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A2D" w:rsidRDefault="00C22A2D" w:rsidP="00C22A2D">
      <w:pPr>
        <w:pStyle w:val="Titre"/>
        <w:ind w:firstLine="567"/>
      </w:pPr>
      <w:r>
        <w:t>Chapitre 1 : Philippe le survivant</w:t>
      </w:r>
    </w:p>
    <w:p w:rsidR="00C22A2D" w:rsidRDefault="00C22A2D" w:rsidP="00C22A2D">
      <w:pPr>
        <w:ind w:firstLine="567"/>
      </w:pPr>
    </w:p>
    <w:p w:rsidR="00C22A2D" w:rsidRDefault="00C22A2D" w:rsidP="00C22A2D">
      <w:pPr>
        <w:ind w:firstLine="567"/>
      </w:pPr>
      <w:r>
        <w:t>Philippe, qui gagnera plus tard le surnom « le survivant », était un orphelin chrétien vivant dans un petit village. Dans ce village vivait aussi un homme musulman avec qui le jeune Philippe avait de très bonnes relations. Salma était la fille de cet homme</w:t>
      </w:r>
    </w:p>
    <w:p w:rsidR="00C22A2D" w:rsidRDefault="00C22A2D" w:rsidP="00C22A2D">
      <w:pPr>
        <w:ind w:firstLine="567"/>
      </w:pPr>
      <w:r>
        <w:t>Suite à la mort du caïd Khaled, une période de guerre et de troubles arriva : ses fils et ses neveux se disputèrent alors le pouvoir. Philippe et Salma était adolescents. Le père de Salma partit en guerre, et ne revint jamais. Il est probablement mort au combat. Durant cette guerre, le village dans lequel vivaient nos deux protagonistes s’est fait rasé. Philippe et Salma ont fui ensemble, étant les deux seuls survivants connus de ce village.</w:t>
      </w:r>
    </w:p>
    <w:p w:rsidR="00C22A2D" w:rsidRDefault="00C22A2D" w:rsidP="00C22A2D">
      <w:pPr>
        <w:ind w:firstLine="567"/>
      </w:pPr>
      <w:r>
        <w:t>Les deux adolescents ont par la suite survécu dans la région dévastée par la guerre, évitant les armées des deux camps, montrant leur vraie nature à l’autre face aux épreuves, construisant une confiance aveugle à confier leur vie dans les mains de l’autre à d’innombrables occasions.</w:t>
      </w:r>
    </w:p>
    <w:p w:rsidR="00C22A2D" w:rsidRDefault="00C22A2D" w:rsidP="00C22A2D">
      <w:pPr>
        <w:ind w:firstLine="567"/>
      </w:pPr>
      <w:r>
        <w:t>Après cette période particulièrement difficile, ils se marient et s’établissent, construisant une maison. Leur maison est près d’un lac, sur un rocher formé par la civilisation précédente que les habitants du coin appellent « bunker ».</w:t>
      </w:r>
    </w:p>
    <w:p w:rsidR="00C22A2D" w:rsidRPr="00655479" w:rsidRDefault="00C22A2D" w:rsidP="00C22A2D">
      <w:pPr>
        <w:ind w:firstLine="567"/>
        <w:rPr>
          <w:i/>
        </w:rPr>
      </w:pPr>
      <w:r w:rsidRPr="00655479">
        <w:rPr>
          <w:i/>
        </w:rPr>
        <w:t>Petite note sur leur mariage : les mariages entre chrétiens et musulmans sont rares, mais pas impossible. Dans la plupart des cas, l’un des deux partenaires se convertis à la religion de l’autre ou la religion d’un des deux parents est absente de l’éducation des enfants. Philippe et Salma font exception en gardant leurs religions et en enseignant pleinement les deux religions à leurs enfants.</w:t>
      </w:r>
    </w:p>
    <w:p w:rsidR="00C22A2D" w:rsidRDefault="00C22A2D" w:rsidP="00C22A2D">
      <w:pPr>
        <w:ind w:firstLine="567"/>
      </w:pPr>
      <w:r>
        <w:t xml:space="preserve">Ils fondent une famille, ayant comme premier enfant un garçon nommé Guillaume. Un an après la naissance de Guillaume, ils adoptent </w:t>
      </w:r>
      <w:proofErr w:type="spellStart"/>
      <w:r>
        <w:t>Iskandar</w:t>
      </w:r>
      <w:proofErr w:type="spellEnd"/>
      <w:r>
        <w:t>, qui est alors âgé de trois ans. Deux ans après l’adoption d’</w:t>
      </w:r>
      <w:proofErr w:type="spellStart"/>
      <w:r>
        <w:t>Iskandar</w:t>
      </w:r>
      <w:proofErr w:type="spellEnd"/>
      <w:r>
        <w:t xml:space="preserve">, Salma accouche d’un fils nommé </w:t>
      </w:r>
      <w:bookmarkStart w:id="0" w:name="_GoBack"/>
      <w:bookmarkEnd w:id="0"/>
      <w:r>
        <w:t xml:space="preserve">Gabriel. 13 ans plus tard, ils accueillent dans leur vie un jeune marchant juif de 15 ans nommé Jacob </w:t>
      </w:r>
      <w:proofErr w:type="spellStart"/>
      <w:r>
        <w:t>Andelar</w:t>
      </w:r>
      <w:proofErr w:type="spellEnd"/>
      <w:r>
        <w:t xml:space="preserve">, qui venait de perdre ses parents. </w:t>
      </w:r>
    </w:p>
    <w:p w:rsidR="00C22A2D" w:rsidRPr="00655479" w:rsidRDefault="00C22A2D" w:rsidP="00C22A2D">
      <w:pPr>
        <w:ind w:firstLine="567"/>
        <w:rPr>
          <w:i/>
        </w:rPr>
      </w:pPr>
      <w:r w:rsidRPr="00655479">
        <w:rPr>
          <w:i/>
        </w:rPr>
        <w:t>Note : je suis chrétien et je reste fidèle à ma foi. Je ne suis pas les enseignements de Guillaume, je vais donc garder au minimum cette partie afin de ne pas trop appliquer mon regard biaisé.</w:t>
      </w:r>
    </w:p>
    <w:p w:rsidR="00C22A2D" w:rsidRDefault="00C22A2D" w:rsidP="00C22A2D">
      <w:pPr>
        <w:ind w:firstLine="567"/>
      </w:pPr>
      <w:r>
        <w:t>A 18 ans, Guillaume commence à voyager et répandre ses idées. Il était persuadé d’entendre la voix de Dieu et il s’est mis à répandre sa nouvelle religion. Il proclamait l’existence d’un dieu unique, et que chrétiens et musulmans se sont égarés, s’éloignant de la vérité. Il appelait à relativiser ce qui est écrit dans la bible et dans le coran, car les histoires se modifient au cours du temps. Il disait aussi que quelqu’un viendra pour libérer de l’oppression. Beaucoup de gens, chrétiens comme musulmans, l’ont rejoint. Tous ceux croyant en ses enseignements sont appelés « disciples de Guillaume ». Gabriel est l’un d’entre eux.</w:t>
      </w:r>
    </w:p>
    <w:p w:rsidR="00C22A2D" w:rsidRDefault="00C22A2D" w:rsidP="00C22A2D">
      <w:pPr>
        <w:ind w:firstLine="567"/>
      </w:pPr>
      <w:r>
        <w:t>Guillaume a parcouru la région pendant cinq ans, se faisant de nombreux disciples et échappant à de nombreuses tentatives d’assassinat venant de la part de chrétiens comme de musulmans mécontents. Il n’a pas pu échapper à ses ennemis éternellement : Un jour, il s’est fait prendre dans une explosion et s’est retrouvé mortellement blessé. Son père et Gabriel, qui ont entendu l’explosion, ont immédiatement accouru et ont échangé leurs derniers mots avant la mort inévitable de Guillaume.</w:t>
      </w:r>
    </w:p>
    <w:p w:rsidR="002A10B5" w:rsidRDefault="002A10B5"/>
    <w:sectPr w:rsidR="002A10B5"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778"/>
    <w:rsid w:val="002A10B5"/>
    <w:rsid w:val="004A6778"/>
    <w:rsid w:val="00623680"/>
    <w:rsid w:val="00C22A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1104E-F970-45E8-BB2F-34DAB64FB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2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22A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22A2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517</Words>
  <Characters>2844</Characters>
  <Application>Microsoft Office Word</Application>
  <DocSecurity>0</DocSecurity>
  <Lines>23</Lines>
  <Paragraphs>6</Paragraphs>
  <ScaleCrop>false</ScaleCrop>
  <Company/>
  <LinksUpToDate>false</LinksUpToDate>
  <CharactersWithSpaces>3355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jrl</dc:creator>
  <cp:keywords/>
  <dc:description/>
  <cp:lastModifiedBy>jrl</cp:lastModifiedBy>
  <cp:revision>2</cp:revision>
  <dcterms:created xsi:type="dcterms:W3CDTF">2023-10-28T16:56:00Z</dcterms:created>
  <dcterms:modified xsi:type="dcterms:W3CDTF">2023-10-28T16:57:00Z</dcterms:modified>
</cp:coreProperties>
</file>