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5" w:rsidRDefault="00480765" w:rsidP="009D4221">
      <w:pPr>
        <w:pStyle w:val="Titre"/>
        <w:ind w:firstLine="567"/>
      </w:pPr>
      <w:r>
        <w:t>Chapitre 3 : Désespoir de Quentin</w:t>
      </w:r>
    </w:p>
    <w:p w:rsidR="001E5F55" w:rsidRDefault="001E5F55" w:rsidP="009D4221">
      <w:pPr>
        <w:ind w:firstLine="567"/>
      </w:pPr>
    </w:p>
    <w:p w:rsidR="00455369" w:rsidRDefault="00455369" w:rsidP="009D4221">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C74241" w:rsidRDefault="00C74241" w:rsidP="009D4221">
      <w:pPr>
        <w:ind w:firstLine="567"/>
      </w:pPr>
      <w:r>
        <w:t>Les impôts pour les non-musulmans ont immédiatement été augmentés à un niveau absurde. La disette était déjà chose courante pour les chrétiens, la famine arrivera rapidement. Tout ça pour engraisser nos dirigeants !</w:t>
      </w:r>
    </w:p>
    <w:p w:rsidR="009D4221" w:rsidRDefault="00C74241" w:rsidP="009D4221">
      <w:pPr>
        <w:ind w:firstLine="567"/>
      </w:pPr>
      <w:r>
        <w:t xml:space="preserve">Dès le lendemain du discourt, j’entends dire qu’une jeune chrétienne s’est faite violée. L’agresseur est un proche du caïd et s’est vanté de son acte, ce qui me fait bouillir la rage au ventre. J’espère que </w:t>
      </w:r>
      <w:proofErr w:type="spellStart"/>
      <w:r>
        <w:t>Tariq</w:t>
      </w:r>
      <w:proofErr w:type="spellEnd"/>
      <w:r>
        <w:t xml:space="preserve"> n’était qu’à moitié sérieux quand il a fait son discourt anti-chrétien, et que le </w:t>
      </w:r>
      <w:r>
        <w:lastRenderedPageBreak/>
        <w:t>coupable n’est impuni uniquement parce qu’il est dans les proches du caïd. Malheureusement, cet acte ignoble n’est que le premier de beaucoup.</w:t>
      </w:r>
    </w:p>
    <w:p w:rsidR="009D4221" w:rsidRDefault="009D4221" w:rsidP="009D4221">
      <w:pPr>
        <w:ind w:firstLine="567"/>
      </w:pPr>
      <w:r>
        <w:t>Je décide alors d’en parler avec Dawood, un ami musulman dont la mère est née chrétienne</w:t>
      </w:r>
      <w:r w:rsidR="00EE5704">
        <w:t>. Il travaille en tant que garde. J’engage la conversation.</w:t>
      </w:r>
    </w:p>
    <w:p w:rsidR="00EE5704" w:rsidRPr="00EE5704" w:rsidRDefault="00EE5704" w:rsidP="00EE5704">
      <w:pPr>
        <w:ind w:firstLine="567"/>
      </w:pPr>
      <w:r w:rsidRPr="00EE5704">
        <w:t>« Je suis venu pour te parler d’un problème. La politique du nouveau caïd est invivable pour les chrétiens. Si les choses ne changent pas maintenant, une révolte va éclater. »</w:t>
      </w:r>
    </w:p>
    <w:p w:rsidR="00EE5704" w:rsidRPr="00EE5704" w:rsidRDefault="00EE5704" w:rsidP="00EE5704">
      <w:pPr>
        <w:ind w:firstLine="567"/>
      </w:pPr>
      <w:r w:rsidRPr="00EE5704">
        <w:t>« Je sais. J’ai essayé de faire passer le message que la nouvelle politique va faire couler beaucoup de sang et affaiblir le domaine, mais ils refusent d’écouter. Je ne peux rien faire pour les stopper. »</w:t>
      </w:r>
    </w:p>
    <w:p w:rsidR="00EE5704" w:rsidRPr="00EE5704" w:rsidRDefault="00EE5704" w:rsidP="00EE5704">
      <w:pPr>
        <w:ind w:firstLine="567"/>
      </w:pPr>
      <w:r w:rsidRPr="00EE5704">
        <w:t>« Mais tu travailles dans la sécurité ! Tu vois le caïd et ses conseillers régulièrement ! »</w:t>
      </w:r>
    </w:p>
    <w:p w:rsidR="00EE5704" w:rsidRPr="00EE5704" w:rsidRDefault="00EE5704" w:rsidP="00EE5704">
      <w:pPr>
        <w:ind w:firstLine="567"/>
      </w:pPr>
      <w:r w:rsidRPr="00EE5704">
        <w:t>« Un garde n’a pas son mot à dire quand il fais son travail. Je sais qu’ils n’écouteront pas. »</w:t>
      </w:r>
    </w:p>
    <w:p w:rsidR="00EE5704" w:rsidRPr="00EE5704" w:rsidRDefault="00EE5704" w:rsidP="00EE5704">
      <w:pPr>
        <w:ind w:firstLine="567"/>
      </w:pPr>
      <w:r w:rsidRPr="00EE5704">
        <w:t xml:space="preserve">Je pause un moment et je réfléchis aux possibilités restantes. Je pensais qu’il était possible de raisonner avec les dirigeants, mais ce n’est plus une option. Les amitiés entre chrétiens et musulmans sont assez rare, ce qui rend fortement improbable l’idée que les chrétiens se fassent entendre via des musulmans proches du pouvoir. L’approche diplomatique a échoué, la violence semble être la seul possibilité restante. Je n’aime pas cette idée, car elle signifierait beaucoup de sang coulé. Le sang des chrétiens révoltés, qui ne possèdent aucun fusil, et le sang des musulmans, pour la plupart innocents. Plus j’y pense, plus la révolte semble inévitable. Je déclare alors : </w:t>
      </w:r>
    </w:p>
    <w:p w:rsidR="00EE5704" w:rsidRPr="00EE5704" w:rsidRDefault="00EE5704" w:rsidP="00EE5704">
      <w:pPr>
        <w:ind w:firstLine="567"/>
      </w:pPr>
      <w:r w:rsidRPr="00EE5704">
        <w:t>« La révolte est inévitable. Je ne sais pas comment éviter un bain de sang. »</w:t>
      </w:r>
    </w:p>
    <w:p w:rsidR="00EE5704" w:rsidRPr="00EE5704" w:rsidRDefault="00EE5704" w:rsidP="00EE5704">
      <w:pPr>
        <w:ind w:firstLine="567"/>
      </w:pPr>
      <w:r>
        <w:t>Dawood</w:t>
      </w:r>
      <w:r w:rsidRPr="00EE5704">
        <w:t xml:space="preserve"> pose sa main sur mon épaule et me dit : </w:t>
      </w:r>
    </w:p>
    <w:p w:rsidR="00EE5704" w:rsidRDefault="00EE5704" w:rsidP="00EE5704">
      <w:pPr>
        <w:ind w:firstLine="567"/>
      </w:pPr>
      <w:r w:rsidRPr="00EE5704">
        <w:t>« On trouvera une solution. Ensemble. »</w:t>
      </w:r>
    </w:p>
    <w:p w:rsidR="00EE5704" w:rsidRPr="00EE5704" w:rsidRDefault="00EE5704" w:rsidP="00EE5704">
      <w:pPr>
        <w:ind w:firstLine="567"/>
      </w:pPr>
      <w:r>
        <w:t xml:space="preserve">Nous nous séparons et je cherche une solution de mon côté. </w:t>
      </w:r>
      <w:r w:rsidRPr="00EE5704">
        <w:t>, je discute avec les autres chrétiens pour voir ce qu’on peut faire contre la tyrannie. Les choses ne s’annoncent pas bien. Les musulmans sont tous mis dans le même sac et considérés comme des dangers mortels à éliminer.</w:t>
      </w:r>
    </w:p>
    <w:p w:rsidR="00EE5704" w:rsidRDefault="00EE5704" w:rsidP="00EE5704">
      <w:pPr>
        <w:ind w:firstLine="567"/>
      </w:pPr>
      <w:r w:rsidRPr="00EE5704">
        <w:t xml:space="preserve">J’apprends que, dans la nuit, mon frère Pierre s’est fait battre et il serait mort de ses blessures si ma mère </w:t>
      </w:r>
      <w:r>
        <w:t>ne s’y connaissait pas autant</w:t>
      </w:r>
      <w:r w:rsidRPr="00EE5704">
        <w:t xml:space="preserve"> en médecine. Dans la journée une maison a été saccagée. A croire que le caïd fait tout pour précipiter sa chute.</w:t>
      </w:r>
    </w:p>
    <w:p w:rsidR="00EE5704" w:rsidRDefault="00EE5704" w:rsidP="00EE5704">
      <w:pPr>
        <w:ind w:firstLine="567"/>
      </w:pPr>
      <w:r>
        <w:t xml:space="preserve">Je fais un bilan à Dawood de ce que j’ai entendu. Les choses ne s’annoncent pas bien. Un des responsables de l’état de mon frère est un garde. En sachant cela, on pourrait blâmer les dirigeants pour tout le mal que subissent les chrétiens, mais les auteurs du saccage de la maison n’ont rien à voir avec le pouvoir. C’est avec cette conclusion que je rejette son idée de remplacer les dirigeants incompétents par des </w:t>
      </w:r>
      <w:r w:rsidR="00314782">
        <w:t>musulmans</w:t>
      </w:r>
      <w:r>
        <w:t xml:space="preserve"> justes qui respecteront les chrétiens. Cela n’arrêtera pas le ras-le-bol des chrétiens, qui verront juste un tyran qui prend la place d’un autre. Ca empirerait même la situation, car ils percevront un état faible et attaquerons, creusant encore plus la faille existant entre chrétiens et musulmans.</w:t>
      </w:r>
    </w:p>
    <w:p w:rsidR="00314782" w:rsidRDefault="00314782" w:rsidP="00314782">
      <w:pPr>
        <w:ind w:firstLine="708"/>
      </w:pPr>
      <w:r>
        <w:t>Je lui propose une idée pour arrêter la folie en minimisant les chances d’un bain de sang : une révolte menée par des chrétiens et des musulmans. Le caïd est impopulaire chez les musulmans et détesté chez les chrétiens, si on rassemble la majorité de la population du domaine dans la révolte, l’équilibre entre chrétiens et musulmans sera maintenu. Un gouvernement contenant autant de chrétiens que de musulmans devra ensuite être établi.</w:t>
      </w:r>
    </w:p>
    <w:p w:rsidR="00314782" w:rsidRDefault="00314782" w:rsidP="00314782">
      <w:pPr>
        <w:ind w:firstLine="708"/>
      </w:pPr>
      <w:r>
        <w:lastRenderedPageBreak/>
        <w:t>Nous convenons de ce plan et de tout faire pour qu’il aboutisse. Il va rassembler des musulmans et je vais rassembler des chrétiens.</w:t>
      </w:r>
    </w:p>
    <w:p w:rsidR="00314782" w:rsidRDefault="00314782" w:rsidP="00314782">
      <w:pPr>
        <w:ind w:firstLine="708"/>
      </w:pPr>
      <w:r>
        <w:t>Dans les jours qui suivent, nous nous préparons dans l’ombre. Nous rassemblons des hommes et nous définissons le plan avec plus de détails. Quand les chrétiens vont commencer la révolte, Yassine va utiliser son statut en tant que garde pour vider l’armurerie et distribuer les armes à ses hommes. Ensuite, il va placer ses hommes derrière le palais de façon à prendre le palais en tenaille entre les chrétiens et ses hommes. Quand les chrétiens vont arriver, ses hommes vont attaquer le palais.</w:t>
      </w:r>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lastRenderedPageBreak/>
        <w:t xml:space="preserve">J'arrive à proximité de la mairie, où vit </w:t>
      </w:r>
      <w:proofErr w:type="spellStart"/>
      <w:r>
        <w:t>Tariq</w:t>
      </w:r>
      <w:proofErr w:type="spellEnd"/>
      <w:r>
        <w:t>,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lastRenderedPageBreak/>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w:t>
      </w:r>
      <w:r>
        <w:t xml:space="preserve"> déjà</w:t>
      </w:r>
      <w:r>
        <w:t xml:space="preserve"> péri. Le combat commence</w:t>
      </w:r>
      <w:r>
        <w:t>.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w:t>
      </w:r>
      <w:r>
        <w:t>ce qui laisse un musulman le frapper à la tête d'un violent coup de bâton</w:t>
      </w:r>
      <w:r>
        <w:t>. Charles tombe.</w:t>
      </w:r>
      <w:r>
        <w:t xml:space="preserve"> Jules, un de ses amis, </w:t>
      </w:r>
      <w:r>
        <w:t xml:space="preserve">le </w:t>
      </w:r>
      <w:r>
        <w:t xml:space="preserve">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w:t>
      </w:r>
      <w:r w:rsidR="001E759A">
        <w:t xml:space="preserve">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w:t>
      </w:r>
      <w:r w:rsidR="001E759A">
        <w:lastRenderedPageBreak/>
        <w:t>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Je vois des dizaines de 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w:t>
      </w:r>
      <w:bookmarkStart w:id="0" w:name="_GoBack"/>
      <w:bookmarkEnd w:id="0"/>
      <w:r>
        <w:t>’arrive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w:t>
      </w:r>
      <w:r>
        <w:t xml:space="preserv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lastRenderedPageBreak/>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14321A"/>
    <w:rsid w:val="001457DB"/>
    <w:rsid w:val="001E5F55"/>
    <w:rsid w:val="001E759A"/>
    <w:rsid w:val="002441B9"/>
    <w:rsid w:val="00260589"/>
    <w:rsid w:val="00267971"/>
    <w:rsid w:val="00292365"/>
    <w:rsid w:val="002A10B5"/>
    <w:rsid w:val="002D20C2"/>
    <w:rsid w:val="00314782"/>
    <w:rsid w:val="00337E8B"/>
    <w:rsid w:val="00410357"/>
    <w:rsid w:val="00455369"/>
    <w:rsid w:val="00480765"/>
    <w:rsid w:val="00623680"/>
    <w:rsid w:val="007B28D3"/>
    <w:rsid w:val="007B712D"/>
    <w:rsid w:val="00827D5D"/>
    <w:rsid w:val="009D4221"/>
    <w:rsid w:val="00A7096B"/>
    <w:rsid w:val="00B74AA5"/>
    <w:rsid w:val="00B9178E"/>
    <w:rsid w:val="00C74241"/>
    <w:rsid w:val="00C9553F"/>
    <w:rsid w:val="00DB22DB"/>
    <w:rsid w:val="00E7150C"/>
    <w:rsid w:val="00EE5704"/>
    <w:rsid w:val="00FC259E"/>
    <w:rsid w:val="00FC64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7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3686</Words>
  <Characters>20277</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17</cp:revision>
  <dcterms:created xsi:type="dcterms:W3CDTF">2023-10-28T16:57:00Z</dcterms:created>
  <dcterms:modified xsi:type="dcterms:W3CDTF">2023-10-31T07:45:00Z</dcterms:modified>
</cp:coreProperties>
</file>