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Lenguajes de Programación III (Lenguaje C#)</w:t>
      </w:r>
    </w:p>
    <w:p w:rsidR="00000000" w:rsidDel="00000000" w:rsidP="00000000" w:rsidRDefault="00000000" w:rsidRPr="00000000" w14:paraId="0000000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Actividad 3. CRUD: Altas, Bajas, Modificaciones y Consultas </w:t>
      </w:r>
    </w:p>
    <w:p w:rsidR="00000000" w:rsidDel="00000000" w:rsidP="00000000" w:rsidRDefault="00000000" w:rsidRPr="00000000" w14:paraId="00000003">
      <w:pPr>
        <w:rPr>
          <w:rFonts w:ascii="Arial" w:cs="Arial" w:eastAsia="Arial" w:hAnsi="Arial"/>
          <w:b w:val="1"/>
        </w:rPr>
      </w:pPr>
      <w:r w:rsidDel="00000000" w:rsidR="00000000" w:rsidRPr="00000000">
        <w:rPr>
          <w:rtl w:val="0"/>
        </w:rPr>
      </w:r>
    </w:p>
    <w:tbl>
      <w:tblPr>
        <w:tblStyle w:val="Table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Escenario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jc w:val="center"/>
              <w:rPr>
                <w:rFonts w:ascii="Arial" w:cs="Arial" w:eastAsia="Arial" w:hAnsi="Arial"/>
                <w:b w:val="1"/>
              </w:rPr>
            </w:pPr>
            <w:r w:rsidDel="00000000" w:rsidR="00000000" w:rsidRPr="00000000">
              <w:rPr>
                <w:rFonts w:ascii="Arial" w:cs="Arial" w:eastAsia="Arial" w:hAnsi="Arial"/>
                <w:b w:val="1"/>
                <w:rtl w:val="0"/>
              </w:rPr>
              <w:t xml:space="preserve">Actividad 3 – Codificación del CRUD del Sistema</w:t>
            </w:r>
          </w:p>
          <w:p w:rsidR="00000000" w:rsidDel="00000000" w:rsidP="00000000" w:rsidRDefault="00000000" w:rsidRPr="00000000" w14:paraId="00000006">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rtl w:val="0"/>
              </w:rPr>
              <w:t xml:space="preserve">Contextualización:</w:t>
            </w: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t xml:space="preserve">CRUD aplicación de escritorio conectada a una base de datos, manipulada a través de un menú.</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drawing>
                <wp:inline distB="0" distT="0" distL="0" distR="0">
                  <wp:extent cx="5612130" cy="2702560"/>
                  <wp:effectExtent b="0" l="0" r="0" t="0"/>
                  <wp:docPr id="19351546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12130" cy="270256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tl w:val="0"/>
              </w:rPr>
            </w:r>
          </w:p>
          <w:p w:rsidR="00000000" w:rsidDel="00000000" w:rsidP="00000000" w:rsidRDefault="00000000" w:rsidRPr="00000000" w14:paraId="0000000E">
            <w:pPr>
              <w:rPr>
                <w:rFonts w:ascii="Arial" w:cs="Arial" w:eastAsia="Arial" w:hAnsi="Arial"/>
                <w:b w:val="1"/>
              </w:rPr>
            </w:pPr>
            <w:r w:rsidDel="00000000" w:rsidR="00000000" w:rsidRPr="00000000">
              <w:rPr>
                <w:rFonts w:ascii="Arial" w:cs="Arial" w:eastAsia="Arial" w:hAnsi="Arial"/>
                <w:b w:val="1"/>
                <w:rtl w:val="0"/>
              </w:rPr>
              <w:t xml:space="preserve">Actividad:</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Codificar el CRUD de un sistema de compraventa.</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11">
      <w:pPr>
        <w:rPr>
          <w:rFonts w:ascii="Arial" w:cs="Arial" w:eastAsia="Arial" w:hAnsi="Arial"/>
        </w:rPr>
      </w:pPr>
      <w:r w:rsidDel="00000000" w:rsidR="00000000" w:rsidRPr="00000000">
        <w:rPr>
          <w:rtl w:val="0"/>
        </w:rPr>
      </w:r>
    </w:p>
    <w:tbl>
      <w:tblPr>
        <w:tblStyle w:val="Table2"/>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Mar>
              <w:top w:w="0.0" w:type="dxa"/>
              <w:left w:w="108.0" w:type="dxa"/>
              <w:bottom w:w="0.0" w:type="dxa"/>
              <w:right w:w="108.0" w:type="dxa"/>
            </w:tcMar>
          </w:tcPr>
          <w:p w:rsidR="00000000" w:rsidDel="00000000" w:rsidP="00000000" w:rsidRDefault="00000000" w:rsidRPr="00000000" w14:paraId="00000012">
            <w:pPr>
              <w:jc w:val="center"/>
              <w:rPr>
                <w:rFonts w:ascii="Arial" w:cs="Arial" w:eastAsia="Arial" w:hAnsi="Arial"/>
                <w:b w:val="1"/>
              </w:rPr>
            </w:pPr>
            <w:r w:rsidDel="00000000" w:rsidR="00000000" w:rsidRPr="00000000">
              <w:rPr>
                <w:rFonts w:ascii="Arial" w:cs="Arial" w:eastAsia="Arial" w:hAnsi="Arial"/>
                <w:b w:val="1"/>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color w:val="000000"/>
                <w:rtl w:val="0"/>
              </w:rPr>
              <w:t xml:space="preserve">Entorno de trabajo:</w:t>
            </w:r>
            <w:r w:rsidDel="00000000" w:rsidR="00000000" w:rsidRPr="00000000">
              <w:rPr>
                <w:rtl w:val="0"/>
              </w:rPr>
            </w:r>
          </w:p>
          <w:p w:rsidR="00000000" w:rsidDel="00000000" w:rsidP="00000000" w:rsidRDefault="00000000" w:rsidRPr="00000000" w14:paraId="00000014">
            <w:pPr>
              <w:numPr>
                <w:ilvl w:val="0"/>
                <w:numId w:val="6"/>
              </w:numPr>
              <w:ind w:left="734" w:hanging="360"/>
              <w:rPr>
                <w:rFonts w:ascii="Arial" w:cs="Arial" w:eastAsia="Arial" w:hAnsi="Arial"/>
              </w:rPr>
            </w:pPr>
            <w:r w:rsidDel="00000000" w:rsidR="00000000" w:rsidRPr="00000000">
              <w:rPr>
                <w:rFonts w:ascii="Arial" w:cs="Arial" w:eastAsia="Arial" w:hAnsi="Arial"/>
                <w:color w:val="000000"/>
                <w:rtl w:val="0"/>
              </w:rPr>
              <w:t xml:space="preserve">Visual Studio</w:t>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b w:val="1"/>
                <w:color w:val="000000"/>
                <w:rtl w:val="0"/>
              </w:rPr>
              <w:t xml:space="preserve">Lenguaje de Programación: </w:t>
            </w:r>
            <w:r w:rsidDel="00000000" w:rsidR="00000000" w:rsidRPr="00000000">
              <w:rPr>
                <w:rtl w:val="0"/>
              </w:rPr>
            </w:r>
          </w:p>
          <w:p w:rsidR="00000000" w:rsidDel="00000000" w:rsidP="00000000" w:rsidRDefault="00000000" w:rsidRPr="00000000" w14:paraId="00000016">
            <w:pPr>
              <w:numPr>
                <w:ilvl w:val="0"/>
                <w:numId w:val="7"/>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w:t>
            </w:r>
          </w:p>
          <w:p w:rsidR="00000000" w:rsidDel="00000000" w:rsidP="00000000" w:rsidRDefault="00000000" w:rsidRPr="00000000" w14:paraId="00000017">
            <w:pPr>
              <w:rPr>
                <w:rFonts w:ascii="Arial" w:cs="Arial" w:eastAsia="Arial" w:hAnsi="Arial"/>
                <w:b w:val="1"/>
                <w:color w:val="000000"/>
              </w:rPr>
            </w:pPr>
            <w:r w:rsidDel="00000000" w:rsidR="00000000" w:rsidRPr="00000000">
              <w:rPr>
                <w:rFonts w:ascii="Arial" w:cs="Arial" w:eastAsia="Arial" w:hAnsi="Arial"/>
                <w:b w:val="1"/>
                <w:color w:val="000000"/>
                <w:rtl w:val="0"/>
              </w:rPr>
              <w:t xml:space="preserve">Gestor de base de datos:</w:t>
            </w:r>
          </w:p>
          <w:p w:rsidR="00000000" w:rsidDel="00000000" w:rsidP="00000000" w:rsidRDefault="00000000" w:rsidRPr="00000000" w14:paraId="00000018">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Microsoft SQL Server</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b w:val="1"/>
              </w:rPr>
            </w:pPr>
            <w:r w:rsidDel="00000000" w:rsidR="00000000" w:rsidRPr="00000000">
              <w:rPr>
                <w:rFonts w:ascii="Arial" w:cs="Arial" w:eastAsia="Arial" w:hAnsi="Arial"/>
                <w:b w:val="1"/>
                <w:rtl w:val="0"/>
              </w:rPr>
              <w:t xml:space="preserve">Descargar la portada desde la plataforma de estudios. </w:t>
            </w:r>
          </w:p>
          <w:p w:rsidR="00000000" w:rsidDel="00000000" w:rsidP="00000000" w:rsidRDefault="00000000" w:rsidRPr="00000000" w14:paraId="0000001B">
            <w:pPr>
              <w:rPr>
                <w:rFonts w:ascii="Arial" w:cs="Arial" w:eastAsia="Arial" w:hAnsi="Arial"/>
                <w:b w:val="1"/>
              </w:rPr>
            </w:pPr>
            <w:r w:rsidDel="00000000" w:rsidR="00000000" w:rsidRPr="00000000">
              <w:rPr>
                <w:rFonts w:ascii="Arial" w:cs="Arial" w:eastAsia="Arial" w:hAnsi="Arial"/>
                <w:b w:val="1"/>
                <w:rtl w:val="0"/>
              </w:rPr>
              <w:t xml:space="preserve">Visualizar el Manual APA en la sección de "Manuales de Inducción" de la plataforma de estudios.</w:t>
            </w:r>
          </w:p>
          <w:p w:rsidR="00000000" w:rsidDel="00000000" w:rsidP="00000000" w:rsidRDefault="00000000" w:rsidRPr="00000000" w14:paraId="0000001C">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tbl>
      <w:tblPr>
        <w:tblStyle w:val="Table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Mar>
              <w:top w:w="0.0" w:type="dxa"/>
              <w:left w:w="108.0" w:type="dxa"/>
              <w:bottom w:w="0.0" w:type="dxa"/>
              <w:right w:w="108.0" w:type="dxa"/>
            </w:tcMar>
          </w:tcPr>
          <w:p w:rsidR="00000000" w:rsidDel="00000000" w:rsidP="00000000" w:rsidRDefault="00000000" w:rsidRPr="00000000" w14:paraId="00000021">
            <w:pPr>
              <w:jc w:val="center"/>
              <w:rPr>
                <w:rFonts w:ascii="Arial" w:cs="Arial" w:eastAsia="Arial" w:hAnsi="Arial"/>
                <w:b w:val="1"/>
              </w:rPr>
            </w:pPr>
            <w:r w:rsidDel="00000000" w:rsidR="00000000" w:rsidRPr="00000000">
              <w:rPr>
                <w:rFonts w:ascii="Arial" w:cs="Arial" w:eastAsia="Arial" w:hAnsi="Arial"/>
                <w:b w:val="1"/>
                <w:rtl w:val="0"/>
              </w:rPr>
              <w:t xml:space="preserve">Proceso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0000"/>
              </w:rPr>
            </w:pPr>
            <w:r w:rsidDel="00000000" w:rsidR="00000000" w:rsidRPr="00000000">
              <w:rPr>
                <w:rFonts w:ascii="Arial" w:cs="Arial" w:eastAsia="Arial" w:hAnsi="Arial"/>
                <w:b w:val="1"/>
                <w:color w:val="000000"/>
                <w:rtl w:val="0"/>
              </w:rPr>
              <w:t xml:space="preserve">Paso 1. </w:t>
            </w:r>
            <w:r w:rsidDel="00000000" w:rsidR="00000000" w:rsidRPr="00000000">
              <w:rPr>
                <w:rFonts w:ascii="Arial" w:cs="Arial" w:eastAsia="Arial" w:hAnsi="Arial"/>
                <w:color w:val="000000"/>
                <w:rtl w:val="0"/>
              </w:rPr>
              <w:t xml:space="preserve">Descargar la portada para la actividad.</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0000"/>
              </w:rPr>
            </w:pPr>
            <w:r w:rsidDel="00000000" w:rsidR="00000000" w:rsidRPr="00000000">
              <w:rPr>
                <w:rFonts w:ascii="Arial" w:cs="Arial" w:eastAsia="Arial" w:hAnsi="Arial"/>
                <w:b w:val="1"/>
                <w:color w:val="000000"/>
                <w:rtl w:val="0"/>
              </w:rPr>
              <w:t xml:space="preserve">Paso 2. </w:t>
            </w:r>
            <w:r w:rsidDel="00000000" w:rsidR="00000000" w:rsidRPr="00000000">
              <w:rPr>
                <w:rFonts w:ascii="Arial" w:cs="Arial" w:eastAsia="Arial" w:hAnsi="Arial"/>
                <w:color w:val="000000"/>
                <w:rtl w:val="0"/>
              </w:rPr>
              <w:t xml:space="preserve">Utilizar la siguiente estructura, alineada al formato APA:</w:t>
            </w:r>
          </w:p>
          <w:p w:rsidR="00000000" w:rsidDel="00000000" w:rsidP="00000000" w:rsidRDefault="00000000" w:rsidRPr="00000000" w14:paraId="0000002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Portada</w:t>
            </w:r>
          </w:p>
          <w:p w:rsidR="00000000" w:rsidDel="00000000" w:rsidP="00000000" w:rsidRDefault="00000000" w:rsidRPr="00000000" w14:paraId="00000026">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Índice</w:t>
            </w:r>
          </w:p>
          <w:p w:rsidR="00000000" w:rsidDel="00000000" w:rsidP="00000000" w:rsidRDefault="00000000" w:rsidRPr="00000000" w14:paraId="00000027">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Introducción</w:t>
            </w:r>
          </w:p>
          <w:p w:rsidR="00000000" w:rsidDel="00000000" w:rsidP="00000000" w:rsidRDefault="00000000" w:rsidRPr="00000000" w14:paraId="0000002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029">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Justificación</w:t>
            </w:r>
          </w:p>
          <w:p w:rsidR="00000000" w:rsidDel="00000000" w:rsidP="00000000" w:rsidRDefault="00000000" w:rsidRPr="00000000" w14:paraId="0000002A">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Desarrollo:</w:t>
            </w:r>
          </w:p>
          <w:p w:rsidR="00000000" w:rsidDel="00000000" w:rsidP="00000000" w:rsidRDefault="00000000" w:rsidRPr="00000000" w14:paraId="0000002B">
            <w:pPr>
              <w:numPr>
                <w:ilvl w:val="1"/>
                <w:numId w:val="2"/>
              </w:numPr>
              <w:ind w:left="1440" w:hanging="360"/>
              <w:rPr>
                <w:rFonts w:ascii="Arial" w:cs="Arial" w:eastAsia="Arial" w:hAnsi="Arial"/>
              </w:rPr>
            </w:pPr>
            <w:r w:rsidDel="00000000" w:rsidR="00000000" w:rsidRPr="00000000">
              <w:rPr>
                <w:rFonts w:ascii="Arial" w:cs="Arial" w:eastAsia="Arial" w:hAnsi="Arial"/>
                <w:color w:val="000000"/>
                <w:rtl w:val="0"/>
              </w:rPr>
              <w:t xml:space="preserve">Alt</w:t>
            </w:r>
            <w:r w:rsidDel="00000000" w:rsidR="00000000" w:rsidRPr="00000000">
              <w:rPr>
                <w:rFonts w:ascii="Arial" w:cs="Arial" w:eastAsia="Arial" w:hAnsi="Arial"/>
                <w:rtl w:val="0"/>
              </w:rPr>
              <w:t xml:space="preserve">a</w:t>
            </w:r>
          </w:p>
          <w:p w:rsidR="00000000" w:rsidDel="00000000" w:rsidP="00000000" w:rsidRDefault="00000000" w:rsidRPr="00000000" w14:paraId="0000002C">
            <w:pPr>
              <w:numPr>
                <w:ilvl w:val="1"/>
                <w:numId w:val="2"/>
              </w:numPr>
              <w:ind w:left="1440" w:hanging="360"/>
              <w:rPr>
                <w:rFonts w:ascii="Arial" w:cs="Arial" w:eastAsia="Arial" w:hAnsi="Arial"/>
              </w:rPr>
            </w:pPr>
            <w:r w:rsidDel="00000000" w:rsidR="00000000" w:rsidRPr="00000000">
              <w:rPr>
                <w:rFonts w:ascii="Arial" w:cs="Arial" w:eastAsia="Arial" w:hAnsi="Arial"/>
                <w:color w:val="000000"/>
                <w:rtl w:val="0"/>
              </w:rPr>
              <w:t xml:space="preserve">Consult</w:t>
            </w:r>
            <w:r w:rsidDel="00000000" w:rsidR="00000000" w:rsidRPr="00000000">
              <w:rPr>
                <w:rFonts w:ascii="Arial" w:cs="Arial" w:eastAsia="Arial" w:hAnsi="Arial"/>
                <w:rtl w:val="0"/>
              </w:rPr>
              <w:t xml:space="preserve">a</w:t>
            </w:r>
          </w:p>
          <w:p w:rsidR="00000000" w:rsidDel="00000000" w:rsidP="00000000" w:rsidRDefault="00000000" w:rsidRPr="00000000" w14:paraId="0000002D">
            <w:pPr>
              <w:numPr>
                <w:ilvl w:val="1"/>
                <w:numId w:val="2"/>
              </w:numPr>
              <w:ind w:left="1440" w:hanging="360"/>
              <w:rPr>
                <w:rFonts w:ascii="Arial" w:cs="Arial" w:eastAsia="Arial" w:hAnsi="Arial"/>
              </w:rPr>
            </w:pPr>
            <w:r w:rsidDel="00000000" w:rsidR="00000000" w:rsidRPr="00000000">
              <w:rPr>
                <w:rFonts w:ascii="Arial" w:cs="Arial" w:eastAsia="Arial" w:hAnsi="Arial"/>
                <w:color w:val="000000"/>
                <w:rtl w:val="0"/>
              </w:rPr>
              <w:t xml:space="preserve">Modificación</w:t>
            </w:r>
            <w:r w:rsidDel="00000000" w:rsidR="00000000" w:rsidRPr="00000000">
              <w:rPr>
                <w:rtl w:val="0"/>
              </w:rPr>
            </w:r>
          </w:p>
          <w:p w:rsidR="00000000" w:rsidDel="00000000" w:rsidP="00000000" w:rsidRDefault="00000000" w:rsidRPr="00000000" w14:paraId="0000002E">
            <w:pPr>
              <w:numPr>
                <w:ilvl w:val="1"/>
                <w:numId w:val="2"/>
              </w:numPr>
              <w:ind w:left="1440" w:hanging="360"/>
              <w:rPr>
                <w:rFonts w:ascii="Arial" w:cs="Arial" w:eastAsia="Arial" w:hAnsi="Arial"/>
              </w:rPr>
            </w:pPr>
            <w:r w:rsidDel="00000000" w:rsidR="00000000" w:rsidRPr="00000000">
              <w:rPr>
                <w:rFonts w:ascii="Arial" w:cs="Arial" w:eastAsia="Arial" w:hAnsi="Arial"/>
                <w:color w:val="000000"/>
                <w:rtl w:val="0"/>
              </w:rPr>
              <w:t xml:space="preserve">Baja</w:t>
            </w:r>
            <w:r w:rsidDel="00000000" w:rsidR="00000000" w:rsidRPr="00000000">
              <w:rPr>
                <w:rtl w:val="0"/>
              </w:rPr>
            </w:r>
          </w:p>
          <w:p w:rsidR="00000000" w:rsidDel="00000000" w:rsidP="00000000" w:rsidRDefault="00000000" w:rsidRPr="00000000" w14:paraId="0000002F">
            <w:pPr>
              <w:numPr>
                <w:ilvl w:val="1"/>
                <w:numId w:val="2"/>
              </w:numPr>
              <w:ind w:left="1440" w:hanging="360"/>
              <w:rPr>
                <w:rFonts w:ascii="Arial" w:cs="Arial" w:eastAsia="Arial" w:hAnsi="Arial"/>
              </w:rPr>
            </w:pPr>
            <w:r w:rsidDel="00000000" w:rsidR="00000000" w:rsidRPr="00000000">
              <w:rPr>
                <w:rFonts w:ascii="Arial" w:cs="Arial" w:eastAsia="Arial" w:hAnsi="Arial"/>
                <w:color w:val="000000"/>
                <w:rtl w:val="0"/>
              </w:rPr>
              <w:t xml:space="preserve">Ejecución del programa</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Conclusión</w:t>
            </w:r>
          </w:p>
          <w:p w:rsidR="00000000" w:rsidDel="00000000" w:rsidP="00000000" w:rsidRDefault="00000000" w:rsidRPr="00000000" w14:paraId="00000031">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Referencias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i w:val="1"/>
              </w:rPr>
            </w:pPr>
            <w:r w:rsidDel="00000000" w:rsidR="00000000" w:rsidRPr="00000000">
              <w:rPr>
                <w:rFonts w:ascii="Arial" w:cs="Arial" w:eastAsia="Arial" w:hAnsi="Arial"/>
                <w:b w:val="1"/>
                <w:rtl w:val="0"/>
              </w:rPr>
              <w:t xml:space="preserve">Paso 3. </w:t>
            </w:r>
            <w:r w:rsidDel="00000000" w:rsidR="00000000" w:rsidRPr="00000000">
              <w:rPr>
                <w:rFonts w:ascii="Arial" w:cs="Arial" w:eastAsia="Arial" w:hAnsi="Arial"/>
                <w:rtl w:val="0"/>
              </w:rPr>
              <w:t xml:space="preserve">Redactar una introducción respecto a la información que se presentará en esta actividad. (Mínimo 150 palabras). </w:t>
            </w:r>
            <w:r w:rsidDel="00000000" w:rsidR="00000000" w:rsidRPr="00000000">
              <w:rPr>
                <w:rFonts w:ascii="Arial" w:cs="Arial" w:eastAsia="Arial" w:hAnsi="Arial"/>
                <w:i w:val="1"/>
                <w:rtl w:val="0"/>
              </w:rPr>
              <w:t xml:space="preserve">(Introducción)</w:t>
            </w:r>
          </w:p>
          <w:p w:rsidR="00000000" w:rsidDel="00000000" w:rsidP="00000000" w:rsidRDefault="00000000" w:rsidRPr="00000000" w14:paraId="00000034">
            <w:pPr>
              <w:rPr>
                <w:rFonts w:ascii="Arial" w:cs="Arial" w:eastAsia="Arial" w:hAnsi="Arial"/>
                <w:i w:val="1"/>
              </w:rPr>
            </w:pPr>
            <w:r w:rsidDel="00000000" w:rsidR="00000000" w:rsidRPr="00000000">
              <w:rPr>
                <w:rtl w:val="0"/>
              </w:rPr>
            </w:r>
          </w:p>
          <w:p w:rsidR="00000000" w:rsidDel="00000000" w:rsidP="00000000" w:rsidRDefault="00000000" w:rsidRPr="00000000" w14:paraId="00000035">
            <w:pPr>
              <w:rPr>
                <w:rFonts w:ascii="Arial" w:cs="Arial" w:eastAsia="Arial" w:hAnsi="Arial"/>
                <w:i w:val="1"/>
              </w:rPr>
            </w:pPr>
            <w:r w:rsidDel="00000000" w:rsidR="00000000" w:rsidRPr="00000000">
              <w:rPr>
                <w:rFonts w:ascii="Arial" w:cs="Arial" w:eastAsia="Arial" w:hAnsi="Arial"/>
                <w:b w:val="1"/>
                <w:rtl w:val="0"/>
              </w:rPr>
              <w:t xml:space="preserve">Paso 4. </w:t>
            </w:r>
            <w:r w:rsidDel="00000000" w:rsidR="00000000" w:rsidRPr="00000000">
              <w:rPr>
                <w:rFonts w:ascii="Arial" w:cs="Arial" w:eastAsia="Arial" w:hAnsi="Arial"/>
                <w:rtl w:val="0"/>
              </w:rPr>
              <w:t xml:space="preserve">Interpretar y argumentar con palabras propias el contexto presentado y lo solicitado dentro de la actividad. (Mínimo 150 palabras) </w:t>
            </w:r>
            <w:r w:rsidDel="00000000" w:rsidR="00000000" w:rsidRPr="00000000">
              <w:rPr>
                <w:rFonts w:ascii="Arial" w:cs="Arial" w:eastAsia="Arial" w:hAnsi="Arial"/>
                <w:i w:val="1"/>
                <w:rtl w:val="0"/>
              </w:rPr>
              <w:t xml:space="preserve">(Descripción)</w:t>
            </w:r>
          </w:p>
          <w:p w:rsidR="00000000" w:rsidDel="00000000" w:rsidP="00000000" w:rsidRDefault="00000000" w:rsidRPr="00000000" w14:paraId="00000036">
            <w:pPr>
              <w:rPr>
                <w:rFonts w:ascii="Arial" w:cs="Arial" w:eastAsia="Arial" w:hAnsi="Arial"/>
                <w:i w:val="1"/>
              </w:rPr>
            </w:pPr>
            <w:r w:rsidDel="00000000" w:rsidR="00000000" w:rsidRPr="00000000">
              <w:rPr>
                <w:rtl w:val="0"/>
              </w:rPr>
            </w:r>
          </w:p>
          <w:p w:rsidR="00000000" w:rsidDel="00000000" w:rsidP="00000000" w:rsidRDefault="00000000" w:rsidRPr="00000000" w14:paraId="00000037">
            <w:pPr>
              <w:rPr>
                <w:rFonts w:ascii="Arial" w:cs="Arial" w:eastAsia="Arial" w:hAnsi="Arial"/>
                <w:b w:val="1"/>
              </w:rPr>
            </w:pPr>
            <w:r w:rsidDel="00000000" w:rsidR="00000000" w:rsidRPr="00000000">
              <w:rPr>
                <w:rFonts w:ascii="Arial" w:cs="Arial" w:eastAsia="Arial" w:hAnsi="Arial"/>
                <w:b w:val="1"/>
                <w:rtl w:val="0"/>
              </w:rPr>
              <w:t xml:space="preserve">Paso 5. </w:t>
            </w:r>
            <w:r w:rsidDel="00000000" w:rsidR="00000000" w:rsidRPr="00000000">
              <w:rPr>
                <w:rFonts w:ascii="Arial" w:cs="Arial" w:eastAsia="Arial" w:hAnsi="Arial"/>
                <w:rtl w:val="0"/>
              </w:rPr>
              <w:t xml:space="preserve">Redactar una justificación del por qué debería emplearse este tipo de solución para la actividad presentada. (Mínimo 150 palabras) </w:t>
            </w:r>
            <w:r w:rsidDel="00000000" w:rsidR="00000000" w:rsidRPr="00000000">
              <w:rPr>
                <w:rFonts w:ascii="Arial" w:cs="Arial" w:eastAsia="Arial" w:hAnsi="Arial"/>
                <w:i w:val="1"/>
                <w:rtl w:val="0"/>
              </w:rPr>
              <w:t xml:space="preserve">(Justificación)</w:t>
            </w: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color w:val="000000"/>
                <w:rtl w:val="0"/>
              </w:rPr>
              <w:t xml:space="preserve">Paso </w:t>
            </w:r>
            <w:r w:rsidDel="00000000" w:rsidR="00000000" w:rsidRPr="00000000">
              <w:rPr>
                <w:rFonts w:ascii="Arial" w:cs="Arial" w:eastAsia="Arial" w:hAnsi="Arial"/>
                <w:b w:val="1"/>
                <w:rtl w:val="0"/>
              </w:rPr>
              <w:t xml:space="preserve">6</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rtl w:val="0"/>
              </w:rPr>
              <w:t xml:space="preserve">Crear base de datos en Microsoft SQL Server.</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Pr>
              <w:drawing>
                <wp:inline distB="0" distT="0" distL="0" distR="0">
                  <wp:extent cx="5612130" cy="2702560"/>
                  <wp:effectExtent b="0" l="0" r="0" t="0"/>
                  <wp:docPr id="19351546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12130" cy="27025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Se aconseja poner todas las llaves primarias como “identity”, o sea, autoincrementables, de esa manera solo se le asignara un número, fácil de recordar y de colocar en las opciones para modificar y eliminar.</w:t>
            </w:r>
          </w:p>
          <w:p w:rsidR="00000000" w:rsidDel="00000000" w:rsidP="00000000" w:rsidRDefault="00000000" w:rsidRPr="00000000" w14:paraId="0000003D">
            <w:pPr>
              <w:spacing w:after="160" w:line="259" w:lineRule="auto"/>
              <w:rPr>
                <w:rFonts w:ascii="Arial" w:cs="Arial" w:eastAsia="Arial" w:hAnsi="Arial"/>
              </w:rPr>
            </w:pPr>
            <w:r w:rsidDel="00000000" w:rsidR="00000000" w:rsidRPr="00000000">
              <w:rPr>
                <w:rFonts w:ascii="Arial" w:cs="Arial" w:eastAsia="Arial" w:hAnsi="Arial"/>
                <w:b w:val="1"/>
                <w:color w:val="000000"/>
                <w:rtl w:val="0"/>
              </w:rPr>
              <w:t xml:space="preserve">Paso </w:t>
            </w:r>
            <w:r w:rsidDel="00000000" w:rsidR="00000000" w:rsidRPr="00000000">
              <w:rPr>
                <w:rFonts w:ascii="Arial" w:cs="Arial" w:eastAsia="Arial" w:hAnsi="Arial"/>
                <w:b w:val="1"/>
                <w:rtl w:val="0"/>
              </w:rPr>
              <w:t xml:space="preserve">7. </w:t>
            </w:r>
            <w:r w:rsidDel="00000000" w:rsidR="00000000" w:rsidRPr="00000000">
              <w:rPr>
                <w:rFonts w:ascii="Arial" w:cs="Arial" w:eastAsia="Arial" w:hAnsi="Arial"/>
                <w:rtl w:val="0"/>
              </w:rPr>
              <w:t xml:space="preserve">Crear la aplicación en Visual Studio, formato Windows form (.Net Framework)</w:t>
            </w:r>
          </w:p>
          <w:p w:rsidR="00000000" w:rsidDel="00000000" w:rsidP="00000000" w:rsidRDefault="00000000" w:rsidRPr="00000000" w14:paraId="0000003E">
            <w:pPr>
              <w:spacing w:after="160" w:line="259" w:lineRule="auto"/>
              <w:rPr>
                <w:rFonts w:ascii="Arial" w:cs="Arial" w:eastAsia="Arial" w:hAnsi="Arial"/>
              </w:rPr>
            </w:pPr>
            <w:r w:rsidDel="00000000" w:rsidR="00000000" w:rsidRPr="00000000">
              <w:rPr>
                <w:rFonts w:ascii="Arial" w:cs="Arial" w:eastAsia="Arial" w:hAnsi="Arial"/>
                <w:rtl w:val="0"/>
              </w:rPr>
              <w:t xml:space="preserve">El proyecto deberá llamarse “Actividad 3: CRUD”.</w:t>
            </w:r>
          </w:p>
          <w:p w:rsidR="00000000" w:rsidDel="00000000" w:rsidP="00000000" w:rsidRDefault="00000000" w:rsidRPr="00000000" w14:paraId="0000003F">
            <w:pPr>
              <w:spacing w:after="160" w:line="259" w:lineRule="auto"/>
              <w:rPr>
                <w:rFonts w:ascii="Arial" w:cs="Arial" w:eastAsia="Arial" w:hAnsi="Arial"/>
              </w:rPr>
            </w:pPr>
            <w:r w:rsidDel="00000000" w:rsidR="00000000" w:rsidRPr="00000000">
              <w:rPr>
                <w:rFonts w:ascii="Arial" w:cs="Arial" w:eastAsia="Arial" w:hAnsi="Arial"/>
                <w:rtl w:val="0"/>
              </w:rPr>
              <w:t xml:space="preserve">Crear un Menú con las siguientes opciones:</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Bienvenida.</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Productos</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Registro</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Compras</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Salir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after="160" w:line="259" w:lineRule="auto"/>
              <w:rPr>
                <w:rFonts w:ascii="Arial" w:cs="Arial" w:eastAsia="Arial" w:hAnsi="Arial"/>
              </w:rPr>
            </w:pPr>
            <w:r w:rsidDel="00000000" w:rsidR="00000000" w:rsidRPr="00000000">
              <w:rPr>
                <w:rFonts w:ascii="Arial" w:cs="Arial" w:eastAsia="Arial" w:hAnsi="Arial"/>
                <w:b w:val="1"/>
                <w:color w:val="000000"/>
                <w:rtl w:val="0"/>
              </w:rPr>
              <w:t xml:space="preserve">Paso </w:t>
            </w:r>
            <w:r w:rsidDel="00000000" w:rsidR="00000000" w:rsidRPr="00000000">
              <w:rPr>
                <w:rFonts w:ascii="Arial" w:cs="Arial" w:eastAsia="Arial" w:hAnsi="Arial"/>
                <w:b w:val="1"/>
                <w:rtl w:val="0"/>
              </w:rPr>
              <w:t xml:space="preserve">8. </w:t>
            </w:r>
            <w:r w:rsidDel="00000000" w:rsidR="00000000" w:rsidRPr="00000000">
              <w:rPr>
                <w:rFonts w:ascii="Arial" w:cs="Arial" w:eastAsia="Arial" w:hAnsi="Arial"/>
                <w:rtl w:val="0"/>
              </w:rPr>
              <w:t xml:space="preserve">Menú de </w:t>
            </w:r>
            <w:r w:rsidDel="00000000" w:rsidR="00000000" w:rsidRPr="00000000">
              <w:rPr>
                <w:rFonts w:ascii="Arial" w:cs="Arial" w:eastAsia="Arial" w:hAnsi="Arial"/>
                <w:b w:val="1"/>
                <w:rtl w:val="0"/>
              </w:rPr>
              <w:t xml:space="preserve">“Bienvenida”,</w:t>
            </w:r>
            <w:r w:rsidDel="00000000" w:rsidR="00000000" w:rsidRPr="00000000">
              <w:rPr>
                <w:rFonts w:ascii="Arial" w:cs="Arial" w:eastAsia="Arial" w:hAnsi="Arial"/>
                <w:rtl w:val="0"/>
              </w:rPr>
              <w:t xml:space="preserve"> se desplegarán 4 opciones (las 4 son cuadros de texto)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Mensaje de bienvenida. Esta opción solo desplegará un mensaje, por ejemplo:</w:t>
            </w:r>
          </w:p>
          <w:p w:rsidR="00000000" w:rsidDel="00000000" w:rsidP="00000000" w:rsidRDefault="00000000" w:rsidRPr="00000000" w14:paraId="00000048">
            <w:pPr>
              <w:ind w:left="1080" w:firstLine="0"/>
              <w:rPr>
                <w:rFonts w:ascii="Arial" w:cs="Arial" w:eastAsia="Arial" w:hAnsi="Arial"/>
              </w:rPr>
            </w:pPr>
            <w:r w:rsidDel="00000000" w:rsidR="00000000" w:rsidRPr="00000000">
              <w:rPr>
                <w:rFonts w:ascii="Arial" w:cs="Arial" w:eastAsia="Arial" w:hAnsi="Arial"/>
              </w:rPr>
              <w:drawing>
                <wp:inline distB="0" distT="0" distL="0" distR="0">
                  <wp:extent cx="3528366" cy="419136"/>
                  <wp:effectExtent b="0" l="0" r="0" t="0"/>
                  <wp:docPr id="19351546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28366" cy="41913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¿Quiénes Somos?.  Esta opción solo desplegará un mensaje, por ejemplo:</w:t>
            </w:r>
          </w:p>
          <w:p w:rsidR="00000000" w:rsidDel="00000000" w:rsidP="00000000" w:rsidRDefault="00000000" w:rsidRPr="00000000" w14:paraId="0000004A">
            <w:pPr>
              <w:ind w:left="1080" w:firstLine="0"/>
              <w:rPr>
                <w:rFonts w:ascii="Arial" w:cs="Arial" w:eastAsia="Arial" w:hAnsi="Arial"/>
              </w:rPr>
            </w:pPr>
            <w:r w:rsidDel="00000000" w:rsidR="00000000" w:rsidRPr="00000000">
              <w:rPr>
                <w:rFonts w:ascii="Arial" w:cs="Arial" w:eastAsia="Arial" w:hAnsi="Arial"/>
              </w:rPr>
              <w:drawing>
                <wp:inline distB="0" distT="0" distL="0" distR="0">
                  <wp:extent cx="3452159" cy="655377"/>
                  <wp:effectExtent b="0" l="0" r="0" t="0"/>
                  <wp:docPr id="19351546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52159" cy="6553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Misión. Esta opción solo desplegará un mensaje, por ejemplo:</w:t>
            </w:r>
          </w:p>
          <w:p w:rsidR="00000000" w:rsidDel="00000000" w:rsidP="00000000" w:rsidRDefault="00000000" w:rsidRPr="00000000" w14:paraId="0000004C">
            <w:pPr>
              <w:ind w:left="1080" w:firstLine="0"/>
              <w:rPr>
                <w:rFonts w:ascii="Arial" w:cs="Arial" w:eastAsia="Arial" w:hAnsi="Arial"/>
              </w:rPr>
            </w:pPr>
            <w:r w:rsidDel="00000000" w:rsidR="00000000" w:rsidRPr="00000000">
              <w:rPr>
                <w:rFonts w:ascii="Arial" w:cs="Arial" w:eastAsia="Arial" w:hAnsi="Arial"/>
              </w:rPr>
              <w:drawing>
                <wp:inline distB="0" distT="0" distL="0" distR="0">
                  <wp:extent cx="3566469" cy="762066"/>
                  <wp:effectExtent b="0" l="0" r="0" t="0"/>
                  <wp:docPr id="19351546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66469" cy="76206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Visión. Esta opción solo desplegará un mensaje, por ejemplo:</w:t>
            </w:r>
          </w:p>
          <w:p w:rsidR="00000000" w:rsidDel="00000000" w:rsidP="00000000" w:rsidRDefault="00000000" w:rsidRPr="00000000" w14:paraId="0000004E">
            <w:pPr>
              <w:ind w:left="1080" w:firstLine="0"/>
              <w:rPr>
                <w:rFonts w:ascii="Arial" w:cs="Arial" w:eastAsia="Arial" w:hAnsi="Arial"/>
              </w:rPr>
            </w:pPr>
            <w:r w:rsidDel="00000000" w:rsidR="00000000" w:rsidRPr="00000000">
              <w:rPr>
                <w:rFonts w:ascii="Arial" w:cs="Arial" w:eastAsia="Arial" w:hAnsi="Arial"/>
              </w:rPr>
              <w:drawing>
                <wp:inline distB="0" distT="0" distL="0" distR="0">
                  <wp:extent cx="3756986" cy="868755"/>
                  <wp:effectExtent b="0" l="0" r="0" t="0"/>
                  <wp:docPr id="19351546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56986" cy="86875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b w:val="1"/>
                <w:color w:val="000000"/>
                <w:rtl w:val="0"/>
              </w:rPr>
              <w:t xml:space="preserve">Paso </w:t>
            </w:r>
            <w:r w:rsidDel="00000000" w:rsidR="00000000" w:rsidRPr="00000000">
              <w:rPr>
                <w:rFonts w:ascii="Arial" w:cs="Arial" w:eastAsia="Arial" w:hAnsi="Arial"/>
                <w:b w:val="1"/>
                <w:rtl w:val="0"/>
              </w:rPr>
              <w:t xml:space="preserve">9. </w:t>
            </w:r>
            <w:r w:rsidDel="00000000" w:rsidR="00000000" w:rsidRPr="00000000">
              <w:rPr>
                <w:rFonts w:ascii="Arial" w:cs="Arial" w:eastAsia="Arial" w:hAnsi="Arial"/>
                <w:rtl w:val="0"/>
              </w:rPr>
              <w:t xml:space="preserve">Menú de</w:t>
            </w:r>
            <w:r w:rsidDel="00000000" w:rsidR="00000000" w:rsidRPr="00000000">
              <w:rPr>
                <w:rFonts w:ascii="Arial" w:cs="Arial" w:eastAsia="Arial" w:hAnsi="Arial"/>
                <w:b w:val="1"/>
                <w:rtl w:val="0"/>
              </w:rPr>
              <w:t xml:space="preserve"> “Productos”.</w:t>
            </w:r>
            <w:r w:rsidDel="00000000" w:rsidR="00000000" w:rsidRPr="00000000">
              <w:rPr>
                <w:rtl w:val="0"/>
              </w:rPr>
            </w:r>
          </w:p>
          <w:p w:rsidR="00000000" w:rsidDel="00000000" w:rsidP="00000000" w:rsidRDefault="00000000" w:rsidRPr="00000000" w14:paraId="0000005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51">
            <w:pPr>
              <w:spacing w:after="160" w:line="259" w:lineRule="auto"/>
              <w:rPr>
                <w:rFonts w:ascii="Arial" w:cs="Arial" w:eastAsia="Arial" w:hAnsi="Arial"/>
              </w:rPr>
            </w:pPr>
            <w:r w:rsidDel="00000000" w:rsidR="00000000" w:rsidRPr="00000000">
              <w:rPr>
                <w:rFonts w:ascii="Arial" w:cs="Arial" w:eastAsia="Arial" w:hAnsi="Arial"/>
                <w:rtl w:val="0"/>
              </w:rPr>
              <w:t xml:space="preserve">Al seleccionar el menú de Productos, se desplegarán 2 opciones:</w:t>
            </w:r>
          </w:p>
          <w:p w:rsidR="00000000" w:rsidDel="00000000" w:rsidP="00000000" w:rsidRDefault="00000000" w:rsidRPr="00000000" w14:paraId="00000052">
            <w:pPr>
              <w:spacing w:after="160" w:line="259" w:lineRule="auto"/>
              <w:rPr>
                <w:rFonts w:ascii="Arial" w:cs="Arial" w:eastAsia="Arial" w:hAnsi="Arial"/>
              </w:rPr>
            </w:pPr>
            <w:r w:rsidDel="00000000" w:rsidR="00000000" w:rsidRPr="00000000">
              <w:rPr>
                <w:rFonts w:ascii="Arial" w:cs="Arial" w:eastAsia="Arial" w:hAnsi="Arial"/>
                <w:u w:val="single"/>
                <w:rtl w:val="0"/>
              </w:rPr>
              <w:t xml:space="preserve">Ambas opciones</w:t>
            </w:r>
            <w:r w:rsidDel="00000000" w:rsidR="00000000" w:rsidRPr="00000000">
              <w:rPr>
                <w:rFonts w:ascii="Arial" w:cs="Arial" w:eastAsia="Arial" w:hAnsi="Arial"/>
                <w:rtl w:val="0"/>
              </w:rPr>
              <w:t xml:space="preserve"> deberán tener su propio formulario y un checkbox donde vendrás las tallas del calzado del la 21 a la 27 incluyendo medias tallas, así como un catálogo de productos que vende la zapatería (damas, y caballeros).</w:t>
            </w:r>
          </w:p>
          <w:p w:rsidR="00000000" w:rsidDel="00000000" w:rsidP="00000000" w:rsidRDefault="00000000" w:rsidRPr="00000000" w14:paraId="00000053">
            <w:pPr>
              <w:spacing w:after="160" w:line="259" w:lineRule="auto"/>
              <w:rPr>
                <w:rFonts w:ascii="Arial" w:cs="Arial" w:eastAsia="Arial" w:hAnsi="Arial"/>
              </w:rPr>
            </w:pPr>
            <w:r w:rsidDel="00000000" w:rsidR="00000000" w:rsidRPr="00000000">
              <w:rPr>
                <w:rFonts w:ascii="Arial" w:cs="Arial" w:eastAsia="Arial" w:hAnsi="Arial"/>
                <w:b w:val="1"/>
                <w:rtl w:val="0"/>
              </w:rPr>
              <w:t xml:space="preserve">1.  </w:t>
            </w:r>
            <w:r w:rsidDel="00000000" w:rsidR="00000000" w:rsidRPr="00000000">
              <w:rPr>
                <w:rFonts w:ascii="Arial" w:cs="Arial" w:eastAsia="Arial" w:hAnsi="Arial"/>
                <w:b w:val="1"/>
                <w:i w:val="1"/>
                <w:rtl w:val="0"/>
              </w:rPr>
              <w:t xml:space="preserve">Damas.</w:t>
            </w:r>
            <w:r w:rsidDel="00000000" w:rsidR="00000000" w:rsidRPr="00000000">
              <w:rPr>
                <w:rFonts w:ascii="Arial" w:cs="Arial" w:eastAsia="Arial" w:hAnsi="Arial"/>
                <w:rtl w:val="0"/>
              </w:rPr>
              <w:t xml:space="preserve"> </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i w:val="1"/>
                <w:rtl w:val="0"/>
              </w:rPr>
              <w:t xml:space="preserve">2. Caballeros.</w:t>
            </w:r>
            <w:r w:rsidDel="00000000" w:rsidR="00000000" w:rsidRPr="00000000">
              <w:rPr>
                <w:rFonts w:ascii="Arial" w:cs="Arial" w:eastAsia="Arial" w:hAnsi="Arial"/>
                <w:rtl w:val="0"/>
              </w:rPr>
              <w:t xml:space="preserve"> </w:t>
            </w:r>
          </w:p>
          <w:p w:rsidR="00000000" w:rsidDel="00000000" w:rsidP="00000000" w:rsidRDefault="00000000" w:rsidRPr="00000000" w14:paraId="00000056">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after="160" w:line="259" w:lineRule="auto"/>
              <w:rPr>
                <w:rFonts w:ascii="Arial" w:cs="Arial" w:eastAsia="Arial" w:hAnsi="Arial"/>
              </w:rPr>
            </w:pPr>
            <w:r w:rsidDel="00000000" w:rsidR="00000000" w:rsidRPr="00000000">
              <w:rPr>
                <w:rFonts w:ascii="Arial" w:cs="Arial" w:eastAsia="Arial" w:hAnsi="Arial"/>
                <w:b w:val="1"/>
                <w:color w:val="000000"/>
                <w:rtl w:val="0"/>
              </w:rPr>
              <w:t xml:space="preserve">Paso </w:t>
            </w:r>
            <w:r w:rsidDel="00000000" w:rsidR="00000000" w:rsidRPr="00000000">
              <w:rPr>
                <w:rFonts w:ascii="Arial" w:cs="Arial" w:eastAsia="Arial" w:hAnsi="Arial"/>
                <w:b w:val="1"/>
                <w:rtl w:val="0"/>
              </w:rPr>
              <w:t xml:space="preserve">10. </w:t>
            </w:r>
            <w:r w:rsidDel="00000000" w:rsidR="00000000" w:rsidRPr="00000000">
              <w:rPr>
                <w:rFonts w:ascii="Arial" w:cs="Arial" w:eastAsia="Arial" w:hAnsi="Arial"/>
                <w:rtl w:val="0"/>
              </w:rPr>
              <w:t xml:space="preserve">Menú de </w:t>
            </w:r>
            <w:r w:rsidDel="00000000" w:rsidR="00000000" w:rsidRPr="00000000">
              <w:rPr>
                <w:rFonts w:ascii="Arial" w:cs="Arial" w:eastAsia="Arial" w:hAnsi="Arial"/>
                <w:b w:val="1"/>
                <w:rtl w:val="0"/>
              </w:rPr>
              <w:t xml:space="preserve">“Registro”</w:t>
            </w:r>
            <w:r w:rsidDel="00000000" w:rsidR="00000000" w:rsidRPr="00000000">
              <w:rPr>
                <w:rFonts w:ascii="Arial" w:cs="Arial" w:eastAsia="Arial" w:hAnsi="Arial"/>
                <w:rtl w:val="0"/>
              </w:rPr>
              <w:t xml:space="preserve"> este será el menú con mayor importancia pues requerirá conexión con la base de datos. Al seleccionarla se desplegarán 3 opciones:</w:t>
            </w:r>
          </w:p>
          <w:p w:rsidR="00000000" w:rsidDel="00000000" w:rsidP="00000000" w:rsidRDefault="00000000" w:rsidRPr="00000000" w14:paraId="00000058">
            <w:pPr>
              <w:spacing w:after="160" w:line="259" w:lineRule="auto"/>
              <w:rPr>
                <w:rFonts w:ascii="Arial" w:cs="Arial" w:eastAsia="Arial" w:hAnsi="Arial"/>
              </w:rPr>
            </w:pPr>
            <w:r w:rsidDel="00000000" w:rsidR="00000000" w:rsidRPr="00000000">
              <w:rPr>
                <w:rFonts w:ascii="Arial" w:cs="Arial" w:eastAsia="Arial" w:hAnsi="Arial"/>
                <w:b w:val="1"/>
                <w:rtl w:val="0"/>
              </w:rPr>
              <w:t xml:space="preserve">1.Cliente.</w:t>
            </w:r>
            <w:r w:rsidDel="00000000" w:rsidR="00000000" w:rsidRPr="00000000">
              <w:rPr>
                <w:rFonts w:ascii="Arial" w:cs="Arial" w:eastAsia="Arial" w:hAnsi="Arial"/>
                <w:rtl w:val="0"/>
              </w:rPr>
              <w:t xml:space="preserve"> Aquí se creará un formulario nuevo, el cual proporcionará las opciones que podemos hacer en una tabla, insert, update, delete y select. Dentro de este formulario podrás agregar, modificar y borrar datos. Aquí será la base de datos de los clientes frecuentes. </w:t>
            </w:r>
          </w:p>
          <w:p w:rsidR="00000000" w:rsidDel="00000000" w:rsidP="00000000" w:rsidRDefault="00000000" w:rsidRPr="00000000" w14:paraId="00000059">
            <w:pPr>
              <w:spacing w:after="160" w:line="259" w:lineRule="auto"/>
              <w:rPr>
                <w:rFonts w:ascii="Arial" w:cs="Arial" w:eastAsia="Arial" w:hAnsi="Arial"/>
              </w:rPr>
            </w:pPr>
            <w:r w:rsidDel="00000000" w:rsidR="00000000" w:rsidRPr="00000000">
              <w:rPr>
                <w:rFonts w:ascii="Arial" w:cs="Arial" w:eastAsia="Arial" w:hAnsi="Arial"/>
                <w:rtl w:val="0"/>
              </w:rPr>
              <w:t xml:space="preserve">Este formulario deberá de pedir todos los atributos que vienen dentro de la tabla de “cliente” de la base de datos. </w:t>
            </w:r>
          </w:p>
          <w:p w:rsidR="00000000" w:rsidDel="00000000" w:rsidP="00000000" w:rsidRDefault="00000000" w:rsidRPr="00000000" w14:paraId="0000005A">
            <w:pPr>
              <w:spacing w:after="160" w:line="259" w:lineRule="auto"/>
              <w:rPr>
                <w:rFonts w:ascii="Arial" w:cs="Arial" w:eastAsia="Arial" w:hAnsi="Arial"/>
              </w:rPr>
            </w:pPr>
            <w:r w:rsidDel="00000000" w:rsidR="00000000" w:rsidRPr="00000000">
              <w:rPr>
                <w:rFonts w:ascii="Arial" w:cs="Arial" w:eastAsia="Arial" w:hAnsi="Arial"/>
                <w:rtl w:val="0"/>
              </w:rPr>
              <w:t xml:space="preserve">También en esta tabla deberás agregar una sección donde se pueda mostrar nuestra base de datos.</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No olvidar agregar los botones de “agregar”, “modificar”, “eliminar”, “mostrar” (para ver la tabla de la base de datos) y por último un botón de “regresar”, para volver al formulario inicial.</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4363126" cy="2466415"/>
                  <wp:effectExtent b="0" l="0" r="0" t="0"/>
                  <wp:docPr id="19351546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63126" cy="246641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Agregar un mensaje cada que se presione un botón para saber que la acción fue realizada con éxito, utilizando un MessageBox.Show(“El usuario fue agregado exitosamente”), esto solo para saber que la acción aplicada se efectuó, porque, si no, no hace nada hasta volver a abrir la tabla.</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spacing w:after="160" w:line="259" w:lineRule="auto"/>
              <w:rPr>
                <w:rFonts w:ascii="Arial" w:cs="Arial" w:eastAsia="Arial" w:hAnsi="Arial"/>
              </w:rPr>
            </w:pPr>
            <w:r w:rsidDel="00000000" w:rsidR="00000000" w:rsidRPr="00000000">
              <w:rPr>
                <w:rFonts w:ascii="Arial" w:cs="Arial" w:eastAsia="Arial" w:hAnsi="Arial"/>
                <w:b w:val="1"/>
                <w:rtl w:val="0"/>
              </w:rPr>
              <w:t xml:space="preserve">2.Proveedor.</w:t>
            </w:r>
            <w:r w:rsidDel="00000000" w:rsidR="00000000" w:rsidRPr="00000000">
              <w:rPr>
                <w:rFonts w:ascii="Arial" w:cs="Arial" w:eastAsia="Arial" w:hAnsi="Arial"/>
                <w:rtl w:val="0"/>
              </w:rPr>
              <w:t xml:space="preserve"> Crear un formulario nuevo, el cual solicitará los atributos que pide la tabla de proveedor de la base de datos. Se hará lo mismo que en la tabla de Cliente, ya que aquí estaremos agregando a proveedores.</w:t>
            </w:r>
          </w:p>
          <w:p w:rsidR="00000000" w:rsidDel="00000000" w:rsidP="00000000" w:rsidRDefault="00000000" w:rsidRPr="00000000" w14:paraId="00000063">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after="160" w:line="259" w:lineRule="auto"/>
              <w:rPr>
                <w:rFonts w:ascii="Arial" w:cs="Arial" w:eastAsia="Arial" w:hAnsi="Arial"/>
              </w:rPr>
            </w:pPr>
            <w:r w:rsidDel="00000000" w:rsidR="00000000" w:rsidRPr="00000000">
              <w:rPr>
                <w:rFonts w:ascii="Arial" w:cs="Arial" w:eastAsia="Arial" w:hAnsi="Arial"/>
                <w:b w:val="1"/>
                <w:rtl w:val="0"/>
              </w:rPr>
              <w:t xml:space="preserve">3.Producto.</w:t>
            </w:r>
            <w:r w:rsidDel="00000000" w:rsidR="00000000" w:rsidRPr="00000000">
              <w:rPr>
                <w:rFonts w:ascii="Arial" w:cs="Arial" w:eastAsia="Arial" w:hAnsi="Arial"/>
                <w:rtl w:val="0"/>
              </w:rPr>
              <w:t xml:space="preserve"> Crear un formulario nuevo, el cual solicitará los atributos que pide la tabla de producto de la base de datos. Se hará lo mismo que en la tabla Cliente, ya que aquí estaremos agregando productos.</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Aquí vamos a cambiar un poco la dinámica, como esta sección es la que tiene la conexión con la base de datos, se deberá crear un formulario el cual solicitará una contraseña, ya que siempre debemos de proteger nuestra base de datos y no cualquiera debe de tener el poder de poder manipular nuestra base de datos, entonces crearán un formulario (Puede ser el mismo) pero que cada vez que seleccionen una de estas opciones te pida una contraseña de acceso, que obviamente solamente la tendrán las personas con ese tipo de acceso permitido.</w:t>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spacing w:after="160" w:line="259" w:lineRule="auto"/>
              <w:rPr>
                <w:rFonts w:ascii="Arial" w:cs="Arial" w:eastAsia="Arial" w:hAnsi="Arial"/>
              </w:rPr>
            </w:pPr>
            <w:r w:rsidDel="00000000" w:rsidR="00000000" w:rsidRPr="00000000">
              <w:rPr>
                <w:rFonts w:ascii="Arial" w:cs="Arial" w:eastAsia="Arial" w:hAnsi="Arial"/>
                <w:b w:val="1"/>
                <w:color w:val="000000"/>
                <w:rtl w:val="0"/>
              </w:rPr>
              <w:t xml:space="preserve">Paso 11. </w:t>
            </w:r>
            <w:r w:rsidDel="00000000" w:rsidR="00000000" w:rsidRPr="00000000">
              <w:rPr>
                <w:rFonts w:ascii="Arial" w:cs="Arial" w:eastAsia="Arial" w:hAnsi="Arial"/>
                <w:rtl w:val="0"/>
              </w:rPr>
              <w:t xml:space="preserve">Menú </w:t>
            </w:r>
            <w:r w:rsidDel="00000000" w:rsidR="00000000" w:rsidRPr="00000000">
              <w:rPr>
                <w:rFonts w:ascii="Arial" w:cs="Arial" w:eastAsia="Arial" w:hAnsi="Arial"/>
                <w:b w:val="1"/>
                <w:rtl w:val="0"/>
              </w:rPr>
              <w:t xml:space="preserve">“Compra”,</w:t>
            </w:r>
            <w:r w:rsidDel="00000000" w:rsidR="00000000" w:rsidRPr="00000000">
              <w:rPr>
                <w:rFonts w:ascii="Arial" w:cs="Arial" w:eastAsia="Arial" w:hAnsi="Arial"/>
                <w:rtl w:val="0"/>
              </w:rPr>
              <w:t xml:space="preserve"> Crear un formulario nuevo, el cual solicitará todos los atributos que tenemos dentro de nuestra tabla de compra en la base de datos, igual deberá de tener todos los botones y deberá de mostrar la tabla de la base de datos, no es necesario incluir contraseñas de acceso.</w:t>
            </w:r>
          </w:p>
          <w:p w:rsidR="00000000" w:rsidDel="00000000" w:rsidP="00000000" w:rsidRDefault="00000000" w:rsidRPr="00000000" w14:paraId="00000068">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after="160" w:line="259" w:lineRule="auto"/>
              <w:rPr>
                <w:rFonts w:ascii="Arial" w:cs="Arial" w:eastAsia="Arial" w:hAnsi="Arial"/>
              </w:rPr>
            </w:pPr>
            <w:r w:rsidDel="00000000" w:rsidR="00000000" w:rsidRPr="00000000">
              <w:rPr>
                <w:rFonts w:ascii="Arial" w:cs="Arial" w:eastAsia="Arial" w:hAnsi="Arial"/>
                <w:b w:val="1"/>
                <w:color w:val="000000"/>
                <w:rtl w:val="0"/>
              </w:rPr>
              <w:t xml:space="preserve">Paso 12. </w:t>
            </w:r>
            <w:r w:rsidDel="00000000" w:rsidR="00000000" w:rsidRPr="00000000">
              <w:rPr>
                <w:rFonts w:ascii="Arial" w:cs="Arial" w:eastAsia="Arial" w:hAnsi="Arial"/>
                <w:rtl w:val="0"/>
              </w:rPr>
              <w:t xml:space="preserve">Menú </w:t>
            </w:r>
            <w:r w:rsidDel="00000000" w:rsidR="00000000" w:rsidRPr="00000000">
              <w:rPr>
                <w:rFonts w:ascii="Arial" w:cs="Arial" w:eastAsia="Arial" w:hAnsi="Arial"/>
                <w:b w:val="1"/>
                <w:rtl w:val="0"/>
              </w:rPr>
              <w:t xml:space="preserve">“Salir”</w:t>
            </w:r>
            <w:r w:rsidDel="00000000" w:rsidR="00000000" w:rsidRPr="00000000">
              <w:rPr>
                <w:rFonts w:ascii="Arial" w:cs="Arial" w:eastAsia="Arial" w:hAnsi="Arial"/>
                <w:rtl w:val="0"/>
              </w:rPr>
              <w:t xml:space="preserve"> aquí solo será para cerrar la aplicación.</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Todos los formularios deberán de contar con su nombre respectivo y deberán de tener el icono de UMI.</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Paso 1</w:t>
            </w:r>
            <w:r w:rsidDel="00000000" w:rsidR="00000000" w:rsidRPr="00000000">
              <w:rPr>
                <w:rFonts w:ascii="Arial" w:cs="Arial" w:eastAsia="Arial" w:hAnsi="Arial"/>
                <w:b w:val="1"/>
                <w:rtl w:val="0"/>
              </w:rPr>
              <w:t xml:space="preserve">3</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Finalmente, tomar capturas de pantalla del programa en ejecución, cada pantalla y mensaje que </w:t>
            </w:r>
            <w:r w:rsidDel="00000000" w:rsidR="00000000" w:rsidRPr="00000000">
              <w:rPr>
                <w:rFonts w:ascii="Arial" w:cs="Arial" w:eastAsia="Arial" w:hAnsi="Arial"/>
                <w:rtl w:val="0"/>
              </w:rPr>
              <w:t xml:space="preserve">emite</w:t>
            </w:r>
            <w:r w:rsidDel="00000000" w:rsidR="00000000" w:rsidRPr="00000000">
              <w:rPr>
                <w:rFonts w:ascii="Arial" w:cs="Arial" w:eastAsia="Arial" w:hAnsi="Arial"/>
                <w:color w:val="000000"/>
                <w:rtl w:val="0"/>
              </w:rPr>
              <w:t xml:space="preserve">, de igual manera incluir en un apartado todo el código utilizado, es importante subir el código en Github y compartirlo en enlace en su documento entregado. Estas deberán mostrar todas las funciones. Además, escrib</w:t>
            </w:r>
            <w:r w:rsidDel="00000000" w:rsidR="00000000" w:rsidRPr="00000000">
              <w:rPr>
                <w:rFonts w:ascii="Arial" w:cs="Arial" w:eastAsia="Arial" w:hAnsi="Arial"/>
                <w:rtl w:val="0"/>
              </w:rPr>
              <w:t xml:space="preserve">ir</w:t>
            </w:r>
            <w:r w:rsidDel="00000000" w:rsidR="00000000" w:rsidRPr="00000000">
              <w:rPr>
                <w:rFonts w:ascii="Arial" w:cs="Arial" w:eastAsia="Arial" w:hAnsi="Arial"/>
                <w:color w:val="000000"/>
                <w:rtl w:val="0"/>
              </w:rPr>
              <w:t xml:space="preserve"> una explicación de lo que realiza cada interfaz. Luego, </w:t>
            </w:r>
            <w:r w:rsidDel="00000000" w:rsidR="00000000" w:rsidRPr="00000000">
              <w:rPr>
                <w:rFonts w:ascii="Arial" w:cs="Arial" w:eastAsia="Arial" w:hAnsi="Arial"/>
                <w:rtl w:val="0"/>
              </w:rPr>
              <w:t xml:space="preserve">adjuntar </w:t>
            </w:r>
            <w:r w:rsidDel="00000000" w:rsidR="00000000" w:rsidRPr="00000000">
              <w:rPr>
                <w:rFonts w:ascii="Arial" w:cs="Arial" w:eastAsia="Arial" w:hAnsi="Arial"/>
                <w:color w:val="000000"/>
                <w:rtl w:val="0"/>
              </w:rPr>
              <w:t xml:space="preserve">lo anterior en la sección </w:t>
            </w:r>
            <w:r w:rsidDel="00000000" w:rsidR="00000000" w:rsidRPr="00000000">
              <w:rPr>
                <w:rFonts w:ascii="Arial" w:cs="Arial" w:eastAsia="Arial" w:hAnsi="Arial"/>
                <w:b w:val="1"/>
                <w:i w:val="1"/>
                <w:color w:val="000000"/>
                <w:rtl w:val="0"/>
              </w:rPr>
              <w:t xml:space="preserve">Desarrollo: Ejecución del Programa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rPr>
            </w:pPr>
            <w:r w:rsidDel="00000000" w:rsidR="00000000" w:rsidRPr="00000000">
              <w:rPr>
                <w:rtl w:val="0"/>
              </w:rPr>
            </w:r>
          </w:p>
          <w:p w:rsidR="00000000" w:rsidDel="00000000" w:rsidP="00000000" w:rsidRDefault="00000000" w:rsidRPr="00000000" w14:paraId="0000006F">
            <w:pPr>
              <w:jc w:val="both"/>
              <w:rPr>
                <w:rFonts w:ascii="Arial" w:cs="Arial" w:eastAsia="Arial" w:hAnsi="Arial"/>
                <w:i w:val="1"/>
              </w:rPr>
            </w:pPr>
            <w:r w:rsidDel="00000000" w:rsidR="00000000" w:rsidRPr="00000000">
              <w:rPr>
                <w:rFonts w:ascii="Arial" w:cs="Arial" w:eastAsia="Arial" w:hAnsi="Arial"/>
                <w:b w:val="1"/>
                <w:rtl w:val="0"/>
              </w:rPr>
              <w:t xml:space="preserve">Paso 14. </w:t>
            </w:r>
            <w:r w:rsidDel="00000000" w:rsidR="00000000" w:rsidRPr="00000000">
              <w:rPr>
                <w:rFonts w:ascii="Arial" w:cs="Arial" w:eastAsia="Arial" w:hAnsi="Arial"/>
                <w:rtl w:val="0"/>
              </w:rPr>
              <w:t xml:space="preserve">Redactar una conclusión sobre la importancia de lo realizado en la actividad dentro de su campo laboral o vida cotidiana. (Mínimo 150 palabras) </w:t>
            </w:r>
            <w:r w:rsidDel="00000000" w:rsidR="00000000" w:rsidRPr="00000000">
              <w:rPr>
                <w:rFonts w:ascii="Arial" w:cs="Arial" w:eastAsia="Arial" w:hAnsi="Arial"/>
                <w:i w:val="1"/>
                <w:rtl w:val="0"/>
              </w:rPr>
              <w:t xml:space="preserve">(Conclusión)</w:t>
            </w:r>
          </w:p>
          <w:p w:rsidR="00000000" w:rsidDel="00000000" w:rsidP="00000000" w:rsidRDefault="00000000" w:rsidRPr="00000000" w14:paraId="00000070">
            <w:pPr>
              <w:jc w:val="both"/>
              <w:rPr>
                <w:rFonts w:ascii="Arial" w:cs="Arial" w:eastAsia="Arial" w:hAnsi="Arial"/>
                <w:i w:val="1"/>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b w:val="1"/>
                <w:rtl w:val="0"/>
              </w:rPr>
              <w:t xml:space="preserve">Paso 15. </w:t>
            </w:r>
            <w:r w:rsidDel="00000000" w:rsidR="00000000" w:rsidRPr="00000000">
              <w:rPr>
                <w:rFonts w:ascii="Arial" w:cs="Arial" w:eastAsia="Arial" w:hAnsi="Arial"/>
                <w:rtl w:val="0"/>
              </w:rPr>
              <w:t xml:space="preserve">Incorporar las referencias utilizadas. (En caso de haber utilizado). </w:t>
            </w:r>
            <w:r w:rsidDel="00000000" w:rsidR="00000000" w:rsidRPr="00000000">
              <w:rPr>
                <w:rFonts w:ascii="Arial" w:cs="Arial" w:eastAsia="Arial" w:hAnsi="Arial"/>
                <w:i w:val="1"/>
                <w:rtl w:val="0"/>
              </w:rPr>
              <w:t xml:space="preserve">(Referencias)</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b w:val="1"/>
              </w:rPr>
            </w:pPr>
            <w:r w:rsidDel="00000000" w:rsidR="00000000" w:rsidRPr="00000000">
              <w:rPr>
                <w:rFonts w:ascii="Arial" w:cs="Arial" w:eastAsia="Arial" w:hAnsi="Arial"/>
                <w:b w:val="1"/>
                <w:rtl w:val="0"/>
              </w:rPr>
              <w:t xml:space="preserve">Paso 16. </w:t>
            </w:r>
            <w:r w:rsidDel="00000000" w:rsidR="00000000" w:rsidRPr="00000000">
              <w:rPr>
                <w:rFonts w:ascii="Arial" w:cs="Arial" w:eastAsia="Arial" w:hAnsi="Arial"/>
                <w:rtl w:val="0"/>
              </w:rPr>
              <w:t xml:space="preserve">Guardar el archivo en formato PDF como: NombreApellido_A3.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tbl>
      <w:tblPr>
        <w:tblStyle w:val="Table4"/>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Mar>
              <w:top w:w="0.0" w:type="dxa"/>
              <w:left w:w="108.0" w:type="dxa"/>
              <w:bottom w:w="0.0" w:type="dxa"/>
              <w:right w:w="108.0" w:type="dxa"/>
            </w:tcMar>
          </w:tcPr>
          <w:p w:rsidR="00000000" w:rsidDel="00000000" w:rsidP="00000000" w:rsidRDefault="00000000" w:rsidRPr="00000000" w14:paraId="00000077">
            <w:pPr>
              <w:jc w:val="center"/>
              <w:rPr>
                <w:rFonts w:ascii="Arial" w:cs="Arial" w:eastAsia="Arial" w:hAnsi="Arial"/>
                <w:b w:val="1"/>
              </w:rPr>
            </w:pPr>
            <w:r w:rsidDel="00000000" w:rsidR="00000000" w:rsidRPr="00000000">
              <w:rPr>
                <w:rFonts w:ascii="Arial" w:cs="Arial" w:eastAsia="Arial" w:hAnsi="Arial"/>
                <w:b w:val="1"/>
                <w:rtl w:val="0"/>
              </w:rPr>
              <w:t xml:space="preserve">Formato de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Plataforma de entrega: Plataforma de estudio</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Formato de entrega: Documento PDF</w:t>
            </w:r>
          </w:p>
          <w:p w:rsidR="00000000" w:rsidDel="00000000" w:rsidP="00000000" w:rsidRDefault="00000000" w:rsidRPr="00000000" w14:paraId="0000007A">
            <w:pPr>
              <w:jc w:val="both"/>
              <w:rPr>
                <w:rFonts w:ascii="Arial" w:cs="Arial" w:eastAsia="Arial" w:hAnsi="Arial"/>
                <w:i w:val="1"/>
              </w:rPr>
            </w:pPr>
            <w:r w:rsidDel="00000000" w:rsidR="00000000" w:rsidRPr="00000000">
              <w:rPr>
                <w:rFonts w:ascii="Arial" w:cs="Arial" w:eastAsia="Arial" w:hAnsi="Arial"/>
                <w:rtl w:val="0"/>
              </w:rPr>
              <w:t xml:space="preserve">Formato de entrega proyecto: Carpeta comprimida .</w:t>
            </w:r>
            <w:r w:rsidDel="00000000" w:rsidR="00000000" w:rsidRPr="00000000">
              <w:rPr>
                <w:rFonts w:ascii="Arial" w:cs="Arial" w:eastAsia="Arial" w:hAnsi="Arial"/>
                <w:i w:val="1"/>
                <w:rtl w:val="0"/>
              </w:rPr>
              <w:t xml:space="preserve">zip</w:t>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Plataforma de entrega del código: GitHub</w:t>
            </w:r>
          </w:p>
        </w:tc>
      </w:tr>
    </w:tbl>
    <w:p w:rsidR="00000000" w:rsidDel="00000000" w:rsidP="00000000" w:rsidRDefault="00000000" w:rsidRPr="00000000" w14:paraId="0000007C">
      <w:pPr>
        <w:rPr>
          <w:rFonts w:ascii="Arial" w:cs="Arial" w:eastAsia="Arial" w:hAnsi="Arial"/>
          <w:b w:val="1"/>
        </w:rPr>
      </w:pPr>
      <w:r w:rsidDel="00000000" w:rsidR="00000000" w:rsidRPr="00000000">
        <w:rPr>
          <w:rtl w:val="0"/>
        </w:rPr>
      </w:r>
    </w:p>
    <w:tbl>
      <w:tblPr>
        <w:tblStyle w:val="Table5"/>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8"/>
        <w:tblGridChange w:id="0">
          <w:tblGrid>
            <w:gridCol w:w="99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Mar>
              <w:top w:w="0.0" w:type="dxa"/>
              <w:left w:w="108.0" w:type="dxa"/>
              <w:bottom w:w="0.0" w:type="dxa"/>
              <w:right w:w="108.0" w:type="dxa"/>
            </w:tcMar>
          </w:tcPr>
          <w:p w:rsidR="00000000" w:rsidDel="00000000" w:rsidP="00000000" w:rsidRDefault="00000000" w:rsidRPr="00000000" w14:paraId="0000007D">
            <w:pPr>
              <w:jc w:val="center"/>
              <w:rPr>
                <w:rFonts w:ascii="Arial" w:cs="Arial" w:eastAsia="Arial" w:hAnsi="Arial"/>
                <w:b w:val="1"/>
              </w:rPr>
            </w:pPr>
            <w:r w:rsidDel="00000000" w:rsidR="00000000" w:rsidRPr="00000000">
              <w:rPr>
                <w:rFonts w:ascii="Arial" w:cs="Arial" w:eastAsia="Arial" w:hAnsi="Arial"/>
                <w:b w:val="1"/>
                <w:rtl w:val="0"/>
              </w:rPr>
              <w:t xml:space="preserve">Elementos de entrega: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PDF llamado: NombreApellido_A3</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El código deberá ponerse en una carpeta comprimida ZIP llamada: NombreApellido_Actividad3 y después subirse a drive; adjuntar el enlace al entregar la actividad en la plataforma.</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Agregar el link del código en GitHub en su documento PDF.</w:t>
            </w:r>
          </w:p>
        </w:tc>
      </w:tr>
    </w:tbl>
    <w:p w:rsidR="00000000" w:rsidDel="00000000" w:rsidP="00000000" w:rsidRDefault="00000000" w:rsidRPr="00000000" w14:paraId="00000081">
      <w:pPr>
        <w:rPr>
          <w:rFonts w:ascii="Arial" w:cs="Arial" w:eastAsia="Arial" w:hAnsi="Arial"/>
        </w:rPr>
      </w:pPr>
      <w:bookmarkStart w:colFirst="0" w:colLast="0" w:name="_heading=h.gjdgxs" w:id="0"/>
      <w:bookmarkEnd w:id="0"/>
      <w:r w:rsidDel="00000000" w:rsidR="00000000" w:rsidRPr="00000000">
        <w:rPr>
          <w:rtl w:val="0"/>
        </w:rPr>
      </w:r>
    </w:p>
    <w:sectPr>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MX"/>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character" w:styleId="nfasis">
    <w:name w:val="Emphasis"/>
    <w:basedOn w:val="Fuentedeprrafopredeter"/>
    <w:uiPriority w:val="20"/>
    <w:qFormat w:val="1"/>
    <w:rPr>
      <w:i w:val="1"/>
      <w:iCs w:val="1"/>
    </w:rPr>
  </w:style>
  <w:style w:type="character" w:styleId="Hipervnculo">
    <w:name w:val="Hyperlink"/>
    <w:basedOn w:val="Fuentedeprrafopredeter"/>
    <w:uiPriority w:val="99"/>
    <w:unhideWhenUsed w:val="1"/>
    <w:rPr>
      <w:color w:val="0563c1" w:themeColor="hyperlink"/>
      <w:u w:val="single"/>
    </w:rPr>
  </w:style>
  <w:style w:type="character" w:styleId="Textoennegrita">
    <w:name w:val="Strong"/>
    <w:basedOn w:val="Fuentedeprrafopredeter"/>
    <w:uiPriority w:val="22"/>
    <w:qFormat w:val="1"/>
    <w:rPr>
      <w:b w:val="1"/>
      <w:bCs w:val="1"/>
    </w:rPr>
  </w:style>
  <w:style w:type="paragraph" w:styleId="NormalWeb">
    <w:name w:val="Normal (Web)"/>
    <w:basedOn w:val="Normal"/>
    <w:uiPriority w:val="99"/>
    <w:unhideWhenUsed w:val="1"/>
    <w:qFormat w:val="1"/>
    <w:pPr>
      <w:spacing w:after="100" w:afterAutospacing="1" w:before="100" w:beforeAutospacing="1"/>
    </w:pPr>
    <w:rPr>
      <w:rFonts w:ascii="Times New Roman" w:cs="Times New Roman" w:eastAsia="Times New Roman" w:hAnsi="Times New Roman"/>
    </w:rPr>
  </w:style>
  <w:style w:type="paragraph" w:styleId="Subttulo">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Tablaconcuadrcula">
    <w:name w:val="Table Grid"/>
    <w:basedOn w:val="Tabla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customStyle="1">
    <w:name w:val="Table Normal"/>
    <w:tblPr>
      <w:tblCellMar>
        <w:top w:w="0.0" w:type="dxa"/>
        <w:left w:w="0.0" w:type="dxa"/>
        <w:bottom w:w="0.0" w:type="dxa"/>
        <w:right w:w="0.0" w:type="dxa"/>
      </w:tblCellMar>
    </w:tblPr>
  </w:style>
  <w:style w:type="character" w:styleId="Mencinsinresolver1" w:customStyle="1">
    <w:name w:val="Mención sin resolver1"/>
    <w:basedOn w:val="Fuentedeprrafopredeter"/>
    <w:uiPriority w:val="99"/>
    <w:semiHidden w:val="1"/>
    <w:unhideWhenUsed w:val="1"/>
    <w:qFormat w:val="1"/>
    <w:rPr>
      <w:color w:val="605e5c"/>
      <w:shd w:color="auto" w:fill="e1dfdd" w:val="clear"/>
    </w:rPr>
  </w:style>
  <w:style w:type="table" w:styleId="Style20" w:customStyle="1">
    <w:name w:val="_Style 20"/>
    <w:basedOn w:val="TableNormal1"/>
    <w:tblPr>
      <w:tblCellMar>
        <w:left w:w="108.0" w:type="dxa"/>
        <w:right w:w="108.0" w:type="dxa"/>
      </w:tblCellMar>
    </w:tblPr>
  </w:style>
  <w:style w:type="table" w:styleId="Style21" w:customStyle="1">
    <w:name w:val="_Style 21"/>
    <w:basedOn w:val="TableNormal1"/>
    <w:qFormat w:val="1"/>
    <w:tblPr>
      <w:tblCellMar>
        <w:left w:w="108.0" w:type="dxa"/>
        <w:right w:w="108.0" w:type="dxa"/>
      </w:tblCellMar>
    </w:tblPr>
  </w:style>
  <w:style w:type="table" w:styleId="Style22" w:customStyle="1">
    <w:name w:val="_Style 22"/>
    <w:basedOn w:val="TableNormal1"/>
    <w:qFormat w:val="1"/>
    <w:tblPr>
      <w:tblCellMar>
        <w:left w:w="108.0" w:type="dxa"/>
        <w:right w:w="108.0" w:type="dxa"/>
      </w:tblCellMar>
    </w:tblPr>
  </w:style>
  <w:style w:type="table" w:styleId="Style23" w:customStyle="1">
    <w:name w:val="_Style 23"/>
    <w:basedOn w:val="TableNormal1"/>
    <w:qFormat w:val="1"/>
    <w:tblPr>
      <w:tblCellMar>
        <w:left w:w="108.0" w:type="dxa"/>
        <w:right w:w="108.0" w:type="dxa"/>
      </w:tblCellMar>
    </w:tblPr>
  </w:style>
  <w:style w:type="table" w:styleId="Style24" w:customStyle="1">
    <w:name w:val="_Style 24"/>
    <w:basedOn w:val="TableNormal1"/>
    <w:qFormat w:val="1"/>
    <w:tblPr>
      <w:tblCellMar>
        <w:left w:w="108.0" w:type="dxa"/>
        <w:right w:w="108.0" w:type="dxa"/>
      </w:tblCellMar>
    </w:tblPr>
  </w:style>
  <w:style w:type="table" w:styleId="Style25" w:customStyle="1">
    <w:name w:val="_Style 25"/>
    <w:basedOn w:val="TableNormal1"/>
    <w:qFormat w:val="1"/>
    <w:tblPr>
      <w:tblCellMar>
        <w:left w:w="108.0" w:type="dxa"/>
        <w:right w:w="108.0" w:type="dxa"/>
      </w:tblCellMar>
    </w:tblPr>
  </w:style>
  <w:style w:type="table" w:styleId="Style26" w:customStyle="1">
    <w:name w:val="_Style 26"/>
    <w:basedOn w:val="TableNormal1"/>
    <w:qFormat w:val="1"/>
    <w:tblPr>
      <w:tblCellMar>
        <w:left w:w="108.0" w:type="dxa"/>
        <w:right w:w="108.0" w:type="dxa"/>
      </w:tblCellMar>
    </w:tblPr>
  </w:style>
  <w:style w:type="table" w:styleId="Style27" w:customStyle="1">
    <w:name w:val="_Style 27"/>
    <w:basedOn w:val="TableNormal1"/>
    <w:qFormat w:val="1"/>
    <w:tblPr>
      <w:tblCellMar>
        <w:left w:w="108.0" w:type="dxa"/>
        <w:right w:w="108.0" w:type="dxa"/>
      </w:tblCellMar>
    </w:tblPr>
  </w:style>
  <w:style w:type="table" w:styleId="Style28" w:customStyle="1">
    <w:name w:val="_Style 28"/>
    <w:basedOn w:val="TableNormal1"/>
    <w:qFormat w:val="1"/>
    <w:tblPr>
      <w:tblCellMar>
        <w:left w:w="108.0" w:type="dxa"/>
        <w:right w:w="108.0" w:type="dxa"/>
      </w:tblCellMar>
    </w:tblPr>
  </w:style>
  <w:style w:type="table" w:styleId="Style29" w:customStyle="1">
    <w:name w:val="_Style 29"/>
    <w:basedOn w:val="TableNormal1"/>
    <w:qFormat w:val="1"/>
    <w:tblPr>
      <w:tblCellMar>
        <w:left w:w="108.0" w:type="dxa"/>
        <w:right w:w="108.0" w:type="dxa"/>
      </w:tblCellMar>
    </w:tblPr>
  </w:style>
  <w:style w:type="table" w:styleId="Style30" w:customStyle="1">
    <w:name w:val="_Style 30"/>
    <w:basedOn w:val="TableNormal1"/>
    <w:qFormat w:val="1"/>
    <w:tblPr>
      <w:tblCellMar>
        <w:left w:w="108.0" w:type="dxa"/>
        <w:right w:w="108.0" w:type="dxa"/>
      </w:tblCellMar>
    </w:tblPr>
  </w:style>
  <w:style w:type="table" w:styleId="Style31" w:customStyle="1">
    <w:name w:val="_Style 31"/>
    <w:basedOn w:val="TableNormal1"/>
    <w:qFormat w:val="1"/>
    <w:tblPr>
      <w:tblCellMar>
        <w:left w:w="108.0" w:type="dxa"/>
        <w:right w:w="108.0" w:type="dxa"/>
      </w:tblCellMar>
    </w:tblPr>
  </w:style>
  <w:style w:type="table" w:styleId="Style32" w:customStyle="1">
    <w:name w:val="_Style 32"/>
    <w:basedOn w:val="TableNormal1"/>
    <w:qFormat w:val="1"/>
    <w:tblPr>
      <w:tblCellMar>
        <w:left w:w="108.0" w:type="dxa"/>
        <w:right w:w="108.0" w:type="dxa"/>
      </w:tblCellMar>
    </w:tblPr>
  </w:style>
  <w:style w:type="table" w:styleId="Style33" w:customStyle="1">
    <w:name w:val="_Style 33"/>
    <w:basedOn w:val="TableNormal1"/>
    <w:tblPr>
      <w:tblCellMar>
        <w:left w:w="108.0" w:type="dxa"/>
        <w:right w:w="108.0" w:type="dxa"/>
      </w:tblCellMar>
    </w:tblPr>
  </w:style>
  <w:style w:type="table" w:styleId="Style34" w:customStyle="1">
    <w:name w:val="_Style 34"/>
    <w:basedOn w:val="TableNormal1"/>
    <w:qFormat w:val="1"/>
    <w:tblPr>
      <w:tblCellMar>
        <w:left w:w="108.0" w:type="dxa"/>
        <w:right w:w="108.0" w:type="dxa"/>
      </w:tblCellMar>
    </w:tblPr>
  </w:style>
  <w:style w:type="paragraph" w:styleId="Prrafodelista">
    <w:name w:val="List Paragraph"/>
    <w:basedOn w:val="Normal"/>
    <w:uiPriority w:val="34"/>
    <w:qFormat w:val="1"/>
    <w:pPr>
      <w:ind w:left="720"/>
      <w:contextualSpacing w:val="1"/>
    </w:pPr>
  </w:style>
  <w:style w:type="table" w:styleId="Style37" w:customStyle="1">
    <w:name w:val="_Style 37"/>
    <w:basedOn w:val="TableNormal1"/>
    <w:qFormat w:val="1"/>
    <w:tblPr>
      <w:tblCellMar>
        <w:left w:w="108.0" w:type="dxa"/>
        <w:right w:w="108.0" w:type="dxa"/>
      </w:tblCellMar>
    </w:tblPr>
  </w:style>
  <w:style w:type="table" w:styleId="Style38" w:customStyle="1">
    <w:name w:val="_Style 38"/>
    <w:basedOn w:val="TableNormal1"/>
    <w:tblPr>
      <w:tblCellMar>
        <w:left w:w="108.0" w:type="dxa"/>
        <w:right w:w="108.0" w:type="dxa"/>
      </w:tblCellMar>
    </w:tblPr>
  </w:style>
  <w:style w:type="table" w:styleId="Style39" w:customStyle="1">
    <w:name w:val="_Style 39"/>
    <w:basedOn w:val="TableNormal1"/>
    <w:qFormat w:val="1"/>
    <w:tblPr>
      <w:tblCellMar>
        <w:left w:w="108.0" w:type="dxa"/>
        <w:right w:w="108.0" w:type="dxa"/>
      </w:tblCellMar>
    </w:tblPr>
  </w:style>
  <w:style w:type="table" w:styleId="Style40" w:customStyle="1">
    <w:name w:val="_Style 40"/>
    <w:basedOn w:val="TableNormal1"/>
    <w:tblPr>
      <w:tblCellMar>
        <w:left w:w="108.0" w:type="dxa"/>
        <w:right w:w="108.0" w:type="dxa"/>
      </w:tblCellMar>
    </w:tblPr>
  </w:style>
  <w:style w:type="table" w:styleId="Style41" w:customStyle="1">
    <w:name w:val="_Style 41"/>
    <w:basedOn w:val="TableNormal1"/>
    <w:qFormat w:val="1"/>
    <w:tblPr>
      <w:tblCellMar>
        <w:left w:w="108.0" w:type="dxa"/>
        <w:right w:w="108.0" w:type="dxa"/>
      </w:tblCellMar>
    </w:tblPr>
  </w:style>
  <w:style w:type="table" w:styleId="Style42" w:customStyle="1">
    <w:name w:val="_Style 42"/>
    <w:basedOn w:val="TableNormal1"/>
    <w:qFormat w:val="1"/>
    <w:tblPr>
      <w:tblCellMar>
        <w:left w:w="108.0" w:type="dxa"/>
        <w:right w:w="108.0" w:type="dxa"/>
      </w:tblCellMar>
    </w:tblPr>
  </w:style>
  <w:style w:type="table" w:styleId="Style43" w:customStyle="1">
    <w:name w:val="_Style 43"/>
    <w:basedOn w:val="TableNormal1"/>
    <w:qFormat w:val="1"/>
    <w:tblPr>
      <w:tblCellMar>
        <w:left w:w="108.0" w:type="dxa"/>
        <w:right w:w="108.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ZCxENOHTzdjmsarYlLwakFd7w==">CgMxLjAyCGguZ2pkZ3hzOAByITFlczJIdHlhVmxFanJsNmMxMWdseWhkYk9zNGNJWDZLbA==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2024-03-27T18:48:00Z</dcterms:created>
  <dc:creator>Lucía Andrade Medina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2058-11.2.0.11440</vt:lpwstr>
  </property>
  <property fmtid="{D5CDD505-2E9C-101B-9397-08002B2CF9AE}" pid="3" name="ICV">
    <vt:lpwstr>0C56D210833D4A7D9A9AD80099D30F52</vt:lpwstr>
  </property>
</Properties>
</file>