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8F" w:rsidRPr="00C220EA" w:rsidRDefault="00961552" w:rsidP="00C220EA">
      <w:pPr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This is the documentation </w:t>
      </w:r>
      <w:r w:rsidR="00501830">
        <w:rPr>
          <w:rFonts w:ascii="Times New Roman" w:hAnsi="Times New Roman" w:cs="Times New Roman"/>
        </w:rPr>
        <w:t>of</w:t>
      </w:r>
      <w:r w:rsidRPr="00C220EA">
        <w:rPr>
          <w:rFonts w:ascii="Times New Roman" w:hAnsi="Times New Roman" w:cs="Times New Roman"/>
        </w:rPr>
        <w:t xml:space="preserve"> code to run </w:t>
      </w:r>
      <w:r w:rsidR="008C25D8">
        <w:rPr>
          <w:rFonts w:ascii="Times New Roman" w:hAnsi="Times New Roman" w:cs="Times New Roman"/>
        </w:rPr>
        <w:t>3D orientation</w:t>
      </w:r>
      <w:r w:rsidR="00E02AE8" w:rsidRPr="00995420">
        <w:rPr>
          <w:rFonts w:ascii="Times New Roman" w:hAnsi="Times New Roman" w:cs="Times New Roman"/>
        </w:rPr>
        <w:t>, directional variance and waviness</w:t>
      </w:r>
      <w:r w:rsidR="00DA20D5">
        <w:rPr>
          <w:rFonts w:ascii="Times New Roman" w:hAnsi="Times New Roman" w:cs="Times New Roman"/>
        </w:rPr>
        <w:t xml:space="preserve"> </w:t>
      </w:r>
      <w:r w:rsidRPr="00C220EA">
        <w:rPr>
          <w:rFonts w:ascii="Times New Roman" w:hAnsi="Times New Roman" w:cs="Times New Roman"/>
        </w:rPr>
        <w:t>analysis</w:t>
      </w:r>
      <w:r w:rsidR="00F16099" w:rsidRPr="00C220EA">
        <w:rPr>
          <w:rFonts w:ascii="Times New Roman" w:hAnsi="Times New Roman" w:cs="Times New Roman"/>
        </w:rPr>
        <w:t xml:space="preserve"> </w:t>
      </w:r>
      <w:r w:rsidR="008C25D8">
        <w:rPr>
          <w:rFonts w:ascii="Times New Roman" w:hAnsi="Times New Roman" w:cs="Times New Roman"/>
        </w:rPr>
        <w:t>on images</w:t>
      </w:r>
      <w:r w:rsidR="005A6AD2">
        <w:rPr>
          <w:rFonts w:ascii="Times New Roman" w:hAnsi="Times New Roman" w:cs="Times New Roman"/>
        </w:rPr>
        <w:t>.</w:t>
      </w:r>
    </w:p>
    <w:p w:rsidR="00F16099" w:rsidRPr="00C220EA" w:rsidRDefault="008A2362" w:rsidP="00C220EA">
      <w:pPr>
        <w:spacing w:line="480" w:lineRule="auto"/>
        <w:rPr>
          <w:rFonts w:ascii="Times New Roman" w:hAnsi="Times New Roman" w:cs="Times New Roman"/>
          <w:b/>
        </w:rPr>
      </w:pPr>
      <w:r w:rsidRPr="00C220EA">
        <w:rPr>
          <w:rFonts w:ascii="Times New Roman" w:hAnsi="Times New Roman" w:cs="Times New Roman"/>
          <w:b/>
        </w:rPr>
        <w:t>1. Software</w:t>
      </w:r>
    </w:p>
    <w:p w:rsidR="008A2362" w:rsidRPr="00C220EA" w:rsidRDefault="00D95CE4" w:rsidP="00C220EA">
      <w:pPr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The code runs in the MATLAB programming language. To install, download MATLAB </w:t>
      </w:r>
      <w:r w:rsidR="000C0ACB" w:rsidRPr="00C220EA">
        <w:rPr>
          <w:rFonts w:ascii="Times New Roman" w:hAnsi="Times New Roman" w:cs="Times New Roman"/>
        </w:rPr>
        <w:t xml:space="preserve">from: </w:t>
      </w:r>
      <w:hyperlink r:id="rId7" w:history="1">
        <w:r w:rsidR="000C0ACB" w:rsidRPr="00C220EA">
          <w:rPr>
            <w:rStyle w:val="a3"/>
            <w:rFonts w:ascii="Times New Roman" w:hAnsi="Times New Roman" w:cs="Times New Roman"/>
          </w:rPr>
          <w:t>http://www.mathworks.com/products/matlab/</w:t>
        </w:r>
      </w:hyperlink>
    </w:p>
    <w:p w:rsidR="000C0ACB" w:rsidRPr="00C220EA" w:rsidRDefault="000C0ACB" w:rsidP="00C220EA">
      <w:pPr>
        <w:spacing w:line="480" w:lineRule="auto"/>
        <w:rPr>
          <w:rFonts w:ascii="Times New Roman" w:hAnsi="Times New Roman" w:cs="Times New Roman"/>
          <w:b/>
        </w:rPr>
      </w:pPr>
      <w:r w:rsidRPr="00C220EA">
        <w:rPr>
          <w:rFonts w:ascii="Times New Roman" w:hAnsi="Times New Roman" w:cs="Times New Roman"/>
          <w:b/>
        </w:rPr>
        <w:t xml:space="preserve">2. </w:t>
      </w:r>
      <w:r w:rsidR="00B13F4D" w:rsidRPr="00C220EA">
        <w:rPr>
          <w:rFonts w:ascii="Times New Roman" w:hAnsi="Times New Roman" w:cs="Times New Roman"/>
          <w:b/>
        </w:rPr>
        <w:t>Data format</w:t>
      </w:r>
    </w:p>
    <w:p w:rsidR="00B13F4D" w:rsidRPr="00C220EA" w:rsidRDefault="00911248" w:rsidP="00C220EA">
      <w:pPr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Theoretically, </w:t>
      </w:r>
      <w:r w:rsidR="007F2B13" w:rsidRPr="00C220EA">
        <w:rPr>
          <w:rFonts w:ascii="Times New Roman" w:hAnsi="Times New Roman" w:cs="Times New Roman"/>
        </w:rPr>
        <w:t xml:space="preserve">any format that can be read or loaded by MATLAB </w:t>
      </w:r>
      <w:r w:rsidR="00C97B0D" w:rsidRPr="00C220EA">
        <w:rPr>
          <w:rFonts w:ascii="Times New Roman" w:hAnsi="Times New Roman" w:cs="Times New Roman"/>
        </w:rPr>
        <w:t xml:space="preserve">is suitable to de </w:t>
      </w:r>
      <w:r w:rsidR="00CB7973" w:rsidRPr="00C220EA">
        <w:rPr>
          <w:rFonts w:ascii="Times New Roman" w:hAnsi="Times New Roman" w:cs="Times New Roman"/>
        </w:rPr>
        <w:t xml:space="preserve">tested </w:t>
      </w:r>
      <w:r w:rsidR="00C97B0D" w:rsidRPr="00C220EA">
        <w:rPr>
          <w:rFonts w:ascii="Times New Roman" w:hAnsi="Times New Roman" w:cs="Times New Roman"/>
        </w:rPr>
        <w:t>by the code.</w:t>
      </w:r>
      <w:r w:rsidR="00605FC1">
        <w:rPr>
          <w:rFonts w:ascii="Times New Roman" w:hAnsi="Times New Roman" w:cs="Times New Roman"/>
        </w:rPr>
        <w:t xml:space="preserve"> W</w:t>
      </w:r>
      <w:r w:rsidR="00605FC1">
        <w:rPr>
          <w:rFonts w:ascii="Times New Roman" w:hAnsi="Times New Roman" w:cs="Times New Roman" w:hint="eastAsia"/>
        </w:rPr>
        <w:t>e</w:t>
      </w:r>
      <w:r w:rsidR="00605FC1">
        <w:rPr>
          <w:rFonts w:ascii="Times New Roman" w:hAnsi="Times New Roman" w:cs="Times New Roman"/>
        </w:rPr>
        <w:t xml:space="preserve"> include the example data in the folder “Examples”.</w:t>
      </w:r>
    </w:p>
    <w:p w:rsidR="00554E1D" w:rsidRPr="00C220EA" w:rsidRDefault="00554E1D" w:rsidP="00C220EA">
      <w:pPr>
        <w:spacing w:line="480" w:lineRule="auto"/>
        <w:rPr>
          <w:rFonts w:ascii="Times New Roman" w:hAnsi="Times New Roman" w:cs="Times New Roman"/>
          <w:b/>
        </w:rPr>
      </w:pPr>
      <w:r w:rsidRPr="00C220EA">
        <w:rPr>
          <w:rFonts w:ascii="Times New Roman" w:hAnsi="Times New Roman" w:cs="Times New Roman"/>
          <w:b/>
        </w:rPr>
        <w:t>3. Run the analysis</w:t>
      </w:r>
    </w:p>
    <w:p w:rsidR="00554E1D" w:rsidRPr="00C220EA" w:rsidRDefault="00383FC6" w:rsidP="00C220EA">
      <w:pPr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Here are totally </w:t>
      </w:r>
      <w:r w:rsidR="00C22C88">
        <w:rPr>
          <w:rFonts w:ascii="Times New Roman" w:hAnsi="Times New Roman" w:cs="Times New Roman"/>
        </w:rPr>
        <w:t>7</w:t>
      </w:r>
      <w:r w:rsidR="00DF35A1" w:rsidRPr="00C220EA">
        <w:rPr>
          <w:rFonts w:ascii="Times New Roman" w:hAnsi="Times New Roman" w:cs="Times New Roman"/>
        </w:rPr>
        <w:t xml:space="preserve"> MATLAB </w:t>
      </w:r>
      <w:r w:rsidR="00344639" w:rsidRPr="00C220EA">
        <w:rPr>
          <w:rFonts w:ascii="Times New Roman" w:hAnsi="Times New Roman" w:cs="Times New Roman"/>
        </w:rPr>
        <w:t>files</w:t>
      </w:r>
      <w:r w:rsidR="00DF35A1" w:rsidRPr="00C220EA">
        <w:rPr>
          <w:rFonts w:ascii="Times New Roman" w:hAnsi="Times New Roman" w:cs="Times New Roman"/>
        </w:rPr>
        <w:t xml:space="preserve">, where </w:t>
      </w:r>
      <w:r w:rsidR="00C22C88">
        <w:rPr>
          <w:rFonts w:ascii="Times New Roman" w:hAnsi="Times New Roman" w:cs="Times New Roman"/>
        </w:rPr>
        <w:t>‘</w:t>
      </w:r>
      <w:r w:rsidR="000629AE">
        <w:rPr>
          <w:rFonts w:ascii="Times New Roman" w:hAnsi="Times New Roman" w:cs="Times New Roman"/>
        </w:rPr>
        <w:t>ParaCalc</w:t>
      </w:r>
      <w:r w:rsidR="00995420">
        <w:rPr>
          <w:rFonts w:ascii="Times New Roman" w:hAnsi="Times New Roman" w:cs="Times New Roman"/>
        </w:rPr>
        <w:t>_m</w:t>
      </w:r>
      <w:r w:rsidR="000629AE">
        <w:rPr>
          <w:rFonts w:ascii="Times New Roman" w:hAnsi="Times New Roman" w:cs="Times New Roman"/>
        </w:rPr>
        <w:t>ain</w:t>
      </w:r>
      <w:r w:rsidR="00DF35A1" w:rsidRPr="00C220EA">
        <w:rPr>
          <w:rFonts w:ascii="Times New Roman" w:hAnsi="Times New Roman" w:cs="Times New Roman"/>
        </w:rPr>
        <w:t>.m</w:t>
      </w:r>
      <w:r w:rsidR="00C22C88">
        <w:rPr>
          <w:rFonts w:ascii="Times New Roman" w:hAnsi="Times New Roman" w:cs="Times New Roman"/>
        </w:rPr>
        <w:t>’</w:t>
      </w:r>
      <w:r w:rsidR="00DF35A1" w:rsidRPr="00C220EA">
        <w:rPr>
          <w:rFonts w:ascii="Times New Roman" w:hAnsi="Times New Roman" w:cs="Times New Roman"/>
        </w:rPr>
        <w:t xml:space="preserve"> is the main program, and the </w:t>
      </w:r>
      <w:r w:rsidR="00344639" w:rsidRPr="00C220EA">
        <w:rPr>
          <w:rFonts w:ascii="Times New Roman" w:hAnsi="Times New Roman" w:cs="Times New Roman"/>
        </w:rPr>
        <w:t xml:space="preserve">others are functions that will be called during the running of the main program. </w:t>
      </w:r>
      <w:r w:rsidR="008558EE" w:rsidRPr="00C220EA">
        <w:rPr>
          <w:rFonts w:ascii="Times New Roman" w:hAnsi="Times New Roman" w:cs="Times New Roman"/>
        </w:rPr>
        <w:t>The explanations for the variables</w:t>
      </w:r>
      <w:r w:rsidR="00344639" w:rsidRPr="00C220EA">
        <w:rPr>
          <w:rFonts w:ascii="Times New Roman" w:hAnsi="Times New Roman" w:cs="Times New Roman"/>
        </w:rPr>
        <w:t xml:space="preserve"> with</w:t>
      </w:r>
      <w:r w:rsidR="00127D1C" w:rsidRPr="00C220EA">
        <w:rPr>
          <w:rFonts w:ascii="Times New Roman" w:hAnsi="Times New Roman" w:cs="Times New Roman"/>
        </w:rPr>
        <w:t>in</w:t>
      </w:r>
      <w:r w:rsidR="00344639" w:rsidRPr="00C220EA">
        <w:rPr>
          <w:rFonts w:ascii="Times New Roman" w:hAnsi="Times New Roman" w:cs="Times New Roman"/>
        </w:rPr>
        <w:t xml:space="preserve"> the code</w:t>
      </w:r>
      <w:r w:rsidRPr="00C220EA">
        <w:rPr>
          <w:rFonts w:ascii="Times New Roman" w:hAnsi="Times New Roman" w:cs="Times New Roman"/>
        </w:rPr>
        <w:t>,</w:t>
      </w:r>
      <w:r w:rsidR="008558EE" w:rsidRPr="00C220EA">
        <w:rPr>
          <w:rFonts w:ascii="Times New Roman" w:hAnsi="Times New Roman" w:cs="Times New Roman"/>
        </w:rPr>
        <w:t xml:space="preserve"> </w:t>
      </w:r>
      <w:r w:rsidRPr="00C220EA">
        <w:rPr>
          <w:rFonts w:ascii="Times New Roman" w:hAnsi="Times New Roman" w:cs="Times New Roman"/>
        </w:rPr>
        <w:t>as well as</w:t>
      </w:r>
      <w:r w:rsidR="008558EE" w:rsidRPr="00C220EA">
        <w:rPr>
          <w:rFonts w:ascii="Times New Roman" w:hAnsi="Times New Roman" w:cs="Times New Roman"/>
        </w:rPr>
        <w:t xml:space="preserve"> the ideas in </w:t>
      </w:r>
      <w:r w:rsidR="003B352F" w:rsidRPr="00C220EA">
        <w:rPr>
          <w:rFonts w:ascii="Times New Roman" w:hAnsi="Times New Roman" w:cs="Times New Roman"/>
        </w:rPr>
        <w:t>organizing</w:t>
      </w:r>
      <w:r w:rsidR="008558EE" w:rsidRPr="00C220EA">
        <w:rPr>
          <w:rFonts w:ascii="Times New Roman" w:hAnsi="Times New Roman" w:cs="Times New Roman"/>
        </w:rPr>
        <w:t xml:space="preserve"> each part of the code, </w:t>
      </w:r>
      <w:r w:rsidR="003B352F" w:rsidRPr="00C220EA">
        <w:rPr>
          <w:rFonts w:ascii="Times New Roman" w:hAnsi="Times New Roman" w:cs="Times New Roman"/>
        </w:rPr>
        <w:t>have been detailed in the main program</w:t>
      </w:r>
      <w:r w:rsidR="00991B57" w:rsidRPr="00C220EA">
        <w:rPr>
          <w:rFonts w:ascii="Times New Roman" w:hAnsi="Times New Roman" w:cs="Times New Roman"/>
        </w:rPr>
        <w:t xml:space="preserve">. </w:t>
      </w:r>
      <w:r w:rsidR="002F7C3B" w:rsidRPr="00C220EA">
        <w:rPr>
          <w:rFonts w:ascii="Times New Roman" w:hAnsi="Times New Roman" w:cs="Times New Roman"/>
        </w:rPr>
        <w:t xml:space="preserve">The possible parameters that should </w:t>
      </w:r>
      <w:r w:rsidR="00440C12" w:rsidRPr="00C220EA">
        <w:rPr>
          <w:rFonts w:ascii="Times New Roman" w:hAnsi="Times New Roman" w:cs="Times New Roman"/>
        </w:rPr>
        <w:t>be modified accordingly to your data sets have been highlighted as ‘modify x’ (x refers to the numbering).</w:t>
      </w:r>
    </w:p>
    <w:p w:rsidR="00900D3E" w:rsidRPr="00C220EA" w:rsidRDefault="00900D3E" w:rsidP="00C220EA">
      <w:pPr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Generally, the main program can be divided </w:t>
      </w:r>
      <w:r w:rsidR="00182782" w:rsidRPr="00C220EA">
        <w:rPr>
          <w:rFonts w:ascii="Times New Roman" w:hAnsi="Times New Roman" w:cs="Times New Roman"/>
        </w:rPr>
        <w:t>in</w:t>
      </w:r>
      <w:r w:rsidRPr="00C220EA">
        <w:rPr>
          <w:rFonts w:ascii="Times New Roman" w:hAnsi="Times New Roman" w:cs="Times New Roman"/>
        </w:rPr>
        <w:t xml:space="preserve">to </w:t>
      </w:r>
      <w:r w:rsidR="00864608">
        <w:rPr>
          <w:rFonts w:ascii="Times New Roman" w:hAnsi="Times New Roman" w:cs="Times New Roman"/>
        </w:rPr>
        <w:t>4</w:t>
      </w:r>
      <w:r w:rsidRPr="00C220EA">
        <w:rPr>
          <w:rFonts w:ascii="Times New Roman" w:hAnsi="Times New Roman" w:cs="Times New Roman"/>
        </w:rPr>
        <w:t xml:space="preserve"> parts:</w:t>
      </w:r>
    </w:p>
    <w:p w:rsidR="00900D3E" w:rsidRPr="008E482B" w:rsidRDefault="00900D3E" w:rsidP="00C220EA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8E482B">
        <w:rPr>
          <w:rFonts w:ascii="Times New Roman" w:hAnsi="Times New Roman" w:cs="Times New Roman"/>
          <w:b/>
        </w:rPr>
        <w:t xml:space="preserve">Load images to create </w:t>
      </w:r>
      <w:r w:rsidR="002313EF" w:rsidRPr="008E482B">
        <w:rPr>
          <w:rFonts w:ascii="Times New Roman" w:hAnsi="Times New Roman" w:cs="Times New Roman"/>
          <w:b/>
        </w:rPr>
        <w:t>a 3D stack</w:t>
      </w:r>
    </w:p>
    <w:p w:rsidR="00F47B7A" w:rsidRPr="00C220EA" w:rsidRDefault="00F47B7A" w:rsidP="00C220EA">
      <w:pPr>
        <w:pStyle w:val="a4"/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Here the 2D images are stacked up and form </w:t>
      </w:r>
      <w:r w:rsidR="00BD0432" w:rsidRPr="00C220EA">
        <w:rPr>
          <w:rFonts w:ascii="Times New Roman" w:hAnsi="Times New Roman" w:cs="Times New Roman"/>
        </w:rPr>
        <w:t xml:space="preserve">a 3D stack, which is then used for the 3D orientation determination and 3D </w:t>
      </w:r>
      <w:r w:rsidR="00995420" w:rsidRPr="00995420">
        <w:rPr>
          <w:rFonts w:ascii="Times New Roman" w:hAnsi="Times New Roman" w:cs="Times New Roman"/>
        </w:rPr>
        <w:t>directional variance and waviness</w:t>
      </w:r>
      <w:r w:rsidR="00BD0432" w:rsidRPr="00C220EA">
        <w:rPr>
          <w:rFonts w:ascii="Times New Roman" w:hAnsi="Times New Roman" w:cs="Times New Roman"/>
        </w:rPr>
        <w:t xml:space="preserve"> calculation.</w:t>
      </w:r>
    </w:p>
    <w:p w:rsidR="002313EF" w:rsidRPr="008E482B" w:rsidRDefault="00B14581" w:rsidP="00C220EA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8E482B">
        <w:rPr>
          <w:rFonts w:ascii="Times New Roman" w:hAnsi="Times New Roman" w:cs="Times New Roman"/>
          <w:b/>
        </w:rPr>
        <w:t xml:space="preserve">Acquire </w:t>
      </w:r>
      <w:r w:rsidR="00252AA9" w:rsidRPr="008E482B">
        <w:rPr>
          <w:rFonts w:ascii="Times New Roman" w:hAnsi="Times New Roman" w:cs="Times New Roman"/>
          <w:b/>
        </w:rPr>
        <w:t>the voxel-wise 3D orientation</w:t>
      </w:r>
    </w:p>
    <w:p w:rsidR="000871EF" w:rsidRPr="00C220EA" w:rsidRDefault="000871EF" w:rsidP="00C220EA">
      <w:pPr>
        <w:pStyle w:val="a4"/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 xml:space="preserve">Here the voxel-wise 3D orientation of the 3D stack </w:t>
      </w:r>
      <w:r w:rsidR="001219BD" w:rsidRPr="00C220EA">
        <w:rPr>
          <w:rFonts w:ascii="Times New Roman" w:hAnsi="Times New Roman" w:cs="Times New Roman"/>
        </w:rPr>
        <w:t xml:space="preserve">is acquired. The method is </w:t>
      </w:r>
      <w:r w:rsidR="002A7405" w:rsidRPr="00C220EA">
        <w:rPr>
          <w:rFonts w:ascii="Times New Roman" w:hAnsi="Times New Roman" w:cs="Times New Roman"/>
        </w:rPr>
        <w:t xml:space="preserve">described in </w:t>
      </w:r>
      <w:r w:rsidR="001219BD" w:rsidRPr="00C220EA">
        <w:rPr>
          <w:rFonts w:ascii="Times New Roman" w:hAnsi="Times New Roman" w:cs="Times New Roman"/>
        </w:rPr>
        <w:t>our</w:t>
      </w:r>
      <w:r w:rsidR="00DF58DA" w:rsidRPr="00C220EA">
        <w:rPr>
          <w:rFonts w:ascii="Times New Roman" w:hAnsi="Times New Roman" w:cs="Times New Roman"/>
        </w:rPr>
        <w:t xml:space="preserve"> previous paper</w:t>
      </w:r>
      <w:r w:rsidR="00052774">
        <w:rPr>
          <w:rFonts w:ascii="Times New Roman" w:hAnsi="Times New Roman" w:cs="Times New Roman"/>
        </w:rPr>
        <w:t>s</w:t>
      </w:r>
      <w:r w:rsidR="00DF58DA" w:rsidRPr="00C220EA">
        <w:rPr>
          <w:rFonts w:ascii="Times New Roman" w:hAnsi="Times New Roman" w:cs="Times New Roman"/>
        </w:rPr>
        <w:t xml:space="preserve"> (</w:t>
      </w:r>
      <w:r w:rsidR="00DF58DA" w:rsidRPr="00C220EA">
        <w:rPr>
          <w:rFonts w:ascii="Times New Roman" w:hAnsi="Times New Roman" w:cs="Times New Roman"/>
          <w:i/>
        </w:rPr>
        <w:t>Biomed. Opt. Express</w:t>
      </w:r>
      <w:r w:rsidR="00DF58DA" w:rsidRPr="00C220EA">
        <w:rPr>
          <w:rFonts w:ascii="Times New Roman" w:hAnsi="Times New Roman" w:cs="Times New Roman"/>
        </w:rPr>
        <w:t xml:space="preserve"> </w:t>
      </w:r>
      <w:r w:rsidR="00DF58DA" w:rsidRPr="00C220EA">
        <w:rPr>
          <w:rFonts w:ascii="Times New Roman" w:hAnsi="Times New Roman" w:cs="Times New Roman"/>
          <w:b/>
        </w:rPr>
        <w:t>6</w:t>
      </w:r>
      <w:r w:rsidR="00DF58DA" w:rsidRPr="00C220EA">
        <w:rPr>
          <w:rFonts w:ascii="Times New Roman" w:hAnsi="Times New Roman" w:cs="Times New Roman"/>
        </w:rPr>
        <w:t>, 2294–2310 (2015)</w:t>
      </w:r>
      <w:r w:rsidR="008E482B">
        <w:rPr>
          <w:rFonts w:ascii="Times New Roman" w:hAnsi="Times New Roman" w:cs="Times New Roman"/>
        </w:rPr>
        <w:t xml:space="preserve">; </w:t>
      </w:r>
      <w:r w:rsidR="008E482B" w:rsidRPr="00052774">
        <w:rPr>
          <w:rFonts w:ascii="Times New Roman" w:hAnsi="Times New Roman" w:cs="Times New Roman"/>
          <w:i/>
        </w:rPr>
        <w:t>Biomaterials</w:t>
      </w:r>
      <w:r w:rsidR="008E482B">
        <w:rPr>
          <w:rFonts w:ascii="Times New Roman" w:hAnsi="Times New Roman" w:cs="Times New Roman"/>
        </w:rPr>
        <w:t xml:space="preserve">, </w:t>
      </w:r>
      <w:r w:rsidR="00052774" w:rsidRPr="00052774">
        <w:rPr>
          <w:rFonts w:ascii="Times New Roman" w:hAnsi="Times New Roman" w:cs="Times New Roman"/>
          <w:b/>
        </w:rPr>
        <w:t>116</w:t>
      </w:r>
      <w:r w:rsidR="00052774">
        <w:rPr>
          <w:rFonts w:ascii="Times New Roman" w:hAnsi="Times New Roman" w:cs="Times New Roman"/>
        </w:rPr>
        <w:t xml:space="preserve">, 34-47 (2017); </w:t>
      </w:r>
      <w:r w:rsidR="00052774" w:rsidRPr="00052774">
        <w:rPr>
          <w:rFonts w:ascii="Times New Roman" w:hAnsi="Times New Roman" w:cs="Times New Roman"/>
          <w:i/>
        </w:rPr>
        <w:t>Biomaterials</w:t>
      </w:r>
      <w:r w:rsidR="00052774">
        <w:rPr>
          <w:rFonts w:ascii="Times New Roman" w:hAnsi="Times New Roman" w:cs="Times New Roman"/>
        </w:rPr>
        <w:t xml:space="preserve">, </w:t>
      </w:r>
      <w:r w:rsidR="00052774" w:rsidRPr="00052774">
        <w:rPr>
          <w:rFonts w:ascii="Times New Roman" w:hAnsi="Times New Roman" w:cs="Times New Roman"/>
          <w:b/>
        </w:rPr>
        <w:t>179</w:t>
      </w:r>
      <w:r w:rsidR="00052774">
        <w:rPr>
          <w:rFonts w:ascii="Times New Roman" w:hAnsi="Times New Roman" w:cs="Times New Roman"/>
        </w:rPr>
        <w:t>, 96-108 (2018)</w:t>
      </w:r>
      <w:r w:rsidR="00DF58DA" w:rsidRPr="00C220EA">
        <w:rPr>
          <w:rFonts w:ascii="Times New Roman" w:hAnsi="Times New Roman" w:cs="Times New Roman"/>
        </w:rPr>
        <w:t>)</w:t>
      </w:r>
      <w:r w:rsidR="00EA389E" w:rsidRPr="00C220EA">
        <w:rPr>
          <w:rFonts w:ascii="Times New Roman" w:hAnsi="Times New Roman" w:cs="Times New Roman"/>
        </w:rPr>
        <w:t>.</w:t>
      </w:r>
    </w:p>
    <w:p w:rsidR="00252AA9" w:rsidRPr="00CE50BA" w:rsidRDefault="00252AA9" w:rsidP="00C220EA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E50BA">
        <w:rPr>
          <w:rFonts w:ascii="Times New Roman" w:hAnsi="Times New Roman" w:cs="Times New Roman"/>
          <w:b/>
        </w:rPr>
        <w:lastRenderedPageBreak/>
        <w:t xml:space="preserve">Calculate the 3D </w:t>
      </w:r>
      <w:r w:rsidR="005A6AD2">
        <w:rPr>
          <w:rFonts w:ascii="Times New Roman" w:hAnsi="Times New Roman" w:cs="Times New Roman"/>
          <w:b/>
        </w:rPr>
        <w:t>waviness and directional variance</w:t>
      </w:r>
    </w:p>
    <w:p w:rsidR="003321BD" w:rsidRPr="00C220EA" w:rsidRDefault="005A6AD2" w:rsidP="00C220EA">
      <w:pPr>
        <w:pStyle w:val="a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the voxel-wise waviness and directional variance of </w:t>
      </w:r>
      <w:r w:rsidR="00C22C88">
        <w:rPr>
          <w:rFonts w:ascii="Times New Roman" w:hAnsi="Times New Roman" w:cs="Times New Roman"/>
        </w:rPr>
        <w:t>collagen fibers</w:t>
      </w:r>
      <w:r w:rsidR="00A641BD">
        <w:rPr>
          <w:rFonts w:ascii="Times New Roman" w:hAnsi="Times New Roman" w:cs="Times New Roman"/>
        </w:rPr>
        <w:t xml:space="preserve"> are obtained</w:t>
      </w:r>
      <w:r w:rsidR="000370B8">
        <w:rPr>
          <w:rFonts w:ascii="Times New Roman" w:hAnsi="Times New Roman" w:cs="Times New Roman"/>
        </w:rPr>
        <w:t xml:space="preserve"> based on the orientation information</w:t>
      </w:r>
      <w:r w:rsidR="00A641BD" w:rsidRPr="00C220EA">
        <w:rPr>
          <w:rFonts w:ascii="Times New Roman" w:hAnsi="Times New Roman" w:cs="Times New Roman"/>
        </w:rPr>
        <w:t xml:space="preserve">. The </w:t>
      </w:r>
      <w:r w:rsidR="00A641BD">
        <w:rPr>
          <w:rFonts w:ascii="Times New Roman" w:hAnsi="Times New Roman" w:cs="Times New Roman"/>
        </w:rPr>
        <w:t xml:space="preserve">waviness and directional variance calculation </w:t>
      </w:r>
      <w:r w:rsidR="00A641BD" w:rsidRPr="00C220EA">
        <w:rPr>
          <w:rFonts w:ascii="Times New Roman" w:hAnsi="Times New Roman" w:cs="Times New Roman"/>
        </w:rPr>
        <w:t>method is described in our previous paper</w:t>
      </w:r>
      <w:r w:rsidR="00A641BD">
        <w:rPr>
          <w:rFonts w:ascii="Times New Roman" w:hAnsi="Times New Roman" w:cs="Times New Roman"/>
        </w:rPr>
        <w:t>s (</w:t>
      </w:r>
      <w:r w:rsidR="00A641BD">
        <w:rPr>
          <w:rFonts w:ascii="Times New Roman" w:hAnsi="Times New Roman" w:cs="Times New Roman"/>
          <w:i/>
        </w:rPr>
        <w:t>Laser &amp; Photonics Review</w:t>
      </w:r>
      <w:r w:rsidR="00DE5C35" w:rsidRPr="00DE5C35">
        <w:rPr>
          <w:rFonts w:ascii="Times New Roman" w:hAnsi="Times New Roman" w:cs="Times New Roman"/>
          <w:b/>
          <w:i/>
        </w:rPr>
        <w:t xml:space="preserve"> 16</w:t>
      </w:r>
      <w:r w:rsidR="00DE5C35" w:rsidRPr="00DE5C35">
        <w:rPr>
          <w:rFonts w:ascii="Times New Roman" w:hAnsi="Times New Roman" w:cs="Times New Roman"/>
          <w:i/>
        </w:rPr>
        <w:t xml:space="preserve"> (2022), 2100576</w:t>
      </w:r>
      <w:r w:rsidR="00DE5C35">
        <w:rPr>
          <w:rFonts w:ascii="Times New Roman" w:hAnsi="Times New Roman" w:cs="Times New Roman"/>
        </w:rPr>
        <w:t xml:space="preserve">; </w:t>
      </w:r>
      <w:r w:rsidR="00DE5C35" w:rsidRPr="00DE5C35">
        <w:rPr>
          <w:rFonts w:ascii="Times New Roman" w:hAnsi="Times New Roman" w:cs="Times New Roman"/>
          <w:i/>
        </w:rPr>
        <w:t xml:space="preserve">Opt. Lett. </w:t>
      </w:r>
      <w:r w:rsidR="00DE5C35" w:rsidRPr="00DE5C35">
        <w:rPr>
          <w:rFonts w:ascii="Times New Roman" w:hAnsi="Times New Roman" w:cs="Times New Roman"/>
          <w:b/>
          <w:i/>
        </w:rPr>
        <w:t>47</w:t>
      </w:r>
      <w:r w:rsidR="00DE5C35" w:rsidRPr="00DE5C35">
        <w:rPr>
          <w:rFonts w:ascii="Times New Roman" w:hAnsi="Times New Roman" w:cs="Times New Roman"/>
          <w:i/>
        </w:rPr>
        <w:t xml:space="preserve"> (2022) 357–360</w:t>
      </w:r>
      <w:r w:rsidR="00DE5C35">
        <w:rPr>
          <w:rFonts w:ascii="Times New Roman" w:hAnsi="Times New Roman" w:cs="Times New Roman"/>
        </w:rPr>
        <w:t xml:space="preserve">; </w:t>
      </w:r>
      <w:r w:rsidR="00DE5C35" w:rsidRPr="00052774">
        <w:rPr>
          <w:rFonts w:ascii="Times New Roman" w:hAnsi="Times New Roman" w:cs="Times New Roman"/>
          <w:i/>
        </w:rPr>
        <w:t>Biomaterials</w:t>
      </w:r>
      <w:r w:rsidR="00DE5C35">
        <w:rPr>
          <w:rFonts w:ascii="Times New Roman" w:hAnsi="Times New Roman" w:cs="Times New Roman"/>
        </w:rPr>
        <w:t xml:space="preserve">, </w:t>
      </w:r>
      <w:r w:rsidR="00DE5C35" w:rsidRPr="00052774">
        <w:rPr>
          <w:rFonts w:ascii="Times New Roman" w:hAnsi="Times New Roman" w:cs="Times New Roman"/>
          <w:b/>
        </w:rPr>
        <w:t>116</w:t>
      </w:r>
      <w:r w:rsidR="00DE5C35">
        <w:rPr>
          <w:rFonts w:ascii="Times New Roman" w:hAnsi="Times New Roman" w:cs="Times New Roman"/>
        </w:rPr>
        <w:t xml:space="preserve">, 34-47 (2017); </w:t>
      </w:r>
      <w:r w:rsidR="00DE5C35" w:rsidRPr="00052774">
        <w:rPr>
          <w:rFonts w:ascii="Times New Roman" w:hAnsi="Times New Roman" w:cs="Times New Roman"/>
          <w:i/>
        </w:rPr>
        <w:t>Biomaterials</w:t>
      </w:r>
      <w:r w:rsidR="00DE5C35">
        <w:rPr>
          <w:rFonts w:ascii="Times New Roman" w:hAnsi="Times New Roman" w:cs="Times New Roman"/>
        </w:rPr>
        <w:t xml:space="preserve">, </w:t>
      </w:r>
      <w:r w:rsidR="00DE5C35" w:rsidRPr="00052774">
        <w:rPr>
          <w:rFonts w:ascii="Times New Roman" w:hAnsi="Times New Roman" w:cs="Times New Roman"/>
          <w:b/>
        </w:rPr>
        <w:t>179</w:t>
      </w:r>
      <w:r w:rsidR="00DE5C35">
        <w:rPr>
          <w:rFonts w:ascii="Times New Roman" w:hAnsi="Times New Roman" w:cs="Times New Roman"/>
        </w:rPr>
        <w:t>, 96-108 (2018)</w:t>
      </w:r>
      <w:r w:rsidR="00A641BD">
        <w:rPr>
          <w:rFonts w:ascii="Times New Roman" w:hAnsi="Times New Roman" w:cs="Times New Roman"/>
        </w:rPr>
        <w:t>)</w:t>
      </w:r>
      <w:r w:rsidR="00DE5C35">
        <w:rPr>
          <w:rFonts w:ascii="Times New Roman" w:hAnsi="Times New Roman" w:cs="Times New Roman"/>
        </w:rPr>
        <w:t>.</w:t>
      </w:r>
    </w:p>
    <w:p w:rsidR="00B14581" w:rsidRPr="00CE50BA" w:rsidRDefault="00CE50BA" w:rsidP="00C220EA">
      <w:pPr>
        <w:pStyle w:val="a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E50BA">
        <w:rPr>
          <w:rFonts w:ascii="Times New Roman" w:hAnsi="Times New Roman" w:cs="Times New Roman"/>
          <w:b/>
        </w:rPr>
        <w:t>Perform</w:t>
      </w:r>
      <w:r w:rsidR="00311E9C" w:rsidRPr="00CE50BA">
        <w:rPr>
          <w:rFonts w:ascii="Times New Roman" w:hAnsi="Times New Roman" w:cs="Times New Roman"/>
          <w:b/>
        </w:rPr>
        <w:t xml:space="preserve"> post-processing</w:t>
      </w:r>
    </w:p>
    <w:p w:rsidR="00CE50BA" w:rsidRDefault="005E0769" w:rsidP="00E86E95">
      <w:pPr>
        <w:pStyle w:val="a4"/>
        <w:spacing w:line="480" w:lineRule="auto"/>
        <w:rPr>
          <w:rFonts w:ascii="Times New Roman" w:hAnsi="Times New Roman" w:cs="Times New Roman"/>
        </w:rPr>
      </w:pPr>
      <w:r w:rsidRPr="00C220EA">
        <w:rPr>
          <w:rFonts w:ascii="Times New Roman" w:hAnsi="Times New Roman" w:cs="Times New Roman"/>
        </w:rPr>
        <w:t>Her</w:t>
      </w:r>
      <w:r w:rsidRPr="00CE50BA">
        <w:rPr>
          <w:rFonts w:ascii="Times New Roman" w:hAnsi="Times New Roman" w:cs="Times New Roman"/>
        </w:rPr>
        <w:t xml:space="preserve">e we generate </w:t>
      </w:r>
      <w:r w:rsidR="00A31EFB">
        <w:rPr>
          <w:rFonts w:ascii="Times New Roman" w:hAnsi="Times New Roman" w:cs="Times New Roman"/>
        </w:rPr>
        <w:t>‘</w:t>
      </w:r>
      <w:r w:rsidRPr="00CE50BA">
        <w:rPr>
          <w:rFonts w:ascii="Times New Roman" w:hAnsi="Times New Roman" w:cs="Times New Roman"/>
        </w:rPr>
        <w:t xml:space="preserve">pretty’ images of </w:t>
      </w:r>
      <w:r w:rsidR="006B0CEE">
        <w:rPr>
          <w:rFonts w:ascii="Times New Roman" w:hAnsi="Times New Roman" w:cs="Times New Roman"/>
        </w:rPr>
        <w:t>orientation, waviness</w:t>
      </w:r>
      <w:r w:rsidRPr="00CE50BA">
        <w:rPr>
          <w:rFonts w:ascii="Times New Roman" w:hAnsi="Times New Roman" w:cs="Times New Roman"/>
        </w:rPr>
        <w:t xml:space="preserve"> and </w:t>
      </w:r>
      <w:r w:rsidR="006B0CEE">
        <w:rPr>
          <w:rFonts w:ascii="Times New Roman" w:hAnsi="Times New Roman" w:cs="Times New Roman"/>
        </w:rPr>
        <w:t>directional variance</w:t>
      </w:r>
      <w:r w:rsidR="00FC5662" w:rsidRPr="00CE50BA">
        <w:rPr>
          <w:rFonts w:ascii="Times New Roman" w:hAnsi="Times New Roman" w:cs="Times New Roman"/>
        </w:rPr>
        <w:t xml:space="preserve">. To acquire these images, </w:t>
      </w:r>
      <w:r w:rsidR="004676E2" w:rsidRPr="00CE50BA">
        <w:rPr>
          <w:rFonts w:ascii="Times New Roman" w:hAnsi="Times New Roman" w:cs="Times New Roman"/>
        </w:rPr>
        <w:t>the raw intensity image is used to provide the contrast of fiber features, and the orientation</w:t>
      </w:r>
      <w:r w:rsidR="00FC3240">
        <w:rPr>
          <w:rFonts w:ascii="Times New Roman" w:hAnsi="Times New Roman" w:cs="Times New Roman"/>
        </w:rPr>
        <w:t>, waviness</w:t>
      </w:r>
      <w:r w:rsidR="00FC3240" w:rsidRPr="00CE50BA">
        <w:rPr>
          <w:rFonts w:ascii="Times New Roman" w:hAnsi="Times New Roman" w:cs="Times New Roman"/>
        </w:rPr>
        <w:t xml:space="preserve"> </w:t>
      </w:r>
      <w:r w:rsidR="00FC3240">
        <w:rPr>
          <w:rFonts w:ascii="Times New Roman" w:hAnsi="Times New Roman" w:cs="Times New Roman"/>
        </w:rPr>
        <w:t>and directional variance</w:t>
      </w:r>
      <w:r w:rsidR="00FC3240" w:rsidRPr="00CE50BA">
        <w:rPr>
          <w:rFonts w:ascii="Times New Roman" w:hAnsi="Times New Roman" w:cs="Times New Roman"/>
        </w:rPr>
        <w:t xml:space="preserve"> </w:t>
      </w:r>
      <w:r w:rsidR="004676E2" w:rsidRPr="00CE50BA">
        <w:rPr>
          <w:rFonts w:ascii="Times New Roman" w:hAnsi="Times New Roman" w:cs="Times New Roman"/>
        </w:rPr>
        <w:t xml:space="preserve">maps are labeled by different colors to show the </w:t>
      </w:r>
      <w:r w:rsidR="009551D3">
        <w:rPr>
          <w:rFonts w:ascii="Times New Roman" w:hAnsi="Times New Roman" w:cs="Times New Roman"/>
        </w:rPr>
        <w:t>value</w:t>
      </w:r>
      <w:r w:rsidR="004676E2" w:rsidRPr="00CE50BA">
        <w:rPr>
          <w:rFonts w:ascii="Times New Roman" w:hAnsi="Times New Roman" w:cs="Times New Roman"/>
        </w:rPr>
        <w:t xml:space="preserve"> information</w:t>
      </w:r>
      <w:r w:rsidR="00BA6773" w:rsidRPr="00CE50BA">
        <w:rPr>
          <w:rFonts w:ascii="Times New Roman" w:hAnsi="Times New Roman" w:cs="Times New Roman"/>
        </w:rPr>
        <w:t>.</w:t>
      </w:r>
      <w:r w:rsidR="001547AD">
        <w:rPr>
          <w:rFonts w:ascii="Times New Roman" w:hAnsi="Times New Roman" w:cs="Times New Roman"/>
        </w:rPr>
        <w:t xml:space="preserve"> </w:t>
      </w:r>
    </w:p>
    <w:p w:rsidR="0019233B" w:rsidRPr="0019233B" w:rsidRDefault="0019233B" w:rsidP="0019233B">
      <w:pPr>
        <w:spacing w:line="480" w:lineRule="auto"/>
        <w:contextualSpacing/>
        <w:rPr>
          <w:rFonts w:ascii="Times New Roman" w:eastAsia="宋体" w:hAnsi="Times New Roman" w:cs="Times New Roman"/>
          <w:b/>
        </w:rPr>
      </w:pPr>
      <w:r w:rsidRPr="0019233B">
        <w:rPr>
          <w:rFonts w:ascii="Times New Roman" w:eastAsia="宋体" w:hAnsi="Times New Roman" w:cs="Times New Roman"/>
          <w:b/>
        </w:rPr>
        <w:t>4. E</w:t>
      </w:r>
      <w:r w:rsidRPr="0019233B">
        <w:rPr>
          <w:rFonts w:ascii="Times New Roman" w:eastAsia="宋体" w:hAnsi="Times New Roman" w:cs="Times New Roman" w:hint="eastAsia"/>
          <w:b/>
        </w:rPr>
        <w:t>xample</w:t>
      </w:r>
    </w:p>
    <w:p w:rsidR="0019233B" w:rsidRPr="003A13FD" w:rsidRDefault="0019233B" w:rsidP="003A13FD">
      <w:pPr>
        <w:spacing w:line="480" w:lineRule="auto"/>
        <w:contextualSpacing/>
        <w:rPr>
          <w:rFonts w:ascii="Times New Roman" w:eastAsia="宋体" w:hAnsi="Times New Roman" w:cs="Times New Roman"/>
        </w:rPr>
      </w:pPr>
      <w:r w:rsidRPr="0019233B">
        <w:rPr>
          <w:rFonts w:ascii="Times New Roman" w:eastAsia="宋体" w:hAnsi="Times New Roman" w:cs="Times New Roman" w:hint="eastAsia"/>
        </w:rPr>
        <w:t>I</w:t>
      </w:r>
      <w:r w:rsidRPr="0019233B">
        <w:rPr>
          <w:rFonts w:ascii="Times New Roman" w:eastAsia="宋体" w:hAnsi="Times New Roman" w:cs="Times New Roman"/>
        </w:rPr>
        <w:t xml:space="preserve">mages of collagen fiber </w:t>
      </w:r>
      <w:bookmarkStart w:id="0" w:name="_GoBack"/>
      <w:bookmarkEnd w:id="0"/>
      <w:r w:rsidRPr="0019233B">
        <w:rPr>
          <w:rFonts w:ascii="Times New Roman" w:eastAsia="宋体" w:hAnsi="Times New Roman" w:cs="Times New Roman"/>
        </w:rPr>
        <w:t>as examples to test code are saved in the folder ‘Example</w:t>
      </w:r>
      <w:r w:rsidR="003A13FD">
        <w:rPr>
          <w:rFonts w:ascii="Times New Roman" w:eastAsia="宋体" w:hAnsi="Times New Roman" w:cs="Times New Roman"/>
        </w:rPr>
        <w:t>s</w:t>
      </w:r>
      <w:r w:rsidRPr="0019233B">
        <w:rPr>
          <w:rFonts w:ascii="Times New Roman" w:eastAsia="宋体" w:hAnsi="Times New Roman" w:cs="Times New Roman"/>
        </w:rPr>
        <w:t xml:space="preserve">’. </w:t>
      </w:r>
    </w:p>
    <w:sectPr w:rsidR="0019233B" w:rsidRPr="003A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C8E" w:rsidRDefault="00925C8E" w:rsidP="00DA20D5">
      <w:pPr>
        <w:spacing w:after="0" w:line="240" w:lineRule="auto"/>
      </w:pPr>
      <w:r>
        <w:separator/>
      </w:r>
    </w:p>
  </w:endnote>
  <w:endnote w:type="continuationSeparator" w:id="0">
    <w:p w:rsidR="00925C8E" w:rsidRDefault="00925C8E" w:rsidP="00DA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C8E" w:rsidRDefault="00925C8E" w:rsidP="00DA20D5">
      <w:pPr>
        <w:spacing w:after="0" w:line="240" w:lineRule="auto"/>
      </w:pPr>
      <w:r>
        <w:separator/>
      </w:r>
    </w:p>
  </w:footnote>
  <w:footnote w:type="continuationSeparator" w:id="0">
    <w:p w:rsidR="00925C8E" w:rsidRDefault="00925C8E" w:rsidP="00DA2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5264E"/>
    <w:multiLevelType w:val="hybridMultilevel"/>
    <w:tmpl w:val="5AB64B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7B"/>
    <w:rsid w:val="00001E7B"/>
    <w:rsid w:val="000370B8"/>
    <w:rsid w:val="00052774"/>
    <w:rsid w:val="000572E8"/>
    <w:rsid w:val="000629AE"/>
    <w:rsid w:val="000871EF"/>
    <w:rsid w:val="00093BF1"/>
    <w:rsid w:val="000A51F8"/>
    <w:rsid w:val="000C0ACB"/>
    <w:rsid w:val="0011541D"/>
    <w:rsid w:val="001219BD"/>
    <w:rsid w:val="00127D1C"/>
    <w:rsid w:val="001547AD"/>
    <w:rsid w:val="00182782"/>
    <w:rsid w:val="0019233B"/>
    <w:rsid w:val="001D7285"/>
    <w:rsid w:val="002313EF"/>
    <w:rsid w:val="00252AA9"/>
    <w:rsid w:val="00283472"/>
    <w:rsid w:val="002A7405"/>
    <w:rsid w:val="002F7C3B"/>
    <w:rsid w:val="00311E9C"/>
    <w:rsid w:val="00326C36"/>
    <w:rsid w:val="003321BD"/>
    <w:rsid w:val="00344639"/>
    <w:rsid w:val="003622CF"/>
    <w:rsid w:val="00382028"/>
    <w:rsid w:val="00383FC6"/>
    <w:rsid w:val="003A13FD"/>
    <w:rsid w:val="003B352F"/>
    <w:rsid w:val="00440C12"/>
    <w:rsid w:val="004676E2"/>
    <w:rsid w:val="004E1143"/>
    <w:rsid w:val="00501830"/>
    <w:rsid w:val="00554E1D"/>
    <w:rsid w:val="005A6AD2"/>
    <w:rsid w:val="005E0769"/>
    <w:rsid w:val="005F5A75"/>
    <w:rsid w:val="00605FC1"/>
    <w:rsid w:val="006B0CEE"/>
    <w:rsid w:val="006B3E2B"/>
    <w:rsid w:val="006D7BA1"/>
    <w:rsid w:val="00740347"/>
    <w:rsid w:val="007451E3"/>
    <w:rsid w:val="007F2B13"/>
    <w:rsid w:val="007F7B94"/>
    <w:rsid w:val="00832772"/>
    <w:rsid w:val="008558EE"/>
    <w:rsid w:val="00864608"/>
    <w:rsid w:val="00873803"/>
    <w:rsid w:val="008A2362"/>
    <w:rsid w:val="008C25D8"/>
    <w:rsid w:val="008C40EC"/>
    <w:rsid w:val="008E482B"/>
    <w:rsid w:val="00900D3E"/>
    <w:rsid w:val="00911248"/>
    <w:rsid w:val="00925C8E"/>
    <w:rsid w:val="009551D3"/>
    <w:rsid w:val="00961552"/>
    <w:rsid w:val="00991B57"/>
    <w:rsid w:val="00995420"/>
    <w:rsid w:val="009D3549"/>
    <w:rsid w:val="00A31EFB"/>
    <w:rsid w:val="00A33F69"/>
    <w:rsid w:val="00A641BD"/>
    <w:rsid w:val="00B1148F"/>
    <w:rsid w:val="00B11B30"/>
    <w:rsid w:val="00B13F4D"/>
    <w:rsid w:val="00B14581"/>
    <w:rsid w:val="00B929E5"/>
    <w:rsid w:val="00BA6773"/>
    <w:rsid w:val="00BD0432"/>
    <w:rsid w:val="00C220EA"/>
    <w:rsid w:val="00C22C88"/>
    <w:rsid w:val="00C73212"/>
    <w:rsid w:val="00C97B0D"/>
    <w:rsid w:val="00CB4036"/>
    <w:rsid w:val="00CB7973"/>
    <w:rsid w:val="00CE50BA"/>
    <w:rsid w:val="00CF0359"/>
    <w:rsid w:val="00D95CE4"/>
    <w:rsid w:val="00DA20D5"/>
    <w:rsid w:val="00DE5C35"/>
    <w:rsid w:val="00DF35A1"/>
    <w:rsid w:val="00DF58DA"/>
    <w:rsid w:val="00E02AE8"/>
    <w:rsid w:val="00E52DB8"/>
    <w:rsid w:val="00E86E95"/>
    <w:rsid w:val="00E92685"/>
    <w:rsid w:val="00EA389E"/>
    <w:rsid w:val="00EE5767"/>
    <w:rsid w:val="00F16099"/>
    <w:rsid w:val="00F320F9"/>
    <w:rsid w:val="00F47B7A"/>
    <w:rsid w:val="00F5477B"/>
    <w:rsid w:val="00FA7740"/>
    <w:rsid w:val="00FB1949"/>
    <w:rsid w:val="00FC3240"/>
    <w:rsid w:val="00F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9C189"/>
  <w15:docId w15:val="{6174F0CD-CD17-4EC1-A635-C051C921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A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D3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20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20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2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works.com/products/matl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Liuzhiyi</dc:creator>
  <cp:keywords/>
  <dc:description/>
  <cp:lastModifiedBy>Adamin</cp:lastModifiedBy>
  <cp:revision>31</cp:revision>
  <dcterms:created xsi:type="dcterms:W3CDTF">2021-03-07T03:47:00Z</dcterms:created>
  <dcterms:modified xsi:type="dcterms:W3CDTF">2025-07-13T07:58:00Z</dcterms:modified>
</cp:coreProperties>
</file>