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755C" w14:textId="6DD51E78" w:rsidR="00BA446C" w:rsidRDefault="0063404F">
      <w:r w:rsidRPr="0063404F">
        <w:drawing>
          <wp:inline distT="0" distB="0" distL="0" distR="0" wp14:anchorId="0778E7CF" wp14:editId="2B6595F7">
            <wp:extent cx="5943600" cy="3089275"/>
            <wp:effectExtent l="0" t="0" r="0" b="0"/>
            <wp:docPr id="113084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4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3404F">
        <w:drawing>
          <wp:inline distT="0" distB="0" distL="0" distR="0" wp14:anchorId="4E05FAF2" wp14:editId="23662937">
            <wp:extent cx="5943600" cy="3072130"/>
            <wp:effectExtent l="0" t="0" r="0" b="0"/>
            <wp:docPr id="1788903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33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EDD" w14:textId="2C6AD49E" w:rsidR="0063404F" w:rsidRDefault="0063404F">
      <w:r w:rsidRPr="0063404F">
        <w:rPr>
          <w:b/>
          <w:bCs/>
        </w:rPr>
        <w:t>Answer to “Are these models passing with a 1</w:t>
      </w:r>
      <w:r w:rsidRPr="0063404F">
        <w:rPr>
          <w:rFonts w:ascii="Arial" w:hAnsi="Arial" w:cs="Arial"/>
          <w:b/>
          <w:bCs/>
        </w:rPr>
        <w:t> </w:t>
      </w:r>
      <w:r w:rsidRPr="0063404F">
        <w:rPr>
          <w:b/>
          <w:bCs/>
        </w:rPr>
        <w:t>ns clock constraint?</w:t>
      </w:r>
      <w:r w:rsidRPr="0063404F">
        <w:rPr>
          <w:rFonts w:ascii="Aptos" w:hAnsi="Aptos" w:cs="Aptos"/>
          <w:b/>
          <w:bCs/>
        </w:rPr>
        <w:t>”</w:t>
      </w:r>
      <w:r w:rsidRPr="0063404F">
        <w:br/>
        <w:t>No. With the “Default Clock Constraints” (around 1</w:t>
      </w:r>
      <w:r w:rsidRPr="0063404F">
        <w:rPr>
          <w:rFonts w:ascii="Arial" w:hAnsi="Arial" w:cs="Arial"/>
        </w:rPr>
        <w:t> </w:t>
      </w:r>
      <w:r w:rsidRPr="0063404F">
        <w:t>ns period / 1</w:t>
      </w:r>
      <w:r w:rsidRPr="0063404F">
        <w:rPr>
          <w:rFonts w:ascii="Arial" w:hAnsi="Arial" w:cs="Arial"/>
        </w:rPr>
        <w:t> </w:t>
      </w:r>
      <w:r w:rsidRPr="0063404F">
        <w:t xml:space="preserve">GHz), all four corners show </w:t>
      </w:r>
      <w:r w:rsidRPr="0063404F">
        <w:rPr>
          <w:b/>
          <w:bCs/>
        </w:rPr>
        <w:t>negative slack</w:t>
      </w:r>
      <w:r w:rsidRPr="0063404F">
        <w:t xml:space="preserve"> in the table (e.g.\ −1.188</w:t>
      </w:r>
      <w:r w:rsidRPr="0063404F">
        <w:rPr>
          <w:rFonts w:ascii="Arial" w:hAnsi="Arial" w:cs="Arial"/>
        </w:rPr>
        <w:t> </w:t>
      </w:r>
      <w:r w:rsidRPr="0063404F">
        <w:t xml:space="preserve">ns, </w:t>
      </w:r>
      <w:r w:rsidRPr="0063404F">
        <w:rPr>
          <w:rFonts w:ascii="Aptos" w:hAnsi="Aptos" w:cs="Aptos"/>
        </w:rPr>
        <w:t>−</w:t>
      </w:r>
      <w:r w:rsidRPr="0063404F">
        <w:t>1.305</w:t>
      </w:r>
      <w:r w:rsidRPr="0063404F">
        <w:rPr>
          <w:rFonts w:ascii="Arial" w:hAnsi="Arial" w:cs="Arial"/>
        </w:rPr>
        <w:t> </w:t>
      </w:r>
      <w:r w:rsidRPr="0063404F">
        <w:t xml:space="preserve">ns, etc.), indicating the design </w:t>
      </w:r>
      <w:r w:rsidRPr="0063404F">
        <w:rPr>
          <w:b/>
          <w:bCs/>
        </w:rPr>
        <w:t>fails</w:t>
      </w:r>
      <w:r w:rsidRPr="0063404F">
        <w:t xml:space="preserve"> timing at 1</w:t>
      </w:r>
      <w:r w:rsidRPr="0063404F">
        <w:rPr>
          <w:rFonts w:ascii="Arial" w:hAnsi="Arial" w:cs="Arial"/>
        </w:rPr>
        <w:t> </w:t>
      </w:r>
      <w:r w:rsidRPr="0063404F">
        <w:t>ns.</w:t>
      </w:r>
    </w:p>
    <w:p w14:paraId="3D6DCD04" w14:textId="77777777" w:rsidR="0063404F" w:rsidRPr="0063404F" w:rsidRDefault="0063404F" w:rsidP="0063404F">
      <w:r w:rsidRPr="0063404F">
        <w:rPr>
          <w:b/>
          <w:bCs/>
        </w:rPr>
        <w:t>Updated Results and Observations</w:t>
      </w:r>
      <w:r w:rsidRPr="0063404F">
        <w:br/>
        <w:t xml:space="preserve">From the “Updated Clock Constraints” table, you can see that the </w:t>
      </w:r>
      <w:r w:rsidRPr="0063404F">
        <w:rPr>
          <w:i/>
          <w:iCs/>
        </w:rPr>
        <w:t>Fmax</w:t>
      </w:r>
      <w:r w:rsidRPr="0063404F">
        <w:t xml:space="preserve"> has dropped from around 457</w:t>
      </w:r>
      <w:r w:rsidRPr="0063404F">
        <w:rPr>
          <w:rFonts w:ascii="Arial" w:hAnsi="Arial" w:cs="Arial"/>
        </w:rPr>
        <w:t> </w:t>
      </w:r>
      <w:r w:rsidRPr="0063404F">
        <w:t>MHz</w:t>
      </w:r>
      <w:r w:rsidRPr="0063404F">
        <w:rPr>
          <w:rFonts w:ascii="Aptos" w:hAnsi="Aptos" w:cs="Aptos"/>
        </w:rPr>
        <w:t>–</w:t>
      </w:r>
      <w:r w:rsidRPr="0063404F">
        <w:t>433</w:t>
      </w:r>
      <w:r w:rsidRPr="0063404F">
        <w:rPr>
          <w:rFonts w:ascii="Arial" w:hAnsi="Arial" w:cs="Arial"/>
        </w:rPr>
        <w:t> </w:t>
      </w:r>
      <w:r w:rsidRPr="0063404F">
        <w:t>MHz down to about 317</w:t>
      </w:r>
      <w:r w:rsidRPr="0063404F">
        <w:rPr>
          <w:rFonts w:ascii="Arial" w:hAnsi="Arial" w:cs="Arial"/>
        </w:rPr>
        <w:t> </w:t>
      </w:r>
      <w:r w:rsidRPr="0063404F">
        <w:t>MHz</w:t>
      </w:r>
      <w:r w:rsidRPr="0063404F">
        <w:rPr>
          <w:rFonts w:ascii="Aptos" w:hAnsi="Aptos" w:cs="Aptos"/>
        </w:rPr>
        <w:t>–</w:t>
      </w:r>
      <w:r w:rsidRPr="0063404F">
        <w:t>313</w:t>
      </w:r>
      <w:r w:rsidRPr="0063404F">
        <w:rPr>
          <w:rFonts w:ascii="Arial" w:hAnsi="Arial" w:cs="Arial"/>
        </w:rPr>
        <w:t> </w:t>
      </w:r>
      <w:r w:rsidRPr="0063404F">
        <w:t xml:space="preserve">MHz in the slow corners. This is </w:t>
      </w:r>
      <w:r w:rsidRPr="0063404F">
        <w:rPr>
          <w:b/>
          <w:bCs/>
        </w:rPr>
        <w:t>why</w:t>
      </w:r>
      <w:r w:rsidRPr="0063404F">
        <w:t xml:space="preserve"> the slack turned positive: the clock period is now relaxed enough that the design </w:t>
      </w:r>
      <w:r w:rsidRPr="0063404F">
        <w:lastRenderedPageBreak/>
        <w:t>meets timing. The setup time numbers have become much larger (e.g., 16.8</w:t>
      </w:r>
      <w:r w:rsidRPr="0063404F">
        <w:rPr>
          <w:rFonts w:ascii="Arial" w:hAnsi="Arial" w:cs="Arial"/>
        </w:rPr>
        <w:t> </w:t>
      </w:r>
      <w:r w:rsidRPr="0063404F">
        <w:t>ns to 18</w:t>
      </w:r>
      <w:r w:rsidRPr="0063404F">
        <w:rPr>
          <w:rFonts w:ascii="Arial" w:hAnsi="Arial" w:cs="Arial"/>
        </w:rPr>
        <w:t> </w:t>
      </w:r>
      <w:r w:rsidRPr="0063404F">
        <w:t>ns) because there is more clock period available in the new, slower constraint.</w:t>
      </w:r>
    </w:p>
    <w:p w14:paraId="385EE134" w14:textId="3C7317CD" w:rsidR="0063404F" w:rsidRPr="0063404F" w:rsidRDefault="0063404F" w:rsidP="0063404F">
      <w:pPr>
        <w:numPr>
          <w:ilvl w:val="0"/>
          <w:numId w:val="1"/>
        </w:numPr>
      </w:pPr>
      <w:r w:rsidRPr="0063404F">
        <w:rPr>
          <w:b/>
          <w:bCs/>
        </w:rPr>
        <w:t>Why is the Fmax different?</w:t>
      </w:r>
      <w:r w:rsidRPr="0063404F">
        <w:br/>
        <w:t>Because we have relaxed the clock constraint (a longer clock period), the design can now meet timing, but at a lower maximum frequency (317</w:t>
      </w:r>
      <w:r w:rsidRPr="0063404F">
        <w:rPr>
          <w:rFonts w:ascii="Arial" w:hAnsi="Arial" w:cs="Arial"/>
        </w:rPr>
        <w:t> </w:t>
      </w:r>
      <w:r w:rsidRPr="0063404F">
        <w:t>MHz instead of 457</w:t>
      </w:r>
      <w:r w:rsidRPr="0063404F">
        <w:rPr>
          <w:rFonts w:ascii="Arial" w:hAnsi="Arial" w:cs="Arial"/>
        </w:rPr>
        <w:t> </w:t>
      </w:r>
      <w:r w:rsidRPr="0063404F">
        <w:t>MHz).</w:t>
      </w:r>
    </w:p>
    <w:p w14:paraId="2AF25E0F" w14:textId="77777777" w:rsidR="0063404F" w:rsidRPr="0063404F" w:rsidRDefault="0063404F" w:rsidP="0063404F">
      <w:pPr>
        <w:numPr>
          <w:ilvl w:val="0"/>
          <w:numId w:val="1"/>
        </w:numPr>
      </w:pPr>
      <w:r w:rsidRPr="0063404F">
        <w:rPr>
          <w:b/>
          <w:bCs/>
        </w:rPr>
        <w:t>What about the setup time?</w:t>
      </w:r>
      <w:r w:rsidRPr="0063404F">
        <w:br/>
        <w:t>The reported “setup time” in the timing tool is now larger (on the order of 16–18</w:t>
      </w:r>
      <w:r w:rsidRPr="0063404F">
        <w:rPr>
          <w:rFonts w:ascii="Arial" w:hAnsi="Arial" w:cs="Arial"/>
        </w:rPr>
        <w:t> </w:t>
      </w:r>
      <w:r w:rsidRPr="0063404F">
        <w:t>ns) because the clock period is longer. Effectively, the circuit has more time to settle data before the latch edge.</w:t>
      </w:r>
    </w:p>
    <w:p w14:paraId="3FDE995B" w14:textId="77777777" w:rsidR="0063404F" w:rsidRPr="0063404F" w:rsidRDefault="0063404F" w:rsidP="0063404F">
      <w:r w:rsidRPr="0063404F">
        <w:rPr>
          <w:b/>
          <w:bCs/>
        </w:rPr>
        <w:t>New Slack for the Previously Failing Path</w:t>
      </w:r>
      <w:r w:rsidRPr="0063404F">
        <w:br/>
        <w:t>Looking at the failing path under “Slow 1100</w:t>
      </w:r>
      <w:r w:rsidRPr="0063404F">
        <w:rPr>
          <w:rFonts w:ascii="Arial" w:hAnsi="Arial" w:cs="Arial"/>
        </w:rPr>
        <w:t> </w:t>
      </w:r>
      <w:r w:rsidRPr="0063404F">
        <w:t>mV 85</w:t>
      </w:r>
      <w:r w:rsidRPr="0063404F">
        <w:rPr>
          <w:rFonts w:ascii="Arial" w:hAnsi="Arial" w:cs="Arial"/>
        </w:rPr>
        <w:t> </w:t>
      </w:r>
      <w:r w:rsidRPr="0063404F">
        <w:rPr>
          <w:rFonts w:ascii="Aptos" w:hAnsi="Aptos" w:cs="Aptos"/>
        </w:rPr>
        <w:t>°</w:t>
      </w:r>
      <w:r w:rsidRPr="0063404F">
        <w:t>C</w:t>
      </w:r>
      <w:r w:rsidRPr="0063404F">
        <w:rPr>
          <w:rFonts w:ascii="Aptos" w:hAnsi="Aptos" w:cs="Aptos"/>
        </w:rPr>
        <w:t>”</w:t>
      </w:r>
      <w:r w:rsidRPr="0063404F">
        <w:t xml:space="preserve"> (which had </w:t>
      </w:r>
      <w:r w:rsidRPr="0063404F">
        <w:rPr>
          <w:rFonts w:ascii="Aptos" w:hAnsi="Aptos" w:cs="Aptos"/>
        </w:rPr>
        <w:t>−</w:t>
      </w:r>
      <w:r w:rsidRPr="0063404F">
        <w:t>1.188</w:t>
      </w:r>
      <w:r w:rsidRPr="0063404F">
        <w:rPr>
          <w:rFonts w:ascii="Arial" w:hAnsi="Arial" w:cs="Arial"/>
        </w:rPr>
        <w:t> </w:t>
      </w:r>
      <w:r w:rsidRPr="0063404F">
        <w:t>ns slack before), the updated report shows:</w:t>
      </w:r>
    </w:p>
    <w:p w14:paraId="59AE1D6F" w14:textId="77777777" w:rsidR="0063404F" w:rsidRPr="0063404F" w:rsidRDefault="0063404F" w:rsidP="0063404F">
      <w:pPr>
        <w:numPr>
          <w:ilvl w:val="0"/>
          <w:numId w:val="2"/>
        </w:numPr>
      </w:pPr>
      <w:r w:rsidRPr="0063404F">
        <w:rPr>
          <w:b/>
          <w:bCs/>
        </w:rPr>
        <w:t>Slack</w:t>
      </w:r>
      <w:r w:rsidRPr="0063404F">
        <w:t>: +17.776</w:t>
      </w:r>
      <w:r w:rsidRPr="0063404F">
        <w:rPr>
          <w:rFonts w:ascii="Arial" w:hAnsi="Arial" w:cs="Arial"/>
        </w:rPr>
        <w:t> </w:t>
      </w:r>
      <w:r w:rsidRPr="0063404F">
        <w:t>ns</w:t>
      </w:r>
    </w:p>
    <w:p w14:paraId="07AC2250" w14:textId="77777777" w:rsidR="0063404F" w:rsidRPr="0063404F" w:rsidRDefault="0063404F" w:rsidP="0063404F">
      <w:pPr>
        <w:numPr>
          <w:ilvl w:val="0"/>
          <w:numId w:val="2"/>
        </w:numPr>
      </w:pPr>
      <w:r w:rsidRPr="0063404F">
        <w:rPr>
          <w:b/>
          <w:bCs/>
        </w:rPr>
        <w:t>Clock Delay</w:t>
      </w:r>
      <w:r w:rsidRPr="0063404F">
        <w:t>: 4.111</w:t>
      </w:r>
      <w:r w:rsidRPr="0063404F">
        <w:rPr>
          <w:rFonts w:ascii="Arial" w:hAnsi="Arial" w:cs="Arial"/>
        </w:rPr>
        <w:t> </w:t>
      </w:r>
      <w:r w:rsidRPr="0063404F">
        <w:t>ns</w:t>
      </w:r>
    </w:p>
    <w:p w14:paraId="71AD1B9F" w14:textId="77777777" w:rsidR="0063404F" w:rsidRPr="0063404F" w:rsidRDefault="0063404F" w:rsidP="0063404F">
      <w:pPr>
        <w:numPr>
          <w:ilvl w:val="0"/>
          <w:numId w:val="2"/>
        </w:numPr>
      </w:pPr>
      <w:r w:rsidRPr="0063404F">
        <w:rPr>
          <w:b/>
          <w:bCs/>
        </w:rPr>
        <w:t>Data Delay</w:t>
      </w:r>
      <w:r w:rsidRPr="0063404F">
        <w:t>: 1.937</w:t>
      </w:r>
      <w:r w:rsidRPr="0063404F">
        <w:rPr>
          <w:rFonts w:ascii="Arial" w:hAnsi="Arial" w:cs="Arial"/>
        </w:rPr>
        <w:t> </w:t>
      </w:r>
      <w:r w:rsidRPr="0063404F">
        <w:t>ns</w:t>
      </w:r>
    </w:p>
    <w:p w14:paraId="6FBC3519" w14:textId="0BF296BE" w:rsidR="0063404F" w:rsidRDefault="0063404F">
      <w:r w:rsidRPr="0063404F">
        <w:t>Yes, it is now passing.</w:t>
      </w:r>
      <w:r>
        <w:t xml:space="preserve"> </w:t>
      </w:r>
      <w:r w:rsidRPr="0063404F">
        <w:t>Comparing to the original numbers (4.112</w:t>
      </w:r>
      <w:r w:rsidRPr="0063404F">
        <w:rPr>
          <w:rFonts w:ascii="Arial" w:hAnsi="Arial" w:cs="Arial"/>
        </w:rPr>
        <w:t> </w:t>
      </w:r>
      <w:r w:rsidRPr="0063404F">
        <w:t>ns clock delay, 1.947</w:t>
      </w:r>
      <w:r w:rsidRPr="0063404F">
        <w:rPr>
          <w:rFonts w:ascii="Arial" w:hAnsi="Arial" w:cs="Arial"/>
        </w:rPr>
        <w:t> </w:t>
      </w:r>
      <w:r w:rsidRPr="0063404F">
        <w:t xml:space="preserve">ns data delay, </w:t>
      </w:r>
      <w:r w:rsidRPr="0063404F">
        <w:rPr>
          <w:rFonts w:ascii="Aptos" w:hAnsi="Aptos" w:cs="Aptos"/>
        </w:rPr>
        <w:t>−</w:t>
      </w:r>
      <w:r w:rsidRPr="0063404F">
        <w:t>1.188</w:t>
      </w:r>
      <w:r w:rsidRPr="0063404F">
        <w:rPr>
          <w:rFonts w:ascii="Arial" w:hAnsi="Arial" w:cs="Arial"/>
        </w:rPr>
        <w:t> </w:t>
      </w:r>
      <w:r w:rsidRPr="0063404F">
        <w:t xml:space="preserve">ns slack), the </w:t>
      </w:r>
      <w:r w:rsidRPr="0063404F">
        <w:rPr>
          <w:i/>
          <w:iCs/>
        </w:rPr>
        <w:t>clock delay</w:t>
      </w:r>
      <w:r w:rsidRPr="0063404F">
        <w:t xml:space="preserve"> and </w:t>
      </w:r>
      <w:r w:rsidRPr="0063404F">
        <w:rPr>
          <w:i/>
          <w:iCs/>
        </w:rPr>
        <w:t>data delay</w:t>
      </w:r>
      <w:r w:rsidRPr="0063404F">
        <w:t xml:space="preserve"> are almost the same. The big difference is the </w:t>
      </w:r>
      <w:r w:rsidRPr="0063404F">
        <w:rPr>
          <w:b/>
          <w:bCs/>
        </w:rPr>
        <w:t>clock period</w:t>
      </w:r>
      <w:r w:rsidRPr="0063404F">
        <w:t xml:space="preserve"> is now much larger, so the path has plenty of margin (hence </w:t>
      </w:r>
      <w:r w:rsidRPr="0063404F">
        <w:rPr>
          <w:b/>
          <w:bCs/>
        </w:rPr>
        <w:t>+17.776</w:t>
      </w:r>
      <w:r w:rsidRPr="0063404F">
        <w:rPr>
          <w:rFonts w:ascii="Arial" w:hAnsi="Arial" w:cs="Arial"/>
          <w:b/>
          <w:bCs/>
        </w:rPr>
        <w:t> </w:t>
      </w:r>
      <w:r w:rsidRPr="0063404F">
        <w:rPr>
          <w:b/>
          <w:bCs/>
        </w:rPr>
        <w:t>ns</w:t>
      </w:r>
      <w:r w:rsidRPr="0063404F">
        <w:t xml:space="preserve"> slack instead of </w:t>
      </w:r>
      <w:r w:rsidRPr="0063404F">
        <w:rPr>
          <w:b/>
          <w:bCs/>
        </w:rPr>
        <w:t>−1.188</w:t>
      </w:r>
      <w:r w:rsidRPr="0063404F">
        <w:rPr>
          <w:rFonts w:ascii="Arial" w:hAnsi="Arial" w:cs="Arial"/>
          <w:b/>
          <w:bCs/>
        </w:rPr>
        <w:t> </w:t>
      </w:r>
      <w:r w:rsidRPr="0063404F">
        <w:rPr>
          <w:b/>
          <w:bCs/>
        </w:rPr>
        <w:t>ns</w:t>
      </w:r>
      <w:r w:rsidRPr="0063404F">
        <w:t>).</w:t>
      </w:r>
    </w:p>
    <w:p w14:paraId="79236A0F" w14:textId="515D1BF7" w:rsidR="0063404F" w:rsidRDefault="0063404F">
      <w:r>
        <w:object w:dxaOrig="9364" w:dyaOrig="3658" w14:anchorId="43398E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183pt" o:ole="">
            <v:imagedata r:id="rId7" o:title=""/>
          </v:shape>
          <o:OLEObject Type="Embed" ProgID="Excel.Sheet.12" ShapeID="_x0000_i1037" DrawAspect="Content" ObjectID="_1805120592" r:id="rId8"/>
        </w:object>
      </w:r>
    </w:p>
    <w:sectPr w:rsidR="0063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30634"/>
    <w:multiLevelType w:val="multilevel"/>
    <w:tmpl w:val="55E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E45FF"/>
    <w:multiLevelType w:val="multilevel"/>
    <w:tmpl w:val="0B88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026649">
    <w:abstractNumId w:val="1"/>
  </w:num>
  <w:num w:numId="2" w16cid:durableId="37731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F"/>
    <w:rsid w:val="0012699F"/>
    <w:rsid w:val="00211183"/>
    <w:rsid w:val="003F2ACF"/>
    <w:rsid w:val="00467A8F"/>
    <w:rsid w:val="004D2CB6"/>
    <w:rsid w:val="0063404F"/>
    <w:rsid w:val="00745932"/>
    <w:rsid w:val="00765E17"/>
    <w:rsid w:val="00A62396"/>
    <w:rsid w:val="00BA446C"/>
    <w:rsid w:val="00F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EC39"/>
  <w15:chartTrackingRefBased/>
  <w15:docId w15:val="{E7CEDC7F-D893-4BDC-AEF7-E5618DD7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</cp:revision>
  <dcterms:created xsi:type="dcterms:W3CDTF">2025-04-02T21:27:00Z</dcterms:created>
  <dcterms:modified xsi:type="dcterms:W3CDTF">2025-04-02T21:37:00Z</dcterms:modified>
</cp:coreProperties>
</file>