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0DAE2" w14:textId="77777777" w:rsidR="00E97402" w:rsidRPr="008213E2" w:rsidRDefault="00E97402">
      <w:pPr>
        <w:pStyle w:val="Text"/>
        <w:ind w:firstLine="0"/>
        <w:rPr>
          <w:sz w:val="18"/>
          <w:szCs w:val="18"/>
        </w:rPr>
      </w:pPr>
      <w:r w:rsidRPr="008213E2">
        <w:rPr>
          <w:sz w:val="18"/>
          <w:szCs w:val="18"/>
        </w:rPr>
        <w:footnoteReference w:customMarkFollows="1" w:id="1"/>
        <w:sym w:font="Symbol" w:char="F020"/>
      </w:r>
    </w:p>
    <w:p w14:paraId="6EF9C599" w14:textId="73091975" w:rsidR="00E97402" w:rsidRPr="008213E2" w:rsidRDefault="003B1F29">
      <w:pPr>
        <w:pStyle w:val="Title"/>
        <w:framePr w:wrap="notBeside"/>
      </w:pPr>
      <w:r w:rsidRPr="008213E2">
        <w:t>Lab 4: Sensor Noise and Quantization Noise Measurements</w:t>
      </w:r>
    </w:p>
    <w:p w14:paraId="7F1E72F1" w14:textId="70A9FA6D" w:rsidR="00E97402" w:rsidRPr="008213E2" w:rsidRDefault="003B1F29">
      <w:pPr>
        <w:pStyle w:val="Authors"/>
        <w:framePr w:wrap="notBeside"/>
      </w:pPr>
      <w:r w:rsidRPr="008213E2">
        <w:t>Jonathan Sumner</w:t>
      </w:r>
      <w:r w:rsidR="00E97402" w:rsidRPr="008213E2">
        <w:t xml:space="preserve">, </w:t>
      </w:r>
      <w:r w:rsidRPr="008213E2">
        <w:t>Diego Lopez</w:t>
      </w:r>
      <w:r w:rsidR="00E97402" w:rsidRPr="008213E2">
        <w:t xml:space="preserve">, </w:t>
      </w:r>
      <w:r w:rsidRPr="008213E2">
        <w:t>Rachel DuBois</w:t>
      </w:r>
      <w:r w:rsidR="00E97402" w:rsidRPr="008213E2">
        <w:t>, and</w:t>
      </w:r>
      <w:r w:rsidRPr="008213E2">
        <w:t xml:space="preserve"> Argenis Aquino</w:t>
      </w:r>
      <w:r w:rsidR="00E97402" w:rsidRPr="008213E2">
        <w:t xml:space="preserve">, </w:t>
      </w:r>
      <w:r w:rsidRPr="008213E2">
        <w:rPr>
          <w:rStyle w:val="MemberType"/>
        </w:rPr>
        <w:t>Department of Engineering Technology, Rochester Institute of Technology</w:t>
      </w:r>
    </w:p>
    <w:p w14:paraId="6E623908" w14:textId="77777777" w:rsidR="00385950" w:rsidRDefault="00385950" w:rsidP="00385950">
      <w:pPr>
        <w:pStyle w:val="Abstract"/>
      </w:pPr>
      <w:r>
        <w:rPr>
          <w:i/>
          <w:iCs/>
        </w:rPr>
        <w:t>Abstract</w:t>
      </w:r>
      <w:r>
        <w:t>—</w:t>
      </w:r>
      <w:r w:rsidRPr="00DD11CC">
        <w:rPr>
          <w:b w:val="0"/>
          <w:bCs w:val="0"/>
          <w:sz w:val="20"/>
          <w:szCs w:val="20"/>
        </w:rPr>
        <w:t xml:space="preserve"> </w:t>
      </w:r>
      <w:r w:rsidRPr="00DD11CC">
        <w:t>This paper presents an approach for characterizing and reducing noise in an LM61 temperature sensor measurement system interfaced with a 10‐bit Arduino ADC. First, raw sensor noise is measured by examining chatter across ADC thresholds. Next, the total noise is reduced via oversampling and averaging. Finally, additional noise (“dither”) is injected to randomize quantization boundaries, allowing the Arduino to resolve signals below its native LSB. Experimental results demonstrate a 3‐bit improvement in effective resolution and an 18 dB increase in signal‐to‐noise ratio (SNR) when oversampling and dithering are combined.</w:t>
      </w:r>
    </w:p>
    <w:p w14:paraId="0220CD85" w14:textId="77777777" w:rsidR="00E97402" w:rsidRPr="008213E2" w:rsidRDefault="00E97402">
      <w:pPr>
        <w:pStyle w:val="Heading1"/>
      </w:pPr>
      <w:r w:rsidRPr="008213E2">
        <w:t>I</w:t>
      </w:r>
      <w:r w:rsidRPr="008213E2">
        <w:rPr>
          <w:sz w:val="16"/>
          <w:szCs w:val="16"/>
        </w:rPr>
        <w:t>NTRODUCTION</w:t>
      </w:r>
    </w:p>
    <w:p w14:paraId="34BC1F29" w14:textId="71F61E3B" w:rsidR="00F95256" w:rsidRDefault="00D9532B" w:rsidP="00F95256">
      <w:pPr>
        <w:pStyle w:val="Text"/>
        <w:keepNext/>
        <w:framePr w:dropCap="drop" w:lines="2" w:wrap="auto" w:vAnchor="text" w:hAnchor="text"/>
        <w:spacing w:line="480" w:lineRule="exact"/>
        <w:ind w:firstLine="0"/>
        <w:rPr>
          <w:smallCaps/>
          <w:position w:val="-3"/>
          <w:sz w:val="56"/>
          <w:szCs w:val="56"/>
        </w:rPr>
      </w:pPr>
      <w:r w:rsidRPr="008213E2">
        <w:rPr>
          <w:smallCaps/>
          <w:position w:val="-3"/>
          <w:sz w:val="56"/>
          <w:szCs w:val="56"/>
        </w:rPr>
        <w:t>A</w:t>
      </w:r>
    </w:p>
    <w:p w14:paraId="784FC087" w14:textId="37DEEAF4" w:rsidR="00474A00" w:rsidRDefault="00F95256" w:rsidP="00F95256">
      <w:pPr>
        <w:pStyle w:val="Text"/>
        <w:ind w:firstLine="0"/>
      </w:pPr>
      <w:r w:rsidRPr="00E264A9">
        <w:t>ccurate analog‐to‐digital conversion (ADC) is essential in many sensing applications, particularly temperature measurement. The Arduino U</w:t>
      </w:r>
      <w:r w:rsidR="003F3F1B">
        <w:t>no</w:t>
      </w:r>
      <w:r w:rsidRPr="00E264A9">
        <w:t>’s 10‐bit ADC, with a 5 V reference, generates a least significant bit (LSB) of about 4.88 mV and a quantization‐noise standard deviation near 0.29 LSB. In cases where the sensor noise is small, the ADC output can remain stuck around individual code boundaries, producing “chatter” rather than uniformly traversing multiple codes. The LM61 temperature sensor, known for its low noise, can exhibit this behavior when it experiences slow temperature variations. Although oversampling and averaging can reduce noise by a factor of the square root of the number of samples, this theoretical limit only holds if enough randomness exists in the raw input signal. In scenarios where inherent noise is insufficient, adding a low‐level dithering signal helps the ADC readings cross more code boundaries uniformly, making simple averaging more effective. This paper details measurements of LM61 sensor noise, quantification of oversampling improvements, and the subsequent gain from injecting a dither signal. Section II outlines the sensor hardware and data‐acquisition procedures, including how drift removal and noise metrics are computed. Section III presents measured results for raw sensor noise, oversampling alone, and dithering plus oversampling, with final calculations of the system’s effective bit depth. Section IV concludes by summarizing the benefits of combining dithering and oversampling to enhance ADC resolution.</w:t>
      </w:r>
    </w:p>
    <w:p w14:paraId="279A187B" w14:textId="77777777" w:rsidR="004B7409" w:rsidRPr="008213E2" w:rsidRDefault="004B7409" w:rsidP="00035A71">
      <w:pPr>
        <w:pStyle w:val="Text"/>
      </w:pPr>
    </w:p>
    <w:p w14:paraId="513BF940" w14:textId="6B35517E" w:rsidR="00E97402" w:rsidRPr="008213E2" w:rsidRDefault="00D9532B">
      <w:pPr>
        <w:pStyle w:val="Heading1"/>
      </w:pPr>
      <w:r w:rsidRPr="008213E2">
        <w:t>Methodology</w:t>
      </w:r>
    </w:p>
    <w:p w14:paraId="04D5EF62" w14:textId="07EB600E" w:rsidR="00E97402" w:rsidRPr="008213E2" w:rsidRDefault="00043EC6">
      <w:pPr>
        <w:pStyle w:val="Heading2"/>
      </w:pPr>
      <w:r>
        <w:t>Assessing Sensor Noise, Accuracy, and Signal-to-Noise Ratio (Section 1A)</w:t>
      </w:r>
    </w:p>
    <w:p w14:paraId="78405FEB" w14:textId="7B5D66DB" w:rsidR="00CB0689" w:rsidRPr="008213E2" w:rsidRDefault="00504361" w:rsidP="00BD116A">
      <w:pPr>
        <w:pStyle w:val="Text"/>
      </w:pPr>
      <w:r w:rsidRPr="008213E2">
        <w:t>In this section, the LM61 temperature sensor was connected to the Arduino</w:t>
      </w:r>
      <w:r w:rsidR="008B1119" w:rsidRPr="008213E2">
        <w:t xml:space="preserve"> U</w:t>
      </w:r>
      <w:r w:rsidR="003F295C">
        <w:t>no</w:t>
      </w:r>
      <w:r w:rsidR="008B1119" w:rsidRPr="008213E2">
        <w:t>’s</w:t>
      </w:r>
      <w:r w:rsidRPr="008213E2">
        <w:t xml:space="preserve"> +5V, GND, and A0 ports as show</w:t>
      </w:r>
      <w:r w:rsidR="006F66A9" w:rsidRPr="008213E2">
        <w:t>n</w:t>
      </w:r>
      <w:r w:rsidRPr="008213E2">
        <w:t xml:space="preserve"> in </w:t>
      </w:r>
      <w:r w:rsidR="00BB23B0">
        <w:rPr>
          <w:b/>
          <w:bCs/>
        </w:rPr>
        <w:t>Fig.</w:t>
      </w:r>
      <w:r w:rsidRPr="008213E2">
        <w:rPr>
          <w:b/>
          <w:bCs/>
        </w:rPr>
        <w:t xml:space="preserve"> 1</w:t>
      </w:r>
      <w:r w:rsidRPr="008213E2">
        <w:t xml:space="preserve">. The Arduino was programmed with the provided </w:t>
      </w:r>
      <w:r w:rsidRPr="008213E2">
        <w:rPr>
          <w:i/>
          <w:iCs/>
        </w:rPr>
        <w:t>DSP_Lab04_CodeBase.ino</w:t>
      </w:r>
      <w:r w:rsidR="001135D1">
        <w:t xml:space="preserve">, which </w:t>
      </w:r>
      <w:r w:rsidRPr="008213E2">
        <w:t>enabled the Arduino to acquire a series of temperature samples from the LM61</w:t>
      </w:r>
      <w:r w:rsidR="00863AA8" w:rsidRPr="008213E2">
        <w:t xml:space="preserve"> temperature</w:t>
      </w:r>
      <w:r w:rsidRPr="008213E2">
        <w:t xml:space="preserve"> sensor.</w:t>
      </w:r>
    </w:p>
    <w:p w14:paraId="0026F08E" w14:textId="3024295D" w:rsidR="006C59BA" w:rsidRPr="008213E2" w:rsidRDefault="00504361" w:rsidP="00BD116A">
      <w:pPr>
        <w:pStyle w:val="Text"/>
      </w:pPr>
      <w:r w:rsidRPr="008213E2">
        <w:t>After</w:t>
      </w:r>
      <w:r w:rsidR="00CB0689" w:rsidRPr="008213E2">
        <w:t xml:space="preserve"> programm</w:t>
      </w:r>
      <w:r w:rsidRPr="008213E2">
        <w:t>ing</w:t>
      </w:r>
      <w:r w:rsidR="00CB0689" w:rsidRPr="008213E2">
        <w:t>,</w:t>
      </w:r>
      <w:r w:rsidR="002753F5" w:rsidRPr="008213E2">
        <w:t xml:space="preserve"> the sensor</w:t>
      </w:r>
      <w:r w:rsidR="00863AA8" w:rsidRPr="008213E2">
        <w:t xml:space="preserve"> was</w:t>
      </w:r>
      <w:r w:rsidR="002753F5" w:rsidRPr="008213E2">
        <w:t xml:space="preserve"> </w:t>
      </w:r>
      <w:r w:rsidR="000C6FF9">
        <w:t xml:space="preserve">briefly </w:t>
      </w:r>
      <w:r w:rsidR="002753F5" w:rsidRPr="008213E2">
        <w:t>warmed by applying light pressure (using two fingers) for 10 seconds</w:t>
      </w:r>
      <w:r w:rsidR="00CB0689" w:rsidRPr="008213E2">
        <w:t xml:space="preserve">. </w:t>
      </w:r>
      <w:r w:rsidR="00D3368B">
        <w:t>To capture the sensor’s subsequent colling data i</w:t>
      </w:r>
      <w:r w:rsidR="00CB0689" w:rsidRPr="008213E2">
        <w:t>n MATLAB</w:t>
      </w:r>
      <w:r w:rsidR="007E1A42" w:rsidRPr="008213E2">
        <w:t>,</w:t>
      </w:r>
      <w:r w:rsidR="00CB0689" w:rsidRPr="008213E2">
        <w:t xml:space="preserve"> the </w:t>
      </w:r>
      <w:r w:rsidR="00D3368B">
        <w:t xml:space="preserve">following </w:t>
      </w:r>
      <w:r w:rsidR="00CB0689" w:rsidRPr="008213E2">
        <w:t>command</w:t>
      </w:r>
      <w:r w:rsidR="00D3368B">
        <w:t xml:space="preserve"> </w:t>
      </w:r>
      <w:r w:rsidR="00D3368B" w:rsidRPr="008213E2">
        <w:t>was executed from the Command Window</w:t>
      </w:r>
      <w:r w:rsidR="00021C51">
        <w:t xml:space="preserve"> (adjusting ‘ComPort’ as necessary):</w:t>
      </w:r>
      <w:r w:rsidR="00CB0689" w:rsidRPr="008213E2">
        <w:t xml:space="preserve"> </w:t>
      </w:r>
      <w:r w:rsidR="00CB0689" w:rsidRPr="008213E2">
        <w:rPr>
          <w:b/>
          <w:bCs/>
          <w:i/>
          <w:iCs/>
        </w:rPr>
        <w:t>data = CaptureArduinoData(‘ComPort’, 3, ‘BaudRate’, 115200, ‘NumActivePlots’,1)</w:t>
      </w:r>
      <w:r w:rsidR="00021C51">
        <w:t xml:space="preserve">. </w:t>
      </w:r>
      <w:r w:rsidR="00555529" w:rsidRPr="008213E2">
        <w:t>Th</w:t>
      </w:r>
      <w:r w:rsidR="00FC4F89">
        <w:t>is command launched real-time</w:t>
      </w:r>
      <w:r w:rsidR="00FA1E42" w:rsidRPr="008213E2">
        <w:t xml:space="preserve"> data</w:t>
      </w:r>
      <w:r w:rsidR="00555529" w:rsidRPr="008213E2">
        <w:t xml:space="preserve"> </w:t>
      </w:r>
      <w:r w:rsidR="00FC4F89">
        <w:t xml:space="preserve">collection, which </w:t>
      </w:r>
      <w:r w:rsidR="00555529" w:rsidRPr="008213E2">
        <w:t xml:space="preserve">was saved as </w:t>
      </w:r>
      <w:r w:rsidR="00394B0E" w:rsidRPr="008213E2">
        <w:rPr>
          <w:b/>
          <w:bCs/>
        </w:rPr>
        <w:t>data-1a.mat</w:t>
      </w:r>
      <w:r w:rsidR="00394B0E" w:rsidRPr="008213E2">
        <w:t>.</w:t>
      </w:r>
      <w:r w:rsidR="004E54C3" w:rsidRPr="008213E2">
        <w:t xml:space="preserve"> </w:t>
      </w:r>
    </w:p>
    <w:p w14:paraId="62CB8D7B" w14:textId="1EB9F50E" w:rsidR="00A0204B" w:rsidRPr="00A0204B" w:rsidRDefault="00A0204B" w:rsidP="00BD116A">
      <w:pPr>
        <w:pStyle w:val="Text"/>
      </w:pPr>
      <w:r w:rsidRPr="00A0204B">
        <w:t xml:space="preserve">To facilitate sensor‐noise estimation, we specifically looked for segments of data that contained multiple </w:t>
      </w:r>
      <w:r w:rsidRPr="00A0204B">
        <w:rPr>
          <w:i/>
          <w:iCs/>
        </w:rPr>
        <w:t>chatter bursts</w:t>
      </w:r>
      <w:r>
        <w:t xml:space="preserve">, </w:t>
      </w:r>
      <w:r w:rsidRPr="00A0204B">
        <w:t>the repeated crossing of adjacent ADC code bins</w:t>
      </w:r>
      <w:r>
        <w:t xml:space="preserve">, </w:t>
      </w:r>
      <w:r w:rsidRPr="00A0204B">
        <w:t xml:space="preserve">since a slowly drifting sensor often exhibits these bursts. A suitable data subset was then chosen, and its plot appears later in the </w:t>
      </w:r>
      <w:r w:rsidRPr="00A0204B">
        <w:rPr>
          <w:i/>
          <w:iCs/>
        </w:rPr>
        <w:t>Results</w:t>
      </w:r>
      <w:r w:rsidRPr="00A0204B">
        <w:t xml:space="preserve"> section.</w:t>
      </w:r>
    </w:p>
    <w:p w14:paraId="35FF86B2" w14:textId="2514EF79" w:rsidR="00A0204B" w:rsidRPr="00A0204B" w:rsidRDefault="00A0204B" w:rsidP="00BD116A">
      <w:pPr>
        <w:pStyle w:val="Text"/>
      </w:pPr>
      <w:r w:rsidRPr="00A0204B">
        <w:t xml:space="preserve">Next, we estimated the </w:t>
      </w:r>
      <w:r w:rsidRPr="00B03526">
        <w:t>sensor noise</w:t>
      </w:r>
      <w:r w:rsidRPr="00A0204B">
        <w:t xml:space="preserve"> by combining the known </w:t>
      </w:r>
      <w:r w:rsidR="00B03526">
        <w:t xml:space="preserve">quantization </w:t>
      </w:r>
      <w:r w:rsidRPr="00A0204B">
        <w:t xml:space="preserve">noise standard deviation (0.29 LSB) with measured chatter characteristics. A polynomial drift‐removal step was also applied to this chosen data segment, using MATLAB’s </w:t>
      </w:r>
      <w:r w:rsidRPr="00B03526">
        <w:t>polyfit</w:t>
      </w:r>
      <w:r w:rsidRPr="00A0204B">
        <w:t xml:space="preserve"> and </w:t>
      </w:r>
      <w:r w:rsidRPr="00B03526">
        <w:t>polyval</w:t>
      </w:r>
      <w:r w:rsidRPr="00A0204B">
        <w:t xml:space="preserve"> functions to generate a first‐order fit and subtract it from the raw data. Finally, the drift‐removed signal’s standard deviation was computed, providing a direct comparison to the predicted noise levels.</w:t>
      </w:r>
    </w:p>
    <w:p w14:paraId="29132CAA" w14:textId="77777777" w:rsidR="003F3F1B" w:rsidRDefault="001A64B1" w:rsidP="003F3F1B">
      <w:pPr>
        <w:pStyle w:val="Text"/>
        <w:keepNext/>
      </w:pPr>
      <w:r>
        <w:rPr>
          <w:i/>
          <w:iCs/>
          <w:noProof/>
        </w:rPr>
        <w:lastRenderedPageBreak/>
        <w:drawing>
          <wp:inline distT="0" distB="0" distL="0" distR="0" wp14:anchorId="76679A57" wp14:editId="76860D4C">
            <wp:extent cx="2371725" cy="1771650"/>
            <wp:effectExtent l="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1771650"/>
                    </a:xfrm>
                    <a:prstGeom prst="rect">
                      <a:avLst/>
                    </a:prstGeom>
                    <a:noFill/>
                    <a:ln>
                      <a:noFill/>
                    </a:ln>
                  </pic:spPr>
                </pic:pic>
              </a:graphicData>
            </a:graphic>
          </wp:inline>
        </w:drawing>
      </w:r>
    </w:p>
    <w:p w14:paraId="13AB8BBF" w14:textId="0529CB08" w:rsidR="0086188F" w:rsidRPr="008213E2" w:rsidRDefault="003F3F1B" w:rsidP="003F3F1B">
      <w:pPr>
        <w:pStyle w:val="Caption"/>
        <w:jc w:val="both"/>
        <w:rPr>
          <w:i w:val="0"/>
          <w:iCs w:val="0"/>
        </w:rPr>
      </w:pPr>
      <w:r>
        <w:t xml:space="preserve">Fig. </w:t>
      </w:r>
      <w:fldSimple w:instr=" SEQ Fig. \* ARABIC ">
        <w:r>
          <w:rPr>
            <w:noProof/>
          </w:rPr>
          <w:t>1</w:t>
        </w:r>
      </w:fldSimple>
      <w:r w:rsidRPr="00597C74">
        <w:t>: LM61 connected to the Arduino via the A0 Port, GND, and +5V</w:t>
      </w:r>
    </w:p>
    <w:p w14:paraId="2CF2B71D" w14:textId="77777777" w:rsidR="00AA1E99" w:rsidRPr="008213E2" w:rsidRDefault="00AA1E99" w:rsidP="00CB0689">
      <w:pPr>
        <w:pStyle w:val="Text"/>
      </w:pPr>
    </w:p>
    <w:p w14:paraId="5794E8C2" w14:textId="6C1E0220" w:rsidR="00E97402" w:rsidRPr="008213E2" w:rsidRDefault="00043EC6">
      <w:pPr>
        <w:pStyle w:val="Heading2"/>
      </w:pPr>
      <w:r>
        <w:t>Oversample and Averaging to Reduce System Noise (Section 1B)</w:t>
      </w:r>
    </w:p>
    <w:p w14:paraId="1FE18590" w14:textId="22476746" w:rsidR="005C7884" w:rsidRPr="008213E2" w:rsidRDefault="00791A8F" w:rsidP="00BD116A">
      <w:pPr>
        <w:pStyle w:val="Text"/>
      </w:pPr>
      <w:r w:rsidRPr="00791A8F">
        <w:t xml:space="preserve">In this section, </w:t>
      </w:r>
      <w:r w:rsidRPr="008B3969">
        <w:t>oversampling and averaging</w:t>
      </w:r>
      <w:r w:rsidRPr="00791A8F">
        <w:t xml:space="preserve"> were implemented to reduce noise in the LM61 temperature readings. The Arduino was configured similarly to Section 1A, but the line</w:t>
      </w:r>
      <w:r w:rsidRPr="00791A8F">
        <w:rPr>
          <w:b/>
          <w:bCs/>
          <w:i/>
          <w:iCs/>
        </w:rPr>
        <w:t xml:space="preserve"> </w:t>
      </w:r>
      <w:r w:rsidR="000F5BC6" w:rsidRPr="008213E2">
        <w:rPr>
          <w:b/>
          <w:bCs/>
          <w:i/>
          <w:iCs/>
        </w:rPr>
        <w:t xml:space="preserve">sample = </w:t>
      </w:r>
      <w:r w:rsidR="00B81B4B" w:rsidRPr="008213E2">
        <w:rPr>
          <w:b/>
          <w:bCs/>
          <w:i/>
          <w:iCs/>
        </w:rPr>
        <w:t>analogRead(LM61)</w:t>
      </w:r>
      <w:r w:rsidR="00B81B4B" w:rsidRPr="008213E2">
        <w:rPr>
          <w:b/>
          <w:bCs/>
        </w:rPr>
        <w:t xml:space="preserve"> </w:t>
      </w:r>
      <w:r w:rsidRPr="00791A8F">
        <w:t xml:space="preserve">was </w:t>
      </w:r>
      <w:r w:rsidRPr="008B3969">
        <w:t>commented out</w:t>
      </w:r>
      <w:r w:rsidRPr="00791A8F">
        <w:t>, and the line</w:t>
      </w:r>
      <w:r w:rsidRPr="00791A8F">
        <w:rPr>
          <w:b/>
          <w:bCs/>
          <w:i/>
          <w:iCs/>
        </w:rPr>
        <w:t xml:space="preserve"> </w:t>
      </w:r>
      <w:r w:rsidR="000F5BC6" w:rsidRPr="008213E2">
        <w:rPr>
          <w:b/>
          <w:bCs/>
          <w:i/>
          <w:iCs/>
        </w:rPr>
        <w:t>sample = analogReadAve()</w:t>
      </w:r>
      <w:r w:rsidR="000F5BC6" w:rsidRPr="008213E2">
        <w:t xml:space="preserve"> </w:t>
      </w:r>
      <w:r w:rsidR="001C7A96">
        <w:t xml:space="preserve">was </w:t>
      </w:r>
      <w:r w:rsidR="001C7A96" w:rsidRPr="008B3969">
        <w:t>uncommented</w:t>
      </w:r>
      <w:r w:rsidR="000F5BC6" w:rsidRPr="008213E2">
        <w:t xml:space="preserve">. The </w:t>
      </w:r>
      <w:r w:rsidR="000F5BC6" w:rsidRPr="00C06AC0">
        <w:rPr>
          <w:b/>
          <w:bCs/>
          <w:i/>
          <w:iCs/>
        </w:rPr>
        <w:t>analogReadAve</w:t>
      </w:r>
      <w:r w:rsidR="00C06AC0" w:rsidRPr="00C06AC0">
        <w:rPr>
          <w:b/>
          <w:bCs/>
          <w:i/>
          <w:iCs/>
        </w:rPr>
        <w:t>()</w:t>
      </w:r>
      <w:r w:rsidR="000F5BC6" w:rsidRPr="008213E2">
        <w:t xml:space="preserve"> function</w:t>
      </w:r>
      <w:r w:rsidR="00C06AC0">
        <w:t xml:space="preserve"> </w:t>
      </w:r>
      <w:r w:rsidR="003C5147" w:rsidRPr="003C5147">
        <w:t xml:space="preserve">loops </w:t>
      </w:r>
      <w:r w:rsidR="003C5147" w:rsidRPr="008B3969">
        <w:rPr>
          <w:i/>
          <w:iCs/>
        </w:rPr>
        <w:t>NUM_SUBSAMPLES</w:t>
      </w:r>
      <w:r w:rsidR="003C5147" w:rsidRPr="003C5147">
        <w:t xml:space="preserve"> times, sums the sensor ADC readings, and divides by that number of subsamples:</w:t>
      </w:r>
    </w:p>
    <w:p w14:paraId="460C0591" w14:textId="609F75A7" w:rsidR="00970984" w:rsidRPr="008213E2" w:rsidRDefault="001A64B1" w:rsidP="00BD116A">
      <w:pPr>
        <w:pStyle w:val="Text"/>
        <w:rPr>
          <w:noProof/>
        </w:rPr>
      </w:pPr>
      <w:r>
        <w:rPr>
          <w:noProof/>
        </w:rPr>
        <w:drawing>
          <wp:inline distT="0" distB="0" distL="0" distR="0" wp14:anchorId="6938BD6E" wp14:editId="2349C88C">
            <wp:extent cx="2705100" cy="676275"/>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676275"/>
                    </a:xfrm>
                    <a:prstGeom prst="rect">
                      <a:avLst/>
                    </a:prstGeom>
                    <a:noFill/>
                    <a:ln>
                      <a:noFill/>
                    </a:ln>
                  </pic:spPr>
                </pic:pic>
              </a:graphicData>
            </a:graphic>
          </wp:inline>
        </w:drawing>
      </w:r>
    </w:p>
    <w:p w14:paraId="76821DF3" w14:textId="28D7922A" w:rsidR="00E84307" w:rsidRPr="008213E2" w:rsidRDefault="00E30FED" w:rsidP="00BD116A">
      <w:pPr>
        <w:pStyle w:val="Text"/>
        <w:rPr>
          <w:noProof/>
        </w:rPr>
      </w:pPr>
      <w:r w:rsidRPr="00E30FED">
        <w:rPr>
          <w:noProof/>
        </w:rPr>
        <w:t xml:space="preserve">After uploading the modified code, data were recorded using the same </w:t>
      </w:r>
      <w:r w:rsidRPr="00E30FED">
        <w:rPr>
          <w:b/>
          <w:bCs/>
          <w:i/>
          <w:iCs/>
          <w:noProof/>
        </w:rPr>
        <w:t>CaptureArduinoData</w:t>
      </w:r>
      <w:r w:rsidRPr="00E30FED">
        <w:rPr>
          <w:noProof/>
        </w:rPr>
        <w:t xml:space="preserve"> procedure described earlier, resulting in a file named </w:t>
      </w:r>
      <w:r w:rsidRPr="00E30FED">
        <w:rPr>
          <w:b/>
          <w:bCs/>
          <w:noProof/>
        </w:rPr>
        <w:t>data-1b.mat</w:t>
      </w:r>
      <w:r w:rsidRPr="00E30FED">
        <w:rPr>
          <w:noProof/>
        </w:rPr>
        <w:t xml:space="preserve">. A </w:t>
      </w:r>
      <w:r w:rsidRPr="008B3969">
        <w:rPr>
          <w:noProof/>
        </w:rPr>
        <w:t>segmented portion</w:t>
      </w:r>
      <w:r w:rsidRPr="00E30FED">
        <w:rPr>
          <w:noProof/>
        </w:rPr>
        <w:t xml:space="preserve"> of the collected data—encompassing a few distinct “stair‐step” levels in the ADC readings—was then selected for further analysis. To account for gradual temperature changes, a </w:t>
      </w:r>
      <w:r w:rsidRPr="008B3969">
        <w:rPr>
          <w:noProof/>
        </w:rPr>
        <w:t>first‐order polynomial drift</w:t>
      </w:r>
      <w:r w:rsidRPr="00E30FED">
        <w:rPr>
          <w:noProof/>
        </w:rPr>
        <w:t xml:space="preserve"> was fit to the data using MATLAB’s polyfit and polyval functions, and this drift estimate was subtracted from the measured samples. The </w:t>
      </w:r>
      <w:r w:rsidRPr="008B3969">
        <w:rPr>
          <w:noProof/>
        </w:rPr>
        <w:t>residual error</w:t>
      </w:r>
      <w:r w:rsidRPr="00E30FED">
        <w:rPr>
          <w:noProof/>
        </w:rPr>
        <w:t xml:space="preserve"> was then plotted, and its </w:t>
      </w:r>
      <w:r w:rsidRPr="008B3969">
        <w:rPr>
          <w:noProof/>
        </w:rPr>
        <w:t>standard deviation</w:t>
      </w:r>
      <w:r w:rsidRPr="00E30FED">
        <w:rPr>
          <w:noProof/>
        </w:rPr>
        <w:t xml:space="preserve"> was computed to verify that oversampling and averaging had successfully reduced noise compared to the raw sensor output.</w:t>
      </w:r>
    </w:p>
    <w:p w14:paraId="6D4D9C07" w14:textId="65D4C3D2" w:rsidR="00E97402" w:rsidRPr="008213E2" w:rsidRDefault="00043EC6">
      <w:pPr>
        <w:pStyle w:val="Heading2"/>
      </w:pPr>
      <w:r>
        <w:t xml:space="preserve">Adding Dithering Noise to Enable </w:t>
      </w:r>
      <w:r w:rsidR="003249ED">
        <w:t>Oversampled Averaging</w:t>
      </w:r>
      <w:r w:rsidR="005F167F">
        <w:t xml:space="preserve"> (Section 1C)</w:t>
      </w:r>
    </w:p>
    <w:p w14:paraId="06F1CC71" w14:textId="46B6D468" w:rsidR="00B465DA" w:rsidRDefault="00320FE2" w:rsidP="00BD116A">
      <w:pPr>
        <w:pStyle w:val="Text"/>
      </w:pPr>
      <w:r w:rsidRPr="00320FE2">
        <w:t xml:space="preserve">Here, </w:t>
      </w:r>
      <w:r w:rsidRPr="00320FE2">
        <w:rPr>
          <w:b/>
          <w:bCs/>
        </w:rPr>
        <w:t>dithering</w:t>
      </w:r>
      <w:r w:rsidRPr="00320FE2">
        <w:t xml:space="preserve"> was introduced to further enhance the performance of oversampling and averaging. A small digital‐to‐analog converter (DAC) circuit was built on a protoboard, as shown in </w:t>
      </w:r>
      <w:r w:rsidRPr="00320FE2">
        <w:rPr>
          <w:b/>
          <w:bCs/>
        </w:rPr>
        <w:t>Fig. 2</w:t>
      </w:r>
      <w:r w:rsidRPr="00320FE2">
        <w:t>, with nominal resistor values (e.g., 47 Ω for dither injection).</w:t>
      </w:r>
    </w:p>
    <w:p w14:paraId="18EE4F84" w14:textId="72635C4A" w:rsidR="00320FE2" w:rsidRDefault="005D6D6D" w:rsidP="00BD116A">
      <w:pPr>
        <w:pStyle w:val="Heading3"/>
        <w:spacing w:line="252" w:lineRule="auto"/>
        <w:ind w:firstLine="202"/>
        <w:jc w:val="both"/>
      </w:pPr>
      <w:r>
        <w:t>DAC Testing (Ramp and Random Data)</w:t>
      </w:r>
    </w:p>
    <w:p w14:paraId="713A3052" w14:textId="14C31278" w:rsidR="00773DC7" w:rsidRDefault="005D6D6D" w:rsidP="00BD116A">
      <w:pPr>
        <w:spacing w:line="252" w:lineRule="auto"/>
        <w:ind w:firstLine="202"/>
        <w:jc w:val="both"/>
      </w:pPr>
      <w:r w:rsidRPr="005D6D6D">
        <w:t xml:space="preserve">Initially, the temperature sensor was </w:t>
      </w:r>
      <w:r w:rsidRPr="005D6D6D">
        <w:rPr>
          <w:b/>
          <w:bCs/>
        </w:rPr>
        <w:t>disconnected</w:t>
      </w:r>
      <w:r w:rsidRPr="005D6D6D">
        <w:t>, and the function call</w:t>
      </w:r>
      <w:r w:rsidR="00AD3954">
        <w:t xml:space="preserve"> </w:t>
      </w:r>
      <w:r w:rsidR="00AD3954">
        <w:rPr>
          <w:b/>
          <w:bCs/>
          <w:i/>
          <w:iCs/>
        </w:rPr>
        <w:t>sample = testDAC(tick)</w:t>
      </w:r>
      <w:r w:rsidR="00AD3954">
        <w:t xml:space="preserve"> was enabled in the Arduino code. The global variable </w:t>
      </w:r>
      <w:r w:rsidR="00AD3954">
        <w:rPr>
          <w:b/>
          <w:bCs/>
          <w:i/>
          <w:iCs/>
        </w:rPr>
        <w:t>NUM_SAMPLES</w:t>
      </w:r>
      <w:r w:rsidR="00AD3954">
        <w:t xml:space="preserve"> was set to </w:t>
      </w:r>
      <w:r w:rsidR="00AD3954">
        <w:rPr>
          <w:b/>
          <w:bCs/>
        </w:rPr>
        <w:t>256</w:t>
      </w:r>
      <w:r w:rsidR="00AD3954">
        <w:t xml:space="preserve">. Here, </w:t>
      </w:r>
      <w:r w:rsidR="00B2473D">
        <w:rPr>
          <w:b/>
          <w:bCs/>
          <w:i/>
          <w:iCs/>
        </w:rPr>
        <w:t>testDAC(tick)</w:t>
      </w:r>
      <w:r w:rsidR="00B2473D">
        <w:t xml:space="preserve"> outputs a </w:t>
      </w:r>
      <w:r w:rsidR="00B2473D" w:rsidRPr="005E16AA">
        <w:t>ramp</w:t>
      </w:r>
      <w:r w:rsidR="00B2473D">
        <w:t xml:space="preserve"> signal to the DAC (by incrementing </w:t>
      </w:r>
      <w:r w:rsidR="00773DC7">
        <w:rPr>
          <w:b/>
          <w:bCs/>
        </w:rPr>
        <w:t>tick</w:t>
      </w:r>
      <w:r w:rsidR="00773DC7">
        <w:t>), which is read back on analog pin A1</w:t>
      </w:r>
      <w:r w:rsidR="001107B7">
        <w:t>:</w:t>
      </w:r>
      <w:r w:rsidR="001107B7" w:rsidRPr="001107B7">
        <w:rPr>
          <w:noProof/>
        </w:rPr>
        <w:t xml:space="preserve"> </w:t>
      </w:r>
      <w:r w:rsidR="001A64B1">
        <w:rPr>
          <w:noProof/>
        </w:rPr>
        <w:drawing>
          <wp:inline distT="0" distB="0" distL="0" distR="0" wp14:anchorId="059DDAA9" wp14:editId="7E441413">
            <wp:extent cx="2962275" cy="876300"/>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876300"/>
                    </a:xfrm>
                    <a:prstGeom prst="rect">
                      <a:avLst/>
                    </a:prstGeom>
                    <a:noFill/>
                    <a:ln>
                      <a:noFill/>
                    </a:ln>
                  </pic:spPr>
                </pic:pic>
              </a:graphicData>
            </a:graphic>
          </wp:inline>
        </w:drawing>
      </w:r>
      <w:r w:rsidR="001107B7">
        <w:br/>
      </w:r>
      <w:r w:rsidR="00773DC7">
        <w:t xml:space="preserve">This code was uploaded, and data were captured to </w:t>
      </w:r>
      <w:r w:rsidR="00773DC7">
        <w:rPr>
          <w:b/>
          <w:bCs/>
        </w:rPr>
        <w:t>data-1c-testDAC.mat</w:t>
      </w:r>
      <w:r w:rsidR="00773DC7">
        <w:t>, from which a histogram and cumulative density function (CDF) were generated. The typical error of this ramp output was then computed.</w:t>
      </w:r>
    </w:p>
    <w:p w14:paraId="049F7DEF" w14:textId="7237BCE1" w:rsidR="006162F2" w:rsidRDefault="00CA1A68" w:rsidP="00BD116A">
      <w:pPr>
        <w:spacing w:line="252" w:lineRule="auto"/>
        <w:ind w:firstLine="202"/>
        <w:jc w:val="both"/>
      </w:pPr>
      <w:r>
        <w:t xml:space="preserve">Next the code was modified </w:t>
      </w:r>
      <w:r w:rsidR="00214737">
        <w:t xml:space="preserve">so that </w:t>
      </w:r>
      <w:r w:rsidR="00214737">
        <w:rPr>
          <w:b/>
          <w:bCs/>
          <w:i/>
          <w:iCs/>
        </w:rPr>
        <w:t>sample = testDAC(random(256))</w:t>
      </w:r>
      <w:r w:rsidR="00376079">
        <w:t xml:space="preserve"> replaced the </w:t>
      </w:r>
      <w:r w:rsidR="00376079" w:rsidRPr="005E16AA">
        <w:t>tick</w:t>
      </w:r>
      <w:r w:rsidR="00376079">
        <w:t xml:space="preserve"> ramp with a </w:t>
      </w:r>
      <w:r w:rsidR="00376079" w:rsidRPr="005E16AA">
        <w:t>random</w:t>
      </w:r>
      <w:r w:rsidR="00376079">
        <w:t xml:space="preserve"> sequence of 256 values. A second data set was collected and saved as </w:t>
      </w:r>
      <w:r w:rsidR="00376079">
        <w:rPr>
          <w:b/>
          <w:bCs/>
        </w:rPr>
        <w:t>data-1c-random</w:t>
      </w:r>
      <w:r w:rsidR="0067255F">
        <w:rPr>
          <w:b/>
          <w:bCs/>
        </w:rPr>
        <w:t>.mat</w:t>
      </w:r>
      <w:r w:rsidR="0067255F">
        <w:t>, and the random-signal error was similarly analyzed with a plot, histogram, and CDF.</w:t>
      </w:r>
    </w:p>
    <w:p w14:paraId="614AA6DE" w14:textId="4C23F0DC" w:rsidR="008B4BE5" w:rsidRDefault="008B4BE5" w:rsidP="00BD116A">
      <w:pPr>
        <w:pStyle w:val="Heading3"/>
        <w:spacing w:line="252" w:lineRule="auto"/>
        <w:ind w:firstLine="202"/>
        <w:jc w:val="both"/>
      </w:pPr>
      <w:r>
        <w:t xml:space="preserve">Dither </w:t>
      </w:r>
      <w:r w:rsidR="00A01197">
        <w:t>Voltage Generator Hardware Description</w:t>
      </w:r>
    </w:p>
    <w:p w14:paraId="3CFFCBF8" w14:textId="182A5B7A" w:rsidR="00A0544F" w:rsidRDefault="00A01197" w:rsidP="00BD116A">
      <w:pPr>
        <w:spacing w:line="252" w:lineRule="auto"/>
        <w:ind w:firstLine="202"/>
        <w:jc w:val="both"/>
      </w:pPr>
      <w:r>
        <w:t xml:space="preserve">After confirming that the DAC circuit functioned correctly, </w:t>
      </w:r>
      <w:r w:rsidR="00AE12A6">
        <w:t xml:space="preserve">the </w:t>
      </w:r>
      <w:r w:rsidR="00AE12A6" w:rsidRPr="008213E2">
        <w:t>2.2kΩ</w:t>
      </w:r>
      <w:r w:rsidR="00AE12A6">
        <w:t xml:space="preserve"> resistor used for testing was replaced with the </w:t>
      </w:r>
      <w:r w:rsidR="00AE12A6" w:rsidRPr="008213E2">
        <w:t>47Ω resistor</w:t>
      </w:r>
      <w:r w:rsidR="00AE12A6">
        <w:t xml:space="preserve"> to generate a small dithering </w:t>
      </w:r>
      <w:r w:rsidR="00BA48F4">
        <w:t xml:space="preserve">noise. In the Arduino code, </w:t>
      </w:r>
      <w:r w:rsidR="00BA48F4">
        <w:rPr>
          <w:b/>
          <w:bCs/>
          <w:i/>
          <w:iCs/>
        </w:rPr>
        <w:t>sample = testDAC(random(256))</w:t>
      </w:r>
      <w:r w:rsidR="00BA48F4">
        <w:t xml:space="preserve"> </w:t>
      </w:r>
      <w:r w:rsidR="003A05E8">
        <w:t xml:space="preserve">was </w:t>
      </w:r>
      <w:r w:rsidR="003A05E8" w:rsidRPr="005E16AA">
        <w:t>commented out</w:t>
      </w:r>
      <w:r w:rsidR="003A05E8">
        <w:t xml:space="preserve">, and </w:t>
      </w:r>
      <w:r w:rsidR="003A05E8">
        <w:rPr>
          <w:b/>
          <w:bCs/>
          <w:i/>
          <w:iCs/>
        </w:rPr>
        <w:t>sample = analogReadDitherAve()</w:t>
      </w:r>
      <w:r w:rsidR="003A05E8">
        <w:t xml:space="preserve"> was </w:t>
      </w:r>
      <w:r w:rsidR="003A05E8" w:rsidRPr="005E16AA">
        <w:t>uncommented</w:t>
      </w:r>
      <w:r w:rsidR="003A05E8">
        <w:t>.</w:t>
      </w:r>
    </w:p>
    <w:p w14:paraId="322D6523" w14:textId="43113FE2" w:rsidR="00AB6F3F" w:rsidRPr="009A29AF" w:rsidRDefault="00AB6F3F" w:rsidP="00BD116A">
      <w:pPr>
        <w:spacing w:line="252" w:lineRule="auto"/>
        <w:ind w:firstLine="202"/>
        <w:jc w:val="both"/>
        <w:rPr>
          <w:b/>
          <w:bCs/>
        </w:rPr>
      </w:pPr>
      <w:r>
        <w:t xml:space="preserve">The custom </w:t>
      </w:r>
      <w:r>
        <w:rPr>
          <w:b/>
          <w:bCs/>
          <w:i/>
          <w:iCs/>
        </w:rPr>
        <w:t>analogReadDitherAve</w:t>
      </w:r>
      <w:r>
        <w:t xml:space="preserve"> function combines the concepts of </w:t>
      </w:r>
      <w:r>
        <w:rPr>
          <w:b/>
          <w:bCs/>
          <w:i/>
          <w:iCs/>
        </w:rPr>
        <w:t>analogReadAve</w:t>
      </w:r>
      <w:r>
        <w:t xml:space="preserve"> and </w:t>
      </w:r>
      <w:r w:rsidR="009A29AF">
        <w:rPr>
          <w:b/>
          <w:bCs/>
          <w:i/>
          <w:iCs/>
        </w:rPr>
        <w:t>testDAC</w:t>
      </w:r>
      <w:r w:rsidR="009A29AF">
        <w:t xml:space="preserve">, providing dither for each oversampled measurement of the </w:t>
      </w:r>
      <w:r w:rsidR="009A29AF" w:rsidRPr="005E16AA">
        <w:t>LM61 sensor</w:t>
      </w:r>
      <w:r w:rsidR="009A29AF">
        <w:t xml:space="preserve">: </w:t>
      </w:r>
      <w:r w:rsidR="001A64B1">
        <w:rPr>
          <w:noProof/>
        </w:rPr>
        <w:drawing>
          <wp:inline distT="0" distB="0" distL="0" distR="0" wp14:anchorId="2975CA9C" wp14:editId="1D939D96">
            <wp:extent cx="2895600" cy="1866900"/>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866900"/>
                    </a:xfrm>
                    <a:prstGeom prst="rect">
                      <a:avLst/>
                    </a:prstGeom>
                    <a:noFill/>
                    <a:ln>
                      <a:noFill/>
                    </a:ln>
                  </pic:spPr>
                </pic:pic>
              </a:graphicData>
            </a:graphic>
          </wp:inline>
        </w:drawing>
      </w:r>
    </w:p>
    <w:p w14:paraId="6BF7ED92" w14:textId="399783F6" w:rsidR="000933F2" w:rsidRPr="008213E2" w:rsidRDefault="003C6CC4" w:rsidP="00BD116A">
      <w:pPr>
        <w:pStyle w:val="Text"/>
      </w:pPr>
      <w:r w:rsidRPr="003C6CC4">
        <w:t xml:space="preserve">The sensor was then reconnected, and a 10‐second warming procedure was repeated before capturing new data with MATLAB, saved as </w:t>
      </w:r>
      <w:r w:rsidRPr="003C6CC4">
        <w:rPr>
          <w:b/>
          <w:bCs/>
        </w:rPr>
        <w:t>data-1c-dither.mat</w:t>
      </w:r>
      <w:r w:rsidRPr="003C6CC4">
        <w:t xml:space="preserve">. Finally, drift removal (using a polynomial fit) and </w:t>
      </w:r>
      <w:r w:rsidRPr="005E16AA">
        <w:t>standard</w:t>
      </w:r>
      <w:r w:rsidR="005E16AA">
        <w:t xml:space="preserve"> </w:t>
      </w:r>
      <w:r w:rsidRPr="005E16AA">
        <w:t>deviation</w:t>
      </w:r>
      <w:r w:rsidRPr="003C6CC4">
        <w:t xml:space="preserve"> calculations were performed on this new data set, and a histogram</w:t>
      </w:r>
      <w:r w:rsidR="00DC394F">
        <w:t xml:space="preserve"> and CDF</w:t>
      </w:r>
      <w:r w:rsidRPr="003C6CC4">
        <w:t xml:space="preserve"> of the resulting noise w</w:t>
      </w:r>
      <w:r w:rsidR="00DC394F">
        <w:t>ere</w:t>
      </w:r>
      <w:r w:rsidRPr="003C6CC4">
        <w:t xml:space="preserve"> plotted.</w:t>
      </w:r>
    </w:p>
    <w:p w14:paraId="7D87CECF" w14:textId="77777777" w:rsidR="003F3F1B" w:rsidRDefault="001A64B1" w:rsidP="003F3F1B">
      <w:pPr>
        <w:pStyle w:val="Text"/>
        <w:keepNext/>
      </w:pPr>
      <w:r>
        <w:rPr>
          <w:noProof/>
        </w:rPr>
        <w:drawing>
          <wp:inline distT="0" distB="0" distL="0" distR="0" wp14:anchorId="321BD7B1" wp14:editId="606BF2EF">
            <wp:extent cx="2400300" cy="177165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771650"/>
                    </a:xfrm>
                    <a:prstGeom prst="rect">
                      <a:avLst/>
                    </a:prstGeom>
                    <a:noFill/>
                    <a:ln>
                      <a:noFill/>
                    </a:ln>
                  </pic:spPr>
                </pic:pic>
              </a:graphicData>
            </a:graphic>
          </wp:inline>
        </w:drawing>
      </w:r>
    </w:p>
    <w:p w14:paraId="712E7F68" w14:textId="1A955E0A" w:rsidR="00C8691E" w:rsidRPr="008213E2" w:rsidRDefault="003F3F1B" w:rsidP="003F3F1B">
      <w:pPr>
        <w:pStyle w:val="Caption"/>
        <w:jc w:val="both"/>
        <w:rPr>
          <w:noProof/>
        </w:rPr>
      </w:pPr>
      <w:r>
        <w:t xml:space="preserve">Fig. </w:t>
      </w:r>
      <w:fldSimple w:instr=" SEQ Fig. \* ARABIC ">
        <w:r>
          <w:rPr>
            <w:noProof/>
          </w:rPr>
          <w:t>2</w:t>
        </w:r>
      </w:fldSimple>
      <w:r w:rsidRPr="000275A4">
        <w:t>: DAC Hardware Setup with 47Ω, 220kΩ, 100kΩ, and 47kΩ resistors</w:t>
      </w:r>
    </w:p>
    <w:p w14:paraId="1A4A5E99" w14:textId="77777777" w:rsidR="00C8691E" w:rsidRPr="008213E2" w:rsidRDefault="00C8691E" w:rsidP="00A0544F">
      <w:pPr>
        <w:pStyle w:val="Text"/>
      </w:pPr>
    </w:p>
    <w:p w14:paraId="05217B5F" w14:textId="2D4BD4FD" w:rsidR="00E97402" w:rsidRPr="008213E2" w:rsidRDefault="003249ED">
      <w:pPr>
        <w:pStyle w:val="Heading2"/>
      </w:pPr>
      <w:r>
        <w:lastRenderedPageBreak/>
        <w:t>Sensor Noise Levels for Different Processing Methods (Table 1)</w:t>
      </w:r>
    </w:p>
    <w:p w14:paraId="6951A834" w14:textId="7C88ED5D" w:rsidR="003E7F1B" w:rsidRPr="008213E2" w:rsidRDefault="002C2DAB" w:rsidP="00BD116A">
      <w:pPr>
        <w:pStyle w:val="Text"/>
        <w:ind w:firstLine="144"/>
      </w:pPr>
      <w:r w:rsidRPr="002C2DAB">
        <w:t xml:space="preserve">Table 1 consolidates both </w:t>
      </w:r>
      <w:r w:rsidRPr="002C2DAB">
        <w:rPr>
          <w:b/>
          <w:bCs/>
        </w:rPr>
        <w:t>measured</w:t>
      </w:r>
      <w:r w:rsidRPr="002C2DAB">
        <w:t xml:space="preserve"> and </w:t>
      </w:r>
      <w:r w:rsidRPr="002C2DAB">
        <w:rPr>
          <w:b/>
          <w:bCs/>
        </w:rPr>
        <w:t>theoretical</w:t>
      </w:r>
      <w:r w:rsidRPr="002C2DAB">
        <w:t xml:space="preserve"> noise levels for each processing method—raw, oversampled, and oversampled with dither. The entries reflect the </w:t>
      </w:r>
      <w:r w:rsidRPr="002C2DAB">
        <w:rPr>
          <w:b/>
          <w:bCs/>
        </w:rPr>
        <w:t>sensor noise</w:t>
      </w:r>
      <w:r w:rsidRPr="002C2DAB">
        <w:t xml:space="preserve"> (from Section 1A), the </w:t>
      </w:r>
      <w:r w:rsidRPr="002C2DAB">
        <w:rPr>
          <w:b/>
          <w:bCs/>
        </w:rPr>
        <w:t>quantization noise</w:t>
      </w:r>
      <w:r w:rsidRPr="002C2DAB">
        <w:t xml:space="preserve"> (approximately 0.29 LSB), and any </w:t>
      </w:r>
      <w:r w:rsidRPr="002C2DAB">
        <w:rPr>
          <w:b/>
          <w:bCs/>
        </w:rPr>
        <w:t>dither noise</w:t>
      </w:r>
      <w:r w:rsidRPr="002C2DAB">
        <w:t xml:space="preserve"> introduced by the DAC circuit, scaled by the ratio of resistor values (e.g., 47 Ω / 2,200 Ω). </w:t>
      </w:r>
      <w:r w:rsidR="0086758D" w:rsidRPr="0086758D">
        <w:t xml:space="preserve">These noise contributions are then combined via a root‐sum‐square to yield the </w:t>
      </w:r>
      <w:r w:rsidR="0086758D" w:rsidRPr="0086758D">
        <w:rPr>
          <w:b/>
          <w:bCs/>
        </w:rPr>
        <w:t>total input noise</w:t>
      </w:r>
      <w:r w:rsidR="0086758D" w:rsidRPr="0086758D">
        <w:t xml:space="preserve">, which is subsequently reduced by a factor </w:t>
      </w:r>
      <w:r w:rsidR="000D6745">
        <w:t>of the square of</w:t>
      </w:r>
      <w:r w:rsidR="0086758D" w:rsidRPr="0086758D">
        <w:t xml:space="preserve"> 160​ under ideal oversampling. Table 1 compares this </w:t>
      </w:r>
      <w:r w:rsidR="0086758D" w:rsidRPr="0086758D">
        <w:rPr>
          <w:b/>
          <w:bCs/>
        </w:rPr>
        <w:t>theoretical</w:t>
      </w:r>
      <w:r w:rsidR="0086758D" w:rsidRPr="0086758D">
        <w:t xml:space="preserve"> noise reduction against the </w:t>
      </w:r>
      <w:r w:rsidR="0086758D" w:rsidRPr="0086758D">
        <w:rPr>
          <w:b/>
          <w:bCs/>
        </w:rPr>
        <w:t>measured</w:t>
      </w:r>
      <w:r w:rsidR="0086758D" w:rsidRPr="0086758D">
        <w:t xml:space="preserve"> standard deviations (Sections 1B and 1C), enabling a direct assessment of the effectiveness of simple oversampling versus oversampling with dithering</w:t>
      </w:r>
      <w:r w:rsidR="0086758D">
        <w:t>.</w:t>
      </w:r>
    </w:p>
    <w:p w14:paraId="35E66E9C" w14:textId="6A1FB68F" w:rsidR="00474A00" w:rsidRPr="008213E2" w:rsidRDefault="003249ED" w:rsidP="00474A00">
      <w:pPr>
        <w:pStyle w:val="Heading2"/>
      </w:pPr>
      <w:r>
        <w:t>Effective ADC Bit Depth from Dithering Noise and Averaging (Section 1D)</w:t>
      </w:r>
    </w:p>
    <w:p w14:paraId="70FDCA8C" w14:textId="7AD781AC" w:rsidR="00474A00" w:rsidRDefault="004A3920" w:rsidP="00BD116A">
      <w:pPr>
        <w:pStyle w:val="Text"/>
        <w:rPr>
          <w:iCs/>
        </w:rPr>
      </w:pPr>
      <w:r w:rsidRPr="004A3920">
        <w:rPr>
          <w:iCs/>
        </w:rPr>
        <w:t xml:space="preserve">Finally, we quantify the improvement in </w:t>
      </w:r>
      <w:r w:rsidRPr="004A3920">
        <w:rPr>
          <w:b/>
          <w:bCs/>
          <w:iCs/>
        </w:rPr>
        <w:t>effective ADC resolution</w:t>
      </w:r>
      <w:r w:rsidRPr="004A3920">
        <w:rPr>
          <w:iCs/>
        </w:rPr>
        <w:t xml:space="preserve"> resulting from the combination of oversampling, dithering, and averaging. The </w:t>
      </w:r>
      <w:r w:rsidRPr="004A3920">
        <w:rPr>
          <w:b/>
          <w:bCs/>
          <w:iCs/>
        </w:rPr>
        <w:t>improvement ratio</w:t>
      </w:r>
      <w:r w:rsidRPr="004A3920">
        <w:rPr>
          <w:iCs/>
        </w:rPr>
        <w:t xml:space="preserve"> is defined as</w:t>
      </w:r>
      <w:r w:rsidR="00162560">
        <w:rPr>
          <w:iCs/>
        </w:rPr>
        <w:t xml:space="preserve"> the ratio of the standard deviation of the total noise </w:t>
      </w:r>
      <w:r w:rsidR="009B21CE">
        <w:rPr>
          <w:iCs/>
        </w:rPr>
        <w:t xml:space="preserve">(Section 1A) </w:t>
      </w:r>
      <w:r w:rsidR="00025CF3">
        <w:rPr>
          <w:iCs/>
        </w:rPr>
        <w:t>divided</w:t>
      </w:r>
      <w:r w:rsidR="009C6951">
        <w:rPr>
          <w:iCs/>
        </w:rPr>
        <w:t xml:space="preserve"> by the</w:t>
      </w:r>
      <w:r w:rsidR="00025CF3">
        <w:rPr>
          <w:iCs/>
        </w:rPr>
        <w:t xml:space="preserve"> </w:t>
      </w:r>
      <w:r w:rsidR="009C6951">
        <w:rPr>
          <w:iCs/>
        </w:rPr>
        <w:t xml:space="preserve">standard deviation is the residual error </w:t>
      </w:r>
      <w:r w:rsidR="000D0CED">
        <w:rPr>
          <w:iCs/>
        </w:rPr>
        <w:t xml:space="preserve">after oversampling and dithering </w:t>
      </w:r>
      <w:r w:rsidR="009B21CE">
        <w:rPr>
          <w:iCs/>
        </w:rPr>
        <w:t xml:space="preserve">(Section 1C). </w:t>
      </w:r>
      <w:r w:rsidR="00F3143F">
        <w:rPr>
          <w:iCs/>
        </w:rPr>
        <w:t>The number of additional bits gained</w:t>
      </w:r>
      <w:r w:rsidR="00CF1DDC">
        <w:rPr>
          <w:iCs/>
        </w:rPr>
        <w:t xml:space="preserve"> is the </w:t>
      </w:r>
      <w:r w:rsidR="0096212E">
        <w:rPr>
          <w:iCs/>
        </w:rPr>
        <w:t>base-2 logarithm of the improvement ratio</w:t>
      </w:r>
      <w:r w:rsidR="00071347">
        <w:rPr>
          <w:iCs/>
        </w:rPr>
        <w:t xml:space="preserve">. Adding the additional bits gained to the Arduino’s nominal </w:t>
      </w:r>
      <w:r w:rsidR="00071347" w:rsidRPr="00071347">
        <w:rPr>
          <w:b/>
          <w:bCs/>
          <w:iCs/>
        </w:rPr>
        <w:t>10-bit resolution</w:t>
      </w:r>
      <w:r w:rsidR="00071347">
        <w:rPr>
          <w:iCs/>
        </w:rPr>
        <w:t xml:space="preserve"> yields the </w:t>
      </w:r>
      <w:r w:rsidR="00071347" w:rsidRPr="00071347">
        <w:rPr>
          <w:b/>
          <w:bCs/>
          <w:iCs/>
        </w:rPr>
        <w:t>effective bit depth</w:t>
      </w:r>
      <w:r w:rsidR="00071347">
        <w:rPr>
          <w:iCs/>
        </w:rPr>
        <w:t xml:space="preserve"> of the enhanced ADC measurements. This final calculation confirms how much dither plus oversampling can push the performance beyond the baseline 10-bit limit.</w:t>
      </w:r>
    </w:p>
    <w:p w14:paraId="2B9D5293" w14:textId="77777777" w:rsidR="00E46050" w:rsidRPr="00071347" w:rsidRDefault="00E46050" w:rsidP="00BD116A">
      <w:pPr>
        <w:pStyle w:val="Text"/>
        <w:rPr>
          <w:iCs/>
        </w:rPr>
      </w:pPr>
    </w:p>
    <w:p w14:paraId="5E0DC6CC" w14:textId="70E6414D" w:rsidR="00E97402" w:rsidRPr="008213E2" w:rsidRDefault="00474A00">
      <w:pPr>
        <w:pStyle w:val="Heading1"/>
      </w:pPr>
      <w:r w:rsidRPr="008213E2">
        <w:t>Results</w:t>
      </w:r>
    </w:p>
    <w:p w14:paraId="303E1663" w14:textId="06C989BF" w:rsidR="005D5B7A" w:rsidRPr="008213E2" w:rsidRDefault="002E06AA" w:rsidP="005D5B7A">
      <w:pPr>
        <w:pStyle w:val="Heading2"/>
      </w:pPr>
      <w:r>
        <w:t>Assessing Sensor Noise, Accuracy, and Signal-to-Noise Ratio (Section 1A</w:t>
      </w:r>
      <w:r w:rsidR="006309A4">
        <w:t>)</w:t>
      </w:r>
    </w:p>
    <w:p w14:paraId="1CB27A45" w14:textId="4EC890B4" w:rsidR="005B6349" w:rsidRDefault="009755D2" w:rsidP="00BD116A">
      <w:pPr>
        <w:pStyle w:val="Text"/>
      </w:pPr>
      <w:r>
        <w:t xml:space="preserve">In this </w:t>
      </w:r>
      <w:r w:rsidR="006309A4">
        <w:t>experiment</w:t>
      </w:r>
      <w:r>
        <w:t>,</w:t>
      </w:r>
      <w:r w:rsidR="006309A4">
        <w:t xml:space="preserve"> an LM61 temperature sensor was held for 10 seconds, and the raw output </w:t>
      </w:r>
      <w:r w:rsidR="00CB5565">
        <w:t>data were recorded</w:t>
      </w:r>
      <w:r w:rsidR="00C71487">
        <w:t>.</w:t>
      </w:r>
      <w:r w:rsidR="00CB5565">
        <w:t xml:space="preserve"> As shown in </w:t>
      </w:r>
      <w:r w:rsidR="00CB5565">
        <w:rPr>
          <w:b/>
          <w:bCs/>
        </w:rPr>
        <w:t>Fig. 3</w:t>
      </w:r>
      <w:r w:rsidR="00CB5565">
        <w:t xml:space="preserve">, the time-series data were segmented to identify chatter start and end points. The </w:t>
      </w:r>
      <w:r w:rsidR="00CB5565" w:rsidRPr="00EE0C38">
        <w:t xml:space="preserve">average </w:t>
      </w:r>
      <w:r w:rsidR="00856805" w:rsidRPr="00EE0C38">
        <w:t>chatter width</w:t>
      </w:r>
      <w:r w:rsidR="00856805">
        <w:t xml:space="preserve"> was determined to be </w:t>
      </w:r>
      <w:r w:rsidR="00856805" w:rsidRPr="00EE0C38">
        <w:rPr>
          <w:b/>
          <w:bCs/>
        </w:rPr>
        <w:t>53.6667</w:t>
      </w:r>
      <w:r w:rsidR="00856805">
        <w:t xml:space="preserve">, and the </w:t>
      </w:r>
      <w:r w:rsidR="00856805" w:rsidRPr="00EE0C38">
        <w:t>estimated distance between chatter bursts</w:t>
      </w:r>
      <w:r w:rsidR="00856805">
        <w:t xml:space="preserve"> was </w:t>
      </w:r>
      <w:r w:rsidR="00856805" w:rsidRPr="00EE0C38">
        <w:rPr>
          <w:b/>
          <w:bCs/>
        </w:rPr>
        <w:t>193</w:t>
      </w:r>
      <w:r w:rsidR="00856805">
        <w:t>.</w:t>
      </w:r>
    </w:p>
    <w:p w14:paraId="6CCB17F5" w14:textId="22C49847" w:rsidR="001875F0" w:rsidRPr="00DE5BC3" w:rsidRDefault="00725858" w:rsidP="00BD116A">
      <w:pPr>
        <w:pStyle w:val="Text"/>
      </w:pPr>
      <w:r>
        <w:t xml:space="preserve">From these values, the standard deviation of the sensor noise was computed using </w:t>
      </w:r>
      <w:r w:rsidR="00392494">
        <w:t>standard deviation of the sensor noise</w:t>
      </w:r>
      <w:r w:rsidR="00BA5582">
        <w:t xml:space="preserve">, see </w:t>
      </w:r>
      <w:r w:rsidR="00BA5582" w:rsidRPr="00DE5BC3">
        <w:rPr>
          <w:b/>
          <w:bCs/>
        </w:rPr>
        <w:t>(1)</w:t>
      </w:r>
      <w:r w:rsidR="00BA5582">
        <w:t xml:space="preserve">, yielding </w:t>
      </w:r>
      <w:r w:rsidR="00BA5582">
        <w:rPr>
          <w:b/>
          <w:bCs/>
        </w:rPr>
        <w:t>0.0463 dB</w:t>
      </w:r>
      <w:r w:rsidR="00BA5582">
        <w:t xml:space="preserve">. Next, the </w:t>
      </w:r>
      <w:r w:rsidR="00BA5582">
        <w:rPr>
          <w:b/>
          <w:bCs/>
        </w:rPr>
        <w:t>total noise</w:t>
      </w:r>
      <w:r w:rsidR="00BA5582">
        <w:t xml:space="preserve"> was estimated by combining the sensor noise and quantization noise according to </w:t>
      </w:r>
      <w:r w:rsidR="00BA5582">
        <w:rPr>
          <w:b/>
          <w:bCs/>
        </w:rPr>
        <w:t>(2)</w:t>
      </w:r>
      <w:r w:rsidR="00DE5BC3">
        <w:t xml:space="preserve">, resulting in </w:t>
      </w:r>
      <w:r w:rsidR="00DE5BC3">
        <w:rPr>
          <w:b/>
          <w:bCs/>
        </w:rPr>
        <w:t>0.2937 dB</w:t>
      </w:r>
      <w:r w:rsidR="00DE5BC3">
        <w:t xml:space="preserve">. To account for drift, we subtracted a drift estimate from the segmented data and recalculated the standard deviation, obtaining </w:t>
      </w:r>
      <w:r w:rsidR="00DE5BC3">
        <w:rPr>
          <w:b/>
          <w:bCs/>
        </w:rPr>
        <w:t>0.3587 dB</w:t>
      </w:r>
      <w:r w:rsidR="00DE5BC3">
        <w:t xml:space="preserve">. The drift-corrected data are illustrated in </w:t>
      </w:r>
      <w:r w:rsidR="00DE5BC3">
        <w:rPr>
          <w:b/>
          <w:bCs/>
        </w:rPr>
        <w:t>Fig. 4</w:t>
      </w:r>
      <w:r w:rsidR="00DE5BC3">
        <w:t>.</w:t>
      </w:r>
    </w:p>
    <w:p w14:paraId="360268EE" w14:textId="09AD8158" w:rsidR="00A41DE9" w:rsidRPr="00E04170" w:rsidRDefault="00A41DE9" w:rsidP="00BD116A">
      <w:pPr>
        <w:pStyle w:val="Text"/>
        <w:rPr>
          <w:b/>
          <w:bCs/>
        </w:rPr>
      </w:pPr>
      <w:r w:rsidRPr="007D2A35">
        <w:rPr>
          <w:b/>
          <w:bCs/>
        </w:rPr>
        <w:fldChar w:fldCharType="begin"/>
      </w:r>
      <w:r w:rsidRPr="007D2A35">
        <w:rPr>
          <w:b/>
          <w:bCs/>
        </w:rPr>
        <w:instrText xml:space="preserve"> INCLUDEPICTURE "C:\\Users\\impos\\AppData\\Local\\Temp\\ConnectorClipboard211398674197387523\\image17404327915220.png" \* MERGEFORMATINET </w:instrText>
      </w:r>
      <w:r w:rsidRPr="007D2A35">
        <w:rPr>
          <w:b/>
          <w:bCs/>
        </w:rPr>
        <w:fldChar w:fldCharType="separate"/>
      </w:r>
      <w:r w:rsidR="00B210E8">
        <w:rPr>
          <w:b/>
          <w:bCs/>
        </w:rPr>
        <w:fldChar w:fldCharType="begin"/>
      </w:r>
      <w:r w:rsidR="00B210E8">
        <w:rPr>
          <w:b/>
          <w:bCs/>
        </w:rPr>
        <w:instrText xml:space="preserve"> INCLUDEPICTURE  "C:\\Users\\impos\\AppData\\Local\\Temp\\ConnectorClipboard211398674197387523\\image17404327915220.png" \* MERGEFORMATINET </w:instrText>
      </w:r>
      <w:r w:rsidR="00B210E8">
        <w:rPr>
          <w:b/>
          <w:bCs/>
        </w:rPr>
        <w:fldChar w:fldCharType="separate"/>
      </w:r>
      <w:r>
        <w:rPr>
          <w:b/>
          <w:bCs/>
        </w:rPr>
        <w:fldChar w:fldCharType="begin"/>
      </w:r>
      <w:r>
        <w:rPr>
          <w:b/>
          <w:bCs/>
        </w:rPr>
        <w:instrText xml:space="preserve"> INCLUDEPICTURE  "C:\\Users\\impos\\AppData\\Local\\Temp\\ConnectorClipboard211398674197387523\\image17404327915220.png" \* MERGEFORMATINET </w:instrText>
      </w:r>
      <w:r>
        <w:rPr>
          <w:b/>
          <w:bCs/>
        </w:rPr>
        <w:fldChar w:fldCharType="separate"/>
      </w:r>
      <w:r>
        <w:rPr>
          <w:b/>
          <w:bCs/>
        </w:rPr>
        <w:fldChar w:fldCharType="begin"/>
      </w:r>
      <w:r>
        <w:rPr>
          <w:b/>
          <w:bCs/>
        </w:rPr>
        <w:instrText xml:space="preserve"> INCLUDEPICTURE  "C:\\Users\\impos\\AppData\\Local\\Temp\\ConnectorClipboard211398674197387523\\image17404327915220.png" \* MERGEFORMATINET </w:instrText>
      </w:r>
      <w:r>
        <w:rPr>
          <w:b/>
          <w:bCs/>
        </w:rPr>
        <w:fldChar w:fldCharType="separate"/>
      </w:r>
      <w:r w:rsidR="00000000">
        <w:rPr>
          <w:b/>
          <w:bCs/>
        </w:rPr>
        <w:fldChar w:fldCharType="begin"/>
      </w:r>
      <w:r w:rsidR="00000000">
        <w:rPr>
          <w:b/>
          <w:bCs/>
        </w:rPr>
        <w:instrText xml:space="preserve"> INCLUDEPICTURE  "C:\\Users\\impos\\AppData\\Local\\Temp\\ConnectorClipboard211398674197387523\\image17404327915220.png" \* MERGEFORMATINET </w:instrText>
      </w:r>
      <w:r w:rsidR="00000000">
        <w:rPr>
          <w:b/>
          <w:bCs/>
        </w:rPr>
        <w:fldChar w:fldCharType="separate"/>
      </w:r>
      <w:r w:rsidR="00000000">
        <w:rPr>
          <w:b/>
          <w:bCs/>
        </w:rPr>
        <w:pict w14:anchorId="15803E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4pt;height:27.75pt">
            <v:imagedata r:id="rId12" r:href="rId13"/>
          </v:shape>
        </w:pict>
      </w:r>
      <w:r w:rsidR="00000000">
        <w:rPr>
          <w:b/>
          <w:bCs/>
        </w:rPr>
        <w:fldChar w:fldCharType="end"/>
      </w:r>
      <w:r>
        <w:rPr>
          <w:b/>
          <w:bCs/>
        </w:rPr>
        <w:fldChar w:fldCharType="end"/>
      </w:r>
      <w:r>
        <w:rPr>
          <w:b/>
          <w:bCs/>
        </w:rPr>
        <w:fldChar w:fldCharType="end"/>
      </w:r>
      <w:r w:rsidR="00B210E8">
        <w:rPr>
          <w:b/>
          <w:bCs/>
        </w:rPr>
        <w:fldChar w:fldCharType="end"/>
      </w:r>
      <w:r w:rsidRPr="007D2A35">
        <w:fldChar w:fldCharType="end"/>
      </w:r>
      <w:r w:rsidR="00E04170">
        <w:tab/>
      </w:r>
      <w:r w:rsidR="00E04170">
        <w:tab/>
      </w:r>
      <w:r w:rsidR="00E04170">
        <w:rPr>
          <w:b/>
          <w:bCs/>
        </w:rPr>
        <w:t>(1)</w:t>
      </w:r>
    </w:p>
    <w:p w14:paraId="4958C6DB" w14:textId="623E436C" w:rsidR="00CD3D34" w:rsidRPr="00E04170" w:rsidRDefault="006A7A7C" w:rsidP="00BD116A">
      <w:pPr>
        <w:pStyle w:val="Text"/>
        <w:rPr>
          <w:b/>
          <w:bCs/>
        </w:rPr>
      </w:pPr>
      <w:r w:rsidRPr="006A7A7C">
        <w:rPr>
          <w:b/>
          <w:bCs/>
        </w:rPr>
        <w:fldChar w:fldCharType="begin"/>
      </w:r>
      <w:r w:rsidRPr="006A7A7C">
        <w:rPr>
          <w:b/>
          <w:bCs/>
        </w:rPr>
        <w:instrText xml:space="preserve"> INCLUDEPICTURE "C:\\Users\\impos\\AppData\\Local\\Temp\\ConnectorClipboard211398674197387523\\image17404330267950.png" \* MERGEFORMATINET </w:instrText>
      </w:r>
      <w:r w:rsidRPr="006A7A7C">
        <w:rPr>
          <w:b/>
          <w:bCs/>
        </w:rPr>
        <w:fldChar w:fldCharType="separate"/>
      </w:r>
      <w:r w:rsidR="00B210E8">
        <w:rPr>
          <w:b/>
          <w:bCs/>
        </w:rPr>
        <w:fldChar w:fldCharType="begin"/>
      </w:r>
      <w:r w:rsidR="00B210E8">
        <w:rPr>
          <w:b/>
          <w:bCs/>
        </w:rPr>
        <w:instrText xml:space="preserve"> INCLUDEPICTURE  "C:\\Users\\impos\\AppData\\Local\\Temp\\ConnectorClipboard211398674197387523\\image17404330267950.png" \* MERGEFORMATINET </w:instrText>
      </w:r>
      <w:r w:rsidR="00B210E8">
        <w:rPr>
          <w:b/>
          <w:bCs/>
        </w:rPr>
        <w:fldChar w:fldCharType="separate"/>
      </w:r>
      <w:r>
        <w:rPr>
          <w:b/>
          <w:bCs/>
        </w:rPr>
        <w:fldChar w:fldCharType="begin"/>
      </w:r>
      <w:r>
        <w:rPr>
          <w:b/>
          <w:bCs/>
        </w:rPr>
        <w:instrText xml:space="preserve"> INCLUDEPICTURE  "C:\\Users\\impos\\AppData\\Local\\Temp\\ConnectorClipboard211398674197387523\\image17404330267950.png" \* MERGEFORMATINET </w:instrText>
      </w:r>
      <w:r>
        <w:rPr>
          <w:b/>
          <w:bCs/>
        </w:rPr>
        <w:fldChar w:fldCharType="separate"/>
      </w:r>
      <w:r>
        <w:rPr>
          <w:b/>
          <w:bCs/>
        </w:rPr>
        <w:fldChar w:fldCharType="begin"/>
      </w:r>
      <w:r>
        <w:rPr>
          <w:b/>
          <w:bCs/>
        </w:rPr>
        <w:instrText xml:space="preserve"> INCLUDEPICTURE  "C:\\Users\\impos\\AppData\\Local\\Temp\\ConnectorClipboard211398674197387523\\image17404330267950.png" \* MERGEFORMATINET </w:instrText>
      </w:r>
      <w:r>
        <w:rPr>
          <w:b/>
          <w:bCs/>
        </w:rPr>
        <w:fldChar w:fldCharType="separate"/>
      </w:r>
      <w:r w:rsidR="00000000">
        <w:rPr>
          <w:b/>
          <w:bCs/>
        </w:rPr>
        <w:fldChar w:fldCharType="begin"/>
      </w:r>
      <w:r w:rsidR="00000000">
        <w:rPr>
          <w:b/>
          <w:bCs/>
        </w:rPr>
        <w:instrText xml:space="preserve"> INCLUDEPICTURE  "C:\\Users\\impos\\AppData\\Local\\Temp\\ConnectorClipboard211398674197387523\\image17404330267950.png" \* MERGEFORMATINET </w:instrText>
      </w:r>
      <w:r w:rsidR="00000000">
        <w:rPr>
          <w:b/>
          <w:bCs/>
        </w:rPr>
        <w:fldChar w:fldCharType="separate"/>
      </w:r>
      <w:r w:rsidR="00000000">
        <w:rPr>
          <w:b/>
          <w:bCs/>
        </w:rPr>
        <w:pict w14:anchorId="38F01575">
          <v:shape id="_x0000_i1026" type="#_x0000_t75" alt="" style="width:123.75pt;height:26.25pt">
            <v:imagedata r:id="rId14" r:href="rId15"/>
          </v:shape>
        </w:pict>
      </w:r>
      <w:r w:rsidR="00000000">
        <w:rPr>
          <w:b/>
          <w:bCs/>
        </w:rPr>
        <w:fldChar w:fldCharType="end"/>
      </w:r>
      <w:r>
        <w:rPr>
          <w:b/>
          <w:bCs/>
        </w:rPr>
        <w:fldChar w:fldCharType="end"/>
      </w:r>
      <w:r>
        <w:rPr>
          <w:b/>
          <w:bCs/>
        </w:rPr>
        <w:fldChar w:fldCharType="end"/>
      </w:r>
      <w:r w:rsidR="00B210E8">
        <w:rPr>
          <w:b/>
          <w:bCs/>
        </w:rPr>
        <w:fldChar w:fldCharType="end"/>
      </w:r>
      <w:r w:rsidRPr="006A7A7C">
        <w:fldChar w:fldCharType="end"/>
      </w:r>
      <w:r w:rsidR="00E04170">
        <w:tab/>
      </w:r>
      <w:r w:rsidR="00E04170">
        <w:rPr>
          <w:b/>
          <w:bCs/>
        </w:rPr>
        <w:t>(2)</w:t>
      </w:r>
    </w:p>
    <w:p w14:paraId="624EE6E1" w14:textId="77777777" w:rsidR="003F3F1B" w:rsidRDefault="001A64B1" w:rsidP="003F3F1B">
      <w:pPr>
        <w:pStyle w:val="Text"/>
        <w:keepNext/>
      </w:pPr>
      <w:r>
        <w:rPr>
          <w:noProof/>
        </w:rPr>
        <w:drawing>
          <wp:inline distT="0" distB="0" distL="0" distR="0" wp14:anchorId="38FF50EC" wp14:editId="6CDD367D">
            <wp:extent cx="3200400" cy="240030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690A9972" w14:textId="57DD1744" w:rsidR="003F3F1B" w:rsidRDefault="003F3F1B" w:rsidP="003F3F1B">
      <w:pPr>
        <w:pStyle w:val="Caption"/>
        <w:keepNext/>
        <w:jc w:val="both"/>
      </w:pPr>
      <w:r>
        <w:t xml:space="preserve">Fig. </w:t>
      </w:r>
      <w:fldSimple w:instr=" SEQ Fig. \* ARABIC ">
        <w:r>
          <w:rPr>
            <w:noProof/>
          </w:rPr>
          <w:t>3</w:t>
        </w:r>
      </w:fldSimple>
      <w:r w:rsidRPr="00117C80">
        <w:t>: Segmented data with data points set to chatter start and end points</w:t>
      </w:r>
      <w:r w:rsidR="001A64B1">
        <w:rPr>
          <w:noProof/>
        </w:rPr>
        <w:drawing>
          <wp:inline distT="0" distB="0" distL="0" distR="0" wp14:anchorId="54D5E60A" wp14:editId="54FE656A">
            <wp:extent cx="3200400" cy="2400300"/>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5F6FE491" w14:textId="2A07DF8A" w:rsidR="00CD4F02" w:rsidRDefault="003F3F1B" w:rsidP="003F3F1B">
      <w:pPr>
        <w:pStyle w:val="Caption"/>
        <w:jc w:val="both"/>
      </w:pPr>
      <w:r>
        <w:t xml:space="preserve">Fig. </w:t>
      </w:r>
      <w:fldSimple w:instr=" SEQ Fig. \* ARABIC ">
        <w:r>
          <w:rPr>
            <w:noProof/>
          </w:rPr>
          <w:t>4</w:t>
        </w:r>
      </w:fldSimple>
      <w:r w:rsidRPr="006F5DE9">
        <w:t>: Plot of the raw pinch data with the drift removed</w:t>
      </w:r>
    </w:p>
    <w:p w14:paraId="3165472E" w14:textId="6934085F" w:rsidR="005D5B7A" w:rsidRPr="008213E2" w:rsidRDefault="002E06AA" w:rsidP="005D5B7A">
      <w:pPr>
        <w:pStyle w:val="Heading2"/>
      </w:pPr>
      <w:r>
        <w:t>Oversample and Averaging to Reduce System Noise (Section 1B</w:t>
      </w:r>
      <w:r w:rsidR="00E04170">
        <w:t>)</w:t>
      </w:r>
    </w:p>
    <w:p w14:paraId="15688BA7" w14:textId="6EBFCE48" w:rsidR="005D5B7A" w:rsidRPr="00176393" w:rsidRDefault="00FB1DD1" w:rsidP="00BD116A">
      <w:pPr>
        <w:pStyle w:val="Text"/>
      </w:pPr>
      <w:r>
        <w:t xml:space="preserve">Oversampling and averaging techniques were then applied to reduce noise in the LM61 temperature sensor readings. </w:t>
      </w:r>
      <w:r>
        <w:rPr>
          <w:b/>
          <w:bCs/>
        </w:rPr>
        <w:t>Fig. 5</w:t>
      </w:r>
      <w:r>
        <w:t xml:space="preserve"> shows </w:t>
      </w:r>
      <w:r w:rsidR="0072119D">
        <w:t xml:space="preserve">a segmented portion of the oversampled data with three stair steps, as well </w:t>
      </w:r>
      <w:r w:rsidR="00F17725">
        <w:t>as an underlying temperature drift</w:t>
      </w:r>
      <w:r w:rsidR="00374D51">
        <w:t>. After estimating and subtracting this drift from each ADC reading, the standard deviation</w:t>
      </w:r>
      <w:r w:rsidR="00082D77">
        <w:t xml:space="preserve"> of the resulting error was computed to be </w:t>
      </w:r>
      <w:r w:rsidR="00082D77" w:rsidRPr="00176393">
        <w:rPr>
          <w:b/>
          <w:bCs/>
        </w:rPr>
        <w:t xml:space="preserve">0.1916 </w:t>
      </w:r>
      <w:r w:rsidR="00176393" w:rsidRPr="00176393">
        <w:rPr>
          <w:b/>
          <w:bCs/>
        </w:rPr>
        <w:t>dB</w:t>
      </w:r>
      <w:r w:rsidR="00176393">
        <w:t xml:space="preserve">. </w:t>
      </w:r>
      <w:r w:rsidR="00176393">
        <w:rPr>
          <w:b/>
          <w:bCs/>
        </w:rPr>
        <w:t>Fig. 6</w:t>
      </w:r>
      <w:r w:rsidR="00176393">
        <w:t xml:space="preserve"> illustrates the residual error (“Pinch Drift Error”) obtained from 160 oversamples and averaging. This confirms that oversampling combined </w:t>
      </w:r>
      <w:r w:rsidR="00E61DAB">
        <w:t>with drift removal significantly reduces the effective noise floor.</w:t>
      </w:r>
    </w:p>
    <w:p w14:paraId="3D7A874D" w14:textId="77777777" w:rsidR="003F3F1B" w:rsidRDefault="001A64B1" w:rsidP="003F3F1B">
      <w:pPr>
        <w:pStyle w:val="Text"/>
        <w:keepNext/>
      </w:pPr>
      <w:r>
        <w:rPr>
          <w:noProof/>
        </w:rPr>
        <w:lastRenderedPageBreak/>
        <w:drawing>
          <wp:inline distT="0" distB="0" distL="0" distR="0" wp14:anchorId="39E0EBC9" wp14:editId="50D741B9">
            <wp:extent cx="3200400" cy="240030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6D230253" w14:textId="78EE70A7" w:rsidR="00765AF3" w:rsidRDefault="003F3F1B" w:rsidP="003F3F1B">
      <w:pPr>
        <w:pStyle w:val="Caption"/>
        <w:jc w:val="both"/>
      </w:pPr>
      <w:r>
        <w:t xml:space="preserve">Fig. </w:t>
      </w:r>
      <w:fldSimple w:instr=" SEQ Fig. \* ARABIC ">
        <w:r>
          <w:rPr>
            <w:noProof/>
          </w:rPr>
          <w:t>5</w:t>
        </w:r>
      </w:fldSimple>
      <w:r w:rsidRPr="00555C82">
        <w:t>: Plot showing 3 stair steps from the oversampled data and the underlying temperature drift</w:t>
      </w:r>
    </w:p>
    <w:p w14:paraId="6B5E20CA" w14:textId="77777777" w:rsidR="003F3F1B" w:rsidRDefault="001A64B1" w:rsidP="003F3F1B">
      <w:pPr>
        <w:pStyle w:val="Text"/>
        <w:keepNext/>
      </w:pPr>
      <w:r>
        <w:rPr>
          <w:noProof/>
        </w:rPr>
        <w:drawing>
          <wp:inline distT="0" distB="0" distL="0" distR="0" wp14:anchorId="58D49954" wp14:editId="232FFEAC">
            <wp:extent cx="320040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7CFE4FD7" w14:textId="1840D496" w:rsidR="005A05D9" w:rsidRDefault="003F3F1B" w:rsidP="003F3F1B">
      <w:pPr>
        <w:pStyle w:val="Caption"/>
        <w:jc w:val="both"/>
      </w:pPr>
      <w:r>
        <w:t xml:space="preserve">Fig. </w:t>
      </w:r>
      <w:fldSimple w:instr=" SEQ Fig. \* ARABIC ">
        <w:r>
          <w:rPr>
            <w:noProof/>
          </w:rPr>
          <w:t>6</w:t>
        </w:r>
      </w:fldSimple>
      <w:r w:rsidRPr="000E76F0">
        <w:t>: Plot showing the Pinch Drift Error for the 160 oversamples and averaging</w:t>
      </w:r>
    </w:p>
    <w:p w14:paraId="66C23445" w14:textId="7A68C1D3" w:rsidR="005D5B7A" w:rsidRPr="008213E2" w:rsidRDefault="002E06AA" w:rsidP="005D5B7A">
      <w:pPr>
        <w:pStyle w:val="Heading2"/>
      </w:pPr>
      <w:r>
        <w:t>Adding Dithering Noise to Enable Oversampled Averaging (Section 1C</w:t>
      </w:r>
      <w:r w:rsidR="005C495A">
        <w:t>)</w:t>
      </w:r>
    </w:p>
    <w:p w14:paraId="05D719D2" w14:textId="546FD212" w:rsidR="00FD26D6" w:rsidRPr="00FD26D6" w:rsidRDefault="00FD26D6" w:rsidP="00FD26D6">
      <w:pPr>
        <w:pStyle w:val="Text"/>
      </w:pPr>
      <w:r w:rsidRPr="00FD26D6">
        <w:t xml:space="preserve">In the final set of tests, two 256‐sample data sets were collected using </w:t>
      </w:r>
      <w:r w:rsidR="00FD17E0">
        <w:t>the</w:t>
      </w:r>
      <w:r w:rsidRPr="00FD26D6">
        <w:t xml:space="preserve"> Arduino’s testDAC() function. The first was a ramp data set generated by incrementing a variable tick. Because tick reset after every 7 counts</w:t>
      </w:r>
      <w:r w:rsidR="0099421C">
        <w:t xml:space="preserve">. </w:t>
      </w:r>
      <w:r w:rsidRPr="00FD26D6">
        <w:t xml:space="preserve">The second data set used random(256) to produce random samples. </w:t>
      </w:r>
      <w:r w:rsidRPr="00BB1B90">
        <w:rPr>
          <w:b/>
          <w:bCs/>
        </w:rPr>
        <w:t xml:space="preserve">Fig. </w:t>
      </w:r>
      <w:r w:rsidR="00613C54">
        <w:rPr>
          <w:b/>
          <w:bCs/>
        </w:rPr>
        <w:t>7</w:t>
      </w:r>
      <w:r w:rsidRPr="00FD26D6">
        <w:t xml:space="preserve"> illustrates 50 of these 256 random samples, while </w:t>
      </w:r>
      <w:r w:rsidRPr="00BB1B90">
        <w:rPr>
          <w:b/>
          <w:bCs/>
        </w:rPr>
        <w:t xml:space="preserve">Figs. </w:t>
      </w:r>
      <w:r w:rsidR="00613C54">
        <w:rPr>
          <w:b/>
          <w:bCs/>
        </w:rPr>
        <w:t>8</w:t>
      </w:r>
      <w:r w:rsidRPr="00FD26D6">
        <w:t xml:space="preserve"> and </w:t>
      </w:r>
      <w:r w:rsidR="00613C54">
        <w:rPr>
          <w:b/>
          <w:bCs/>
        </w:rPr>
        <w:t>9</w:t>
      </w:r>
      <w:r w:rsidRPr="00FD26D6">
        <w:t xml:space="preserve"> present its histogram and CDF.</w:t>
      </w:r>
    </w:p>
    <w:p w14:paraId="28064F9A" w14:textId="645C1774" w:rsidR="00FD26D6" w:rsidRDefault="00FD26D6" w:rsidP="00FD26D6">
      <w:pPr>
        <w:pStyle w:val="Text"/>
      </w:pPr>
      <w:r w:rsidRPr="00FD26D6">
        <w:t xml:space="preserve">Analyzing these data sets, we computed standard deviations (beginning at the second index) for each distribution. The ramp data exhibited </w:t>
      </w:r>
      <w:r w:rsidR="00370C8B">
        <w:t>a typical error</w:t>
      </w:r>
      <w:r w:rsidRPr="00FD26D6">
        <w:t xml:space="preserve"> of </w:t>
      </w:r>
      <w:r w:rsidRPr="00FD26D6">
        <w:rPr>
          <w:b/>
          <w:bCs/>
        </w:rPr>
        <w:t>24.5545 dB</w:t>
      </w:r>
      <w:r w:rsidRPr="00FD26D6">
        <w:t xml:space="preserve">, whereas the random data yielded </w:t>
      </w:r>
      <w:r w:rsidRPr="00FD26D6">
        <w:rPr>
          <w:b/>
          <w:bCs/>
        </w:rPr>
        <w:t>25.4965 dB</w:t>
      </w:r>
      <w:r w:rsidRPr="00FD26D6">
        <w:t>. These results suggest that the random data distribution is slightly broader in spread, which aligns with expectations for uniformly distributed random samples compared to a controlled ramp.</w:t>
      </w:r>
    </w:p>
    <w:p w14:paraId="50E5C158" w14:textId="2997E716" w:rsidR="00C97736" w:rsidRDefault="00655389" w:rsidP="0099421C">
      <w:pPr>
        <w:pStyle w:val="Text"/>
      </w:pPr>
      <w:r>
        <w:t xml:space="preserve">The DAC was then injected with dither noise into the temperature measurement. </w:t>
      </w:r>
      <w:r w:rsidR="00ED0258">
        <w:rPr>
          <w:b/>
          <w:bCs/>
        </w:rPr>
        <w:t>Fig. 1</w:t>
      </w:r>
      <w:r w:rsidR="00613C54">
        <w:rPr>
          <w:b/>
          <w:bCs/>
        </w:rPr>
        <w:t>0</w:t>
      </w:r>
      <w:r w:rsidR="00ED0258">
        <w:t xml:space="preserve"> plots the </w:t>
      </w:r>
      <w:r w:rsidR="005C08FF">
        <w:t>data with dither noise added to the system</w:t>
      </w:r>
      <w:r w:rsidR="008210A6">
        <w:t xml:space="preserve">, </w:t>
      </w:r>
      <w:r w:rsidR="00666B77">
        <w:rPr>
          <w:b/>
          <w:bCs/>
        </w:rPr>
        <w:t>Fi</w:t>
      </w:r>
      <w:r w:rsidR="008C0B47">
        <w:rPr>
          <w:b/>
          <w:bCs/>
        </w:rPr>
        <w:t>g</w:t>
      </w:r>
      <w:r w:rsidR="00666B77">
        <w:rPr>
          <w:b/>
          <w:bCs/>
        </w:rPr>
        <w:t>. 1</w:t>
      </w:r>
      <w:r w:rsidR="00613C54">
        <w:rPr>
          <w:b/>
          <w:bCs/>
        </w:rPr>
        <w:t>1</w:t>
      </w:r>
      <w:r w:rsidR="00501A71">
        <w:t xml:space="preserve"> </w:t>
      </w:r>
      <w:r w:rsidR="008C0B47">
        <w:t xml:space="preserve">shows the residual error signal with dither, </w:t>
      </w:r>
      <w:r w:rsidR="00501A71">
        <w:t>and</w:t>
      </w:r>
      <w:r w:rsidR="008C0B47">
        <w:t xml:space="preserve"> </w:t>
      </w:r>
      <w:r w:rsidR="008C0B47">
        <w:rPr>
          <w:b/>
          <w:bCs/>
        </w:rPr>
        <w:t>Fig</w:t>
      </w:r>
      <w:r w:rsidR="00501A71">
        <w:t xml:space="preserve"> </w:t>
      </w:r>
      <w:r w:rsidR="00501A71">
        <w:rPr>
          <w:b/>
          <w:bCs/>
        </w:rPr>
        <w:t>1</w:t>
      </w:r>
      <w:r w:rsidR="00613C54">
        <w:rPr>
          <w:b/>
          <w:bCs/>
        </w:rPr>
        <w:t>2</w:t>
      </w:r>
      <w:r w:rsidR="00501A71">
        <w:t xml:space="preserve"> </w:t>
      </w:r>
      <w:r w:rsidR="00613C54">
        <w:t>p</w:t>
      </w:r>
      <w:r w:rsidR="00501A71">
        <w:t>resent</w:t>
      </w:r>
      <w:r w:rsidR="00613C54">
        <w:t>s</w:t>
      </w:r>
      <w:r w:rsidR="00501A71">
        <w:t xml:space="preserve"> </w:t>
      </w:r>
      <w:r w:rsidR="008210A6">
        <w:t>the histogram.</w:t>
      </w:r>
      <w:r w:rsidR="008B4ED4">
        <w:t xml:space="preserve"> With the </w:t>
      </w:r>
      <w:r w:rsidR="008B4ED4">
        <w:t xml:space="preserve">addition of dither now in the system, the standard deviation of the residual error signal </w:t>
      </w:r>
      <w:r w:rsidR="00CC6315">
        <w:t xml:space="preserve">resulted in a standard deviation of </w:t>
      </w:r>
      <w:r w:rsidR="00CC6315">
        <w:rPr>
          <w:b/>
          <w:bCs/>
        </w:rPr>
        <w:t>0.0223 dB</w:t>
      </w:r>
      <w:r w:rsidR="00CC6315">
        <w:t>.</w:t>
      </w:r>
    </w:p>
    <w:p w14:paraId="35B5BC57" w14:textId="77732E5D" w:rsidR="00B16EB9" w:rsidRPr="0038445C" w:rsidRDefault="002D5822" w:rsidP="003C490E">
      <w:pPr>
        <w:pStyle w:val="Text"/>
      </w:pPr>
      <w:r>
        <w:t>By taking the standard deviation</w:t>
      </w:r>
      <w:r w:rsidR="00BD4109">
        <w:t xml:space="preserve"> of the residual error signal and applying </w:t>
      </w:r>
      <w:r w:rsidR="000F7D6E">
        <w:t>it to</w:t>
      </w:r>
      <w:r w:rsidR="00BD4109">
        <w:t xml:space="preserve"> </w:t>
      </w:r>
      <w:r w:rsidR="00121B31">
        <w:t>the SNR equatio</w:t>
      </w:r>
      <w:r w:rsidR="004D1EE4">
        <w:t>n</w:t>
      </w:r>
      <w:r w:rsidR="0037548E">
        <w:t xml:space="preserve">, see </w:t>
      </w:r>
      <w:r w:rsidR="0037548E">
        <w:rPr>
          <w:b/>
          <w:bCs/>
        </w:rPr>
        <w:t>(3)</w:t>
      </w:r>
      <w:r w:rsidR="00091840">
        <w:t xml:space="preserve">, the resulting SNR is </w:t>
      </w:r>
      <w:r w:rsidR="00DB458E">
        <w:rPr>
          <w:b/>
          <w:bCs/>
        </w:rPr>
        <w:t>33</w:t>
      </w:r>
      <w:r w:rsidR="000F7D6E">
        <w:rPr>
          <w:b/>
          <w:bCs/>
        </w:rPr>
        <w:t>.0339 dB</w:t>
      </w:r>
      <w:r w:rsidR="000F7D6E">
        <w:t xml:space="preserve">. Comparing this value to the </w:t>
      </w:r>
      <w:r w:rsidR="00277638">
        <w:t xml:space="preserve">oversampling </w:t>
      </w:r>
      <w:r w:rsidR="00FB0C12">
        <w:t>(</w:t>
      </w:r>
      <w:r w:rsidR="00277638">
        <w:t>without dither</w:t>
      </w:r>
      <w:r w:rsidR="00FB0C12">
        <w:t>)</w:t>
      </w:r>
      <w:r w:rsidR="00277638">
        <w:t xml:space="preserve"> SNR</w:t>
      </w:r>
      <w:r w:rsidR="0052624C">
        <w:t>,</w:t>
      </w:r>
      <w:r w:rsidR="00FB0C12">
        <w:t xml:space="preserve"> </w:t>
      </w:r>
      <w:r w:rsidR="0052624C">
        <w:t xml:space="preserve">which </w:t>
      </w:r>
      <w:r w:rsidR="007206F3">
        <w:t xml:space="preserve">resulted in a value of </w:t>
      </w:r>
      <w:r w:rsidR="007206F3">
        <w:rPr>
          <w:b/>
          <w:bCs/>
        </w:rPr>
        <w:t>14.</w:t>
      </w:r>
      <w:r w:rsidR="00340D01">
        <w:rPr>
          <w:b/>
          <w:bCs/>
        </w:rPr>
        <w:t>3521</w:t>
      </w:r>
      <w:r w:rsidR="00340D01">
        <w:t xml:space="preserve"> </w:t>
      </w:r>
      <w:r w:rsidR="00340D01">
        <w:rPr>
          <w:b/>
          <w:bCs/>
        </w:rPr>
        <w:t>dB</w:t>
      </w:r>
      <w:r w:rsidR="0052624C">
        <w:t xml:space="preserve">, </w:t>
      </w:r>
      <w:r w:rsidR="00340D01">
        <w:t>a</w:t>
      </w:r>
      <w:r w:rsidR="00C63493">
        <w:t>n</w:t>
      </w:r>
      <w:r w:rsidR="00340D01">
        <w:t xml:space="preserve"> </w:t>
      </w:r>
      <w:r w:rsidR="00381AB9">
        <w:t xml:space="preserve">improvement </w:t>
      </w:r>
      <w:r w:rsidR="00340D01">
        <w:t xml:space="preserve">of </w:t>
      </w:r>
      <w:r w:rsidR="00340D01">
        <w:rPr>
          <w:b/>
          <w:bCs/>
        </w:rPr>
        <w:t>18.6818 dB</w:t>
      </w:r>
      <w:r w:rsidR="00381AB9">
        <w:t xml:space="preserve"> is seen </w:t>
      </w:r>
      <w:r w:rsidR="00C63493">
        <w:t>by injecting the dither noise</w:t>
      </w:r>
      <w:r w:rsidR="00340D01">
        <w:t xml:space="preserve">. This improvement </w:t>
      </w:r>
      <w:r w:rsidR="00E14D9D">
        <w:t xml:space="preserve">was caused by </w:t>
      </w:r>
      <w:r w:rsidR="00CE775E">
        <w:t>the dither noise</w:t>
      </w:r>
      <w:r w:rsidR="009C6F67">
        <w:t xml:space="preserve"> randomizing the ADC quantization steps so that simple averaging can smooth out those quantization boundaries more effectively.</w:t>
      </w:r>
      <w:r w:rsidR="00B27E8F">
        <w:t xml:space="preserve"> The theoretical noise after dithering and </w:t>
      </w:r>
      <w:r w:rsidR="0038445C">
        <w:t xml:space="preserve">oversampling was </w:t>
      </w:r>
      <w:r w:rsidR="0038445C">
        <w:rPr>
          <w:b/>
          <w:bCs/>
        </w:rPr>
        <w:t>0.0489 LSB</w:t>
      </w:r>
      <w:r w:rsidR="0038445C">
        <w:t xml:space="preserve"> whereas the measured noise was </w:t>
      </w:r>
      <w:r w:rsidR="0038445C">
        <w:rPr>
          <w:b/>
          <w:bCs/>
        </w:rPr>
        <w:t>0.0223 LSB</w:t>
      </w:r>
      <w:r w:rsidR="0038445C">
        <w:t>, a significant difference than predicted.</w:t>
      </w:r>
    </w:p>
    <w:p w14:paraId="4F43B5BD" w14:textId="2DC7F479" w:rsidR="00112AD8" w:rsidRPr="003850C1" w:rsidRDefault="003F3754" w:rsidP="003C490E">
      <w:pPr>
        <w:pStyle w:val="Text"/>
      </w:pPr>
      <w:r>
        <w:t xml:space="preserve">Comparing no dither vs dither and averaging with 256 samples results in the same </w:t>
      </w:r>
      <w:r w:rsidR="00B21E00">
        <w:t xml:space="preserve">qualitative result as the 160 sample. The theoretical reduction in noise is </w:t>
      </w:r>
      <w:r w:rsidR="00AA446D">
        <w:rPr>
          <w:b/>
          <w:bCs/>
        </w:rPr>
        <w:t>24.0824 dB</w:t>
      </w:r>
      <w:r w:rsidR="00AA446D">
        <w:t xml:space="preserve"> improvement. </w:t>
      </w:r>
      <w:r w:rsidR="003850C1">
        <w:t xml:space="preserve">The experimental data show an improvement of </w:t>
      </w:r>
      <w:r w:rsidR="003850C1">
        <w:rPr>
          <w:b/>
          <w:bCs/>
        </w:rPr>
        <w:t>18.6818 dB</w:t>
      </w:r>
      <w:r w:rsidR="003850C1">
        <w:t xml:space="preserve"> going from no dithering to dithering. </w:t>
      </w:r>
      <w:r w:rsidR="002B1B59">
        <w:t>Minor differences from 24 dB stem from real-world imperfections such as sensor drift, finite amplifier bandwidth, and slightly non-ideal dither amp</w:t>
      </w:r>
      <w:r w:rsidR="00B27E8F">
        <w:t>litude.</w:t>
      </w:r>
    </w:p>
    <w:p w14:paraId="317770D9" w14:textId="77777777" w:rsidR="003F3F1B" w:rsidRDefault="001A64B1" w:rsidP="003F3F1B">
      <w:pPr>
        <w:pStyle w:val="Text"/>
        <w:keepNext/>
        <w:ind w:firstLine="0"/>
        <w:jc w:val="left"/>
      </w:pPr>
      <w:r>
        <w:rPr>
          <w:noProof/>
        </w:rPr>
        <w:drawing>
          <wp:inline distT="0" distB="0" distL="0" distR="0" wp14:anchorId="7DC156AB" wp14:editId="157214CC">
            <wp:extent cx="3200400" cy="24003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5C1C7BF6" w14:textId="76ADD851" w:rsidR="00634F13" w:rsidRDefault="003F3F1B" w:rsidP="003F3F1B">
      <w:pPr>
        <w:pStyle w:val="Caption"/>
        <w:jc w:val="both"/>
      </w:pPr>
      <w:r>
        <w:t xml:space="preserve">Fig. </w:t>
      </w:r>
      <w:fldSimple w:instr=" SEQ Fig. \* ARABIC ">
        <w:r>
          <w:rPr>
            <w:noProof/>
          </w:rPr>
          <w:t>7</w:t>
        </w:r>
      </w:fldSimple>
      <w:r w:rsidRPr="004E6A21">
        <w:t>: Plot of random data collected from the testDAC function with random(256)</w:t>
      </w:r>
    </w:p>
    <w:p w14:paraId="1867312C" w14:textId="77777777" w:rsidR="003F3F1B" w:rsidRDefault="001A64B1" w:rsidP="003F3F1B">
      <w:pPr>
        <w:pStyle w:val="Text"/>
        <w:keepNext/>
        <w:ind w:firstLine="0"/>
        <w:jc w:val="center"/>
      </w:pPr>
      <w:r>
        <w:rPr>
          <w:noProof/>
        </w:rPr>
        <w:drawing>
          <wp:inline distT="0" distB="0" distL="0" distR="0" wp14:anchorId="6E3439DB" wp14:editId="6B4484B2">
            <wp:extent cx="3200400" cy="2400300"/>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40F39947" w14:textId="2776676A" w:rsidR="00634F13" w:rsidRDefault="003F3F1B" w:rsidP="003F3F1B">
      <w:pPr>
        <w:pStyle w:val="Caption"/>
        <w:jc w:val="both"/>
      </w:pPr>
      <w:r>
        <w:t xml:space="preserve">Fig. </w:t>
      </w:r>
      <w:fldSimple w:instr=" SEQ Fig. \* ARABIC ">
        <w:r>
          <w:rPr>
            <w:noProof/>
          </w:rPr>
          <w:t>8</w:t>
        </w:r>
      </w:fldSimple>
      <w:r w:rsidRPr="004E617C">
        <w:t>: Histogram plot showing the frequency of DAC values (bin)</w:t>
      </w:r>
    </w:p>
    <w:p w14:paraId="79461E3E" w14:textId="77777777" w:rsidR="003F3F1B" w:rsidRDefault="001A64B1" w:rsidP="003F3F1B">
      <w:pPr>
        <w:pStyle w:val="Text"/>
        <w:keepNext/>
        <w:ind w:firstLine="0"/>
        <w:jc w:val="center"/>
      </w:pPr>
      <w:r>
        <w:rPr>
          <w:noProof/>
        </w:rPr>
        <w:lastRenderedPageBreak/>
        <w:drawing>
          <wp:inline distT="0" distB="0" distL="0" distR="0" wp14:anchorId="41B44D87" wp14:editId="2B7207CD">
            <wp:extent cx="3200400" cy="2400300"/>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71F89F28" w14:textId="5E425711" w:rsidR="00634F13" w:rsidRPr="003F3F1B" w:rsidRDefault="003F3F1B" w:rsidP="003F3F1B">
      <w:pPr>
        <w:pStyle w:val="Caption"/>
        <w:jc w:val="both"/>
        <w:rPr>
          <w:i w:val="0"/>
          <w:iCs w:val="0"/>
          <w:sz w:val="20"/>
          <w:szCs w:val="20"/>
        </w:rPr>
      </w:pPr>
      <w:r>
        <w:t xml:space="preserve">Fig. </w:t>
      </w:r>
      <w:fldSimple w:instr=" SEQ Fig. \* ARABIC ">
        <w:r>
          <w:rPr>
            <w:noProof/>
          </w:rPr>
          <w:t>9</w:t>
        </w:r>
      </w:fldSimple>
      <w:r>
        <w:t xml:space="preserve">: </w:t>
      </w:r>
      <w:r w:rsidRPr="004B5108">
        <w:t>CDF plot showing the percentage of samples with values up to each DAC output value (bin)</w:t>
      </w:r>
    </w:p>
    <w:p w14:paraId="47BACFF8" w14:textId="77777777" w:rsidR="003F3F1B" w:rsidRDefault="001A64B1" w:rsidP="003F3F1B">
      <w:pPr>
        <w:pStyle w:val="Text"/>
        <w:keepNext/>
        <w:ind w:left="144" w:firstLine="0"/>
        <w:jc w:val="center"/>
      </w:pPr>
      <w:r>
        <w:rPr>
          <w:noProof/>
          <w:sz w:val="16"/>
          <w:szCs w:val="16"/>
        </w:rPr>
        <w:drawing>
          <wp:inline distT="0" distB="0" distL="0" distR="0" wp14:anchorId="3493ED89" wp14:editId="036FB446">
            <wp:extent cx="3200400" cy="240030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61BC2FBA" w14:textId="661DD2FB" w:rsidR="000479E9" w:rsidRDefault="003F3F1B" w:rsidP="003F3F1B">
      <w:pPr>
        <w:pStyle w:val="Caption"/>
        <w:jc w:val="both"/>
        <w:rPr>
          <w:sz w:val="16"/>
          <w:szCs w:val="16"/>
        </w:rPr>
      </w:pPr>
      <w:r>
        <w:t xml:space="preserve">Fig. </w:t>
      </w:r>
      <w:fldSimple w:instr=" SEQ Fig. \* ARABIC ">
        <w:r>
          <w:rPr>
            <w:noProof/>
          </w:rPr>
          <w:t>10</w:t>
        </w:r>
      </w:fldSimple>
      <w:r w:rsidRPr="005252F3">
        <w:t>: Plot of oversampling and averaging with dither noise injected</w:t>
      </w:r>
    </w:p>
    <w:p w14:paraId="6231F383" w14:textId="77777777" w:rsidR="003F3F1B" w:rsidRDefault="001A64B1" w:rsidP="003F3F1B">
      <w:pPr>
        <w:pStyle w:val="Text"/>
        <w:keepNext/>
        <w:ind w:left="144" w:firstLine="0"/>
        <w:jc w:val="center"/>
      </w:pPr>
      <w:r>
        <w:rPr>
          <w:noProof/>
          <w:sz w:val="16"/>
          <w:szCs w:val="16"/>
        </w:rPr>
        <w:drawing>
          <wp:inline distT="0" distB="0" distL="0" distR="0" wp14:anchorId="5F6AB163" wp14:editId="26C32E97">
            <wp:extent cx="3200400" cy="240030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412216B6" w14:textId="59D56096" w:rsidR="000479E9" w:rsidRDefault="003F3F1B" w:rsidP="003F3F1B">
      <w:pPr>
        <w:pStyle w:val="Caption"/>
        <w:jc w:val="both"/>
        <w:rPr>
          <w:sz w:val="16"/>
          <w:szCs w:val="16"/>
        </w:rPr>
      </w:pPr>
      <w:r>
        <w:t xml:space="preserve">Fig. </w:t>
      </w:r>
      <w:fldSimple w:instr=" SEQ Fig. \* ARABIC ">
        <w:r>
          <w:rPr>
            <w:noProof/>
          </w:rPr>
          <w:t>11</w:t>
        </w:r>
      </w:fldSimple>
      <w:r w:rsidRPr="004528A1">
        <w:t>: Plot of oversampling and averaging with dither noise injected</w:t>
      </w:r>
    </w:p>
    <w:p w14:paraId="190B5DE3" w14:textId="77777777" w:rsidR="003F3F1B" w:rsidRDefault="001A64B1" w:rsidP="003F3F1B">
      <w:pPr>
        <w:pStyle w:val="Text"/>
        <w:keepNext/>
        <w:ind w:left="144" w:firstLine="0"/>
        <w:jc w:val="center"/>
      </w:pPr>
      <w:r>
        <w:rPr>
          <w:noProof/>
          <w:sz w:val="16"/>
          <w:szCs w:val="16"/>
        </w:rPr>
        <w:drawing>
          <wp:inline distT="0" distB="0" distL="0" distR="0" wp14:anchorId="58A1AFF4" wp14:editId="12E361AE">
            <wp:extent cx="3200400" cy="2400300"/>
            <wp:effectExtent l="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23A84577" w14:textId="6455F3E0" w:rsidR="000479E9" w:rsidRDefault="003F3F1B" w:rsidP="003F3F1B">
      <w:pPr>
        <w:pStyle w:val="Caption"/>
        <w:jc w:val="both"/>
      </w:pPr>
      <w:r>
        <w:t xml:space="preserve">Fig. </w:t>
      </w:r>
      <w:fldSimple w:instr=" SEQ Fig. \* ARABIC ">
        <w:r>
          <w:rPr>
            <w:noProof/>
          </w:rPr>
          <w:t>12</w:t>
        </w:r>
      </w:fldSimple>
      <w:r w:rsidRPr="001B10EE">
        <w:t>: Histogram plot showing the frequency of DAC values (bin)</w:t>
      </w:r>
    </w:p>
    <w:p w14:paraId="3D08BE70" w14:textId="707F5027" w:rsidR="0037548E" w:rsidRPr="00E351C8" w:rsidRDefault="0037548E" w:rsidP="0037548E">
      <w:pPr>
        <w:rPr>
          <w:b/>
          <w:bCs/>
        </w:rPr>
      </w:pPr>
      <m:oMath>
        <m:r>
          <w:rPr>
            <w:rFonts w:ascii="Cambria Math" w:hAnsi="Cambria Math"/>
          </w:rPr>
          <m:t>SNR=20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m:t>
            </m:r>
          </m:e>
        </m:func>
      </m:oMath>
      <w:r w:rsidR="00E351C8" w:rsidRPr="00971BB5">
        <w:t xml:space="preserve"> </w:t>
      </w:r>
      <w:r w:rsidR="00E351C8">
        <w:rPr>
          <w:b/>
          <w:bCs/>
        </w:rPr>
        <w:t>(3)</w:t>
      </w:r>
    </w:p>
    <w:p w14:paraId="49CA12FC" w14:textId="7E54AE39" w:rsidR="00A35C15" w:rsidRDefault="008A52E8" w:rsidP="00A35C15">
      <w:pPr>
        <w:pStyle w:val="Heading2"/>
      </w:pPr>
      <w:r>
        <w:t>Sensor Noise Levels for Different Processing Methods (Table 1)</w:t>
      </w:r>
    </w:p>
    <w:p w14:paraId="02CD039F" w14:textId="0D6E8FE4" w:rsidR="00C855F8" w:rsidRDefault="00A51086" w:rsidP="00D559EA">
      <w:pPr>
        <w:ind w:firstLine="202"/>
      </w:pPr>
      <w:r w:rsidRPr="00A51086">
        <w:t xml:space="preserve">Table I consolidates the noise parameters obtained from Sections </w:t>
      </w:r>
      <w:r w:rsidR="00BA6B66">
        <w:t>1</w:t>
      </w:r>
      <w:r w:rsidRPr="00A51086">
        <w:t xml:space="preserve">A through </w:t>
      </w:r>
      <w:r w:rsidR="00BA6B66">
        <w:t>1</w:t>
      </w:r>
      <w:r w:rsidRPr="00A51086">
        <w:t>C. The “Raw Values” column corresponds to the baseline sensor acquisition (no averaging), while the “Oversampling and Averaging” column represents 160 oversampling without dithering. Finally, the “Dithering and Averaging” column includes an artificially injected noise signal (scaled by the ratio 47 Ω/2.2 kΩ) to further randomize the ADC quantization steps.</w:t>
      </w:r>
    </w:p>
    <w:tbl>
      <w:tblPr>
        <w:tblpPr w:leftFromText="180" w:rightFromText="180" w:vertAnchor="text"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135"/>
        <w:gridCol w:w="1394"/>
        <w:gridCol w:w="1151"/>
      </w:tblGrid>
      <w:tr w:rsidR="00D559EA" w14:paraId="30B65108" w14:textId="77777777" w:rsidTr="00D559EA">
        <w:trPr>
          <w:trHeight w:val="1016"/>
        </w:trPr>
        <w:tc>
          <w:tcPr>
            <w:tcW w:w="1425" w:type="dxa"/>
            <w:shd w:val="clear" w:color="auto" w:fill="auto"/>
            <w:vAlign w:val="center"/>
          </w:tcPr>
          <w:p w14:paraId="75432DF1" w14:textId="77777777" w:rsidR="00D559EA" w:rsidRPr="00C01067" w:rsidRDefault="00D559EA" w:rsidP="00D559EA">
            <w:pPr>
              <w:pStyle w:val="Text"/>
              <w:ind w:firstLine="0"/>
              <w:jc w:val="center"/>
              <w:rPr>
                <w:sz w:val="16"/>
                <w:szCs w:val="16"/>
              </w:rPr>
            </w:pPr>
            <w:r w:rsidRPr="00C01067">
              <w:rPr>
                <w:color w:val="000000"/>
                <w:sz w:val="16"/>
                <w:szCs w:val="16"/>
              </w:rPr>
              <w:t>Quantity</w:t>
            </w:r>
          </w:p>
        </w:tc>
        <w:tc>
          <w:tcPr>
            <w:tcW w:w="1175" w:type="dxa"/>
            <w:shd w:val="clear" w:color="auto" w:fill="auto"/>
            <w:vAlign w:val="center"/>
          </w:tcPr>
          <w:p w14:paraId="2D4665AC" w14:textId="77777777" w:rsidR="00D559EA" w:rsidRPr="00C01067" w:rsidRDefault="00D559EA" w:rsidP="00D559EA">
            <w:pPr>
              <w:pStyle w:val="Text"/>
              <w:ind w:firstLine="0"/>
              <w:jc w:val="center"/>
              <w:rPr>
                <w:sz w:val="16"/>
                <w:szCs w:val="16"/>
              </w:rPr>
            </w:pPr>
            <w:r w:rsidRPr="00C01067">
              <w:rPr>
                <w:color w:val="000000"/>
                <w:sz w:val="16"/>
                <w:szCs w:val="16"/>
              </w:rPr>
              <w:t>Raw Values (No Averaging)</w:t>
            </w:r>
          </w:p>
        </w:tc>
        <w:tc>
          <w:tcPr>
            <w:tcW w:w="1451" w:type="dxa"/>
            <w:shd w:val="clear" w:color="auto" w:fill="auto"/>
            <w:vAlign w:val="center"/>
          </w:tcPr>
          <w:p w14:paraId="00B7395A" w14:textId="77777777" w:rsidR="00D559EA" w:rsidRPr="00C01067" w:rsidRDefault="00D559EA" w:rsidP="00D559EA">
            <w:pPr>
              <w:pStyle w:val="Text"/>
              <w:ind w:firstLine="0"/>
              <w:jc w:val="center"/>
              <w:rPr>
                <w:sz w:val="16"/>
                <w:szCs w:val="16"/>
              </w:rPr>
            </w:pPr>
            <w:r w:rsidRPr="00C01067">
              <w:rPr>
                <w:color w:val="000000"/>
                <w:sz w:val="16"/>
                <w:szCs w:val="16"/>
              </w:rPr>
              <w:t>Values after 160x Oversampling and Averaging (No Dithering)</w:t>
            </w:r>
          </w:p>
        </w:tc>
        <w:tc>
          <w:tcPr>
            <w:tcW w:w="1205" w:type="dxa"/>
            <w:shd w:val="clear" w:color="auto" w:fill="auto"/>
            <w:vAlign w:val="center"/>
          </w:tcPr>
          <w:p w14:paraId="101FD836" w14:textId="77777777" w:rsidR="00D559EA" w:rsidRPr="00C01067" w:rsidRDefault="00D559EA" w:rsidP="00D559EA">
            <w:pPr>
              <w:pStyle w:val="Text"/>
              <w:ind w:firstLine="0"/>
              <w:jc w:val="center"/>
              <w:rPr>
                <w:sz w:val="16"/>
                <w:szCs w:val="16"/>
              </w:rPr>
            </w:pPr>
            <w:r w:rsidRPr="00C01067">
              <w:rPr>
                <w:color w:val="000000"/>
                <w:sz w:val="16"/>
                <w:szCs w:val="16"/>
              </w:rPr>
              <w:t>Values after Dithering and Averaging (with Dithering)</w:t>
            </w:r>
          </w:p>
        </w:tc>
      </w:tr>
      <w:tr w:rsidR="00D559EA" w14:paraId="4C8EA6E8" w14:textId="77777777" w:rsidTr="00D559EA">
        <w:tc>
          <w:tcPr>
            <w:tcW w:w="1425" w:type="dxa"/>
            <w:shd w:val="clear" w:color="auto" w:fill="auto"/>
            <w:vAlign w:val="bottom"/>
          </w:tcPr>
          <w:p w14:paraId="5D4F74D6" w14:textId="77777777" w:rsidR="00D559EA" w:rsidRPr="00C01067" w:rsidRDefault="00D559EA" w:rsidP="00D559EA">
            <w:pPr>
              <w:pStyle w:val="Text"/>
              <w:ind w:firstLine="0"/>
              <w:jc w:val="left"/>
              <w:rPr>
                <w:sz w:val="16"/>
                <w:szCs w:val="16"/>
              </w:rPr>
            </w:pPr>
            <w:r w:rsidRPr="00C01067">
              <w:rPr>
                <w:color w:val="000000"/>
                <w:sz w:val="16"/>
                <w:szCs w:val="16"/>
              </w:rPr>
              <w:t>1 Code Value Signal</w:t>
            </w:r>
          </w:p>
        </w:tc>
        <w:tc>
          <w:tcPr>
            <w:tcW w:w="1175" w:type="dxa"/>
            <w:shd w:val="clear" w:color="auto" w:fill="auto"/>
            <w:vAlign w:val="bottom"/>
          </w:tcPr>
          <w:p w14:paraId="4C421E87" w14:textId="77777777" w:rsidR="00D559EA" w:rsidRPr="00C01067" w:rsidRDefault="00D559EA" w:rsidP="00D559EA">
            <w:pPr>
              <w:pStyle w:val="Text"/>
              <w:ind w:firstLine="0"/>
              <w:jc w:val="center"/>
              <w:rPr>
                <w:sz w:val="16"/>
                <w:szCs w:val="16"/>
              </w:rPr>
            </w:pPr>
            <w:r w:rsidRPr="00C01067">
              <w:rPr>
                <w:color w:val="000000"/>
                <w:sz w:val="16"/>
                <w:szCs w:val="16"/>
              </w:rPr>
              <w:t>1.00</w:t>
            </w:r>
          </w:p>
        </w:tc>
        <w:tc>
          <w:tcPr>
            <w:tcW w:w="1451" w:type="dxa"/>
            <w:shd w:val="clear" w:color="auto" w:fill="auto"/>
            <w:vAlign w:val="bottom"/>
          </w:tcPr>
          <w:p w14:paraId="1F9A0F0A" w14:textId="77777777" w:rsidR="00D559EA" w:rsidRPr="00C01067" w:rsidRDefault="00D559EA" w:rsidP="00D559EA">
            <w:pPr>
              <w:pStyle w:val="Text"/>
              <w:ind w:firstLine="0"/>
              <w:jc w:val="center"/>
              <w:rPr>
                <w:sz w:val="16"/>
                <w:szCs w:val="16"/>
              </w:rPr>
            </w:pPr>
            <w:r w:rsidRPr="00C01067">
              <w:rPr>
                <w:color w:val="000000"/>
                <w:sz w:val="16"/>
                <w:szCs w:val="16"/>
              </w:rPr>
              <w:t>1.00</w:t>
            </w:r>
          </w:p>
        </w:tc>
        <w:tc>
          <w:tcPr>
            <w:tcW w:w="1205" w:type="dxa"/>
            <w:shd w:val="clear" w:color="auto" w:fill="auto"/>
            <w:vAlign w:val="bottom"/>
          </w:tcPr>
          <w:p w14:paraId="743FBEFB" w14:textId="77777777" w:rsidR="00D559EA" w:rsidRPr="00C01067" w:rsidRDefault="00D559EA" w:rsidP="00D559EA">
            <w:pPr>
              <w:pStyle w:val="Text"/>
              <w:ind w:firstLine="0"/>
              <w:jc w:val="center"/>
              <w:rPr>
                <w:sz w:val="16"/>
                <w:szCs w:val="16"/>
              </w:rPr>
            </w:pPr>
            <w:r w:rsidRPr="00C01067">
              <w:rPr>
                <w:color w:val="000000"/>
                <w:sz w:val="16"/>
                <w:szCs w:val="16"/>
              </w:rPr>
              <w:t>1.00</w:t>
            </w:r>
          </w:p>
        </w:tc>
      </w:tr>
      <w:tr w:rsidR="00D559EA" w14:paraId="05B7E300" w14:textId="77777777" w:rsidTr="00D559EA">
        <w:tc>
          <w:tcPr>
            <w:tcW w:w="1425" w:type="dxa"/>
            <w:shd w:val="clear" w:color="auto" w:fill="auto"/>
            <w:vAlign w:val="bottom"/>
          </w:tcPr>
          <w:p w14:paraId="17A5F8B6" w14:textId="77777777" w:rsidR="00D559EA" w:rsidRPr="00C01067" w:rsidRDefault="00D559EA" w:rsidP="00D559EA">
            <w:pPr>
              <w:pStyle w:val="Text"/>
              <w:ind w:firstLine="0"/>
              <w:jc w:val="left"/>
              <w:rPr>
                <w:sz w:val="16"/>
                <w:szCs w:val="16"/>
              </w:rPr>
            </w:pPr>
            <w:r w:rsidRPr="00C01067">
              <w:rPr>
                <w:color w:val="000000"/>
                <w:sz w:val="16"/>
                <w:szCs w:val="16"/>
              </w:rPr>
              <w:t>Sensor Noise SD</w:t>
            </w:r>
          </w:p>
        </w:tc>
        <w:tc>
          <w:tcPr>
            <w:tcW w:w="1175" w:type="dxa"/>
            <w:shd w:val="clear" w:color="auto" w:fill="auto"/>
            <w:vAlign w:val="bottom"/>
          </w:tcPr>
          <w:p w14:paraId="55431D35" w14:textId="77777777" w:rsidR="00D559EA" w:rsidRPr="00C01067" w:rsidRDefault="00D559EA" w:rsidP="00D559EA">
            <w:pPr>
              <w:pStyle w:val="Text"/>
              <w:ind w:firstLine="0"/>
              <w:jc w:val="center"/>
              <w:rPr>
                <w:sz w:val="16"/>
                <w:szCs w:val="16"/>
              </w:rPr>
            </w:pPr>
            <w:r w:rsidRPr="00C01067">
              <w:rPr>
                <w:color w:val="000000"/>
                <w:sz w:val="16"/>
                <w:szCs w:val="16"/>
              </w:rPr>
              <w:t>0.0463</w:t>
            </w:r>
          </w:p>
        </w:tc>
        <w:tc>
          <w:tcPr>
            <w:tcW w:w="1451" w:type="dxa"/>
            <w:shd w:val="clear" w:color="auto" w:fill="auto"/>
            <w:vAlign w:val="bottom"/>
          </w:tcPr>
          <w:p w14:paraId="0AC451D9" w14:textId="77777777" w:rsidR="00D559EA" w:rsidRPr="00C01067" w:rsidRDefault="00D559EA" w:rsidP="00D559EA">
            <w:pPr>
              <w:pStyle w:val="Text"/>
              <w:ind w:firstLine="0"/>
              <w:jc w:val="center"/>
              <w:rPr>
                <w:sz w:val="16"/>
                <w:szCs w:val="16"/>
              </w:rPr>
            </w:pPr>
            <w:r w:rsidRPr="00C01067">
              <w:rPr>
                <w:color w:val="000000"/>
                <w:sz w:val="16"/>
                <w:szCs w:val="16"/>
              </w:rPr>
              <w:t>0.0463</w:t>
            </w:r>
          </w:p>
        </w:tc>
        <w:tc>
          <w:tcPr>
            <w:tcW w:w="1205" w:type="dxa"/>
            <w:shd w:val="clear" w:color="auto" w:fill="auto"/>
            <w:vAlign w:val="bottom"/>
          </w:tcPr>
          <w:p w14:paraId="2884B246" w14:textId="77777777" w:rsidR="00D559EA" w:rsidRPr="00C01067" w:rsidRDefault="00D559EA" w:rsidP="00D559EA">
            <w:pPr>
              <w:pStyle w:val="Text"/>
              <w:ind w:firstLine="0"/>
              <w:jc w:val="center"/>
              <w:rPr>
                <w:sz w:val="16"/>
                <w:szCs w:val="16"/>
              </w:rPr>
            </w:pPr>
            <w:r w:rsidRPr="00C01067">
              <w:rPr>
                <w:color w:val="000000"/>
                <w:sz w:val="16"/>
                <w:szCs w:val="16"/>
              </w:rPr>
              <w:t>0.0463</w:t>
            </w:r>
          </w:p>
        </w:tc>
      </w:tr>
      <w:tr w:rsidR="00D559EA" w14:paraId="58718171" w14:textId="77777777" w:rsidTr="00D559EA">
        <w:tc>
          <w:tcPr>
            <w:tcW w:w="1425" w:type="dxa"/>
            <w:shd w:val="clear" w:color="auto" w:fill="auto"/>
            <w:vAlign w:val="bottom"/>
          </w:tcPr>
          <w:p w14:paraId="7A8C39FC" w14:textId="77777777" w:rsidR="00D559EA" w:rsidRPr="00C01067" w:rsidRDefault="00D559EA" w:rsidP="00D559EA">
            <w:pPr>
              <w:pStyle w:val="Text"/>
              <w:ind w:firstLine="0"/>
              <w:jc w:val="left"/>
              <w:rPr>
                <w:sz w:val="16"/>
                <w:szCs w:val="16"/>
              </w:rPr>
            </w:pPr>
            <w:r w:rsidRPr="00C01067">
              <w:rPr>
                <w:color w:val="000000"/>
                <w:sz w:val="16"/>
                <w:szCs w:val="16"/>
              </w:rPr>
              <w:t>Quant Noise SD</w:t>
            </w:r>
          </w:p>
        </w:tc>
        <w:tc>
          <w:tcPr>
            <w:tcW w:w="1175" w:type="dxa"/>
            <w:shd w:val="clear" w:color="auto" w:fill="auto"/>
            <w:vAlign w:val="bottom"/>
          </w:tcPr>
          <w:p w14:paraId="70996138" w14:textId="77777777" w:rsidR="00D559EA" w:rsidRPr="00C01067" w:rsidRDefault="00D559EA" w:rsidP="00D559EA">
            <w:pPr>
              <w:pStyle w:val="Text"/>
              <w:ind w:firstLine="0"/>
              <w:jc w:val="center"/>
              <w:rPr>
                <w:sz w:val="16"/>
                <w:szCs w:val="16"/>
              </w:rPr>
            </w:pPr>
            <w:r w:rsidRPr="00C01067">
              <w:rPr>
                <w:color w:val="000000"/>
                <w:sz w:val="16"/>
                <w:szCs w:val="16"/>
              </w:rPr>
              <w:t>0.29</w:t>
            </w:r>
          </w:p>
        </w:tc>
        <w:tc>
          <w:tcPr>
            <w:tcW w:w="1451" w:type="dxa"/>
            <w:shd w:val="clear" w:color="auto" w:fill="auto"/>
            <w:vAlign w:val="bottom"/>
          </w:tcPr>
          <w:p w14:paraId="4733981B" w14:textId="77777777" w:rsidR="00D559EA" w:rsidRPr="00C01067" w:rsidRDefault="00D559EA" w:rsidP="00D559EA">
            <w:pPr>
              <w:pStyle w:val="Text"/>
              <w:ind w:firstLine="0"/>
              <w:jc w:val="center"/>
              <w:rPr>
                <w:sz w:val="16"/>
                <w:szCs w:val="16"/>
              </w:rPr>
            </w:pPr>
            <w:r w:rsidRPr="00C01067">
              <w:rPr>
                <w:color w:val="000000"/>
                <w:sz w:val="16"/>
                <w:szCs w:val="16"/>
              </w:rPr>
              <w:t>0.29</w:t>
            </w:r>
          </w:p>
        </w:tc>
        <w:tc>
          <w:tcPr>
            <w:tcW w:w="1205" w:type="dxa"/>
            <w:shd w:val="clear" w:color="auto" w:fill="auto"/>
            <w:vAlign w:val="bottom"/>
          </w:tcPr>
          <w:p w14:paraId="215F19E7" w14:textId="77777777" w:rsidR="00D559EA" w:rsidRPr="00C01067" w:rsidRDefault="00D559EA" w:rsidP="00D559EA">
            <w:pPr>
              <w:pStyle w:val="Text"/>
              <w:ind w:firstLine="0"/>
              <w:jc w:val="center"/>
              <w:rPr>
                <w:sz w:val="16"/>
                <w:szCs w:val="16"/>
              </w:rPr>
            </w:pPr>
            <w:r w:rsidRPr="00C01067">
              <w:rPr>
                <w:color w:val="000000"/>
                <w:sz w:val="16"/>
                <w:szCs w:val="16"/>
              </w:rPr>
              <w:t>0.29</w:t>
            </w:r>
          </w:p>
        </w:tc>
      </w:tr>
      <w:tr w:rsidR="00D559EA" w14:paraId="5B6445BB" w14:textId="77777777" w:rsidTr="00D559EA">
        <w:tc>
          <w:tcPr>
            <w:tcW w:w="1425" w:type="dxa"/>
            <w:shd w:val="clear" w:color="auto" w:fill="auto"/>
            <w:vAlign w:val="bottom"/>
          </w:tcPr>
          <w:p w14:paraId="157FB3AE" w14:textId="77777777" w:rsidR="00D559EA" w:rsidRPr="00C01067" w:rsidRDefault="00D559EA" w:rsidP="00D559EA">
            <w:pPr>
              <w:pStyle w:val="Text"/>
              <w:ind w:firstLine="0"/>
              <w:jc w:val="left"/>
              <w:rPr>
                <w:sz w:val="16"/>
                <w:szCs w:val="16"/>
              </w:rPr>
            </w:pPr>
            <w:r w:rsidRPr="00C01067">
              <w:rPr>
                <w:color w:val="000000"/>
                <w:sz w:val="16"/>
                <w:szCs w:val="16"/>
              </w:rPr>
              <w:t>Dither Noise SD</w:t>
            </w:r>
          </w:p>
        </w:tc>
        <w:tc>
          <w:tcPr>
            <w:tcW w:w="1175" w:type="dxa"/>
            <w:shd w:val="clear" w:color="auto" w:fill="auto"/>
            <w:vAlign w:val="bottom"/>
          </w:tcPr>
          <w:p w14:paraId="5F1CD5B4" w14:textId="77777777" w:rsidR="00D559EA" w:rsidRPr="00C01067" w:rsidRDefault="00D559EA" w:rsidP="00D559EA">
            <w:pPr>
              <w:pStyle w:val="Text"/>
              <w:ind w:firstLine="0"/>
              <w:jc w:val="center"/>
              <w:rPr>
                <w:sz w:val="16"/>
                <w:szCs w:val="16"/>
              </w:rPr>
            </w:pPr>
            <w:r w:rsidRPr="00C01067">
              <w:rPr>
                <w:color w:val="000000"/>
                <w:sz w:val="16"/>
                <w:szCs w:val="16"/>
              </w:rPr>
              <w:t>0.00</w:t>
            </w:r>
          </w:p>
        </w:tc>
        <w:tc>
          <w:tcPr>
            <w:tcW w:w="1451" w:type="dxa"/>
            <w:shd w:val="clear" w:color="auto" w:fill="auto"/>
            <w:vAlign w:val="bottom"/>
          </w:tcPr>
          <w:p w14:paraId="703F3CC5" w14:textId="77777777" w:rsidR="00D559EA" w:rsidRPr="00C01067" w:rsidRDefault="00D559EA" w:rsidP="00D559EA">
            <w:pPr>
              <w:pStyle w:val="Text"/>
              <w:ind w:firstLine="0"/>
              <w:jc w:val="center"/>
              <w:rPr>
                <w:sz w:val="16"/>
                <w:szCs w:val="16"/>
              </w:rPr>
            </w:pPr>
            <w:r w:rsidRPr="00C01067">
              <w:rPr>
                <w:color w:val="000000"/>
                <w:sz w:val="16"/>
                <w:szCs w:val="16"/>
              </w:rPr>
              <w:t>0.00</w:t>
            </w:r>
          </w:p>
        </w:tc>
        <w:tc>
          <w:tcPr>
            <w:tcW w:w="1205" w:type="dxa"/>
            <w:shd w:val="clear" w:color="auto" w:fill="auto"/>
            <w:vAlign w:val="bottom"/>
          </w:tcPr>
          <w:p w14:paraId="450B3E5D" w14:textId="77777777" w:rsidR="00D559EA" w:rsidRPr="00C01067" w:rsidRDefault="00D559EA" w:rsidP="00D559EA">
            <w:pPr>
              <w:pStyle w:val="Text"/>
              <w:ind w:firstLine="0"/>
              <w:jc w:val="center"/>
              <w:rPr>
                <w:sz w:val="16"/>
                <w:szCs w:val="16"/>
              </w:rPr>
            </w:pPr>
            <w:r w:rsidRPr="00C01067">
              <w:rPr>
                <w:color w:val="000000"/>
                <w:sz w:val="16"/>
                <w:szCs w:val="16"/>
              </w:rPr>
              <w:t>0.5447</w:t>
            </w:r>
          </w:p>
        </w:tc>
      </w:tr>
      <w:tr w:rsidR="00D559EA" w14:paraId="0DB8AC8F" w14:textId="77777777" w:rsidTr="00D559EA">
        <w:tc>
          <w:tcPr>
            <w:tcW w:w="1425" w:type="dxa"/>
            <w:shd w:val="clear" w:color="auto" w:fill="auto"/>
            <w:vAlign w:val="bottom"/>
          </w:tcPr>
          <w:p w14:paraId="30D40FDE" w14:textId="77777777" w:rsidR="00D559EA" w:rsidRPr="00C01067" w:rsidRDefault="00D559EA" w:rsidP="00D559EA">
            <w:pPr>
              <w:pStyle w:val="Text"/>
              <w:ind w:firstLine="0"/>
              <w:jc w:val="left"/>
              <w:rPr>
                <w:sz w:val="16"/>
                <w:szCs w:val="16"/>
              </w:rPr>
            </w:pPr>
            <w:r w:rsidRPr="00C01067">
              <w:rPr>
                <w:color w:val="000000"/>
                <w:sz w:val="16"/>
                <w:szCs w:val="16"/>
              </w:rPr>
              <w:t>Total Input Noise</w:t>
            </w:r>
          </w:p>
        </w:tc>
        <w:tc>
          <w:tcPr>
            <w:tcW w:w="1175" w:type="dxa"/>
            <w:shd w:val="clear" w:color="auto" w:fill="auto"/>
            <w:vAlign w:val="bottom"/>
          </w:tcPr>
          <w:p w14:paraId="527197EE" w14:textId="77777777" w:rsidR="00D559EA" w:rsidRPr="00C01067" w:rsidRDefault="00D559EA" w:rsidP="00D559EA">
            <w:pPr>
              <w:pStyle w:val="Text"/>
              <w:ind w:firstLine="0"/>
              <w:jc w:val="center"/>
              <w:rPr>
                <w:sz w:val="16"/>
                <w:szCs w:val="16"/>
              </w:rPr>
            </w:pPr>
            <w:r w:rsidRPr="00C01067">
              <w:rPr>
                <w:color w:val="000000"/>
                <w:sz w:val="16"/>
                <w:szCs w:val="16"/>
              </w:rPr>
              <w:t>0.2937</w:t>
            </w:r>
          </w:p>
        </w:tc>
        <w:tc>
          <w:tcPr>
            <w:tcW w:w="1451" w:type="dxa"/>
            <w:shd w:val="clear" w:color="auto" w:fill="auto"/>
            <w:vAlign w:val="bottom"/>
          </w:tcPr>
          <w:p w14:paraId="6ADE6EF5" w14:textId="77777777" w:rsidR="00D559EA" w:rsidRPr="00C01067" w:rsidRDefault="00D559EA" w:rsidP="00D559EA">
            <w:pPr>
              <w:pStyle w:val="Text"/>
              <w:ind w:firstLine="0"/>
              <w:jc w:val="center"/>
              <w:rPr>
                <w:sz w:val="16"/>
                <w:szCs w:val="16"/>
              </w:rPr>
            </w:pPr>
            <w:r w:rsidRPr="00C01067">
              <w:rPr>
                <w:color w:val="000000"/>
                <w:sz w:val="16"/>
                <w:szCs w:val="16"/>
              </w:rPr>
              <w:t>0.2937</w:t>
            </w:r>
          </w:p>
        </w:tc>
        <w:tc>
          <w:tcPr>
            <w:tcW w:w="1205" w:type="dxa"/>
            <w:shd w:val="clear" w:color="auto" w:fill="auto"/>
            <w:vAlign w:val="bottom"/>
          </w:tcPr>
          <w:p w14:paraId="7253A39D" w14:textId="77777777" w:rsidR="00D559EA" w:rsidRPr="00C01067" w:rsidRDefault="00D559EA" w:rsidP="00D559EA">
            <w:pPr>
              <w:pStyle w:val="Text"/>
              <w:ind w:firstLine="0"/>
              <w:jc w:val="center"/>
              <w:rPr>
                <w:sz w:val="16"/>
                <w:szCs w:val="16"/>
              </w:rPr>
            </w:pPr>
            <w:r w:rsidRPr="00C01067">
              <w:rPr>
                <w:color w:val="000000"/>
                <w:sz w:val="16"/>
                <w:szCs w:val="16"/>
              </w:rPr>
              <w:t>0.6188</w:t>
            </w:r>
          </w:p>
        </w:tc>
      </w:tr>
      <w:tr w:rsidR="00D559EA" w14:paraId="51A794F4" w14:textId="77777777" w:rsidTr="00D559EA">
        <w:tc>
          <w:tcPr>
            <w:tcW w:w="1425" w:type="dxa"/>
            <w:shd w:val="clear" w:color="auto" w:fill="auto"/>
            <w:vAlign w:val="bottom"/>
          </w:tcPr>
          <w:p w14:paraId="00C09A6F" w14:textId="77777777" w:rsidR="00D559EA" w:rsidRPr="00C01067" w:rsidRDefault="00D559EA" w:rsidP="00D559EA">
            <w:pPr>
              <w:pStyle w:val="Text"/>
              <w:ind w:firstLine="0"/>
              <w:jc w:val="left"/>
              <w:rPr>
                <w:sz w:val="16"/>
                <w:szCs w:val="16"/>
              </w:rPr>
            </w:pPr>
            <w:r w:rsidRPr="00C01067">
              <w:rPr>
                <w:color w:val="000000"/>
                <w:sz w:val="16"/>
                <w:szCs w:val="16"/>
              </w:rPr>
              <w:t>Noise after averaging (theoretical)</w:t>
            </w:r>
          </w:p>
        </w:tc>
        <w:tc>
          <w:tcPr>
            <w:tcW w:w="1175" w:type="dxa"/>
            <w:shd w:val="clear" w:color="auto" w:fill="auto"/>
            <w:vAlign w:val="bottom"/>
          </w:tcPr>
          <w:p w14:paraId="77F13570" w14:textId="77777777" w:rsidR="00D559EA" w:rsidRPr="00C01067" w:rsidRDefault="00D559EA" w:rsidP="00D559EA">
            <w:pPr>
              <w:pStyle w:val="Text"/>
              <w:ind w:firstLine="0"/>
              <w:jc w:val="center"/>
              <w:rPr>
                <w:sz w:val="16"/>
                <w:szCs w:val="16"/>
              </w:rPr>
            </w:pPr>
            <w:r w:rsidRPr="00C01067">
              <w:rPr>
                <w:color w:val="000000"/>
                <w:sz w:val="16"/>
                <w:szCs w:val="16"/>
              </w:rPr>
              <w:t>N/A</w:t>
            </w:r>
          </w:p>
        </w:tc>
        <w:tc>
          <w:tcPr>
            <w:tcW w:w="1451" w:type="dxa"/>
            <w:shd w:val="clear" w:color="auto" w:fill="auto"/>
            <w:vAlign w:val="bottom"/>
          </w:tcPr>
          <w:p w14:paraId="7B9C14D4" w14:textId="77777777" w:rsidR="00D559EA" w:rsidRPr="00C01067" w:rsidRDefault="00D559EA" w:rsidP="00D559EA">
            <w:pPr>
              <w:pStyle w:val="Text"/>
              <w:ind w:firstLine="0"/>
              <w:jc w:val="center"/>
              <w:rPr>
                <w:sz w:val="16"/>
                <w:szCs w:val="16"/>
              </w:rPr>
            </w:pPr>
            <w:r w:rsidRPr="00C01067">
              <w:rPr>
                <w:color w:val="000000"/>
                <w:sz w:val="16"/>
                <w:szCs w:val="16"/>
              </w:rPr>
              <w:t>0.0232</w:t>
            </w:r>
          </w:p>
        </w:tc>
        <w:tc>
          <w:tcPr>
            <w:tcW w:w="1205" w:type="dxa"/>
            <w:shd w:val="clear" w:color="auto" w:fill="auto"/>
            <w:vAlign w:val="bottom"/>
          </w:tcPr>
          <w:p w14:paraId="2DD7FA3C" w14:textId="77777777" w:rsidR="00D559EA" w:rsidRPr="00C01067" w:rsidRDefault="00D559EA" w:rsidP="00D559EA">
            <w:pPr>
              <w:pStyle w:val="Text"/>
              <w:ind w:firstLine="0"/>
              <w:jc w:val="center"/>
              <w:rPr>
                <w:sz w:val="16"/>
                <w:szCs w:val="16"/>
              </w:rPr>
            </w:pPr>
            <w:r w:rsidRPr="00C01067">
              <w:rPr>
                <w:color w:val="000000"/>
                <w:sz w:val="16"/>
                <w:szCs w:val="16"/>
              </w:rPr>
              <w:t>0.0489</w:t>
            </w:r>
          </w:p>
        </w:tc>
      </w:tr>
      <w:tr w:rsidR="00D559EA" w14:paraId="37B192BB" w14:textId="77777777" w:rsidTr="00D559EA">
        <w:tc>
          <w:tcPr>
            <w:tcW w:w="1425" w:type="dxa"/>
            <w:shd w:val="clear" w:color="auto" w:fill="auto"/>
            <w:vAlign w:val="bottom"/>
          </w:tcPr>
          <w:p w14:paraId="250A4795" w14:textId="77777777" w:rsidR="00D559EA" w:rsidRPr="00C01067" w:rsidRDefault="00D559EA" w:rsidP="00D559EA">
            <w:pPr>
              <w:pStyle w:val="Text"/>
              <w:ind w:firstLine="0"/>
              <w:jc w:val="left"/>
              <w:rPr>
                <w:sz w:val="16"/>
                <w:szCs w:val="16"/>
              </w:rPr>
            </w:pPr>
            <w:r w:rsidRPr="00C01067">
              <w:rPr>
                <w:color w:val="000000"/>
                <w:sz w:val="16"/>
                <w:szCs w:val="16"/>
              </w:rPr>
              <w:t>Noise after averaging (measured)</w:t>
            </w:r>
          </w:p>
        </w:tc>
        <w:tc>
          <w:tcPr>
            <w:tcW w:w="1175" w:type="dxa"/>
            <w:shd w:val="clear" w:color="auto" w:fill="auto"/>
            <w:vAlign w:val="bottom"/>
          </w:tcPr>
          <w:p w14:paraId="1668EB09" w14:textId="77777777" w:rsidR="00D559EA" w:rsidRPr="00C01067" w:rsidRDefault="00D559EA" w:rsidP="00D559EA">
            <w:pPr>
              <w:pStyle w:val="Text"/>
              <w:ind w:firstLine="0"/>
              <w:jc w:val="center"/>
              <w:rPr>
                <w:sz w:val="16"/>
                <w:szCs w:val="16"/>
              </w:rPr>
            </w:pPr>
            <w:r w:rsidRPr="00C01067">
              <w:rPr>
                <w:color w:val="000000"/>
                <w:sz w:val="16"/>
                <w:szCs w:val="16"/>
              </w:rPr>
              <w:t>N/A</w:t>
            </w:r>
          </w:p>
        </w:tc>
        <w:tc>
          <w:tcPr>
            <w:tcW w:w="1451" w:type="dxa"/>
            <w:shd w:val="clear" w:color="auto" w:fill="auto"/>
            <w:vAlign w:val="bottom"/>
          </w:tcPr>
          <w:p w14:paraId="520D6BD2" w14:textId="77777777" w:rsidR="00D559EA" w:rsidRPr="00C01067" w:rsidRDefault="00D559EA" w:rsidP="00D559EA">
            <w:pPr>
              <w:pStyle w:val="Text"/>
              <w:ind w:firstLine="0"/>
              <w:jc w:val="center"/>
              <w:rPr>
                <w:sz w:val="16"/>
                <w:szCs w:val="16"/>
              </w:rPr>
            </w:pPr>
            <w:r w:rsidRPr="00C01067">
              <w:rPr>
                <w:color w:val="000000"/>
                <w:sz w:val="16"/>
                <w:szCs w:val="16"/>
              </w:rPr>
              <w:t>0.1916</w:t>
            </w:r>
          </w:p>
        </w:tc>
        <w:tc>
          <w:tcPr>
            <w:tcW w:w="1205" w:type="dxa"/>
            <w:shd w:val="clear" w:color="auto" w:fill="auto"/>
            <w:vAlign w:val="bottom"/>
          </w:tcPr>
          <w:p w14:paraId="67EE2FED" w14:textId="77777777" w:rsidR="00D559EA" w:rsidRPr="00C01067" w:rsidRDefault="00D559EA" w:rsidP="00D559EA">
            <w:pPr>
              <w:pStyle w:val="Text"/>
              <w:ind w:firstLine="0"/>
              <w:jc w:val="center"/>
              <w:rPr>
                <w:sz w:val="16"/>
                <w:szCs w:val="16"/>
              </w:rPr>
            </w:pPr>
            <w:r w:rsidRPr="00C01067">
              <w:rPr>
                <w:color w:val="000000"/>
                <w:sz w:val="16"/>
                <w:szCs w:val="16"/>
              </w:rPr>
              <w:t>0.0223</w:t>
            </w:r>
          </w:p>
        </w:tc>
      </w:tr>
    </w:tbl>
    <w:p w14:paraId="21051EF0" w14:textId="7B208213" w:rsidR="00D559EA" w:rsidRPr="00D559EA" w:rsidRDefault="00B210E8" w:rsidP="002D0BC3">
      <w:pPr>
        <w:spacing w:line="252" w:lineRule="auto"/>
        <w:ind w:firstLine="202"/>
        <w:jc w:val="both"/>
      </w:pPr>
      <w:r w:rsidRPr="00B210E8">
        <w:t xml:space="preserve">From the table, we see that the raw (unaveraged) sensor and quantization noise remain around </w:t>
      </w:r>
      <w:r w:rsidRPr="006F2264">
        <w:rPr>
          <w:b/>
          <w:bCs/>
        </w:rPr>
        <w:t>0.2937</w:t>
      </w:r>
      <w:r w:rsidRPr="00B210E8">
        <w:t xml:space="preserve"> LSB total. In the oversampling‐only case, theory predicts a reduction to </w:t>
      </w:r>
      <w:r w:rsidRPr="006F2264">
        <w:rPr>
          <w:b/>
          <w:bCs/>
        </w:rPr>
        <w:t>0.0232</w:t>
      </w:r>
      <w:r w:rsidRPr="00B210E8">
        <w:t> LSB, though measured noise remains higher (</w:t>
      </w:r>
      <w:r w:rsidRPr="006F2264">
        <w:rPr>
          <w:b/>
          <w:bCs/>
        </w:rPr>
        <w:t>0.1916</w:t>
      </w:r>
      <w:r w:rsidRPr="00B210E8">
        <w:t> LSB) due to non‐ideal factors such as sensor drift. With dithering added, the total input noise initially increases (</w:t>
      </w:r>
      <w:r w:rsidRPr="006F2264">
        <w:rPr>
          <w:b/>
          <w:bCs/>
        </w:rPr>
        <w:t>0.6188</w:t>
      </w:r>
      <w:r w:rsidRPr="00B210E8">
        <w:t xml:space="preserve"> LSB), but oversampling more effectively averages out the now‐randomized quantization boundaries, bringing the measured noise down to </w:t>
      </w:r>
      <w:r w:rsidRPr="006F2264">
        <w:rPr>
          <w:b/>
          <w:bCs/>
        </w:rPr>
        <w:t>0.0223</w:t>
      </w:r>
      <w:r w:rsidRPr="00B210E8">
        <w:t> LSB</w:t>
      </w:r>
      <w:r w:rsidR="006F2264">
        <w:t xml:space="preserve">, </w:t>
      </w:r>
      <w:r w:rsidRPr="00B210E8">
        <w:t xml:space="preserve">very close to the theoretical </w:t>
      </w:r>
      <w:r w:rsidRPr="006F2264">
        <w:rPr>
          <w:b/>
          <w:bCs/>
        </w:rPr>
        <w:t>0.0489</w:t>
      </w:r>
      <w:r w:rsidRPr="00B210E8">
        <w:t> LSB once the dithering amplitude is accounted for</w:t>
      </w:r>
      <w:r>
        <w:t>.</w:t>
      </w:r>
    </w:p>
    <w:p w14:paraId="2A2C29EC" w14:textId="03C41086" w:rsidR="005D5B7A" w:rsidRPr="008213E2" w:rsidRDefault="00164E00" w:rsidP="005D5B7A">
      <w:pPr>
        <w:pStyle w:val="Heading2"/>
      </w:pPr>
      <w:r>
        <w:lastRenderedPageBreak/>
        <w:t>Effective ADC Bit Depth from Dithering Noise and Averaging</w:t>
      </w:r>
      <w:r w:rsidR="00D14162">
        <w:t xml:space="preserve"> (Section 1D)</w:t>
      </w:r>
    </w:p>
    <w:p w14:paraId="3531523C" w14:textId="32487152" w:rsidR="008D7BB0" w:rsidRDefault="005D5B7A" w:rsidP="00B85299">
      <w:pPr>
        <w:pStyle w:val="Text"/>
        <w:rPr>
          <w:iCs/>
        </w:rPr>
      </w:pPr>
      <w:r w:rsidRPr="008213E2">
        <w:rPr>
          <w:i/>
        </w:rPr>
        <w:t xml:space="preserve"> </w:t>
      </w:r>
      <w:r w:rsidR="00B85299" w:rsidRPr="00B85299">
        <w:rPr>
          <w:iCs/>
        </w:rPr>
        <w:t xml:space="preserve">The ratio of the raw total noise (0.2937 LSB) to the residual error with oversampling and dithering (0.0223 LSB) was found to be </w:t>
      </w:r>
      <w:r w:rsidR="00B85299" w:rsidRPr="00114C78">
        <w:rPr>
          <w:b/>
          <w:bCs/>
          <w:iCs/>
        </w:rPr>
        <w:t>13.</w:t>
      </w:r>
      <w:r w:rsidR="00114C78" w:rsidRPr="00114C78">
        <w:rPr>
          <w:b/>
          <w:bCs/>
          <w:iCs/>
        </w:rPr>
        <w:t>1979</w:t>
      </w:r>
      <w:r w:rsidR="00B85299" w:rsidRPr="00B85299">
        <w:rPr>
          <w:iCs/>
        </w:rPr>
        <w:t>, corresponding to</w:t>
      </w:r>
      <w:r w:rsidR="00507F65">
        <w:rPr>
          <w:iCs/>
        </w:rPr>
        <w:t xml:space="preserve"> a</w:t>
      </w:r>
      <w:r w:rsidR="00B85299" w:rsidRPr="00B85299">
        <w:rPr>
          <w:iCs/>
        </w:rPr>
        <w:t xml:space="preserve"> </w:t>
      </w:r>
      <w:r w:rsidR="00507F65" w:rsidRPr="00507F65">
        <w:rPr>
          <w:b/>
          <w:bCs/>
          <w:iCs/>
        </w:rPr>
        <w:t>3.722</w:t>
      </w:r>
      <w:r w:rsidR="00507F65" w:rsidRPr="00C112DB">
        <w:rPr>
          <w:b/>
          <w:bCs/>
          <w:iCs/>
        </w:rPr>
        <w:t>-bit</w:t>
      </w:r>
      <w:r w:rsidR="00B85299" w:rsidRPr="00B85299">
        <w:rPr>
          <w:iCs/>
        </w:rPr>
        <w:t xml:space="preserve"> improvement. By adding these extra bits to </w:t>
      </w:r>
      <w:r w:rsidR="003415F8" w:rsidRPr="00B85299">
        <w:rPr>
          <w:iCs/>
        </w:rPr>
        <w:t>Arduino’s</w:t>
      </w:r>
      <w:r w:rsidR="00B85299" w:rsidRPr="00B85299">
        <w:rPr>
          <w:iCs/>
        </w:rPr>
        <w:t xml:space="preserve"> base 10‐bit resolution, the system achieves an </w:t>
      </w:r>
      <w:r w:rsidR="00B85299" w:rsidRPr="00B85299">
        <w:rPr>
          <w:b/>
          <w:bCs/>
          <w:iCs/>
        </w:rPr>
        <w:t>effective 13.72</w:t>
      </w:r>
      <w:r w:rsidR="00662146">
        <w:rPr>
          <w:b/>
          <w:bCs/>
          <w:iCs/>
        </w:rPr>
        <w:t>2</w:t>
      </w:r>
      <w:r w:rsidR="00B85299" w:rsidRPr="00B85299">
        <w:rPr>
          <w:b/>
          <w:bCs/>
          <w:iCs/>
        </w:rPr>
        <w:t>‐bit</w:t>
      </w:r>
      <w:r w:rsidR="00B85299" w:rsidRPr="00B85299">
        <w:rPr>
          <w:iCs/>
        </w:rPr>
        <w:t xml:space="preserve"> conversion depth</w:t>
      </w:r>
      <w:r w:rsidR="003415F8">
        <w:rPr>
          <w:iCs/>
        </w:rPr>
        <w:t xml:space="preserve">, </w:t>
      </w:r>
      <w:r w:rsidR="00B85299" w:rsidRPr="00B85299">
        <w:rPr>
          <w:iCs/>
        </w:rPr>
        <w:t>closely matching the theoretical predictions. This result highlights the combined benefits of oversampling and dither in pushing beyond the nominal 10‐bit quantization limit.</w:t>
      </w:r>
    </w:p>
    <w:p w14:paraId="4CF466BF" w14:textId="2E848F63" w:rsidR="00BF7D29" w:rsidRPr="000256CA" w:rsidRDefault="00D7140A" w:rsidP="00B85299">
      <w:pPr>
        <w:pStyle w:val="Text"/>
        <w:rPr>
          <w:iCs/>
        </w:rPr>
      </w:pPr>
      <w:r>
        <w:rPr>
          <w:iCs/>
        </w:rPr>
        <w:t>Consequently</w:t>
      </w:r>
      <w:r w:rsidR="006303AE">
        <w:rPr>
          <w:iCs/>
        </w:rPr>
        <w:t>, the temperature</w:t>
      </w:r>
      <w:r w:rsidR="005F6BBA">
        <w:rPr>
          <w:iCs/>
        </w:rPr>
        <w:t xml:space="preserve"> resolution of the final system </w:t>
      </w:r>
      <w:r w:rsidR="0030283B">
        <w:rPr>
          <w:iCs/>
        </w:rPr>
        <w:t xml:space="preserve">is determined to be </w:t>
      </w:r>
      <w:r w:rsidR="0052057F" w:rsidRPr="0052057F">
        <w:rPr>
          <w:b/>
          <w:bCs/>
          <w:iCs/>
        </w:rPr>
        <w:t>0.37</w:t>
      </w:r>
      <w:r w:rsidR="000A0F5D">
        <w:rPr>
          <w:b/>
          <w:bCs/>
          <w:iCs/>
        </w:rPr>
        <w:t xml:space="preserve"> </w:t>
      </w:r>
      <w:r w:rsidR="0052057F" w:rsidRPr="0052057F">
        <w:rPr>
          <w:b/>
          <w:bCs/>
          <w:iCs/>
        </w:rPr>
        <w:t>mV</w:t>
      </w:r>
      <w:r w:rsidR="000A0F5D">
        <w:rPr>
          <w:iCs/>
        </w:rPr>
        <w:t xml:space="preserve">, which is significant improvement to the </w:t>
      </w:r>
      <w:r w:rsidR="000256CA">
        <w:rPr>
          <w:iCs/>
        </w:rPr>
        <w:t xml:space="preserve">temperature resolution when the system was raw at </w:t>
      </w:r>
      <w:r w:rsidR="000256CA">
        <w:rPr>
          <w:b/>
          <w:bCs/>
          <w:iCs/>
        </w:rPr>
        <w:t>4.88 mV</w:t>
      </w:r>
      <w:r w:rsidR="000256CA">
        <w:rPr>
          <w:iCs/>
        </w:rPr>
        <w:t xml:space="preserve">. </w:t>
      </w:r>
    </w:p>
    <w:p w14:paraId="744DFE2B" w14:textId="77777777" w:rsidR="004B7409" w:rsidRPr="00824DD1" w:rsidRDefault="004B7409" w:rsidP="00B85299">
      <w:pPr>
        <w:pStyle w:val="Text"/>
        <w:rPr>
          <w:iCs/>
        </w:rPr>
      </w:pPr>
    </w:p>
    <w:p w14:paraId="7CFA5382" w14:textId="43B3B03F" w:rsidR="00E97402" w:rsidRPr="008213E2" w:rsidRDefault="00474A00">
      <w:pPr>
        <w:pStyle w:val="Heading1"/>
      </w:pPr>
      <w:r w:rsidRPr="008213E2">
        <w:t>Conclusion</w:t>
      </w:r>
    </w:p>
    <w:p w14:paraId="6C7B1DCC" w14:textId="62F54C61" w:rsidR="000C5644" w:rsidRPr="000C5644" w:rsidRDefault="00BE4804" w:rsidP="00B43C03">
      <w:pPr>
        <w:pStyle w:val="Text"/>
        <w:rPr>
          <w:iCs/>
        </w:rPr>
      </w:pPr>
      <w:r>
        <w:t>The LM61</w:t>
      </w:r>
      <w:r w:rsidRPr="00BE4804">
        <w:t xml:space="preserve"> </w:t>
      </w:r>
      <w:r w:rsidRPr="00BE4804">
        <w:t>sensor’s low intrinsic noise, combined with slow temperature changes, can result in minimal ADC code transitions and modest oversampling gains. Although 160× oversampling reduced noise from 0.294 LSB to 0.1916 LSB, this fell short of the ideal theoretical factor. However, the introduction of a small dithering voltage randomized the quantization steps enough to drive the noise floor to 0.0223 LSB, yielding an approximately 3.7‐bit improvement and boosting the Arduino’s 10‐bit ADC to a near 13.7‐bit effective resolution. These results underscore the synergy between dither and oversampling for low‐noise measurements, demonstrating that carefully added random noise can unlock higher precision in applications where sensors otherwise fail to produce sufficiently random ADC samples on their own</w:t>
      </w:r>
      <w:r>
        <w:t>.</w:t>
      </w:r>
    </w:p>
    <w:p w14:paraId="657EF8B5" w14:textId="134FBAFC" w:rsidR="00195E91" w:rsidRPr="00195E91" w:rsidRDefault="00195E91" w:rsidP="00195E91">
      <w:pPr>
        <w:pStyle w:val="Text"/>
        <w:rPr>
          <w:iCs/>
        </w:rPr>
      </w:pPr>
    </w:p>
    <w:sectPr w:rsidR="00195E91" w:rsidRPr="00195E91">
      <w:headerReference w:type="default" r:id="rId26"/>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E8460" w14:textId="77777777" w:rsidR="00F36169" w:rsidRDefault="00F36169">
      <w:r>
        <w:separator/>
      </w:r>
    </w:p>
  </w:endnote>
  <w:endnote w:type="continuationSeparator" w:id="0">
    <w:p w14:paraId="3024E606" w14:textId="77777777" w:rsidR="00F36169" w:rsidRDefault="00F36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DokChampa"/>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9E972" w14:textId="77777777" w:rsidR="00F36169" w:rsidRDefault="00F36169"/>
  </w:footnote>
  <w:footnote w:type="continuationSeparator" w:id="0">
    <w:p w14:paraId="2507EA91" w14:textId="77777777" w:rsidR="00F36169" w:rsidRDefault="00F36169">
      <w:r>
        <w:continuationSeparator/>
      </w:r>
    </w:p>
  </w:footnote>
  <w:footnote w:id="1">
    <w:p w14:paraId="20A13A83" w14:textId="357EF024" w:rsidR="00E97402" w:rsidRDefault="00E97402" w:rsidP="00D9532B">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77B5C" w14:textId="77777777" w:rsidR="00E97402" w:rsidRDefault="00E97402">
    <w:pPr>
      <w:framePr w:wrap="auto" w:vAnchor="text" w:hAnchor="margin" w:xAlign="right" w:y="1"/>
    </w:pPr>
    <w:r>
      <w:fldChar w:fldCharType="begin"/>
    </w:r>
    <w:r>
      <w:instrText xml:space="preserve">PAGE  </w:instrText>
    </w:r>
    <w:r>
      <w:fldChar w:fldCharType="separate"/>
    </w:r>
    <w:r w:rsidR="00827C97">
      <w:rPr>
        <w:noProof/>
      </w:rPr>
      <w:t>1</w:t>
    </w:r>
    <w:r>
      <w:fldChar w:fldCharType="end"/>
    </w:r>
  </w:p>
  <w:p w14:paraId="1FA22DB8"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05F60ED"/>
    <w:multiLevelType w:val="hybridMultilevel"/>
    <w:tmpl w:val="1F4AC08C"/>
    <w:lvl w:ilvl="0" w:tplc="66BE0DE8">
      <w:start w:val="2"/>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377821526">
    <w:abstractNumId w:val="0"/>
  </w:num>
  <w:num w:numId="2" w16cid:durableId="776365148">
    <w:abstractNumId w:val="4"/>
  </w:num>
  <w:num w:numId="3" w16cid:durableId="1947344128">
    <w:abstractNumId w:val="4"/>
    <w:lvlOverride w:ilvl="0">
      <w:lvl w:ilvl="0">
        <w:start w:val="1"/>
        <w:numFmt w:val="decimal"/>
        <w:lvlText w:val="%1."/>
        <w:legacy w:legacy="1" w:legacySpace="0" w:legacyIndent="360"/>
        <w:lvlJc w:val="left"/>
        <w:pPr>
          <w:ind w:left="360" w:hanging="360"/>
        </w:pPr>
      </w:lvl>
    </w:lvlOverride>
  </w:num>
  <w:num w:numId="4" w16cid:durableId="781336981">
    <w:abstractNumId w:val="4"/>
    <w:lvlOverride w:ilvl="0">
      <w:lvl w:ilvl="0">
        <w:start w:val="1"/>
        <w:numFmt w:val="decimal"/>
        <w:lvlText w:val="%1."/>
        <w:legacy w:legacy="1" w:legacySpace="0" w:legacyIndent="360"/>
        <w:lvlJc w:val="left"/>
        <w:pPr>
          <w:ind w:left="360" w:hanging="360"/>
        </w:pPr>
      </w:lvl>
    </w:lvlOverride>
  </w:num>
  <w:num w:numId="5" w16cid:durableId="564994212">
    <w:abstractNumId w:val="4"/>
    <w:lvlOverride w:ilvl="0">
      <w:lvl w:ilvl="0">
        <w:start w:val="1"/>
        <w:numFmt w:val="decimal"/>
        <w:lvlText w:val="%1."/>
        <w:legacy w:legacy="1" w:legacySpace="0" w:legacyIndent="360"/>
        <w:lvlJc w:val="left"/>
        <w:pPr>
          <w:ind w:left="360" w:hanging="360"/>
        </w:pPr>
      </w:lvl>
    </w:lvlOverride>
  </w:num>
  <w:num w:numId="6" w16cid:durableId="1777600981">
    <w:abstractNumId w:val="8"/>
  </w:num>
  <w:num w:numId="7" w16cid:durableId="1879925603">
    <w:abstractNumId w:val="8"/>
    <w:lvlOverride w:ilvl="0">
      <w:lvl w:ilvl="0">
        <w:start w:val="1"/>
        <w:numFmt w:val="decimal"/>
        <w:lvlText w:val="%1."/>
        <w:legacy w:legacy="1" w:legacySpace="0" w:legacyIndent="360"/>
        <w:lvlJc w:val="left"/>
        <w:pPr>
          <w:ind w:left="360" w:hanging="360"/>
        </w:pPr>
      </w:lvl>
    </w:lvlOverride>
  </w:num>
  <w:num w:numId="8" w16cid:durableId="700935186">
    <w:abstractNumId w:val="8"/>
    <w:lvlOverride w:ilvl="0">
      <w:lvl w:ilvl="0">
        <w:start w:val="1"/>
        <w:numFmt w:val="decimal"/>
        <w:lvlText w:val="%1."/>
        <w:legacy w:legacy="1" w:legacySpace="0" w:legacyIndent="360"/>
        <w:lvlJc w:val="left"/>
        <w:pPr>
          <w:ind w:left="360" w:hanging="360"/>
        </w:pPr>
      </w:lvl>
    </w:lvlOverride>
  </w:num>
  <w:num w:numId="9" w16cid:durableId="1334798704">
    <w:abstractNumId w:val="8"/>
    <w:lvlOverride w:ilvl="0">
      <w:lvl w:ilvl="0">
        <w:start w:val="1"/>
        <w:numFmt w:val="decimal"/>
        <w:lvlText w:val="%1."/>
        <w:legacy w:legacy="1" w:legacySpace="0" w:legacyIndent="360"/>
        <w:lvlJc w:val="left"/>
        <w:pPr>
          <w:ind w:left="360" w:hanging="360"/>
        </w:pPr>
      </w:lvl>
    </w:lvlOverride>
  </w:num>
  <w:num w:numId="10" w16cid:durableId="1298955426">
    <w:abstractNumId w:val="8"/>
    <w:lvlOverride w:ilvl="0">
      <w:lvl w:ilvl="0">
        <w:start w:val="1"/>
        <w:numFmt w:val="decimal"/>
        <w:lvlText w:val="%1."/>
        <w:legacy w:legacy="1" w:legacySpace="0" w:legacyIndent="360"/>
        <w:lvlJc w:val="left"/>
        <w:pPr>
          <w:ind w:left="360" w:hanging="360"/>
        </w:pPr>
      </w:lvl>
    </w:lvlOverride>
  </w:num>
  <w:num w:numId="11" w16cid:durableId="489251290">
    <w:abstractNumId w:val="8"/>
    <w:lvlOverride w:ilvl="0">
      <w:lvl w:ilvl="0">
        <w:start w:val="1"/>
        <w:numFmt w:val="decimal"/>
        <w:lvlText w:val="%1."/>
        <w:legacy w:legacy="1" w:legacySpace="0" w:legacyIndent="360"/>
        <w:lvlJc w:val="left"/>
        <w:pPr>
          <w:ind w:left="360" w:hanging="360"/>
        </w:pPr>
      </w:lvl>
    </w:lvlOverride>
  </w:num>
  <w:num w:numId="12" w16cid:durableId="1036811714">
    <w:abstractNumId w:val="6"/>
  </w:num>
  <w:num w:numId="13" w16cid:durableId="1351224452">
    <w:abstractNumId w:val="1"/>
  </w:num>
  <w:num w:numId="14" w16cid:durableId="1650283401">
    <w:abstractNumId w:val="10"/>
  </w:num>
  <w:num w:numId="15" w16cid:durableId="1835141525">
    <w:abstractNumId w:val="9"/>
  </w:num>
  <w:num w:numId="16" w16cid:durableId="1081366012">
    <w:abstractNumId w:val="12"/>
  </w:num>
  <w:num w:numId="17" w16cid:durableId="1659070915">
    <w:abstractNumId w:val="3"/>
  </w:num>
  <w:num w:numId="18" w16cid:durableId="556746216">
    <w:abstractNumId w:val="2"/>
  </w:num>
  <w:num w:numId="19" w16cid:durableId="642153350">
    <w:abstractNumId w:val="11"/>
  </w:num>
  <w:num w:numId="20" w16cid:durableId="179786407">
    <w:abstractNumId w:val="7"/>
  </w:num>
  <w:num w:numId="21" w16cid:durableId="7032913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29"/>
    <w:rsid w:val="0000137B"/>
    <w:rsid w:val="0000660C"/>
    <w:rsid w:val="0001095A"/>
    <w:rsid w:val="000159C4"/>
    <w:rsid w:val="00021945"/>
    <w:rsid w:val="00021C51"/>
    <w:rsid w:val="00022A94"/>
    <w:rsid w:val="000256CA"/>
    <w:rsid w:val="00025CF3"/>
    <w:rsid w:val="0002748B"/>
    <w:rsid w:val="00035A71"/>
    <w:rsid w:val="00041C9B"/>
    <w:rsid w:val="00043EC6"/>
    <w:rsid w:val="000479E9"/>
    <w:rsid w:val="00056B1A"/>
    <w:rsid w:val="00056B80"/>
    <w:rsid w:val="000672A3"/>
    <w:rsid w:val="00070D23"/>
    <w:rsid w:val="00071347"/>
    <w:rsid w:val="0007330C"/>
    <w:rsid w:val="00073CEA"/>
    <w:rsid w:val="00082D77"/>
    <w:rsid w:val="00085C76"/>
    <w:rsid w:val="00091840"/>
    <w:rsid w:val="000933F2"/>
    <w:rsid w:val="0009382B"/>
    <w:rsid w:val="00096B86"/>
    <w:rsid w:val="000A0F5D"/>
    <w:rsid w:val="000A19EE"/>
    <w:rsid w:val="000A336B"/>
    <w:rsid w:val="000A3750"/>
    <w:rsid w:val="000A535B"/>
    <w:rsid w:val="000A7316"/>
    <w:rsid w:val="000B1E91"/>
    <w:rsid w:val="000C1A59"/>
    <w:rsid w:val="000C5644"/>
    <w:rsid w:val="000C66B6"/>
    <w:rsid w:val="000C6FF9"/>
    <w:rsid w:val="000D0CED"/>
    <w:rsid w:val="000D1A9B"/>
    <w:rsid w:val="000D6745"/>
    <w:rsid w:val="000E07A6"/>
    <w:rsid w:val="000E3445"/>
    <w:rsid w:val="000E70F0"/>
    <w:rsid w:val="000F5BC6"/>
    <w:rsid w:val="000F7D6E"/>
    <w:rsid w:val="0010226D"/>
    <w:rsid w:val="001107B7"/>
    <w:rsid w:val="00112AD8"/>
    <w:rsid w:val="0011318D"/>
    <w:rsid w:val="001135D1"/>
    <w:rsid w:val="00114C78"/>
    <w:rsid w:val="00115E19"/>
    <w:rsid w:val="00120261"/>
    <w:rsid w:val="00121B31"/>
    <w:rsid w:val="00122BD8"/>
    <w:rsid w:val="0012699F"/>
    <w:rsid w:val="00135D06"/>
    <w:rsid w:val="00136E6E"/>
    <w:rsid w:val="00141E44"/>
    <w:rsid w:val="00143830"/>
    <w:rsid w:val="00144E72"/>
    <w:rsid w:val="00150B4A"/>
    <w:rsid w:val="00151866"/>
    <w:rsid w:val="00153421"/>
    <w:rsid w:val="00162560"/>
    <w:rsid w:val="00164E00"/>
    <w:rsid w:val="00172A13"/>
    <w:rsid w:val="00173893"/>
    <w:rsid w:val="0017577B"/>
    <w:rsid w:val="00176393"/>
    <w:rsid w:val="00181403"/>
    <w:rsid w:val="001848D1"/>
    <w:rsid w:val="001875F0"/>
    <w:rsid w:val="00187A0D"/>
    <w:rsid w:val="0019496E"/>
    <w:rsid w:val="00195E91"/>
    <w:rsid w:val="001A32F7"/>
    <w:rsid w:val="001A4CEB"/>
    <w:rsid w:val="001A5B6E"/>
    <w:rsid w:val="001A64B1"/>
    <w:rsid w:val="001A6C42"/>
    <w:rsid w:val="001A777A"/>
    <w:rsid w:val="001B1D72"/>
    <w:rsid w:val="001B2F47"/>
    <w:rsid w:val="001C7A96"/>
    <w:rsid w:val="001D288B"/>
    <w:rsid w:val="001D506B"/>
    <w:rsid w:val="001F1594"/>
    <w:rsid w:val="001F295B"/>
    <w:rsid w:val="001F6D40"/>
    <w:rsid w:val="0020301A"/>
    <w:rsid w:val="0020301C"/>
    <w:rsid w:val="00205068"/>
    <w:rsid w:val="00206729"/>
    <w:rsid w:val="00213D93"/>
    <w:rsid w:val="00214737"/>
    <w:rsid w:val="00215563"/>
    <w:rsid w:val="0022639B"/>
    <w:rsid w:val="00236C02"/>
    <w:rsid w:val="002434A1"/>
    <w:rsid w:val="002448E3"/>
    <w:rsid w:val="002548D3"/>
    <w:rsid w:val="00263D8B"/>
    <w:rsid w:val="002753F5"/>
    <w:rsid w:val="00277638"/>
    <w:rsid w:val="00280959"/>
    <w:rsid w:val="00281CD5"/>
    <w:rsid w:val="002852E2"/>
    <w:rsid w:val="002938AE"/>
    <w:rsid w:val="00295ECF"/>
    <w:rsid w:val="002A0B7E"/>
    <w:rsid w:val="002A1BA7"/>
    <w:rsid w:val="002B1B59"/>
    <w:rsid w:val="002B28E3"/>
    <w:rsid w:val="002C1E00"/>
    <w:rsid w:val="002C2DAB"/>
    <w:rsid w:val="002D021F"/>
    <w:rsid w:val="002D0BC3"/>
    <w:rsid w:val="002D5822"/>
    <w:rsid w:val="002D5B25"/>
    <w:rsid w:val="002D719B"/>
    <w:rsid w:val="002E06AA"/>
    <w:rsid w:val="002F3B36"/>
    <w:rsid w:val="0030283B"/>
    <w:rsid w:val="00317524"/>
    <w:rsid w:val="0032039F"/>
    <w:rsid w:val="00320DF9"/>
    <w:rsid w:val="00320FE2"/>
    <w:rsid w:val="00322629"/>
    <w:rsid w:val="003233E8"/>
    <w:rsid w:val="003249ED"/>
    <w:rsid w:val="00327500"/>
    <w:rsid w:val="00340B66"/>
    <w:rsid w:val="00340D01"/>
    <w:rsid w:val="0034141F"/>
    <w:rsid w:val="003415F8"/>
    <w:rsid w:val="00344F5C"/>
    <w:rsid w:val="00360269"/>
    <w:rsid w:val="00370C8B"/>
    <w:rsid w:val="00374D51"/>
    <w:rsid w:val="0037548E"/>
    <w:rsid w:val="00376079"/>
    <w:rsid w:val="00381AB9"/>
    <w:rsid w:val="0038445C"/>
    <w:rsid w:val="003850C1"/>
    <w:rsid w:val="00385950"/>
    <w:rsid w:val="00392494"/>
    <w:rsid w:val="00394B0E"/>
    <w:rsid w:val="003A05E8"/>
    <w:rsid w:val="003A0CF1"/>
    <w:rsid w:val="003A3493"/>
    <w:rsid w:val="003B1F29"/>
    <w:rsid w:val="003B5A07"/>
    <w:rsid w:val="003C490E"/>
    <w:rsid w:val="003C4E18"/>
    <w:rsid w:val="003C5147"/>
    <w:rsid w:val="003C6CC4"/>
    <w:rsid w:val="003D2E8A"/>
    <w:rsid w:val="003D438D"/>
    <w:rsid w:val="003E1040"/>
    <w:rsid w:val="003E6C50"/>
    <w:rsid w:val="003E7F1B"/>
    <w:rsid w:val="003F295C"/>
    <w:rsid w:val="003F3754"/>
    <w:rsid w:val="003F3A26"/>
    <w:rsid w:val="003F3F1B"/>
    <w:rsid w:val="00401648"/>
    <w:rsid w:val="00423405"/>
    <w:rsid w:val="0043144F"/>
    <w:rsid w:val="00431BFA"/>
    <w:rsid w:val="00446E51"/>
    <w:rsid w:val="004631BC"/>
    <w:rsid w:val="00463E69"/>
    <w:rsid w:val="004659C6"/>
    <w:rsid w:val="0047165C"/>
    <w:rsid w:val="0047356E"/>
    <w:rsid w:val="00474A00"/>
    <w:rsid w:val="00477B71"/>
    <w:rsid w:val="00495401"/>
    <w:rsid w:val="004A1A9F"/>
    <w:rsid w:val="004A3920"/>
    <w:rsid w:val="004B32F0"/>
    <w:rsid w:val="004B7409"/>
    <w:rsid w:val="004C1E16"/>
    <w:rsid w:val="004C687D"/>
    <w:rsid w:val="004D1EE4"/>
    <w:rsid w:val="004E32C0"/>
    <w:rsid w:val="004E3B99"/>
    <w:rsid w:val="004E54C3"/>
    <w:rsid w:val="004F15DF"/>
    <w:rsid w:val="004F40D1"/>
    <w:rsid w:val="00501A71"/>
    <w:rsid w:val="00504361"/>
    <w:rsid w:val="00507F65"/>
    <w:rsid w:val="00510082"/>
    <w:rsid w:val="00511422"/>
    <w:rsid w:val="00511927"/>
    <w:rsid w:val="00512159"/>
    <w:rsid w:val="005162B3"/>
    <w:rsid w:val="00516479"/>
    <w:rsid w:val="0052057F"/>
    <w:rsid w:val="0052624C"/>
    <w:rsid w:val="00535446"/>
    <w:rsid w:val="005362FB"/>
    <w:rsid w:val="00544438"/>
    <w:rsid w:val="00545277"/>
    <w:rsid w:val="00546E68"/>
    <w:rsid w:val="005479AA"/>
    <w:rsid w:val="00550A94"/>
    <w:rsid w:val="00550DC1"/>
    <w:rsid w:val="00552B2C"/>
    <w:rsid w:val="00555529"/>
    <w:rsid w:val="005557AC"/>
    <w:rsid w:val="0056046E"/>
    <w:rsid w:val="005606D2"/>
    <w:rsid w:val="00562887"/>
    <w:rsid w:val="00581AC1"/>
    <w:rsid w:val="00582702"/>
    <w:rsid w:val="005A05D9"/>
    <w:rsid w:val="005A0AB6"/>
    <w:rsid w:val="005A2342"/>
    <w:rsid w:val="005A2A15"/>
    <w:rsid w:val="005A3248"/>
    <w:rsid w:val="005B6349"/>
    <w:rsid w:val="005C086B"/>
    <w:rsid w:val="005C08FF"/>
    <w:rsid w:val="005C0C45"/>
    <w:rsid w:val="005C495A"/>
    <w:rsid w:val="005C7884"/>
    <w:rsid w:val="005D5A92"/>
    <w:rsid w:val="005D5B7A"/>
    <w:rsid w:val="005D6D6D"/>
    <w:rsid w:val="005E16AA"/>
    <w:rsid w:val="005E6015"/>
    <w:rsid w:val="005F167F"/>
    <w:rsid w:val="005F5177"/>
    <w:rsid w:val="005F5310"/>
    <w:rsid w:val="005F6BBA"/>
    <w:rsid w:val="005F7132"/>
    <w:rsid w:val="00603CF1"/>
    <w:rsid w:val="00604B9A"/>
    <w:rsid w:val="006106D8"/>
    <w:rsid w:val="00613C54"/>
    <w:rsid w:val="00613FCF"/>
    <w:rsid w:val="0061611E"/>
    <w:rsid w:val="006162F2"/>
    <w:rsid w:val="00625A62"/>
    <w:rsid w:val="00625E96"/>
    <w:rsid w:val="006303AE"/>
    <w:rsid w:val="006309A4"/>
    <w:rsid w:val="00634F13"/>
    <w:rsid w:val="0063540A"/>
    <w:rsid w:val="00640927"/>
    <w:rsid w:val="0064731A"/>
    <w:rsid w:val="0065075A"/>
    <w:rsid w:val="00651238"/>
    <w:rsid w:val="00655389"/>
    <w:rsid w:val="00656245"/>
    <w:rsid w:val="0065756E"/>
    <w:rsid w:val="00657AE8"/>
    <w:rsid w:val="00662146"/>
    <w:rsid w:val="00665699"/>
    <w:rsid w:val="00666B77"/>
    <w:rsid w:val="006712EA"/>
    <w:rsid w:val="0067255F"/>
    <w:rsid w:val="006764AA"/>
    <w:rsid w:val="00676646"/>
    <w:rsid w:val="006A7A7C"/>
    <w:rsid w:val="006A7D3B"/>
    <w:rsid w:val="006B2EA1"/>
    <w:rsid w:val="006B71DA"/>
    <w:rsid w:val="006C2E81"/>
    <w:rsid w:val="006C59BA"/>
    <w:rsid w:val="006C6AB1"/>
    <w:rsid w:val="006E2F3F"/>
    <w:rsid w:val="006E7385"/>
    <w:rsid w:val="006F2264"/>
    <w:rsid w:val="006F3A56"/>
    <w:rsid w:val="006F66A9"/>
    <w:rsid w:val="00700392"/>
    <w:rsid w:val="00703EA7"/>
    <w:rsid w:val="00714EAF"/>
    <w:rsid w:val="007206F3"/>
    <w:rsid w:val="0072119D"/>
    <w:rsid w:val="00723ED7"/>
    <w:rsid w:val="007243F9"/>
    <w:rsid w:val="00724432"/>
    <w:rsid w:val="00725858"/>
    <w:rsid w:val="00727718"/>
    <w:rsid w:val="00740EC8"/>
    <w:rsid w:val="00741DED"/>
    <w:rsid w:val="007534FE"/>
    <w:rsid w:val="00756C29"/>
    <w:rsid w:val="00760AA8"/>
    <w:rsid w:val="00765A66"/>
    <w:rsid w:val="00765AF3"/>
    <w:rsid w:val="00773DC7"/>
    <w:rsid w:val="0077660D"/>
    <w:rsid w:val="007846F2"/>
    <w:rsid w:val="00787ABC"/>
    <w:rsid w:val="0079108B"/>
    <w:rsid w:val="0079160D"/>
    <w:rsid w:val="00791A8F"/>
    <w:rsid w:val="007930CE"/>
    <w:rsid w:val="007A44F4"/>
    <w:rsid w:val="007B6B89"/>
    <w:rsid w:val="007C4336"/>
    <w:rsid w:val="007D27B1"/>
    <w:rsid w:val="007D2A35"/>
    <w:rsid w:val="007E1A42"/>
    <w:rsid w:val="007F42E1"/>
    <w:rsid w:val="007F621B"/>
    <w:rsid w:val="007F6C2F"/>
    <w:rsid w:val="007F7220"/>
    <w:rsid w:val="00801160"/>
    <w:rsid w:val="00802430"/>
    <w:rsid w:val="008210A6"/>
    <w:rsid w:val="008213E2"/>
    <w:rsid w:val="00824DD1"/>
    <w:rsid w:val="00827C97"/>
    <w:rsid w:val="00830E4E"/>
    <w:rsid w:val="0083749F"/>
    <w:rsid w:val="00846E13"/>
    <w:rsid w:val="00850255"/>
    <w:rsid w:val="00852451"/>
    <w:rsid w:val="00856805"/>
    <w:rsid w:val="0086188F"/>
    <w:rsid w:val="00863AA8"/>
    <w:rsid w:val="008662A7"/>
    <w:rsid w:val="0086758D"/>
    <w:rsid w:val="0086793A"/>
    <w:rsid w:val="00867EA3"/>
    <w:rsid w:val="0087792E"/>
    <w:rsid w:val="008823AC"/>
    <w:rsid w:val="00886E03"/>
    <w:rsid w:val="00894CD5"/>
    <w:rsid w:val="00895DB5"/>
    <w:rsid w:val="008A52E8"/>
    <w:rsid w:val="008A53F5"/>
    <w:rsid w:val="008A618D"/>
    <w:rsid w:val="008A6414"/>
    <w:rsid w:val="008A6D96"/>
    <w:rsid w:val="008A7FFA"/>
    <w:rsid w:val="008B0308"/>
    <w:rsid w:val="008B1119"/>
    <w:rsid w:val="008B2C20"/>
    <w:rsid w:val="008B2E19"/>
    <w:rsid w:val="008B3969"/>
    <w:rsid w:val="008B4BE5"/>
    <w:rsid w:val="008B4ED4"/>
    <w:rsid w:val="008B7EAE"/>
    <w:rsid w:val="008C0B47"/>
    <w:rsid w:val="008C2092"/>
    <w:rsid w:val="008C4853"/>
    <w:rsid w:val="008C5453"/>
    <w:rsid w:val="008C76DF"/>
    <w:rsid w:val="008D30EE"/>
    <w:rsid w:val="008D6AE1"/>
    <w:rsid w:val="008D7BB0"/>
    <w:rsid w:val="008E6FAE"/>
    <w:rsid w:val="008F6780"/>
    <w:rsid w:val="00900E93"/>
    <w:rsid w:val="00904832"/>
    <w:rsid w:val="00910E34"/>
    <w:rsid w:val="0092087E"/>
    <w:rsid w:val="009336C6"/>
    <w:rsid w:val="00936D74"/>
    <w:rsid w:val="00937E36"/>
    <w:rsid w:val="00943A1B"/>
    <w:rsid w:val="0096212E"/>
    <w:rsid w:val="00970984"/>
    <w:rsid w:val="00971BB5"/>
    <w:rsid w:val="00973B38"/>
    <w:rsid w:val="009755D2"/>
    <w:rsid w:val="0099421C"/>
    <w:rsid w:val="009A29AF"/>
    <w:rsid w:val="009A46D3"/>
    <w:rsid w:val="009B21CE"/>
    <w:rsid w:val="009B7D5B"/>
    <w:rsid w:val="009C5DF4"/>
    <w:rsid w:val="009C6951"/>
    <w:rsid w:val="009C6F67"/>
    <w:rsid w:val="009D7793"/>
    <w:rsid w:val="009E4442"/>
    <w:rsid w:val="009E58FE"/>
    <w:rsid w:val="009F1A3F"/>
    <w:rsid w:val="009F2A5D"/>
    <w:rsid w:val="009F4503"/>
    <w:rsid w:val="009F6161"/>
    <w:rsid w:val="00A01197"/>
    <w:rsid w:val="00A0204B"/>
    <w:rsid w:val="00A0544F"/>
    <w:rsid w:val="00A10DC9"/>
    <w:rsid w:val="00A17736"/>
    <w:rsid w:val="00A23DD6"/>
    <w:rsid w:val="00A259A9"/>
    <w:rsid w:val="00A315E1"/>
    <w:rsid w:val="00A35C15"/>
    <w:rsid w:val="00A37B25"/>
    <w:rsid w:val="00A41788"/>
    <w:rsid w:val="00A41DE9"/>
    <w:rsid w:val="00A51086"/>
    <w:rsid w:val="00A51482"/>
    <w:rsid w:val="00A51869"/>
    <w:rsid w:val="00A52B86"/>
    <w:rsid w:val="00A84532"/>
    <w:rsid w:val="00A93E52"/>
    <w:rsid w:val="00AA1361"/>
    <w:rsid w:val="00AA1E99"/>
    <w:rsid w:val="00AA446D"/>
    <w:rsid w:val="00AB0A88"/>
    <w:rsid w:val="00AB11FF"/>
    <w:rsid w:val="00AB6F3F"/>
    <w:rsid w:val="00AC09A9"/>
    <w:rsid w:val="00AD3954"/>
    <w:rsid w:val="00AD3A8B"/>
    <w:rsid w:val="00AE12A6"/>
    <w:rsid w:val="00AE2A63"/>
    <w:rsid w:val="00AE2F45"/>
    <w:rsid w:val="00AF0D47"/>
    <w:rsid w:val="00AF183B"/>
    <w:rsid w:val="00AF7FA6"/>
    <w:rsid w:val="00B00168"/>
    <w:rsid w:val="00B03526"/>
    <w:rsid w:val="00B04F41"/>
    <w:rsid w:val="00B12409"/>
    <w:rsid w:val="00B16EB9"/>
    <w:rsid w:val="00B210E8"/>
    <w:rsid w:val="00B21E00"/>
    <w:rsid w:val="00B2473D"/>
    <w:rsid w:val="00B2475F"/>
    <w:rsid w:val="00B2702E"/>
    <w:rsid w:val="00B27E8F"/>
    <w:rsid w:val="00B326A4"/>
    <w:rsid w:val="00B41AF9"/>
    <w:rsid w:val="00B42BB2"/>
    <w:rsid w:val="00B43C03"/>
    <w:rsid w:val="00B445A2"/>
    <w:rsid w:val="00B465DA"/>
    <w:rsid w:val="00B50278"/>
    <w:rsid w:val="00B53259"/>
    <w:rsid w:val="00B541BE"/>
    <w:rsid w:val="00B60992"/>
    <w:rsid w:val="00B67FDE"/>
    <w:rsid w:val="00B70C3D"/>
    <w:rsid w:val="00B71FA9"/>
    <w:rsid w:val="00B81B4B"/>
    <w:rsid w:val="00B82392"/>
    <w:rsid w:val="00B85299"/>
    <w:rsid w:val="00BA20A5"/>
    <w:rsid w:val="00BA48F4"/>
    <w:rsid w:val="00BA5582"/>
    <w:rsid w:val="00BA6ABF"/>
    <w:rsid w:val="00BA6B66"/>
    <w:rsid w:val="00BB1B90"/>
    <w:rsid w:val="00BB23B0"/>
    <w:rsid w:val="00BB4796"/>
    <w:rsid w:val="00BC376E"/>
    <w:rsid w:val="00BC473B"/>
    <w:rsid w:val="00BD116A"/>
    <w:rsid w:val="00BD4109"/>
    <w:rsid w:val="00BE46F1"/>
    <w:rsid w:val="00BE4804"/>
    <w:rsid w:val="00BF2D3F"/>
    <w:rsid w:val="00BF3225"/>
    <w:rsid w:val="00BF3D48"/>
    <w:rsid w:val="00BF7D29"/>
    <w:rsid w:val="00C01067"/>
    <w:rsid w:val="00C01CC5"/>
    <w:rsid w:val="00C06AC0"/>
    <w:rsid w:val="00C10A80"/>
    <w:rsid w:val="00C112DB"/>
    <w:rsid w:val="00C159E9"/>
    <w:rsid w:val="00C22284"/>
    <w:rsid w:val="00C27C51"/>
    <w:rsid w:val="00C45A78"/>
    <w:rsid w:val="00C52438"/>
    <w:rsid w:val="00C53A93"/>
    <w:rsid w:val="00C6213F"/>
    <w:rsid w:val="00C63493"/>
    <w:rsid w:val="00C70D3E"/>
    <w:rsid w:val="00C71487"/>
    <w:rsid w:val="00C855F8"/>
    <w:rsid w:val="00C8691E"/>
    <w:rsid w:val="00C96248"/>
    <w:rsid w:val="00C97736"/>
    <w:rsid w:val="00CA1A68"/>
    <w:rsid w:val="00CB0689"/>
    <w:rsid w:val="00CB4B8D"/>
    <w:rsid w:val="00CB5565"/>
    <w:rsid w:val="00CC3928"/>
    <w:rsid w:val="00CC6315"/>
    <w:rsid w:val="00CC665A"/>
    <w:rsid w:val="00CD3D34"/>
    <w:rsid w:val="00CD4F02"/>
    <w:rsid w:val="00CD7A77"/>
    <w:rsid w:val="00CE6A07"/>
    <w:rsid w:val="00CE775E"/>
    <w:rsid w:val="00CF1DDC"/>
    <w:rsid w:val="00CF7509"/>
    <w:rsid w:val="00D14162"/>
    <w:rsid w:val="00D23B09"/>
    <w:rsid w:val="00D3368B"/>
    <w:rsid w:val="00D344D1"/>
    <w:rsid w:val="00D503C8"/>
    <w:rsid w:val="00D52F27"/>
    <w:rsid w:val="00D559EA"/>
    <w:rsid w:val="00D56935"/>
    <w:rsid w:val="00D6229C"/>
    <w:rsid w:val="00D71107"/>
    <w:rsid w:val="00D7140A"/>
    <w:rsid w:val="00D7489F"/>
    <w:rsid w:val="00D758C6"/>
    <w:rsid w:val="00D76BC6"/>
    <w:rsid w:val="00D90EFB"/>
    <w:rsid w:val="00D91475"/>
    <w:rsid w:val="00D93440"/>
    <w:rsid w:val="00D9532B"/>
    <w:rsid w:val="00DB458E"/>
    <w:rsid w:val="00DB6199"/>
    <w:rsid w:val="00DC394F"/>
    <w:rsid w:val="00DC6F8F"/>
    <w:rsid w:val="00DD1E99"/>
    <w:rsid w:val="00DE169C"/>
    <w:rsid w:val="00DE5BC3"/>
    <w:rsid w:val="00DF2DDE"/>
    <w:rsid w:val="00E04170"/>
    <w:rsid w:val="00E14D9D"/>
    <w:rsid w:val="00E220E5"/>
    <w:rsid w:val="00E24189"/>
    <w:rsid w:val="00E30FED"/>
    <w:rsid w:val="00E351C8"/>
    <w:rsid w:val="00E36EA9"/>
    <w:rsid w:val="00E4237E"/>
    <w:rsid w:val="00E430CF"/>
    <w:rsid w:val="00E46050"/>
    <w:rsid w:val="00E475C6"/>
    <w:rsid w:val="00E50DF6"/>
    <w:rsid w:val="00E51F10"/>
    <w:rsid w:val="00E53293"/>
    <w:rsid w:val="00E54005"/>
    <w:rsid w:val="00E61DAB"/>
    <w:rsid w:val="00E656A6"/>
    <w:rsid w:val="00E701AE"/>
    <w:rsid w:val="00E84307"/>
    <w:rsid w:val="00E8468E"/>
    <w:rsid w:val="00E85A79"/>
    <w:rsid w:val="00E87FEB"/>
    <w:rsid w:val="00E90530"/>
    <w:rsid w:val="00E9662A"/>
    <w:rsid w:val="00E97402"/>
    <w:rsid w:val="00EA1ED3"/>
    <w:rsid w:val="00EA7927"/>
    <w:rsid w:val="00ED0258"/>
    <w:rsid w:val="00EE0C38"/>
    <w:rsid w:val="00EE7FBB"/>
    <w:rsid w:val="00F11F59"/>
    <w:rsid w:val="00F1239C"/>
    <w:rsid w:val="00F1443B"/>
    <w:rsid w:val="00F17725"/>
    <w:rsid w:val="00F206B2"/>
    <w:rsid w:val="00F3143F"/>
    <w:rsid w:val="00F328C4"/>
    <w:rsid w:val="00F36169"/>
    <w:rsid w:val="00F367E6"/>
    <w:rsid w:val="00F37DF8"/>
    <w:rsid w:val="00F40116"/>
    <w:rsid w:val="00F478A3"/>
    <w:rsid w:val="00F60AFF"/>
    <w:rsid w:val="00F61A86"/>
    <w:rsid w:val="00F65266"/>
    <w:rsid w:val="00F7247F"/>
    <w:rsid w:val="00F74E2A"/>
    <w:rsid w:val="00F752E5"/>
    <w:rsid w:val="00F75801"/>
    <w:rsid w:val="00F92D92"/>
    <w:rsid w:val="00F95256"/>
    <w:rsid w:val="00FA1A89"/>
    <w:rsid w:val="00FA1E42"/>
    <w:rsid w:val="00FA70A8"/>
    <w:rsid w:val="00FB0C12"/>
    <w:rsid w:val="00FB1DD1"/>
    <w:rsid w:val="00FB6A91"/>
    <w:rsid w:val="00FC0D69"/>
    <w:rsid w:val="00FC4F89"/>
    <w:rsid w:val="00FC673E"/>
    <w:rsid w:val="00FC75AF"/>
    <w:rsid w:val="00FD118B"/>
    <w:rsid w:val="00FD17E0"/>
    <w:rsid w:val="00FD26D6"/>
    <w:rsid w:val="00FE3152"/>
    <w:rsid w:val="00FE45B5"/>
    <w:rsid w:val="00FE4B2A"/>
    <w:rsid w:val="00FF237D"/>
    <w:rsid w:val="00FF2C10"/>
    <w:rsid w:val="00FF60BC"/>
    <w:rsid w:val="00FF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E7F45"/>
  <w15:chartTrackingRefBased/>
  <w15:docId w15:val="{A9B7C55C-EDA6-4043-B88B-9733DD09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NormalWeb">
    <w:name w:val="Normal (Web)"/>
    <w:basedOn w:val="Normal"/>
    <w:rsid w:val="00D9532B"/>
    <w:rPr>
      <w:sz w:val="24"/>
      <w:szCs w:val="24"/>
    </w:rPr>
  </w:style>
  <w:style w:type="table" w:styleId="TableGrid">
    <w:name w:val="Table Grid"/>
    <w:basedOn w:val="TableNormal"/>
    <w:rsid w:val="006F3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64B1"/>
    <w:rPr>
      <w:color w:val="666666"/>
    </w:rPr>
  </w:style>
  <w:style w:type="paragraph" w:styleId="Caption">
    <w:name w:val="caption"/>
    <w:basedOn w:val="Normal"/>
    <w:next w:val="Normal"/>
    <w:unhideWhenUsed/>
    <w:qFormat/>
    <w:rsid w:val="003F3F1B"/>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7291">
      <w:bodyDiv w:val="1"/>
      <w:marLeft w:val="0"/>
      <w:marRight w:val="0"/>
      <w:marTop w:val="0"/>
      <w:marBottom w:val="0"/>
      <w:divBdr>
        <w:top w:val="none" w:sz="0" w:space="0" w:color="auto"/>
        <w:left w:val="none" w:sz="0" w:space="0" w:color="auto"/>
        <w:bottom w:val="none" w:sz="0" w:space="0" w:color="auto"/>
        <w:right w:val="none" w:sz="0" w:space="0" w:color="auto"/>
      </w:divBdr>
      <w:divsChild>
        <w:div w:id="719592557">
          <w:marLeft w:val="0"/>
          <w:marRight w:val="0"/>
          <w:marTop w:val="0"/>
          <w:marBottom w:val="0"/>
          <w:divBdr>
            <w:top w:val="none" w:sz="0" w:space="0" w:color="auto"/>
            <w:left w:val="none" w:sz="0" w:space="0" w:color="auto"/>
            <w:bottom w:val="none" w:sz="0" w:space="0" w:color="auto"/>
            <w:right w:val="none" w:sz="0" w:space="0" w:color="auto"/>
          </w:divBdr>
          <w:divsChild>
            <w:div w:id="1189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130">
      <w:bodyDiv w:val="1"/>
      <w:marLeft w:val="0"/>
      <w:marRight w:val="0"/>
      <w:marTop w:val="0"/>
      <w:marBottom w:val="0"/>
      <w:divBdr>
        <w:top w:val="none" w:sz="0" w:space="0" w:color="auto"/>
        <w:left w:val="none" w:sz="0" w:space="0" w:color="auto"/>
        <w:bottom w:val="none" w:sz="0" w:space="0" w:color="auto"/>
        <w:right w:val="none" w:sz="0" w:space="0" w:color="auto"/>
      </w:divBdr>
      <w:divsChild>
        <w:div w:id="1687823823">
          <w:marLeft w:val="0"/>
          <w:marRight w:val="0"/>
          <w:marTop w:val="0"/>
          <w:marBottom w:val="0"/>
          <w:divBdr>
            <w:top w:val="none" w:sz="0" w:space="0" w:color="auto"/>
            <w:left w:val="none" w:sz="0" w:space="0" w:color="auto"/>
            <w:bottom w:val="none" w:sz="0" w:space="0" w:color="auto"/>
            <w:right w:val="none" w:sz="0" w:space="0" w:color="auto"/>
          </w:divBdr>
          <w:divsChild>
            <w:div w:id="131363430">
              <w:marLeft w:val="0"/>
              <w:marRight w:val="0"/>
              <w:marTop w:val="0"/>
              <w:marBottom w:val="0"/>
              <w:divBdr>
                <w:top w:val="none" w:sz="0" w:space="0" w:color="auto"/>
                <w:left w:val="none" w:sz="0" w:space="0" w:color="auto"/>
                <w:bottom w:val="none" w:sz="0" w:space="0" w:color="auto"/>
                <w:right w:val="none" w:sz="0" w:space="0" w:color="auto"/>
              </w:divBdr>
              <w:divsChild>
                <w:div w:id="1690065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85075351">
      <w:bodyDiv w:val="1"/>
      <w:marLeft w:val="0"/>
      <w:marRight w:val="0"/>
      <w:marTop w:val="0"/>
      <w:marBottom w:val="0"/>
      <w:divBdr>
        <w:top w:val="none" w:sz="0" w:space="0" w:color="auto"/>
        <w:left w:val="none" w:sz="0" w:space="0" w:color="auto"/>
        <w:bottom w:val="none" w:sz="0" w:space="0" w:color="auto"/>
        <w:right w:val="none" w:sz="0" w:space="0" w:color="auto"/>
      </w:divBdr>
      <w:divsChild>
        <w:div w:id="693656779">
          <w:marLeft w:val="0"/>
          <w:marRight w:val="0"/>
          <w:marTop w:val="0"/>
          <w:marBottom w:val="0"/>
          <w:divBdr>
            <w:top w:val="none" w:sz="0" w:space="0" w:color="auto"/>
            <w:left w:val="none" w:sz="0" w:space="0" w:color="auto"/>
            <w:bottom w:val="none" w:sz="0" w:space="0" w:color="auto"/>
            <w:right w:val="none" w:sz="0" w:space="0" w:color="auto"/>
          </w:divBdr>
          <w:divsChild>
            <w:div w:id="16043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1093">
      <w:bodyDiv w:val="1"/>
      <w:marLeft w:val="0"/>
      <w:marRight w:val="0"/>
      <w:marTop w:val="0"/>
      <w:marBottom w:val="0"/>
      <w:divBdr>
        <w:top w:val="none" w:sz="0" w:space="0" w:color="auto"/>
        <w:left w:val="none" w:sz="0" w:space="0" w:color="auto"/>
        <w:bottom w:val="none" w:sz="0" w:space="0" w:color="auto"/>
        <w:right w:val="none" w:sz="0" w:space="0" w:color="auto"/>
      </w:divBdr>
      <w:divsChild>
        <w:div w:id="1526556653">
          <w:marLeft w:val="0"/>
          <w:marRight w:val="0"/>
          <w:marTop w:val="0"/>
          <w:marBottom w:val="0"/>
          <w:divBdr>
            <w:top w:val="none" w:sz="0" w:space="0" w:color="auto"/>
            <w:left w:val="none" w:sz="0" w:space="0" w:color="auto"/>
            <w:bottom w:val="none" w:sz="0" w:space="0" w:color="auto"/>
            <w:right w:val="none" w:sz="0" w:space="0" w:color="auto"/>
          </w:divBdr>
          <w:divsChild>
            <w:div w:id="856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309">
      <w:bodyDiv w:val="1"/>
      <w:marLeft w:val="0"/>
      <w:marRight w:val="0"/>
      <w:marTop w:val="0"/>
      <w:marBottom w:val="0"/>
      <w:divBdr>
        <w:top w:val="none" w:sz="0" w:space="0" w:color="auto"/>
        <w:left w:val="none" w:sz="0" w:space="0" w:color="auto"/>
        <w:bottom w:val="none" w:sz="0" w:space="0" w:color="auto"/>
        <w:right w:val="none" w:sz="0" w:space="0" w:color="auto"/>
      </w:divBdr>
    </w:div>
    <w:div w:id="201528166">
      <w:bodyDiv w:val="1"/>
      <w:marLeft w:val="0"/>
      <w:marRight w:val="0"/>
      <w:marTop w:val="0"/>
      <w:marBottom w:val="0"/>
      <w:divBdr>
        <w:top w:val="none" w:sz="0" w:space="0" w:color="auto"/>
        <w:left w:val="none" w:sz="0" w:space="0" w:color="auto"/>
        <w:bottom w:val="none" w:sz="0" w:space="0" w:color="auto"/>
        <w:right w:val="none" w:sz="0" w:space="0" w:color="auto"/>
      </w:divBdr>
      <w:divsChild>
        <w:div w:id="1913193179">
          <w:marLeft w:val="0"/>
          <w:marRight w:val="0"/>
          <w:marTop w:val="0"/>
          <w:marBottom w:val="0"/>
          <w:divBdr>
            <w:top w:val="none" w:sz="0" w:space="0" w:color="auto"/>
            <w:left w:val="none" w:sz="0" w:space="0" w:color="auto"/>
            <w:bottom w:val="none" w:sz="0" w:space="0" w:color="auto"/>
            <w:right w:val="none" w:sz="0" w:space="0" w:color="auto"/>
          </w:divBdr>
          <w:divsChild>
            <w:div w:id="3233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9805">
      <w:bodyDiv w:val="1"/>
      <w:marLeft w:val="0"/>
      <w:marRight w:val="0"/>
      <w:marTop w:val="0"/>
      <w:marBottom w:val="0"/>
      <w:divBdr>
        <w:top w:val="none" w:sz="0" w:space="0" w:color="auto"/>
        <w:left w:val="none" w:sz="0" w:space="0" w:color="auto"/>
        <w:bottom w:val="none" w:sz="0" w:space="0" w:color="auto"/>
        <w:right w:val="none" w:sz="0" w:space="0" w:color="auto"/>
      </w:divBdr>
    </w:div>
    <w:div w:id="310527857">
      <w:bodyDiv w:val="1"/>
      <w:marLeft w:val="0"/>
      <w:marRight w:val="0"/>
      <w:marTop w:val="0"/>
      <w:marBottom w:val="0"/>
      <w:divBdr>
        <w:top w:val="none" w:sz="0" w:space="0" w:color="auto"/>
        <w:left w:val="none" w:sz="0" w:space="0" w:color="auto"/>
        <w:bottom w:val="none" w:sz="0" w:space="0" w:color="auto"/>
        <w:right w:val="none" w:sz="0" w:space="0" w:color="auto"/>
      </w:divBdr>
      <w:divsChild>
        <w:div w:id="1153252046">
          <w:marLeft w:val="0"/>
          <w:marRight w:val="0"/>
          <w:marTop w:val="0"/>
          <w:marBottom w:val="0"/>
          <w:divBdr>
            <w:top w:val="none" w:sz="0" w:space="0" w:color="auto"/>
            <w:left w:val="none" w:sz="0" w:space="0" w:color="auto"/>
            <w:bottom w:val="none" w:sz="0" w:space="0" w:color="auto"/>
            <w:right w:val="none" w:sz="0" w:space="0" w:color="auto"/>
          </w:divBdr>
          <w:divsChild>
            <w:div w:id="15318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2484">
      <w:bodyDiv w:val="1"/>
      <w:marLeft w:val="0"/>
      <w:marRight w:val="0"/>
      <w:marTop w:val="0"/>
      <w:marBottom w:val="0"/>
      <w:divBdr>
        <w:top w:val="none" w:sz="0" w:space="0" w:color="auto"/>
        <w:left w:val="none" w:sz="0" w:space="0" w:color="auto"/>
        <w:bottom w:val="none" w:sz="0" w:space="0" w:color="auto"/>
        <w:right w:val="none" w:sz="0" w:space="0" w:color="auto"/>
      </w:divBdr>
    </w:div>
    <w:div w:id="433329352">
      <w:bodyDiv w:val="1"/>
      <w:marLeft w:val="0"/>
      <w:marRight w:val="0"/>
      <w:marTop w:val="0"/>
      <w:marBottom w:val="0"/>
      <w:divBdr>
        <w:top w:val="none" w:sz="0" w:space="0" w:color="auto"/>
        <w:left w:val="none" w:sz="0" w:space="0" w:color="auto"/>
        <w:bottom w:val="none" w:sz="0" w:space="0" w:color="auto"/>
        <w:right w:val="none" w:sz="0" w:space="0" w:color="auto"/>
      </w:divBdr>
    </w:div>
    <w:div w:id="553662842">
      <w:bodyDiv w:val="1"/>
      <w:marLeft w:val="0"/>
      <w:marRight w:val="0"/>
      <w:marTop w:val="0"/>
      <w:marBottom w:val="0"/>
      <w:divBdr>
        <w:top w:val="none" w:sz="0" w:space="0" w:color="auto"/>
        <w:left w:val="none" w:sz="0" w:space="0" w:color="auto"/>
        <w:bottom w:val="none" w:sz="0" w:space="0" w:color="auto"/>
        <w:right w:val="none" w:sz="0" w:space="0" w:color="auto"/>
      </w:divBdr>
      <w:divsChild>
        <w:div w:id="173224387">
          <w:marLeft w:val="0"/>
          <w:marRight w:val="0"/>
          <w:marTop w:val="0"/>
          <w:marBottom w:val="0"/>
          <w:divBdr>
            <w:top w:val="none" w:sz="0" w:space="0" w:color="auto"/>
            <w:left w:val="none" w:sz="0" w:space="0" w:color="auto"/>
            <w:bottom w:val="none" w:sz="0" w:space="0" w:color="auto"/>
            <w:right w:val="none" w:sz="0" w:space="0" w:color="auto"/>
          </w:divBdr>
          <w:divsChild>
            <w:div w:id="11052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1194">
      <w:bodyDiv w:val="1"/>
      <w:marLeft w:val="0"/>
      <w:marRight w:val="0"/>
      <w:marTop w:val="0"/>
      <w:marBottom w:val="0"/>
      <w:divBdr>
        <w:top w:val="none" w:sz="0" w:space="0" w:color="auto"/>
        <w:left w:val="none" w:sz="0" w:space="0" w:color="auto"/>
        <w:bottom w:val="none" w:sz="0" w:space="0" w:color="auto"/>
        <w:right w:val="none" w:sz="0" w:space="0" w:color="auto"/>
      </w:divBdr>
    </w:div>
    <w:div w:id="633365981">
      <w:bodyDiv w:val="1"/>
      <w:marLeft w:val="0"/>
      <w:marRight w:val="0"/>
      <w:marTop w:val="0"/>
      <w:marBottom w:val="0"/>
      <w:divBdr>
        <w:top w:val="none" w:sz="0" w:space="0" w:color="auto"/>
        <w:left w:val="none" w:sz="0" w:space="0" w:color="auto"/>
        <w:bottom w:val="none" w:sz="0" w:space="0" w:color="auto"/>
        <w:right w:val="none" w:sz="0" w:space="0" w:color="auto"/>
      </w:divBdr>
    </w:div>
    <w:div w:id="660087786">
      <w:bodyDiv w:val="1"/>
      <w:marLeft w:val="0"/>
      <w:marRight w:val="0"/>
      <w:marTop w:val="0"/>
      <w:marBottom w:val="0"/>
      <w:divBdr>
        <w:top w:val="none" w:sz="0" w:space="0" w:color="auto"/>
        <w:left w:val="none" w:sz="0" w:space="0" w:color="auto"/>
        <w:bottom w:val="none" w:sz="0" w:space="0" w:color="auto"/>
        <w:right w:val="none" w:sz="0" w:space="0" w:color="auto"/>
      </w:divBdr>
    </w:div>
    <w:div w:id="707295649">
      <w:bodyDiv w:val="1"/>
      <w:marLeft w:val="0"/>
      <w:marRight w:val="0"/>
      <w:marTop w:val="0"/>
      <w:marBottom w:val="0"/>
      <w:divBdr>
        <w:top w:val="none" w:sz="0" w:space="0" w:color="auto"/>
        <w:left w:val="none" w:sz="0" w:space="0" w:color="auto"/>
        <w:bottom w:val="none" w:sz="0" w:space="0" w:color="auto"/>
        <w:right w:val="none" w:sz="0" w:space="0" w:color="auto"/>
      </w:divBdr>
    </w:div>
    <w:div w:id="771783212">
      <w:bodyDiv w:val="1"/>
      <w:marLeft w:val="0"/>
      <w:marRight w:val="0"/>
      <w:marTop w:val="0"/>
      <w:marBottom w:val="0"/>
      <w:divBdr>
        <w:top w:val="none" w:sz="0" w:space="0" w:color="auto"/>
        <w:left w:val="none" w:sz="0" w:space="0" w:color="auto"/>
        <w:bottom w:val="none" w:sz="0" w:space="0" w:color="auto"/>
        <w:right w:val="none" w:sz="0" w:space="0" w:color="auto"/>
      </w:divBdr>
      <w:divsChild>
        <w:div w:id="1333483901">
          <w:marLeft w:val="0"/>
          <w:marRight w:val="0"/>
          <w:marTop w:val="0"/>
          <w:marBottom w:val="0"/>
          <w:divBdr>
            <w:top w:val="none" w:sz="0" w:space="0" w:color="auto"/>
            <w:left w:val="none" w:sz="0" w:space="0" w:color="auto"/>
            <w:bottom w:val="none" w:sz="0" w:space="0" w:color="auto"/>
            <w:right w:val="none" w:sz="0" w:space="0" w:color="auto"/>
          </w:divBdr>
          <w:divsChild>
            <w:div w:id="20100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80298">
      <w:bodyDiv w:val="1"/>
      <w:marLeft w:val="0"/>
      <w:marRight w:val="0"/>
      <w:marTop w:val="0"/>
      <w:marBottom w:val="0"/>
      <w:divBdr>
        <w:top w:val="none" w:sz="0" w:space="0" w:color="auto"/>
        <w:left w:val="none" w:sz="0" w:space="0" w:color="auto"/>
        <w:bottom w:val="none" w:sz="0" w:space="0" w:color="auto"/>
        <w:right w:val="none" w:sz="0" w:space="0" w:color="auto"/>
      </w:divBdr>
      <w:divsChild>
        <w:div w:id="1450005691">
          <w:marLeft w:val="0"/>
          <w:marRight w:val="0"/>
          <w:marTop w:val="0"/>
          <w:marBottom w:val="0"/>
          <w:divBdr>
            <w:top w:val="none" w:sz="0" w:space="0" w:color="auto"/>
            <w:left w:val="none" w:sz="0" w:space="0" w:color="auto"/>
            <w:bottom w:val="none" w:sz="0" w:space="0" w:color="auto"/>
            <w:right w:val="none" w:sz="0" w:space="0" w:color="auto"/>
          </w:divBdr>
          <w:divsChild>
            <w:div w:id="13853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5055">
      <w:bodyDiv w:val="1"/>
      <w:marLeft w:val="0"/>
      <w:marRight w:val="0"/>
      <w:marTop w:val="0"/>
      <w:marBottom w:val="0"/>
      <w:divBdr>
        <w:top w:val="none" w:sz="0" w:space="0" w:color="auto"/>
        <w:left w:val="none" w:sz="0" w:space="0" w:color="auto"/>
        <w:bottom w:val="none" w:sz="0" w:space="0" w:color="auto"/>
        <w:right w:val="none" w:sz="0" w:space="0" w:color="auto"/>
      </w:divBdr>
    </w:div>
    <w:div w:id="843319381">
      <w:bodyDiv w:val="1"/>
      <w:marLeft w:val="0"/>
      <w:marRight w:val="0"/>
      <w:marTop w:val="0"/>
      <w:marBottom w:val="0"/>
      <w:divBdr>
        <w:top w:val="none" w:sz="0" w:space="0" w:color="auto"/>
        <w:left w:val="none" w:sz="0" w:space="0" w:color="auto"/>
        <w:bottom w:val="none" w:sz="0" w:space="0" w:color="auto"/>
        <w:right w:val="none" w:sz="0" w:space="0" w:color="auto"/>
      </w:divBdr>
      <w:divsChild>
        <w:div w:id="1953433692">
          <w:marLeft w:val="0"/>
          <w:marRight w:val="0"/>
          <w:marTop w:val="0"/>
          <w:marBottom w:val="0"/>
          <w:divBdr>
            <w:top w:val="none" w:sz="0" w:space="0" w:color="auto"/>
            <w:left w:val="none" w:sz="0" w:space="0" w:color="auto"/>
            <w:bottom w:val="none" w:sz="0" w:space="0" w:color="auto"/>
            <w:right w:val="none" w:sz="0" w:space="0" w:color="auto"/>
          </w:divBdr>
          <w:divsChild>
            <w:div w:id="1825244200">
              <w:marLeft w:val="0"/>
              <w:marRight w:val="0"/>
              <w:marTop w:val="0"/>
              <w:marBottom w:val="0"/>
              <w:divBdr>
                <w:top w:val="none" w:sz="0" w:space="0" w:color="auto"/>
                <w:left w:val="none" w:sz="0" w:space="0" w:color="auto"/>
                <w:bottom w:val="none" w:sz="0" w:space="0" w:color="auto"/>
                <w:right w:val="none" w:sz="0" w:space="0" w:color="auto"/>
              </w:divBdr>
              <w:divsChild>
                <w:div w:id="205738579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00175736">
      <w:bodyDiv w:val="1"/>
      <w:marLeft w:val="0"/>
      <w:marRight w:val="0"/>
      <w:marTop w:val="0"/>
      <w:marBottom w:val="0"/>
      <w:divBdr>
        <w:top w:val="none" w:sz="0" w:space="0" w:color="auto"/>
        <w:left w:val="none" w:sz="0" w:space="0" w:color="auto"/>
        <w:bottom w:val="none" w:sz="0" w:space="0" w:color="auto"/>
        <w:right w:val="none" w:sz="0" w:space="0" w:color="auto"/>
      </w:divBdr>
      <w:divsChild>
        <w:div w:id="1493596794">
          <w:marLeft w:val="0"/>
          <w:marRight w:val="0"/>
          <w:marTop w:val="0"/>
          <w:marBottom w:val="0"/>
          <w:divBdr>
            <w:top w:val="none" w:sz="0" w:space="0" w:color="auto"/>
            <w:left w:val="none" w:sz="0" w:space="0" w:color="auto"/>
            <w:bottom w:val="none" w:sz="0" w:space="0" w:color="auto"/>
            <w:right w:val="none" w:sz="0" w:space="0" w:color="auto"/>
          </w:divBdr>
          <w:divsChild>
            <w:div w:id="19688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560">
      <w:bodyDiv w:val="1"/>
      <w:marLeft w:val="0"/>
      <w:marRight w:val="0"/>
      <w:marTop w:val="0"/>
      <w:marBottom w:val="0"/>
      <w:divBdr>
        <w:top w:val="none" w:sz="0" w:space="0" w:color="auto"/>
        <w:left w:val="none" w:sz="0" w:space="0" w:color="auto"/>
        <w:bottom w:val="none" w:sz="0" w:space="0" w:color="auto"/>
        <w:right w:val="none" w:sz="0" w:space="0" w:color="auto"/>
      </w:divBdr>
      <w:divsChild>
        <w:div w:id="405886910">
          <w:marLeft w:val="0"/>
          <w:marRight w:val="0"/>
          <w:marTop w:val="0"/>
          <w:marBottom w:val="0"/>
          <w:divBdr>
            <w:top w:val="none" w:sz="0" w:space="0" w:color="auto"/>
            <w:left w:val="none" w:sz="0" w:space="0" w:color="auto"/>
            <w:bottom w:val="none" w:sz="0" w:space="0" w:color="auto"/>
            <w:right w:val="none" w:sz="0" w:space="0" w:color="auto"/>
          </w:divBdr>
          <w:divsChild>
            <w:div w:id="6692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61239">
      <w:bodyDiv w:val="1"/>
      <w:marLeft w:val="0"/>
      <w:marRight w:val="0"/>
      <w:marTop w:val="0"/>
      <w:marBottom w:val="0"/>
      <w:divBdr>
        <w:top w:val="none" w:sz="0" w:space="0" w:color="auto"/>
        <w:left w:val="none" w:sz="0" w:space="0" w:color="auto"/>
        <w:bottom w:val="none" w:sz="0" w:space="0" w:color="auto"/>
        <w:right w:val="none" w:sz="0" w:space="0" w:color="auto"/>
      </w:divBdr>
    </w:div>
    <w:div w:id="1126849051">
      <w:bodyDiv w:val="1"/>
      <w:marLeft w:val="0"/>
      <w:marRight w:val="0"/>
      <w:marTop w:val="0"/>
      <w:marBottom w:val="0"/>
      <w:divBdr>
        <w:top w:val="none" w:sz="0" w:space="0" w:color="auto"/>
        <w:left w:val="none" w:sz="0" w:space="0" w:color="auto"/>
        <w:bottom w:val="none" w:sz="0" w:space="0" w:color="auto"/>
        <w:right w:val="none" w:sz="0" w:space="0" w:color="auto"/>
      </w:divBdr>
    </w:div>
    <w:div w:id="1146320271">
      <w:bodyDiv w:val="1"/>
      <w:marLeft w:val="0"/>
      <w:marRight w:val="0"/>
      <w:marTop w:val="0"/>
      <w:marBottom w:val="0"/>
      <w:divBdr>
        <w:top w:val="none" w:sz="0" w:space="0" w:color="auto"/>
        <w:left w:val="none" w:sz="0" w:space="0" w:color="auto"/>
        <w:bottom w:val="none" w:sz="0" w:space="0" w:color="auto"/>
        <w:right w:val="none" w:sz="0" w:space="0" w:color="auto"/>
      </w:divBdr>
    </w:div>
    <w:div w:id="1154299674">
      <w:bodyDiv w:val="1"/>
      <w:marLeft w:val="0"/>
      <w:marRight w:val="0"/>
      <w:marTop w:val="0"/>
      <w:marBottom w:val="0"/>
      <w:divBdr>
        <w:top w:val="none" w:sz="0" w:space="0" w:color="auto"/>
        <w:left w:val="none" w:sz="0" w:space="0" w:color="auto"/>
        <w:bottom w:val="none" w:sz="0" w:space="0" w:color="auto"/>
        <w:right w:val="none" w:sz="0" w:space="0" w:color="auto"/>
      </w:divBdr>
      <w:divsChild>
        <w:div w:id="989677671">
          <w:marLeft w:val="0"/>
          <w:marRight w:val="0"/>
          <w:marTop w:val="0"/>
          <w:marBottom w:val="0"/>
          <w:divBdr>
            <w:top w:val="none" w:sz="0" w:space="0" w:color="auto"/>
            <w:left w:val="none" w:sz="0" w:space="0" w:color="auto"/>
            <w:bottom w:val="none" w:sz="0" w:space="0" w:color="auto"/>
            <w:right w:val="none" w:sz="0" w:space="0" w:color="auto"/>
          </w:divBdr>
          <w:divsChild>
            <w:div w:id="17367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740">
      <w:bodyDiv w:val="1"/>
      <w:marLeft w:val="0"/>
      <w:marRight w:val="0"/>
      <w:marTop w:val="0"/>
      <w:marBottom w:val="0"/>
      <w:divBdr>
        <w:top w:val="none" w:sz="0" w:space="0" w:color="auto"/>
        <w:left w:val="none" w:sz="0" w:space="0" w:color="auto"/>
        <w:bottom w:val="none" w:sz="0" w:space="0" w:color="auto"/>
        <w:right w:val="none" w:sz="0" w:space="0" w:color="auto"/>
      </w:divBdr>
      <w:divsChild>
        <w:div w:id="179509228">
          <w:marLeft w:val="0"/>
          <w:marRight w:val="0"/>
          <w:marTop w:val="0"/>
          <w:marBottom w:val="0"/>
          <w:divBdr>
            <w:top w:val="none" w:sz="0" w:space="0" w:color="auto"/>
            <w:left w:val="none" w:sz="0" w:space="0" w:color="auto"/>
            <w:bottom w:val="none" w:sz="0" w:space="0" w:color="auto"/>
            <w:right w:val="none" w:sz="0" w:space="0" w:color="auto"/>
          </w:divBdr>
          <w:divsChild>
            <w:div w:id="15991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3185">
      <w:bodyDiv w:val="1"/>
      <w:marLeft w:val="0"/>
      <w:marRight w:val="0"/>
      <w:marTop w:val="0"/>
      <w:marBottom w:val="0"/>
      <w:divBdr>
        <w:top w:val="none" w:sz="0" w:space="0" w:color="auto"/>
        <w:left w:val="none" w:sz="0" w:space="0" w:color="auto"/>
        <w:bottom w:val="none" w:sz="0" w:space="0" w:color="auto"/>
        <w:right w:val="none" w:sz="0" w:space="0" w:color="auto"/>
      </w:divBdr>
      <w:divsChild>
        <w:div w:id="786973399">
          <w:marLeft w:val="0"/>
          <w:marRight w:val="0"/>
          <w:marTop w:val="0"/>
          <w:marBottom w:val="0"/>
          <w:divBdr>
            <w:top w:val="none" w:sz="0" w:space="0" w:color="auto"/>
            <w:left w:val="none" w:sz="0" w:space="0" w:color="auto"/>
            <w:bottom w:val="none" w:sz="0" w:space="0" w:color="auto"/>
            <w:right w:val="none" w:sz="0" w:space="0" w:color="auto"/>
          </w:divBdr>
          <w:divsChild>
            <w:div w:id="215943533">
              <w:marLeft w:val="0"/>
              <w:marRight w:val="0"/>
              <w:marTop w:val="0"/>
              <w:marBottom w:val="0"/>
              <w:divBdr>
                <w:top w:val="none" w:sz="0" w:space="0" w:color="auto"/>
                <w:left w:val="none" w:sz="0" w:space="0" w:color="auto"/>
                <w:bottom w:val="none" w:sz="0" w:space="0" w:color="auto"/>
                <w:right w:val="none" w:sz="0" w:space="0" w:color="auto"/>
              </w:divBdr>
              <w:divsChild>
                <w:div w:id="134547537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97107075">
      <w:bodyDiv w:val="1"/>
      <w:marLeft w:val="0"/>
      <w:marRight w:val="0"/>
      <w:marTop w:val="0"/>
      <w:marBottom w:val="0"/>
      <w:divBdr>
        <w:top w:val="none" w:sz="0" w:space="0" w:color="auto"/>
        <w:left w:val="none" w:sz="0" w:space="0" w:color="auto"/>
        <w:bottom w:val="none" w:sz="0" w:space="0" w:color="auto"/>
        <w:right w:val="none" w:sz="0" w:space="0" w:color="auto"/>
      </w:divBdr>
      <w:divsChild>
        <w:div w:id="168253848">
          <w:marLeft w:val="0"/>
          <w:marRight w:val="0"/>
          <w:marTop w:val="0"/>
          <w:marBottom w:val="0"/>
          <w:divBdr>
            <w:top w:val="none" w:sz="0" w:space="0" w:color="auto"/>
            <w:left w:val="none" w:sz="0" w:space="0" w:color="auto"/>
            <w:bottom w:val="none" w:sz="0" w:space="0" w:color="auto"/>
            <w:right w:val="none" w:sz="0" w:space="0" w:color="auto"/>
          </w:divBdr>
          <w:divsChild>
            <w:div w:id="15359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5734">
      <w:bodyDiv w:val="1"/>
      <w:marLeft w:val="0"/>
      <w:marRight w:val="0"/>
      <w:marTop w:val="0"/>
      <w:marBottom w:val="0"/>
      <w:divBdr>
        <w:top w:val="none" w:sz="0" w:space="0" w:color="auto"/>
        <w:left w:val="none" w:sz="0" w:space="0" w:color="auto"/>
        <w:bottom w:val="none" w:sz="0" w:space="0" w:color="auto"/>
        <w:right w:val="none" w:sz="0" w:space="0" w:color="auto"/>
      </w:divBdr>
      <w:divsChild>
        <w:div w:id="354887661">
          <w:marLeft w:val="0"/>
          <w:marRight w:val="0"/>
          <w:marTop w:val="0"/>
          <w:marBottom w:val="0"/>
          <w:divBdr>
            <w:top w:val="none" w:sz="0" w:space="0" w:color="auto"/>
            <w:left w:val="none" w:sz="0" w:space="0" w:color="auto"/>
            <w:bottom w:val="none" w:sz="0" w:space="0" w:color="auto"/>
            <w:right w:val="none" w:sz="0" w:space="0" w:color="auto"/>
          </w:divBdr>
          <w:divsChild>
            <w:div w:id="17786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163">
      <w:bodyDiv w:val="1"/>
      <w:marLeft w:val="0"/>
      <w:marRight w:val="0"/>
      <w:marTop w:val="0"/>
      <w:marBottom w:val="0"/>
      <w:divBdr>
        <w:top w:val="none" w:sz="0" w:space="0" w:color="auto"/>
        <w:left w:val="none" w:sz="0" w:space="0" w:color="auto"/>
        <w:bottom w:val="none" w:sz="0" w:space="0" w:color="auto"/>
        <w:right w:val="none" w:sz="0" w:space="0" w:color="auto"/>
      </w:divBdr>
      <w:divsChild>
        <w:div w:id="1259100025">
          <w:marLeft w:val="0"/>
          <w:marRight w:val="0"/>
          <w:marTop w:val="0"/>
          <w:marBottom w:val="0"/>
          <w:divBdr>
            <w:top w:val="none" w:sz="0" w:space="0" w:color="auto"/>
            <w:left w:val="none" w:sz="0" w:space="0" w:color="auto"/>
            <w:bottom w:val="none" w:sz="0" w:space="0" w:color="auto"/>
            <w:right w:val="none" w:sz="0" w:space="0" w:color="auto"/>
          </w:divBdr>
          <w:divsChild>
            <w:div w:id="2009360670">
              <w:marLeft w:val="0"/>
              <w:marRight w:val="0"/>
              <w:marTop w:val="0"/>
              <w:marBottom w:val="0"/>
              <w:divBdr>
                <w:top w:val="none" w:sz="0" w:space="0" w:color="auto"/>
                <w:left w:val="none" w:sz="0" w:space="0" w:color="auto"/>
                <w:bottom w:val="none" w:sz="0" w:space="0" w:color="auto"/>
                <w:right w:val="none" w:sz="0" w:space="0" w:color="auto"/>
              </w:divBdr>
              <w:divsChild>
                <w:div w:id="163409585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331442095">
      <w:bodyDiv w:val="1"/>
      <w:marLeft w:val="0"/>
      <w:marRight w:val="0"/>
      <w:marTop w:val="0"/>
      <w:marBottom w:val="0"/>
      <w:divBdr>
        <w:top w:val="none" w:sz="0" w:space="0" w:color="auto"/>
        <w:left w:val="none" w:sz="0" w:space="0" w:color="auto"/>
        <w:bottom w:val="none" w:sz="0" w:space="0" w:color="auto"/>
        <w:right w:val="none" w:sz="0" w:space="0" w:color="auto"/>
      </w:divBdr>
      <w:divsChild>
        <w:div w:id="3554480">
          <w:marLeft w:val="0"/>
          <w:marRight w:val="0"/>
          <w:marTop w:val="0"/>
          <w:marBottom w:val="0"/>
          <w:divBdr>
            <w:top w:val="none" w:sz="0" w:space="0" w:color="auto"/>
            <w:left w:val="none" w:sz="0" w:space="0" w:color="auto"/>
            <w:bottom w:val="none" w:sz="0" w:space="0" w:color="auto"/>
            <w:right w:val="none" w:sz="0" w:space="0" w:color="auto"/>
          </w:divBdr>
          <w:divsChild>
            <w:div w:id="19232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4257">
      <w:bodyDiv w:val="1"/>
      <w:marLeft w:val="0"/>
      <w:marRight w:val="0"/>
      <w:marTop w:val="0"/>
      <w:marBottom w:val="0"/>
      <w:divBdr>
        <w:top w:val="none" w:sz="0" w:space="0" w:color="auto"/>
        <w:left w:val="none" w:sz="0" w:space="0" w:color="auto"/>
        <w:bottom w:val="none" w:sz="0" w:space="0" w:color="auto"/>
        <w:right w:val="none" w:sz="0" w:space="0" w:color="auto"/>
      </w:divBdr>
    </w:div>
    <w:div w:id="1627933535">
      <w:bodyDiv w:val="1"/>
      <w:marLeft w:val="0"/>
      <w:marRight w:val="0"/>
      <w:marTop w:val="0"/>
      <w:marBottom w:val="0"/>
      <w:divBdr>
        <w:top w:val="none" w:sz="0" w:space="0" w:color="auto"/>
        <w:left w:val="none" w:sz="0" w:space="0" w:color="auto"/>
        <w:bottom w:val="none" w:sz="0" w:space="0" w:color="auto"/>
        <w:right w:val="none" w:sz="0" w:space="0" w:color="auto"/>
      </w:divBdr>
    </w:div>
    <w:div w:id="1662736828">
      <w:bodyDiv w:val="1"/>
      <w:marLeft w:val="0"/>
      <w:marRight w:val="0"/>
      <w:marTop w:val="0"/>
      <w:marBottom w:val="0"/>
      <w:divBdr>
        <w:top w:val="none" w:sz="0" w:space="0" w:color="auto"/>
        <w:left w:val="none" w:sz="0" w:space="0" w:color="auto"/>
        <w:bottom w:val="none" w:sz="0" w:space="0" w:color="auto"/>
        <w:right w:val="none" w:sz="0" w:space="0" w:color="auto"/>
      </w:divBdr>
    </w:div>
    <w:div w:id="1775899670">
      <w:bodyDiv w:val="1"/>
      <w:marLeft w:val="0"/>
      <w:marRight w:val="0"/>
      <w:marTop w:val="0"/>
      <w:marBottom w:val="0"/>
      <w:divBdr>
        <w:top w:val="none" w:sz="0" w:space="0" w:color="auto"/>
        <w:left w:val="none" w:sz="0" w:space="0" w:color="auto"/>
        <w:bottom w:val="none" w:sz="0" w:space="0" w:color="auto"/>
        <w:right w:val="none" w:sz="0" w:space="0" w:color="auto"/>
      </w:divBdr>
    </w:div>
    <w:div w:id="1896161084">
      <w:bodyDiv w:val="1"/>
      <w:marLeft w:val="0"/>
      <w:marRight w:val="0"/>
      <w:marTop w:val="0"/>
      <w:marBottom w:val="0"/>
      <w:divBdr>
        <w:top w:val="none" w:sz="0" w:space="0" w:color="auto"/>
        <w:left w:val="none" w:sz="0" w:space="0" w:color="auto"/>
        <w:bottom w:val="none" w:sz="0" w:space="0" w:color="auto"/>
        <w:right w:val="none" w:sz="0" w:space="0" w:color="auto"/>
      </w:divBdr>
    </w:div>
    <w:div w:id="2045472386">
      <w:bodyDiv w:val="1"/>
      <w:marLeft w:val="0"/>
      <w:marRight w:val="0"/>
      <w:marTop w:val="0"/>
      <w:marBottom w:val="0"/>
      <w:divBdr>
        <w:top w:val="none" w:sz="0" w:space="0" w:color="auto"/>
        <w:left w:val="none" w:sz="0" w:space="0" w:color="auto"/>
        <w:bottom w:val="none" w:sz="0" w:space="0" w:color="auto"/>
        <w:right w:val="none" w:sz="0" w:space="0" w:color="auto"/>
      </w:divBdr>
    </w:div>
    <w:div w:id="2071034219">
      <w:bodyDiv w:val="1"/>
      <w:marLeft w:val="0"/>
      <w:marRight w:val="0"/>
      <w:marTop w:val="0"/>
      <w:marBottom w:val="0"/>
      <w:divBdr>
        <w:top w:val="none" w:sz="0" w:space="0" w:color="auto"/>
        <w:left w:val="none" w:sz="0" w:space="0" w:color="auto"/>
        <w:bottom w:val="none" w:sz="0" w:space="0" w:color="auto"/>
        <w:right w:val="none" w:sz="0" w:space="0" w:color="auto"/>
      </w:divBdr>
      <w:divsChild>
        <w:div w:id="1078944314">
          <w:marLeft w:val="0"/>
          <w:marRight w:val="0"/>
          <w:marTop w:val="0"/>
          <w:marBottom w:val="0"/>
          <w:divBdr>
            <w:top w:val="none" w:sz="0" w:space="0" w:color="auto"/>
            <w:left w:val="none" w:sz="0" w:space="0" w:color="auto"/>
            <w:bottom w:val="none" w:sz="0" w:space="0" w:color="auto"/>
            <w:right w:val="none" w:sz="0" w:space="0" w:color="auto"/>
          </w:divBdr>
          <w:divsChild>
            <w:div w:id="12948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510">
      <w:bodyDiv w:val="1"/>
      <w:marLeft w:val="0"/>
      <w:marRight w:val="0"/>
      <w:marTop w:val="0"/>
      <w:marBottom w:val="0"/>
      <w:divBdr>
        <w:top w:val="none" w:sz="0" w:space="0" w:color="auto"/>
        <w:left w:val="none" w:sz="0" w:space="0" w:color="auto"/>
        <w:bottom w:val="none" w:sz="0" w:space="0" w:color="auto"/>
        <w:right w:val="none" w:sz="0" w:space="0" w:color="auto"/>
      </w:divBdr>
    </w:div>
    <w:div w:id="21405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C:\Users\impos\AppData\Local\Temp\ConnectorClipboard211398674197387523\image17404327915220.png" TargetMode="External"/><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file:///C:\Users\impos\AppData\Local\Temp\ConnectorClipboard211398674197387523\image17404330267950.png" TargetMode="Externa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pos\Documents\Custom%20Office%20Templates\IEE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IEEE paper template</Template>
  <TotalTime>726</TotalTime>
  <Pages>6</Pages>
  <Words>2737</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18308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Jonathan Sumner</dc:creator>
  <cp:keywords/>
  <cp:lastModifiedBy>Jonathan Sumner (RIT Student)</cp:lastModifiedBy>
  <cp:revision>560</cp:revision>
  <cp:lastPrinted>2007-05-08T12:48:00Z</cp:lastPrinted>
  <dcterms:created xsi:type="dcterms:W3CDTF">2025-02-21T00:53:00Z</dcterms:created>
  <dcterms:modified xsi:type="dcterms:W3CDTF">2025-02-26T15:53:00Z</dcterms:modified>
</cp:coreProperties>
</file>