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6CC1C9AF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44902" w14:textId="270761D5" w:rsidR="00A86019" w:rsidRPr="0098586D" w:rsidRDefault="00A86019" w:rsidP="004E6CCB">
            <w:pPr>
              <w:pStyle w:val="a0"/>
              <w:spacing w:before="67" w:after="0" w:line="360" w:lineRule="auto"/>
              <w:rPr>
                <w:lang w:val="en-US"/>
              </w:rPr>
            </w:pPr>
          </w:p>
        </w:tc>
      </w:tr>
      <w:tr w:rsidR="00A86019" w14:paraId="365276B7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3376F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bookmarkStart w:id="0" w:name="_GoBack"/>
            <w:bookmarkEnd w:id="0"/>
            <w:r>
              <w:t>Московский авиационный институт</w:t>
            </w:r>
          </w:p>
        </w:tc>
      </w:tr>
      <w:tr w:rsidR="00A86019" w14:paraId="033DA383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118B5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6A1471C6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67E34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7C7AC2B7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DA474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1263F161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D8C0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08379933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FCF7C" w14:textId="77777777" w:rsidR="00A86019" w:rsidRDefault="00A10261">
            <w:pPr>
              <w:pStyle w:val="a0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1B7C43CA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CE223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2CE03738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6584" w14:textId="220A84E6" w:rsidR="00A86019" w:rsidRPr="00F0174E" w:rsidRDefault="00F0174E">
            <w:pPr>
              <w:pStyle w:val="a0"/>
              <w:spacing w:before="67" w:after="0" w:line="360" w:lineRule="auto"/>
              <w:jc w:val="center"/>
              <w:rPr>
                <w:lang w:val="en-GB"/>
              </w:rPr>
            </w:pPr>
            <w:r>
              <w:rPr>
                <w:sz w:val="36"/>
              </w:rPr>
              <w:t xml:space="preserve">Вариант </w:t>
            </w:r>
            <w:r w:rsidR="006B135D">
              <w:rPr>
                <w:sz w:val="36"/>
                <w:lang w:val="en-GB"/>
              </w:rPr>
              <w:t>5</w:t>
            </w:r>
          </w:p>
        </w:tc>
      </w:tr>
      <w:tr w:rsidR="00A86019" w14:paraId="6652357F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33703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63CF8171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ADB26F2" w14:textId="77777777" w:rsidR="00A86019" w:rsidRDefault="00A86019">
            <w:pPr>
              <w:pStyle w:val="a0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471FBA3" w14:textId="02E96720" w:rsidR="00A86019" w:rsidRDefault="00A10261" w:rsidP="00F0174E">
            <w:pPr>
              <w:pStyle w:val="a0"/>
              <w:spacing w:before="67" w:after="0" w:line="360" w:lineRule="auto"/>
            </w:pPr>
            <w:r>
              <w:t>Выполнил:</w:t>
            </w:r>
            <w:r w:rsidR="007217E0">
              <w:t xml:space="preserve"> </w:t>
            </w:r>
            <w:r w:rsidR="00F0174E">
              <w:t>Черных</w:t>
            </w:r>
            <w:r w:rsidR="007217E0">
              <w:t> </w:t>
            </w:r>
            <w:r w:rsidR="00F0174E">
              <w:t>С</w:t>
            </w:r>
            <w:r w:rsidR="007217E0">
              <w:t>.</w:t>
            </w:r>
            <w:r w:rsidR="007217E0">
              <w:rPr>
                <w:lang w:val="en-US"/>
              </w:rPr>
              <w:t> </w:t>
            </w:r>
            <w:r w:rsidR="00F0174E">
              <w:t>Д</w:t>
            </w:r>
            <w:r w:rsidR="004530A2">
              <w:t>.</w:t>
            </w:r>
            <w:r>
              <w:t xml:space="preserve"> </w:t>
            </w:r>
          </w:p>
        </w:tc>
      </w:tr>
      <w:tr w:rsidR="00A86019" w14:paraId="484F18B2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AA5B51A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221733F" w14:textId="77777777" w:rsidR="00A86019" w:rsidRDefault="00A10261">
            <w:pPr>
              <w:pStyle w:val="a0"/>
              <w:spacing w:before="67" w:after="0" w:line="360" w:lineRule="auto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0C990718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D733238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75A41BE" w14:textId="77777777" w:rsidR="00A86019" w:rsidRDefault="00185146" w:rsidP="00185146">
            <w:pPr>
              <w:pStyle w:val="a0"/>
              <w:spacing w:before="67" w:after="0" w:line="360" w:lineRule="auto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1E1EB1C7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5B1DADD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326447F" w14:textId="77777777" w:rsidR="00A86019" w:rsidRDefault="00A10261">
            <w:pPr>
              <w:pStyle w:val="a0"/>
              <w:spacing w:before="67" w:after="0" w:line="360" w:lineRule="auto"/>
            </w:pPr>
            <w:r>
              <w:t>Дата:</w:t>
            </w:r>
          </w:p>
        </w:tc>
      </w:tr>
      <w:tr w:rsidR="00A86019" w14:paraId="4B24887E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A96D9AA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8291558" w14:textId="77777777" w:rsidR="00A86019" w:rsidRDefault="00A10261">
            <w:pPr>
              <w:pStyle w:val="a0"/>
              <w:spacing w:before="67" w:after="0" w:line="360" w:lineRule="auto"/>
            </w:pPr>
            <w:r>
              <w:t>Оценка:</w:t>
            </w:r>
          </w:p>
        </w:tc>
      </w:tr>
      <w:tr w:rsidR="00A86019" w14:paraId="19310A7B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5141A" w14:textId="77777777" w:rsidR="00A86019" w:rsidRDefault="00A86019" w:rsidP="00A445F6">
            <w:pPr>
              <w:pStyle w:val="a0"/>
              <w:spacing w:before="67" w:after="0" w:line="360" w:lineRule="auto"/>
            </w:pPr>
          </w:p>
        </w:tc>
      </w:tr>
      <w:tr w:rsidR="00A86019" w14:paraId="7C7C677D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BCCC8" w14:textId="77777777" w:rsidR="00E23D02" w:rsidRDefault="00E23D02" w:rsidP="00E23D02">
            <w:pPr>
              <w:pStyle w:val="a0"/>
              <w:spacing w:before="67" w:after="0" w:line="360" w:lineRule="auto"/>
              <w:jc w:val="center"/>
            </w:pPr>
          </w:p>
          <w:p w14:paraId="079BBBB3" w14:textId="77777777" w:rsidR="00A86019" w:rsidRPr="007217E0" w:rsidRDefault="00A10261" w:rsidP="00E23D02">
            <w:pPr>
              <w:pStyle w:val="a0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4B9B1FB8" w14:textId="77777777" w:rsidR="00A86019" w:rsidRDefault="00A86019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191CB2AF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7CFF9912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1"/>
      <w:r w:rsidR="00913AE8">
        <w:rPr>
          <w:rFonts w:ascii="Times New Roman" w:hAnsi="Times New Roman" w:cs="Times New Roman"/>
          <w:b/>
          <w:color w:val="auto"/>
          <w:sz w:val="40"/>
          <w:szCs w:val="40"/>
        </w:rPr>
        <w:t>5</w:t>
      </w:r>
    </w:p>
    <w:p w14:paraId="74A03BE6" w14:textId="7C53E456" w:rsidR="00A86019" w:rsidRDefault="00185146" w:rsidP="00185146">
      <w:pPr>
        <w:spacing w:line="276" w:lineRule="auto"/>
        <w:ind w:firstLine="709"/>
        <w:jc w:val="both"/>
        <w:rPr>
          <w:sz w:val="28"/>
          <w:szCs w:val="28"/>
        </w:rPr>
      </w:pPr>
      <w:r w:rsidRPr="00185146">
        <w:rPr>
          <w:sz w:val="28"/>
          <w:szCs w:val="28"/>
        </w:rPr>
        <w:t>Используя явную и неявную конечно-разностные схемы, а также схему Кранка -Николсона, решить начально-краевую задачу для дифференциального уравнения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параболического типа. Осуществить реализацию трех вариантов аппроксимации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граничных условий, содержащих производные: двухточечная аппроксимация с первым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порядком, трехточечная аппроксимация со вторым порядком, двухточечная аппроксимация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со вторым порядком. В различные моменты времени вычислить погрешность численного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решения путем сравнения результатов с приведенным в задании аналитическим решением</w:t>
      </w:r>
      <w:r>
        <w:rPr>
          <w:sz w:val="28"/>
          <w:szCs w:val="28"/>
        </w:rPr>
        <w:t> </w:t>
      </w:r>
      <w:r w:rsidR="00D0474C">
        <w:rPr>
          <w:sz w:val="28"/>
          <w:szCs w:val="28"/>
        </w:rPr>
        <w:t>U(x,</w:t>
      </w:r>
      <w:r w:rsidRPr="00185146">
        <w:rPr>
          <w:sz w:val="28"/>
          <w:szCs w:val="28"/>
        </w:rPr>
        <w:t>t). Исследовать зависимость погре</w:t>
      </w:r>
      <w:r>
        <w:rPr>
          <w:sz w:val="28"/>
          <w:szCs w:val="28"/>
        </w:rPr>
        <w:t>шности от сеточного параметра</w:t>
      </w:r>
      <w:r w:rsidRPr="00185146">
        <w:rPr>
          <w:sz w:val="28"/>
          <w:szCs w:val="28"/>
        </w:rPr>
        <w:t xml:space="preserve"> h</w:t>
      </w:r>
      <w:r>
        <w:rPr>
          <w:sz w:val="28"/>
          <w:szCs w:val="28"/>
        </w:rPr>
        <w:t>.</w:t>
      </w:r>
    </w:p>
    <w:p w14:paraId="4226EA34" w14:textId="73D86974" w:rsidR="00185146" w:rsidRPr="00F0174E" w:rsidRDefault="00521C36" w:rsidP="00F0174E">
      <w:pPr>
        <w:spacing w:line="276" w:lineRule="auto"/>
        <w:ind w:firstLine="709"/>
        <w:jc w:val="both"/>
        <w:rPr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m:t>sin⁡</m:t>
          </m:r>
          <m:r>
            <w:rPr>
              <w:rFonts w:ascii="Cambria Math" w:hAnsi="Cambria Math"/>
              <w:sz w:val="28"/>
              <w:szCs w:val="28"/>
              <w:lang w:val="en-GB"/>
            </w:rPr>
            <m:t>(πx)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tbl>
      <w:tblPr>
        <w:tblStyle w:val="af4"/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86019" w:rsidRPr="00185146" w14:paraId="1E07FB34" w14:textId="77777777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9F3AC46" w14:textId="1CFB5D1D" w:rsidR="00A86019" w:rsidRPr="00EA556B" w:rsidRDefault="0098586D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4424DC09" w14:textId="54ADCC65" w:rsidR="00EA556B" w:rsidRPr="00EA556B" w:rsidRDefault="005E399F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  <w:p w14:paraId="551A209B" w14:textId="4242CFA7" w:rsidR="00EA556B" w:rsidRPr="00EA556B" w:rsidRDefault="00EA556B" w:rsidP="00EA556B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6661C441" w14:textId="7AD7A916" w:rsidR="00EA556B" w:rsidRPr="0098586D" w:rsidRDefault="00EA556B" w:rsidP="00EA556B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Аналитическое решение: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(1-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oMath>
          </w:p>
          <w:p w14:paraId="4FB2EBAC" w14:textId="77777777" w:rsidR="00EA556B" w:rsidRPr="006509CD" w:rsidRDefault="00EA556B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</w:tbl>
    <w:p w14:paraId="5B605C8D" w14:textId="77777777" w:rsidR="008A250A" w:rsidRDefault="008A250A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3520752"/>
    </w:p>
    <w:p w14:paraId="333CCBF0" w14:textId="33C73F6B" w:rsidR="00A86019" w:rsidRPr="00B97403" w:rsidRDefault="00A10261" w:rsidP="00B97403">
      <w:pPr>
        <w:spacing w:after="0" w:line="240" w:lineRule="auto"/>
        <w:rPr>
          <w:rFonts w:eastAsiaTheme="majorEastAsia"/>
          <w:b/>
          <w:sz w:val="28"/>
          <w:szCs w:val="28"/>
        </w:rPr>
      </w:pPr>
      <w:r w:rsidRPr="008A250A">
        <w:rPr>
          <w:b/>
          <w:sz w:val="32"/>
          <w:szCs w:val="32"/>
        </w:rPr>
        <w:t>Теоретические сведения</w:t>
      </w:r>
      <w:bookmarkEnd w:id="2"/>
    </w:p>
    <w:p w14:paraId="3E688C0E" w14:textId="77777777" w:rsidR="00A20D6E" w:rsidRPr="00A20D6E" w:rsidRDefault="00A20D6E" w:rsidP="00D0474C">
      <w:pPr>
        <w:jc w:val="center"/>
        <w:rPr>
          <w:b/>
          <w:sz w:val="28"/>
          <w:szCs w:val="28"/>
        </w:rPr>
      </w:pPr>
      <w:r w:rsidRPr="00A20D6E">
        <w:rPr>
          <w:b/>
          <w:sz w:val="28"/>
          <w:szCs w:val="28"/>
        </w:rPr>
        <w:t>Конечно-разностная схема</w:t>
      </w:r>
    </w:p>
    <w:p w14:paraId="4BD1D512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Будем решать задачу на заданном промежутке от 0 до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 по координате </w:t>
      </w:r>
      <w:r w:rsidRPr="00A20D6E">
        <w:rPr>
          <w:rFonts w:ascii="Cambria Math" w:hAnsi="Cambria Math" w:cs="Cambria Math"/>
          <w:sz w:val="28"/>
          <w:szCs w:val="28"/>
        </w:rPr>
        <w:t>𝑥</w:t>
      </w:r>
      <w:r w:rsidRPr="00A20D6E">
        <w:rPr>
          <w:sz w:val="28"/>
          <w:szCs w:val="28"/>
        </w:rPr>
        <w:t xml:space="preserve"> и на</w:t>
      </w:r>
    </w:p>
    <w:p w14:paraId="4BE7E12A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промежутке от 0 до заданного параметра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по времени </w:t>
      </w:r>
      <w:r w:rsidRPr="00A20D6E">
        <w:rPr>
          <w:rFonts w:ascii="Cambria Math" w:hAnsi="Cambria Math" w:cs="Cambria Math"/>
          <w:sz w:val="28"/>
          <w:szCs w:val="28"/>
        </w:rPr>
        <w:t>𝑡</w:t>
      </w:r>
      <w:r w:rsidRPr="00A20D6E">
        <w:rPr>
          <w:sz w:val="28"/>
          <w:szCs w:val="28"/>
        </w:rPr>
        <w:t>.</w:t>
      </w:r>
    </w:p>
    <w:p w14:paraId="19B5E8FE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Рассмотрим конечно-разностную схему решения краевой задачи на сетке с</w:t>
      </w:r>
    </w:p>
    <w:p w14:paraId="72B81EDA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граничными параметрами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и параметрами насыщенности сетки </w:t>
      </w:r>
      <w:r w:rsidRPr="00A20D6E">
        <w:rPr>
          <w:rFonts w:ascii="Cambria Math" w:hAnsi="Cambria Math" w:cs="Cambria Math"/>
          <w:sz w:val="28"/>
          <w:szCs w:val="28"/>
        </w:rPr>
        <w:t>𝑁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𝐾</w:t>
      </w:r>
      <w:r w:rsidRPr="00A20D6E">
        <w:rPr>
          <w:sz w:val="28"/>
          <w:szCs w:val="28"/>
        </w:rPr>
        <w:t>. Тогда</w:t>
      </w:r>
      <w:r>
        <w:rPr>
          <w:sz w:val="28"/>
          <w:szCs w:val="28"/>
          <w:lang w:val="en-US"/>
        </w:rPr>
        <w:t xml:space="preserve"> </w:t>
      </w:r>
      <w:r w:rsidRPr="00A20D6E">
        <w:rPr>
          <w:sz w:val="28"/>
          <w:szCs w:val="28"/>
        </w:rPr>
        <w:t>размер шага по каждой из координат определяется:</w:t>
      </w:r>
    </w:p>
    <w:p w14:paraId="1C849572" w14:textId="77777777" w:rsidR="00A20D6E" w:rsidRPr="00EA556B" w:rsidRDefault="00A20D6E" w:rsidP="00A20D6E">
      <w:pPr>
        <w:spacing w:after="0"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7D3FB9AC" w14:textId="3398CBE7" w:rsidR="009534BB" w:rsidRPr="009534BB" w:rsidRDefault="00F0174E" w:rsidP="00A20D6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Однако, учитывая условие устойчивости </w:t>
      </w:r>
      <m:oMath>
        <m:r>
          <w:rPr>
            <w:rFonts w:ascii="Cambria Math" w:hAnsi="Cambria Math"/>
            <w:sz w:val="28"/>
            <w:szCs w:val="28"/>
          </w:rPr>
          <m:t>σ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534BB">
        <w:rPr>
          <w:sz w:val="28"/>
          <w:szCs w:val="28"/>
        </w:rPr>
        <w:t>для явной конечно-разностной схемы</w:t>
      </w:r>
      <w:r w:rsidR="004D3ED1">
        <w:rPr>
          <w:sz w:val="28"/>
          <w:szCs w:val="28"/>
        </w:rPr>
        <w:t>,</w:t>
      </w:r>
      <w:r w:rsidR="009534B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GB"/>
          </w:rPr>
          <m:t>τ</m:t>
        </m:r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534BB">
        <w:rPr>
          <w:sz w:val="28"/>
          <w:szCs w:val="28"/>
        </w:rPr>
        <w:t xml:space="preserve"> </w:t>
      </w:r>
      <w:r w:rsidR="00960AA2">
        <w:rPr>
          <w:sz w:val="28"/>
          <w:szCs w:val="28"/>
        </w:rPr>
        <w:t>, в данной лабораторной работе</w:t>
      </w:r>
      <w:r w:rsidR="00F9722A" w:rsidRPr="00F9722A">
        <w:rPr>
          <w:sz w:val="28"/>
          <w:szCs w:val="28"/>
        </w:rPr>
        <w:t xml:space="preserve"> </w:t>
      </w:r>
      <w:r w:rsidR="00F9722A">
        <w:rPr>
          <w:sz w:val="28"/>
          <w:szCs w:val="28"/>
        </w:rPr>
        <w:t>был взят</w:t>
      </w:r>
      <w:r w:rsidR="00960AA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GB"/>
          </w:rPr>
          <m:t>τ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14:paraId="256600D2" w14:textId="1C48A55D" w:rsidR="00A20D6E" w:rsidRPr="00A20D6E" w:rsidRDefault="00A20D6E" w:rsidP="00A20D6E">
      <w:pPr>
        <w:spacing w:after="0" w:line="276" w:lineRule="auto"/>
        <w:rPr>
          <w:sz w:val="28"/>
          <w:szCs w:val="28"/>
        </w:rPr>
      </w:pPr>
      <w:r w:rsidRPr="00A20D6E">
        <w:rPr>
          <w:sz w:val="28"/>
          <w:szCs w:val="28"/>
        </w:rPr>
        <w:t xml:space="preserve">Считая, что значения функции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20D6E">
        <w:rPr>
          <w:sz w:val="28"/>
          <w:szCs w:val="28"/>
        </w:rPr>
        <w:t xml:space="preserve"> для всех координат </w:t>
      </w:r>
    </w:p>
    <w:p w14:paraId="553A39ED" w14:textId="77777777" w:rsidR="00A20D6E" w:rsidRPr="00A20D6E" w:rsidRDefault="00521C36" w:rsidP="00A20D6E">
      <w:pPr>
        <w:spacing w:after="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h, ∀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∈{0,..,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A20D6E" w:rsidRPr="00A20D6E">
        <w:rPr>
          <w:sz w:val="28"/>
          <w:szCs w:val="28"/>
        </w:rPr>
        <w:t xml:space="preserve"> на временном слое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τ,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{0,..,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-1}</m:t>
        </m:r>
      </m:oMath>
      <w:r w:rsidR="00A20D6E" w:rsidRPr="00A20D6E">
        <w:rPr>
          <w:sz w:val="28"/>
          <w:szCs w:val="28"/>
        </w:rPr>
        <w:t xml:space="preserve"> известны,</w:t>
      </w:r>
    </w:p>
    <w:p w14:paraId="35CD176F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lastRenderedPageBreak/>
        <w:t xml:space="preserve">попробуем определить значения функции на временном слое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>
        <w:rPr>
          <w:sz w:val="28"/>
          <w:szCs w:val="28"/>
        </w:rPr>
        <w:t xml:space="preserve"> путем</w:t>
      </w:r>
    </w:p>
    <w:p w14:paraId="1808CB1A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разностной аппроксимации производной:</w:t>
      </w:r>
    </w:p>
    <w:p w14:paraId="24646CC1" w14:textId="77777777" w:rsidR="00A20D6E" w:rsidRPr="00D0474C" w:rsidRDefault="00521C36" w:rsidP="00D0474C">
      <w:pPr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</m:oMath>
      </m:oMathPara>
    </w:p>
    <w:p w14:paraId="3BACE674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И одним из методов аппроксимации второй производной по </w:t>
      </w:r>
      <w:r w:rsidRPr="00A20D6E">
        <w:rPr>
          <w:rFonts w:ascii="Cambria Math" w:hAnsi="Cambria Math" w:cs="Cambria Math"/>
          <w:sz w:val="28"/>
          <w:szCs w:val="28"/>
        </w:rPr>
        <w:t>𝑥</w:t>
      </w:r>
      <w:r w:rsidRPr="00A20D6E">
        <w:rPr>
          <w:sz w:val="28"/>
          <w:szCs w:val="28"/>
        </w:rPr>
        <w:t>:</w:t>
      </w:r>
    </w:p>
    <w:p w14:paraId="7311CEC6" w14:textId="77777777" w:rsidR="00A20D6E" w:rsidRPr="00A20D6E" w:rsidRDefault="00521C36" w:rsidP="00D0474C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0D366B95" w14:textId="77777777" w:rsidR="00A20D6E" w:rsidRPr="00D0474C" w:rsidRDefault="00A20D6E" w:rsidP="00D0474C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Явная конечно-разностная схема</w:t>
      </w:r>
    </w:p>
    <w:p w14:paraId="7BC9EB19" w14:textId="77777777" w:rsidR="00A20D6E" w:rsidRPr="006509CD" w:rsidRDefault="00A20D6E" w:rsidP="00D0474C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Аппроксимируем вторую производную по значениям нижнего временного слоя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:</m:t>
        </m:r>
      </m:oMath>
    </w:p>
    <w:p w14:paraId="0C4D1239" w14:textId="77777777" w:rsidR="00D0474C" w:rsidRPr="00D0474C" w:rsidRDefault="00521C36" w:rsidP="00D0474C">
      <w:pPr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3C0DD2B" w14:textId="77777777" w:rsidR="00D0474C" w:rsidRPr="00A20D6E" w:rsidRDefault="00D0474C" w:rsidP="00D0474C">
      <w:pPr>
        <w:rPr>
          <w:sz w:val="28"/>
          <w:szCs w:val="28"/>
        </w:rPr>
      </w:pPr>
    </w:p>
    <w:p w14:paraId="18F1608A" w14:textId="77777777" w:rsidR="00A20D6E" w:rsidRDefault="00A20D6E" w:rsidP="00CA4733">
      <w:pPr>
        <w:ind w:left="708"/>
        <w:rPr>
          <w:sz w:val="28"/>
          <w:szCs w:val="28"/>
        </w:rPr>
      </w:pPr>
      <w:r w:rsidRPr="00A20D6E">
        <w:rPr>
          <w:sz w:val="28"/>
          <w:szCs w:val="28"/>
        </w:rPr>
        <w:t>Тогда получим явную схему конечно-разностного метода во внутренних узлах</w:t>
      </w:r>
      <w:r w:rsidR="00D0474C" w:rsidRPr="00D0474C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сетки:</w:t>
      </w:r>
    </w:p>
    <w:p w14:paraId="5436CC92" w14:textId="5D685DD3" w:rsidR="00CA4733" w:rsidRPr="00CA4733" w:rsidRDefault="00521C36" w:rsidP="00A20D6E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+c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14:paraId="7F113E29" w14:textId="5EB45A91" w:rsidR="00A20D6E" w:rsidRPr="00F9722A" w:rsidRDefault="00F0174E" w:rsidP="00A20D6E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8034F6E" w14:textId="604AB3F4" w:rsidR="00F9722A" w:rsidRPr="00A20D6E" w:rsidRDefault="00F9722A" w:rsidP="00A20D6E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 xml:space="preserve">∀j∈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538A954B" w14:textId="02B7F61E" w:rsid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0474C">
        <w:rPr>
          <w:sz w:val="28"/>
          <w:szCs w:val="28"/>
        </w:rPr>
        <w:t>,</w:t>
      </w:r>
      <w:r w:rsidRPr="00A20D6E">
        <w:rPr>
          <w:sz w:val="28"/>
          <w:szCs w:val="28"/>
        </w:rPr>
        <w:t xml:space="preserve"> тогда:</w:t>
      </w:r>
    </w:p>
    <w:p w14:paraId="068E3564" w14:textId="090CDA4F" w:rsidR="00D0474C" w:rsidRPr="00F9722A" w:rsidRDefault="00521C36" w:rsidP="00A20D6E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+τ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14:paraId="18A2FA53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Граничные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>определяются граничными условиями</w:t>
      </w:r>
    </w:p>
    <w:p w14:paraId="3F69F015" w14:textId="07B82F73" w:rsidR="005E399F" w:rsidRPr="003427B6" w:rsidRDefault="00521C36" w:rsidP="005E399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5E2C3CBB" w14:textId="22F7118A" w:rsidR="005E399F" w:rsidRPr="005E399F" w:rsidRDefault="005E399F" w:rsidP="00D0474C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α=0, β=1, γ=0,  δ=1.</m:t>
        </m:r>
      </m:oMath>
    </w:p>
    <w:p w14:paraId="5BC6AB31" w14:textId="0FA65F65" w:rsidR="0098586D" w:rsidRDefault="00D0474C" w:rsidP="008A250A">
      <w:pPr>
        <w:rPr>
          <w:sz w:val="28"/>
          <w:szCs w:val="28"/>
        </w:rPr>
      </w:pPr>
      <w:r>
        <w:rPr>
          <w:sz w:val="28"/>
          <w:szCs w:val="28"/>
        </w:rPr>
        <w:t>Явная схема являе</w:t>
      </w:r>
      <w:r w:rsidR="00A20D6E" w:rsidRPr="00A20D6E">
        <w:rPr>
          <w:sz w:val="28"/>
          <w:szCs w:val="28"/>
        </w:rPr>
        <w:t>тся услов</w:t>
      </w:r>
      <w:r>
        <w:rPr>
          <w:sz w:val="28"/>
          <w:szCs w:val="28"/>
        </w:rPr>
        <w:t xml:space="preserve">но устойчивой, с условием </w:t>
      </w:r>
      <m:oMath>
        <m:r>
          <w:rPr>
            <w:rFonts w:ascii="Cambria Math" w:hAnsi="Cambria Math"/>
            <w:sz w:val="28"/>
            <w:szCs w:val="28"/>
          </w:rPr>
          <m:t>σ≤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.</w:t>
      </w:r>
    </w:p>
    <w:p w14:paraId="66C8A0BD" w14:textId="77777777" w:rsidR="00A20D6E" w:rsidRPr="00D0474C" w:rsidRDefault="00A20D6E" w:rsidP="00D0474C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Неявная конечно-разностная схема</w:t>
      </w:r>
    </w:p>
    <w:p w14:paraId="39CB5CD6" w14:textId="77777777" w:rsidR="00A20D6E" w:rsidRPr="006509CD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Аппроксимируем вторую производную по значениям верхнего временного слоя</w:t>
      </w:r>
      <w:r w:rsidR="00590CAE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:</m:t>
        </m:r>
      </m:oMath>
    </w:p>
    <w:p w14:paraId="49B53FFB" w14:textId="77777777" w:rsidR="00D0474C" w:rsidRDefault="00521C36" w:rsidP="00590CAE">
      <w:pPr>
        <w:jc w:val="center"/>
        <w:rPr>
          <w:rFonts w:ascii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64498A" w14:textId="77777777" w:rsid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Тогда получим явную схему конечно-разностного метода во внутренних узлах</w:t>
      </w:r>
      <w:r w:rsidR="00590CAE" w:rsidRPr="00590CAE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сетки:</w:t>
      </w:r>
    </w:p>
    <w:p w14:paraId="2766064E" w14:textId="3BA8BEEE" w:rsidR="007F0E06" w:rsidRPr="007F0E06" w:rsidRDefault="00521C36" w:rsidP="00A20D6E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+c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</m:oMath>
      </m:oMathPara>
    </w:p>
    <w:p w14:paraId="100CA9A4" w14:textId="77777777" w:rsidR="00A20D6E" w:rsidRPr="00590CAE" w:rsidRDefault="00E944B4" w:rsidP="00A20D6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∀j∈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{1,..,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-1},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∀k∈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{0,..,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-1}</m:t>
        </m:r>
      </m:oMath>
      <w:r w:rsidR="00590CAE" w:rsidRPr="00590CAE">
        <w:rPr>
          <w:sz w:val="28"/>
          <w:szCs w:val="28"/>
        </w:rPr>
        <w:t>.</w:t>
      </w:r>
    </w:p>
    <w:p w14:paraId="50D4C11C" w14:textId="25BB9312" w:rsidR="00590CAE" w:rsidRPr="00CA6433" w:rsidRDefault="00590CAE" w:rsidP="00A20D6E">
      <w:pPr>
        <w:rPr>
          <w:sz w:val="28"/>
          <w:szCs w:val="28"/>
        </w:rPr>
      </w:pPr>
      <w:r>
        <w:rPr>
          <w:sz w:val="28"/>
          <w:szCs w:val="28"/>
        </w:rPr>
        <w:t xml:space="preserve">Обозначим </w:t>
      </w:r>
      <w:r w:rsidR="00A20D6E" w:rsidRPr="00A20D6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0474C">
        <w:rPr>
          <w:sz w:val="28"/>
          <w:szCs w:val="28"/>
        </w:rPr>
        <w:t>,</w:t>
      </w:r>
      <w:r w:rsidR="00A20D6E" w:rsidRPr="00A20D6E">
        <w:rPr>
          <w:sz w:val="28"/>
          <w:szCs w:val="28"/>
        </w:rPr>
        <w:t>. Тогда значения функции на слое можно найти эффективны</w:t>
      </w:r>
      <w:r>
        <w:rPr>
          <w:sz w:val="28"/>
          <w:szCs w:val="28"/>
        </w:rPr>
        <w:t xml:space="preserve">м </w:t>
      </w:r>
      <w:r w:rsidR="00A20D6E" w:rsidRPr="00A20D6E">
        <w:rPr>
          <w:sz w:val="28"/>
          <w:szCs w:val="28"/>
        </w:rPr>
        <w:t>образом с помощью методом прогонки, где СЛАУ, кроме крайних двух</w:t>
      </w:r>
      <w:r>
        <w:rPr>
          <w:sz w:val="28"/>
          <w:szCs w:val="28"/>
        </w:rPr>
        <w:t xml:space="preserve"> </w:t>
      </w:r>
      <w:r w:rsidR="00A20D6E" w:rsidRPr="00A20D6E">
        <w:rPr>
          <w:sz w:val="28"/>
          <w:szCs w:val="28"/>
        </w:rPr>
        <w:t>уравнен</w:t>
      </w:r>
      <w:r w:rsidR="00CA6433">
        <w:rPr>
          <w:sz w:val="28"/>
          <w:szCs w:val="28"/>
        </w:rPr>
        <w:t>ий, определяется коэффициентами, в данном варианте,</w:t>
      </w:r>
    </w:p>
    <w:p w14:paraId="0D01226C" w14:textId="4F384D96" w:rsidR="00A20D6E" w:rsidRDefault="00521C36" w:rsidP="00A20D6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=σ,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 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1+2σ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=σ,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τf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20D6E" w:rsidRPr="00A20D6E">
        <w:rPr>
          <w:sz w:val="28"/>
          <w:szCs w:val="28"/>
        </w:rPr>
        <w:t>уравнений:</w:t>
      </w:r>
    </w:p>
    <w:p w14:paraId="7F923524" w14:textId="77777777" w:rsidR="00A20D6E" w:rsidRPr="0030518D" w:rsidRDefault="00521C36" w:rsidP="00A20D6E">
      <w:pPr>
        <w:rPr>
          <w:rFonts w:ascii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{1,...,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- 1}</m:t>
          </m:r>
        </m:oMath>
      </m:oMathPara>
    </w:p>
    <w:p w14:paraId="270D90DA" w14:textId="77777777" w:rsidR="0030518D" w:rsidRPr="0030518D" w:rsidRDefault="00A20D6E" w:rsidP="0030518D">
      <w:pPr>
        <w:rPr>
          <w:sz w:val="28"/>
          <w:szCs w:val="28"/>
        </w:rPr>
      </w:pPr>
      <w:r w:rsidRPr="00A20D6E">
        <w:rPr>
          <w:sz w:val="28"/>
          <w:szCs w:val="28"/>
        </w:rPr>
        <w:t>Первое и последнее уравнение системы, содержащие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30518D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20D6E">
        <w:rPr>
          <w:sz w:val="28"/>
          <w:szCs w:val="28"/>
        </w:rPr>
        <w:t>определяются</w:t>
      </w:r>
      <w:r w:rsidR="0030518D"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условиями </w:t>
      </w:r>
    </w:p>
    <w:p w14:paraId="4E7ACEE4" w14:textId="192DA77A" w:rsidR="005E399F" w:rsidRPr="003427B6" w:rsidRDefault="00521C36" w:rsidP="005E399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585FD68C" w14:textId="5E7C4560" w:rsidR="005E399F" w:rsidRPr="005E399F" w:rsidRDefault="00960AA2" w:rsidP="005E399F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="005E399F">
        <w:rPr>
          <w:sz w:val="28"/>
          <w:szCs w:val="28"/>
        </w:rPr>
        <w:t>де</w:t>
      </w:r>
      <w:r>
        <w:rPr>
          <w:sz w:val="28"/>
          <w:szCs w:val="28"/>
        </w:rPr>
        <w:t>, в данном варианте,</w:t>
      </w:r>
      <w:r w:rsidR="005E39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α=0, β=1, γ=0,  δ=1.</m:t>
        </m:r>
      </m:oMath>
    </w:p>
    <w:p w14:paraId="6FB68AE7" w14:textId="3C83C9ED" w:rsidR="008A250A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Неявная схема является абсолютно устойчивой.</w:t>
      </w:r>
    </w:p>
    <w:p w14:paraId="26E65F44" w14:textId="77777777" w:rsidR="008A250A" w:rsidRDefault="008A25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FBBC26" w14:textId="77777777" w:rsidR="00A20D6E" w:rsidRPr="0030518D" w:rsidRDefault="00A20D6E" w:rsidP="0030518D">
      <w:pPr>
        <w:jc w:val="center"/>
        <w:rPr>
          <w:b/>
          <w:sz w:val="28"/>
          <w:szCs w:val="28"/>
        </w:rPr>
      </w:pPr>
      <w:r w:rsidRPr="0030518D">
        <w:rPr>
          <w:b/>
          <w:sz w:val="28"/>
          <w:szCs w:val="28"/>
        </w:rPr>
        <w:lastRenderedPageBreak/>
        <w:t>Схема Кранка-Николсона</w:t>
      </w:r>
    </w:p>
    <w:p w14:paraId="7C6DDDEF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Поскольку, как правило, решение в зависимости от времени лежит между</w:t>
      </w:r>
    </w:p>
    <w:p w14:paraId="1DE81BC1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значениями явной и неявной схемы, имеет смысл получить смешанную</w:t>
      </w:r>
    </w:p>
    <w:p w14:paraId="6C7D6D63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аппроксимацию пространственных производных.</w:t>
      </w:r>
    </w:p>
    <w:p w14:paraId="22DA6A99" w14:textId="77777777" w:rsidR="00A20D6E" w:rsidRP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Явно-неявная схема для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∀j∈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{1,..,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-1},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∀k∈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0,..,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="0030518D"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будет выглядеть</w:t>
      </w:r>
    </w:p>
    <w:p w14:paraId="30383E55" w14:textId="77777777" w:rsidR="00A20D6E" w:rsidRDefault="00A20D6E" w:rsidP="00A20D6E">
      <w:pPr>
        <w:rPr>
          <w:sz w:val="28"/>
          <w:szCs w:val="28"/>
        </w:rPr>
      </w:pPr>
      <w:r w:rsidRPr="00A20D6E">
        <w:rPr>
          <w:sz w:val="28"/>
          <w:szCs w:val="28"/>
        </w:rPr>
        <w:t>следующим образом:</w:t>
      </w:r>
    </w:p>
    <w:p w14:paraId="78BC190B" w14:textId="0328DC09" w:rsidR="0030518D" w:rsidRPr="00A20D6E" w:rsidRDefault="00521C36" w:rsidP="00A20D6E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+c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1-θ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+c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e>
          </m:d>
        </m:oMath>
      </m:oMathPara>
    </w:p>
    <w:p w14:paraId="3DF2F9BA" w14:textId="706BDD89" w:rsidR="0030518D" w:rsidRPr="003233C5" w:rsidRDefault="00A20D6E" w:rsidP="0030518D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20D6E">
        <w:rPr>
          <w:sz w:val="28"/>
          <w:szCs w:val="28"/>
        </w:rPr>
        <w:t xml:space="preserve"> схема являе</w:t>
      </w:r>
      <w:r w:rsidR="003233C5">
        <w:rPr>
          <w:sz w:val="28"/>
          <w:szCs w:val="28"/>
        </w:rPr>
        <w:t>т собой схему Кранка-Николсона.</w:t>
      </w:r>
    </w:p>
    <w:p w14:paraId="2D632D23" w14:textId="77777777" w:rsidR="0030518D" w:rsidRPr="0098586D" w:rsidRDefault="00A20D6E" w:rsidP="005E399F">
      <w:pPr>
        <w:rPr>
          <w:sz w:val="28"/>
          <w:szCs w:val="28"/>
        </w:rPr>
      </w:pPr>
      <w:r w:rsidRPr="00A20D6E">
        <w:rPr>
          <w:sz w:val="28"/>
          <w:szCs w:val="28"/>
        </w:rPr>
        <w:t>Первое и последнее уравнение системы, содержащие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>, определяются</w:t>
      </w:r>
      <w:r w:rsidR="0030518D"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условиями </w:t>
      </w:r>
    </w:p>
    <w:p w14:paraId="50C76604" w14:textId="718B9C87" w:rsidR="005E399F" w:rsidRPr="003427B6" w:rsidRDefault="00521C36" w:rsidP="005E399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14:paraId="0CA17A2D" w14:textId="07A943D8" w:rsidR="005E399F" w:rsidRPr="005E399F" w:rsidRDefault="005E399F" w:rsidP="005E399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α=0, β=1, γ=0,  δ=1.</m:t>
        </m:r>
      </m:oMath>
    </w:p>
    <w:p w14:paraId="29D8D835" w14:textId="31CD4CBD" w:rsidR="001F3B34" w:rsidRDefault="00A20D6E" w:rsidP="001F3B34">
      <w:pPr>
        <w:rPr>
          <w:sz w:val="28"/>
          <w:szCs w:val="28"/>
        </w:rPr>
      </w:pPr>
      <w:r w:rsidRPr="00A20D6E">
        <w:rPr>
          <w:sz w:val="28"/>
          <w:szCs w:val="28"/>
        </w:rPr>
        <w:t>Схема Кранка-Николсона является абсолютно устойчивой</w:t>
      </w:r>
      <w:bookmarkStart w:id="3" w:name="_Toc133520753"/>
      <w:r w:rsidR="001F3B34">
        <w:rPr>
          <w:sz w:val="28"/>
          <w:szCs w:val="28"/>
        </w:rPr>
        <w:t>.</w:t>
      </w:r>
    </w:p>
    <w:p w14:paraId="2C05B3AC" w14:textId="36617DD7" w:rsidR="007818D9" w:rsidRPr="007818D9" w:rsidRDefault="007818D9" w:rsidP="001F3B34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 xml:space="preserve">, в среде разработки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. Код программы будет в виде незапущенного кода в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>, в</w:t>
      </w:r>
      <w:r w:rsidR="00983B7A">
        <w:rPr>
          <w:sz w:val="28"/>
          <w:szCs w:val="28"/>
        </w:rPr>
        <w:t xml:space="preserve">ывод программы, </w:t>
      </w:r>
      <w:r w:rsidR="00983B7A" w:rsidRPr="00983B7A">
        <w:rPr>
          <w:sz w:val="28"/>
          <w:szCs w:val="28"/>
        </w:rPr>
        <w:t xml:space="preserve"> </w:t>
      </w:r>
      <w:r w:rsidR="00983B7A">
        <w:rPr>
          <w:sz w:val="28"/>
          <w:szCs w:val="28"/>
        </w:rPr>
        <w:t xml:space="preserve">сокращён до графиков, построенных в среде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>.</w:t>
      </w:r>
    </w:p>
    <w:p w14:paraId="16623725" w14:textId="074014E5" w:rsidR="00815D4A" w:rsidRPr="00815D4A" w:rsidRDefault="00815D4A" w:rsidP="00815D4A">
      <w:pPr>
        <w:pStyle w:val="3"/>
        <w:spacing w:before="120" w:after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33520754"/>
      <w:bookmarkEnd w:id="3"/>
      <w:r w:rsidRPr="00815D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7A4A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15D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8D9" w:rsidRPr="004E6CCB" w14:paraId="70C58D03" w14:textId="77777777" w:rsidTr="007818D9">
        <w:tc>
          <w:tcPr>
            <w:tcW w:w="9344" w:type="dxa"/>
          </w:tcPr>
          <w:bookmarkEnd w:id="4"/>
          <w:p w14:paraId="3D627900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  <w:lang w:val="ru-RU"/>
              </w:rPr>
              <w:t xml:space="preserve">Лабораторная работа №5 (1). 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(</w:t>
            </w:r>
            <w:r w:rsidRPr="00B97403">
              <w:rPr>
                <w:sz w:val="20"/>
              </w:rPr>
              <w:t>x</w:t>
            </w:r>
            <w:r w:rsidRPr="00B97403">
              <w:rPr>
                <w:sz w:val="20"/>
                <w:lang w:val="ru-RU"/>
              </w:rPr>
              <w:t xml:space="preserve">, 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 xml:space="preserve">). </w:t>
            </w:r>
            <w:r w:rsidRPr="00B97403">
              <w:rPr>
                <w:sz w:val="20"/>
              </w:rPr>
              <w:t xml:space="preserve">Исследовать зависимость погрешности от сеточных параметров </w:t>
            </w:r>
            <w:r w:rsidRPr="00B97403">
              <w:rPr>
                <w:rFonts w:ascii="Cambria Math" w:hAnsi="Cambria Math" w:cs="Cambria Math"/>
                <w:sz w:val="20"/>
              </w:rPr>
              <w:t>𝜏</w:t>
            </w:r>
            <w:r w:rsidRPr="00B97403">
              <w:rPr>
                <w:sz w:val="20"/>
              </w:rPr>
              <w:t>, h.</w:t>
            </w:r>
          </w:p>
          <w:p w14:paraId="05C8B777" w14:textId="77777777" w:rsidR="007818D9" w:rsidRPr="00B97403" w:rsidRDefault="007818D9" w:rsidP="007818D9">
            <w:pPr>
              <w:pStyle w:val="a0"/>
              <w:rPr>
                <w:sz w:val="22"/>
              </w:rPr>
            </w:pPr>
            <w:r w:rsidRPr="00B97403">
              <w:rPr>
                <w:sz w:val="22"/>
              </w:rPr>
              <w:t>вариант 5:</w:t>
            </w:r>
          </w:p>
          <w:p w14:paraId="00330822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+sin</m:t>
                </m:r>
                <m:r>
                  <w:rPr>
                    <w:rFonts w:ascii="Cambria Math" w:hAnsi="Cambria Math"/>
                    <w:sz w:val="22"/>
                  </w:rPr>
                  <m:t>πx</m:t>
                </m:r>
              </m:oMath>
            </m:oMathPara>
          </w:p>
          <w:p w14:paraId="40CBA0CC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lastRenderedPageBreak/>
              <w:t xml:space="preserve">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 xml:space="preserve">(0, 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 xml:space="preserve">)=0 $ 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 xml:space="preserve">(1, 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 xml:space="preserve">)=0 $ 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(</w:t>
            </w:r>
            <w:r w:rsidRPr="00B97403">
              <w:rPr>
                <w:sz w:val="20"/>
              </w:rPr>
              <w:t>x</w:t>
            </w:r>
            <w:r w:rsidRPr="00B97403">
              <w:rPr>
                <w:sz w:val="20"/>
                <w:lang w:val="ru-RU"/>
              </w:rPr>
              <w:t>, 0)=0 $</w:t>
            </w:r>
          </w:p>
          <w:p w14:paraId="5EE47E89" w14:textId="77777777" w:rsidR="007818D9" w:rsidRPr="00B97403" w:rsidRDefault="007818D9" w:rsidP="007818D9">
            <w:pPr>
              <w:pStyle w:val="a0"/>
              <w:rPr>
                <w:sz w:val="22"/>
              </w:rPr>
            </w:pPr>
            <w:r w:rsidRPr="00B97403">
              <w:rPr>
                <w:sz w:val="22"/>
              </w:rPr>
              <w:t>Аналитическое решение:</w:t>
            </w:r>
          </w:p>
          <w:p w14:paraId="7ED7407B" w14:textId="77777777" w:rsidR="007818D9" w:rsidRPr="00B97403" w:rsidRDefault="007818D9" w:rsidP="007818D9">
            <w:pPr>
              <w:pStyle w:val="a0"/>
              <w:rPr>
                <w:sz w:val="22"/>
                <w:lang w:val="en-GB"/>
              </w:rPr>
            </w:pPr>
            <w:r w:rsidRPr="00B97403">
              <w:rPr>
                <w:sz w:val="22"/>
                <w:lang w:val="en-GB"/>
              </w:rPr>
              <w:t>$$ U(x, t)= \frac{1}{\pi ^ 2}(1 - \exp{(-\pi ^ 2 t)}) \sin(\pi x)</w:t>
            </w:r>
          </w:p>
          <w:p w14:paraId="22D1B269" w14:textId="77777777" w:rsidR="007818D9" w:rsidRPr="00B97403" w:rsidRDefault="007818D9" w:rsidP="007818D9">
            <w:pPr>
              <w:pStyle w:val="a0"/>
              <w:rPr>
                <w:sz w:val="22"/>
              </w:rPr>
            </w:pPr>
            <w:r w:rsidRPr="00B97403">
              <w:rPr>
                <w:sz w:val="22"/>
              </w:rPr>
              <w:t xml:space="preserve">Граничные условия первого рода при </w:t>
            </w:r>
            <m:oMath>
              <m:r>
                <w:rPr>
                  <w:rFonts w:ascii="Cambria Math" w:hAnsi="Cambria Math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l</m:t>
              </m:r>
            </m:oMath>
            <w:r w:rsidRPr="00B97403">
              <w:rPr>
                <w:sz w:val="22"/>
              </w:rPr>
              <w:t xml:space="preserve">, в нашем случае </w:t>
            </w:r>
            <m:oMath>
              <m:r>
                <w:rPr>
                  <w:rFonts w:ascii="Cambria Math" w:hAnsi="Cambria Math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1</m:t>
              </m:r>
            </m:oMath>
          </w:p>
          <w:p w14:paraId="61B62635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ImportTok"/>
                <w:sz w:val="20"/>
                <w:lang w:val="en-GB"/>
              </w:rPr>
              <w:t>import</w:t>
            </w:r>
            <w:r w:rsidRPr="00B97403">
              <w:rPr>
                <w:rStyle w:val="NormalTok"/>
                <w:sz w:val="20"/>
                <w:lang w:val="en-GB"/>
              </w:rPr>
              <w:t xml:space="preserve"> matplotlib.pyplot </w:t>
            </w:r>
            <w:r w:rsidRPr="00B97403">
              <w:rPr>
                <w:rStyle w:val="ImportTok"/>
                <w:sz w:val="20"/>
                <w:lang w:val="en-GB"/>
              </w:rPr>
              <w:t>as</w:t>
            </w:r>
            <w:r w:rsidRPr="00B97403">
              <w:rPr>
                <w:rStyle w:val="NormalTok"/>
                <w:sz w:val="20"/>
                <w:lang w:val="en-GB"/>
              </w:rPr>
              <w:t xml:space="preserve"> plt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ImportTok"/>
                <w:sz w:val="20"/>
                <w:lang w:val="en-GB"/>
              </w:rPr>
              <w:t>import</w:t>
            </w:r>
            <w:r w:rsidRPr="00B97403">
              <w:rPr>
                <w:rStyle w:val="NormalTok"/>
                <w:sz w:val="20"/>
                <w:lang w:val="en-GB"/>
              </w:rPr>
              <w:t xml:space="preserve"> math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ImportTok"/>
                <w:sz w:val="20"/>
                <w:lang w:val="en-GB"/>
              </w:rPr>
              <w:t>import</w:t>
            </w:r>
            <w:r w:rsidRPr="00B97403">
              <w:rPr>
                <w:rStyle w:val="NormalTok"/>
                <w:sz w:val="20"/>
                <w:lang w:val="en-GB"/>
              </w:rPr>
              <w:t xml:space="preserve"> typing</w:t>
            </w:r>
          </w:p>
          <w:p w14:paraId="23E4A4B5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Существую граничные условия вида:</w:t>
            </w:r>
          </w:p>
          <w:p w14:paraId="158F8B59" w14:textId="77777777" w:rsidR="007818D9" w:rsidRPr="00B97403" w:rsidRDefault="007818D9" w:rsidP="007818D9">
            <w:pPr>
              <w:pStyle w:val="a0"/>
              <w:rPr>
                <w:sz w:val="22"/>
                <w:lang w:val="en-GB"/>
              </w:rPr>
            </w:pPr>
            <w:r w:rsidRPr="00B97403">
              <w:rPr>
                <w:sz w:val="22"/>
                <w:lang w:val="en-GB"/>
              </w:rPr>
              <w:t>$$ \alpha \frac{\partial  u(0, t)}{\partial x} + \beta u(0, t) = \phi_0 (t) \\ \\     \gamma \frac{\partial  u(l, t)}{\partial x} + \delta u(l, t) = \phi_l (t) $$</w:t>
            </w:r>
          </w:p>
          <w:p w14:paraId="3EE195C5" w14:textId="77777777" w:rsidR="007818D9" w:rsidRPr="00B97403" w:rsidRDefault="007818D9" w:rsidP="007818D9">
            <w:pPr>
              <w:pStyle w:val="3"/>
              <w:rPr>
                <w:sz w:val="20"/>
                <w:lang w:val="en-GB"/>
              </w:rPr>
            </w:pPr>
            <w:bookmarkStart w:id="5" w:name="входные-условия"/>
            <w:r w:rsidRPr="00B97403">
              <w:rPr>
                <w:sz w:val="20"/>
              </w:rPr>
              <w:t>Входные</w:t>
            </w:r>
            <w:r w:rsidRPr="00B97403">
              <w:rPr>
                <w:sz w:val="20"/>
                <w:lang w:val="en-GB"/>
              </w:rPr>
              <w:t xml:space="preserve"> </w:t>
            </w:r>
            <w:r w:rsidRPr="00B97403">
              <w:rPr>
                <w:sz w:val="20"/>
              </w:rPr>
              <w:t>условия</w:t>
            </w:r>
          </w:p>
          <w:bookmarkEnd w:id="5"/>
          <w:p w14:paraId="6F3B887F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left, right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  <w:lang w:val="en-GB"/>
              </w:rPr>
              <w:t># u_xx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  <w:lang w:val="en-GB"/>
              </w:rPr>
              <w:t># u_x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c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  <w:lang w:val="en-GB"/>
              </w:rPr>
              <w:t xml:space="preserve">#u </w:t>
            </w:r>
          </w:p>
          <w:p w14:paraId="59F0597C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f(x, t):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math.sin(math.pi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x)</w:t>
            </w:r>
          </w:p>
          <w:p w14:paraId="74A5D2DE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phi_0(t):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phi_l(t):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</w:p>
          <w:p w14:paraId="18979346" w14:textId="77777777" w:rsidR="007818D9" w:rsidRPr="00B97403" w:rsidRDefault="007818D9" w:rsidP="007818D9">
            <w:pPr>
              <w:pStyle w:val="SourceCode"/>
              <w:rPr>
                <w:sz w:val="18"/>
              </w:rPr>
            </w:pPr>
            <w:r w:rsidRPr="00B97403">
              <w:rPr>
                <w:rStyle w:val="KeywordTok"/>
                <w:sz w:val="20"/>
              </w:rPr>
              <w:t>def</w:t>
            </w:r>
            <w:r w:rsidRPr="00B97403">
              <w:rPr>
                <w:rStyle w:val="NormalTok"/>
                <w:sz w:val="20"/>
              </w:rPr>
              <w:t xml:space="preserve"> psi(x):</w:t>
            </w:r>
            <w:r w:rsidRPr="00B97403">
              <w:rPr>
                <w:sz w:val="18"/>
              </w:rPr>
              <w:br/>
            </w:r>
            <w:r w:rsidRPr="00B97403">
              <w:rPr>
                <w:rStyle w:val="NormalTok"/>
                <w:sz w:val="20"/>
              </w:rPr>
              <w:t xml:space="preserve">    </w:t>
            </w:r>
            <w:r w:rsidRPr="00B97403">
              <w:rPr>
                <w:rStyle w:val="ControlFlowTok"/>
                <w:sz w:val="20"/>
              </w:rPr>
              <w:t>return</w:t>
            </w:r>
            <w:r w:rsidRPr="00B97403">
              <w:rPr>
                <w:rStyle w:val="NormalTok"/>
                <w:sz w:val="20"/>
              </w:rPr>
              <w:t xml:space="preserve"> </w:t>
            </w:r>
            <w:r w:rsidRPr="00B97403">
              <w:rPr>
                <w:rStyle w:val="DecValTok"/>
                <w:sz w:val="20"/>
              </w:rPr>
              <w:t>0</w:t>
            </w:r>
          </w:p>
          <w:p w14:paraId="09F9AB64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Аналитическое решение</w:t>
            </w:r>
          </w:p>
          <w:p w14:paraId="4A30CF54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U(x, t):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(math.pi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math.exp((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math.pi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t))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math.sin(math.pi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x)</w:t>
            </w:r>
          </w:p>
          <w:p w14:paraId="4D8EA59A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real_U(X: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(X)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m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(T)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U_true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k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U_true[k][j]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U(X[j], T[k])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U_true</w:t>
            </w:r>
          </w:p>
          <w:p w14:paraId="7473E7D9" w14:textId="77777777" w:rsidR="007818D9" w:rsidRPr="00B97403" w:rsidRDefault="007818D9" w:rsidP="007818D9">
            <w:pPr>
              <w:pStyle w:val="3"/>
              <w:rPr>
                <w:sz w:val="20"/>
                <w:lang w:val="en-GB"/>
              </w:rPr>
            </w:pPr>
            <w:bookmarkStart w:id="6" w:name="вспомогательные-функции"/>
            <w:r w:rsidRPr="00B97403">
              <w:rPr>
                <w:sz w:val="20"/>
              </w:rPr>
              <w:t>Вспомогательные</w:t>
            </w:r>
            <w:r w:rsidRPr="00B97403">
              <w:rPr>
                <w:sz w:val="20"/>
                <w:lang w:val="en-GB"/>
              </w:rPr>
              <w:t xml:space="preserve"> </w:t>
            </w:r>
            <w:r w:rsidRPr="00B97403">
              <w:rPr>
                <w:sz w:val="20"/>
              </w:rPr>
              <w:t>функции</w:t>
            </w:r>
          </w:p>
          <w:bookmarkEnd w:id="6"/>
          <w:p w14:paraId="1D92670C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Три графика</w:t>
            </w:r>
          </w:p>
          <w:p w14:paraId="1487EA8A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plot_graphs(new_X: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new_T: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found_U: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U_true: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s: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''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VariableTok"/>
                <w:sz w:val="20"/>
                <w:lang w:val="en-GB"/>
              </w:rPr>
              <w:t>None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U_true[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'blue'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Аналитическое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решение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found_U[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'red'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s, linestyle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'dashdot'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lastRenderedPageBreak/>
              <w:t xml:space="preserve">    plt.legend()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plt.text(</w:t>
            </w:r>
            <w:r w:rsidRPr="00B97403">
              <w:rPr>
                <w:rStyle w:val="FloatTok"/>
                <w:sz w:val="20"/>
                <w:lang w:val="en-GB"/>
              </w:rPr>
              <w:t>0.05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FloatTok"/>
                <w:sz w:val="20"/>
                <w:lang w:val="en-GB"/>
              </w:rPr>
              <w:t>0.1</w:t>
            </w:r>
            <w:r w:rsidRPr="00B97403">
              <w:rPr>
                <w:rStyle w:val="NormalTok"/>
                <w:sz w:val="20"/>
                <w:lang w:val="en-GB"/>
              </w:rPr>
              <w:t>, s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't = '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97403">
              <w:rPr>
                <w:rStyle w:val="NormalTok"/>
                <w:sz w:val="20"/>
                <w:lang w:val="en-GB"/>
              </w:rPr>
              <w:t>(new_T[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>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plt.show()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U_true[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'blue'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Аналитическое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решение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found_U[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'red'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s, linestyle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'dashdot'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plt.legend()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plt.text(</w:t>
            </w:r>
            <w:r w:rsidRPr="00B97403">
              <w:rPr>
                <w:rStyle w:val="FloatTok"/>
                <w:sz w:val="20"/>
                <w:lang w:val="en-GB"/>
              </w:rPr>
              <w:t>0.05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FloatTok"/>
                <w:sz w:val="20"/>
                <w:lang w:val="en-GB"/>
              </w:rPr>
              <w:t>0.1</w:t>
            </w:r>
            <w:r w:rsidRPr="00B97403">
              <w:rPr>
                <w:rStyle w:val="NormalTok"/>
                <w:sz w:val="20"/>
                <w:lang w:val="en-GB"/>
              </w:rPr>
              <w:t>, s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't = '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97403">
              <w:rPr>
                <w:rStyle w:val="NormalTok"/>
                <w:sz w:val="20"/>
                <w:lang w:val="en-GB"/>
              </w:rPr>
              <w:t>(new_T[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plt.show()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U_true[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'blue'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Аналитическое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решение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plt.plot(new_X, found_U[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], color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'red'</w:t>
            </w:r>
            <w:r w:rsidRPr="00B97403">
              <w:rPr>
                <w:rStyle w:val="NormalTok"/>
                <w:sz w:val="20"/>
                <w:lang w:val="en-GB"/>
              </w:rPr>
              <w:t>, label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s, linestyle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'dashdot'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plt.legend()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plt.text(</w:t>
            </w:r>
            <w:r w:rsidRPr="00B97403">
              <w:rPr>
                <w:rStyle w:val="FloatTok"/>
                <w:sz w:val="20"/>
                <w:lang w:val="en-GB"/>
              </w:rPr>
              <w:t>0.05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FloatTok"/>
                <w:sz w:val="20"/>
                <w:lang w:val="en-GB"/>
              </w:rPr>
              <w:t>0.1</w:t>
            </w:r>
            <w:r w:rsidRPr="00B97403">
              <w:rPr>
                <w:rStyle w:val="NormalTok"/>
                <w:sz w:val="20"/>
                <w:lang w:val="en-GB"/>
              </w:rPr>
              <w:t>, s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StringTok"/>
                <w:sz w:val="20"/>
                <w:lang w:val="en-GB"/>
              </w:rPr>
              <w:t>'t = '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97403">
              <w:rPr>
                <w:rStyle w:val="NormalTok"/>
                <w:sz w:val="20"/>
                <w:lang w:val="en-GB"/>
              </w:rPr>
              <w:t>(new_T[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(new_T)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plt.show()</w:t>
            </w:r>
          </w:p>
          <w:p w14:paraId="3D3D65EF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рендж</w:t>
            </w:r>
          </w:p>
          <w:p w14:paraId="777C4555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frange(start: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stop: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step: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while</w:t>
            </w:r>
            <w:r w:rsidRPr="00B97403">
              <w:rPr>
                <w:rStyle w:val="NormalTok"/>
                <w:sz w:val="20"/>
                <w:lang w:val="en-GB"/>
              </w:rPr>
              <w:t xml:space="preserve"> start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B97403">
              <w:rPr>
                <w:rStyle w:val="NormalTok"/>
                <w:sz w:val="20"/>
                <w:lang w:val="en-GB"/>
              </w:rPr>
              <w:t xml:space="preserve"> stop: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yield</w:t>
            </w:r>
            <w:r w:rsidRPr="00B97403">
              <w:rPr>
                <w:rStyle w:val="NormalTok"/>
                <w:sz w:val="20"/>
                <w:lang w:val="en-GB"/>
              </w:rPr>
              <w:t xml:space="preserve"> start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start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B97403">
              <w:rPr>
                <w:rStyle w:val="NormalTok"/>
                <w:sz w:val="20"/>
                <w:lang w:val="en-GB"/>
              </w:rPr>
              <w:t xml:space="preserve"> step</w:t>
            </w:r>
          </w:p>
          <w:p w14:paraId="757CC0F7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Ошибка в зависимотсти от h</w:t>
            </w:r>
          </w:p>
          <w:p w14:paraId="4E03C3EF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error (U_my: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U_true: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sum</w:t>
            </w:r>
            <w:r w:rsidRPr="00B97403">
              <w:rPr>
                <w:rStyle w:val="NormalTok"/>
                <w:sz w:val="20"/>
                <w:lang w:val="en-GB"/>
              </w:rPr>
              <w:t>([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abs</w:t>
            </w:r>
            <w:r w:rsidRPr="00B97403">
              <w:rPr>
                <w:rStyle w:val="NormalTok"/>
                <w:sz w:val="20"/>
                <w:lang w:val="en-GB"/>
              </w:rPr>
              <w:t xml:space="preserve">(a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b)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a, b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zip</w:t>
            </w:r>
            <w:r w:rsidRPr="00B97403">
              <w:rPr>
                <w:rStyle w:val="NormalTok"/>
                <w:sz w:val="20"/>
                <w:lang w:val="en-GB"/>
              </w:rPr>
              <w:t>(U_my, U_true)])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get_error_array_with_h(N: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left: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right: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c: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alpha: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gamma: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delta: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find_u:typing.Callable, t_end: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tetta: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=-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): </w:t>
            </w:r>
            <w:r w:rsidRPr="00B97403">
              <w:rPr>
                <w:rStyle w:val="CommentTok"/>
                <w:sz w:val="20"/>
                <w:lang w:val="en-GB"/>
              </w:rPr>
              <w:t># H, error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[right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n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N]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ERROR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N: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tetta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XX, TT, UU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find_u(left, right, a, b, c, alpha, betta, gamma, delta,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n,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t_end,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appoximation)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else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XX, TT, UU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find_u(left, right, a, b, c, alpha, betta, gamma, delta,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n,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t_end,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appoximation, tetta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tetta)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U_true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real_U(XX, TT)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(TT)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ERROR.append(error(UU[t], U_true[t]))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H, ERROR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</w:p>
          <w:p w14:paraId="01807993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 xml:space="preserve">График ошибки в зависимости о </w:t>
            </w:r>
            <w:r w:rsidRPr="00B97403">
              <w:rPr>
                <w:sz w:val="20"/>
              </w:rPr>
              <w:t>h</w:t>
            </w:r>
          </w:p>
          <w:p w14:paraId="38C4B666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h_error_plot(H: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ERROR: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VariableTok"/>
                <w:sz w:val="20"/>
                <w:lang w:val="en-GB"/>
              </w:rPr>
              <w:t>None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plt.plot(H, ERROR)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plt.xlabel(</w:t>
            </w:r>
            <w:r w:rsidRPr="00B97403">
              <w:rPr>
                <w:rStyle w:val="StringTok"/>
                <w:sz w:val="20"/>
                <w:lang w:val="en-GB"/>
              </w:rPr>
              <w:t>"h"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plt.ylabel(</w:t>
            </w:r>
            <w:r w:rsidRPr="00B97403">
              <w:rPr>
                <w:rStyle w:val="StringTok"/>
                <w:sz w:val="20"/>
                <w:lang w:val="en-GB"/>
              </w:rPr>
              <w:t>"error"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plt.show()</w:t>
            </w:r>
          </w:p>
          <w:p w14:paraId="6D963128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получение T и X</w:t>
            </w:r>
          </w:p>
          <w:p w14:paraId="35E8C97D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get_t(t0: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t_end: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tau: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[i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i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frange(t0, t_end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tau, tau)]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lastRenderedPageBreak/>
              <w:br/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get_x(x_0: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x_l: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h: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[i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i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frange(x_0, x_l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h, h)]</w:t>
            </w:r>
          </w:p>
          <w:p w14:paraId="3E8680ED" w14:textId="77777777" w:rsidR="007818D9" w:rsidRPr="00B97403" w:rsidRDefault="007818D9" w:rsidP="007818D9">
            <w:pPr>
              <w:pStyle w:val="3"/>
              <w:rPr>
                <w:sz w:val="20"/>
              </w:rPr>
            </w:pPr>
            <w:bookmarkStart w:id="7" w:name="явная-конечно-разностная-схема"/>
            <w:r w:rsidRPr="00B97403">
              <w:rPr>
                <w:sz w:val="20"/>
              </w:rPr>
              <w:t>Явная конечно разностная схема</w:t>
            </w:r>
          </w:p>
          <w:bookmarkEnd w:id="7"/>
          <w:p w14:paraId="490CC6A2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Имеется уравнение вида</w:t>
            </w:r>
          </w:p>
          <w:p w14:paraId="0A2D1A15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b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cu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  <w:p w14:paraId="7F4E5A50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решения для уравнения имеет вид</w:t>
            </w:r>
          </w:p>
          <w:p w14:paraId="7BEBA239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</m:oMath>
            </m:oMathPara>
          </w:p>
          <w:p w14:paraId="19BB6BF5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приведём его к будее удобному виду для итерации</w:t>
            </w:r>
          </w:p>
          <w:p w14:paraId="4629443C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</m:oMath>
            </m:oMathPara>
          </w:p>
          <w:p w14:paraId="382B8E69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Для начальных условий</w:t>
            </w:r>
          </w:p>
          <w:p w14:paraId="7A031919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p>
                </m:sSubSup>
              </m:oMath>
            </m:oMathPara>
          </w:p>
          <w:p w14:paraId="63E6D4CF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 xml:space="preserve">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_0 = \</w:t>
            </w:r>
            <w:r w:rsidRPr="00B97403">
              <w:rPr>
                <w:sz w:val="20"/>
              </w:rPr>
              <w:t>phi</w:t>
            </w:r>
            <w:r w:rsidRPr="00B97403">
              <w:rPr>
                <w:sz w:val="20"/>
                <w:lang w:val="ru-RU"/>
              </w:rPr>
              <w:t>_0(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>^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) $, $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_</w:t>
            </w:r>
            <w:r w:rsidRPr="00B97403">
              <w:rPr>
                <w:sz w:val="20"/>
              </w:rPr>
              <w:t>n</w:t>
            </w:r>
            <w:r w:rsidRPr="00B97403">
              <w:rPr>
                <w:sz w:val="20"/>
                <w:lang w:val="ru-RU"/>
              </w:rPr>
              <w:t xml:space="preserve"> = \</w:t>
            </w:r>
            <w:r w:rsidRPr="00B97403">
              <w:rPr>
                <w:sz w:val="20"/>
              </w:rPr>
              <w:t>phi</w:t>
            </w:r>
            <w:r w:rsidRPr="00B97403">
              <w:rPr>
                <w:sz w:val="20"/>
                <w:lang w:val="ru-RU"/>
              </w:rPr>
              <w:t>_</w:t>
            </w:r>
            <w:r w:rsidRPr="00B97403">
              <w:rPr>
                <w:sz w:val="20"/>
              </w:rPr>
              <w:t>l</w:t>
            </w:r>
            <w:r w:rsidRPr="00B97403">
              <w:rPr>
                <w:sz w:val="20"/>
                <w:lang w:val="ru-RU"/>
              </w:rPr>
              <w:t>(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>^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 xml:space="preserve">) $, 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^0_</w:t>
            </w:r>
            <w:r w:rsidRPr="00B97403">
              <w:rPr>
                <w:sz w:val="20"/>
              </w:rPr>
              <w:t>j</w:t>
            </w:r>
            <w:r w:rsidRPr="00B97403">
              <w:rPr>
                <w:sz w:val="20"/>
                <w:lang w:val="ru-RU"/>
              </w:rPr>
              <w:t xml:space="preserve"> = \</w:t>
            </w:r>
            <w:r w:rsidRPr="00B97403">
              <w:rPr>
                <w:sz w:val="20"/>
              </w:rPr>
              <w:t>Psi</w:t>
            </w:r>
            <w:r w:rsidRPr="00B97403">
              <w:rPr>
                <w:sz w:val="20"/>
                <w:lang w:val="ru-RU"/>
              </w:rPr>
              <w:t>{(</w:t>
            </w:r>
            <w:r w:rsidRPr="00B97403">
              <w:rPr>
                <w:sz w:val="20"/>
              </w:rPr>
              <w:t>x</w:t>
            </w:r>
            <w:r w:rsidRPr="00B97403">
              <w:rPr>
                <w:sz w:val="20"/>
                <w:lang w:val="ru-RU"/>
              </w:rPr>
              <w:t>_</w:t>
            </w:r>
            <w:r w:rsidRPr="00B97403">
              <w:rPr>
                <w:sz w:val="20"/>
              </w:rPr>
              <w:t>j</w:t>
            </w:r>
            <w:r w:rsidRPr="00B97403">
              <w:rPr>
                <w:sz w:val="20"/>
                <w:lang w:val="ru-RU"/>
              </w:rPr>
              <w:t>)}$</w:t>
            </w:r>
          </w:p>
          <w:p w14:paraId="297EE570" w14:textId="77777777" w:rsidR="007818D9" w:rsidRPr="00B97403" w:rsidRDefault="007818D9" w:rsidP="007818D9">
            <w:pPr>
              <w:pStyle w:val="a0"/>
              <w:rPr>
                <w:sz w:val="22"/>
              </w:rPr>
            </w:pPr>
            <w:r w:rsidRPr="00B97403">
              <w:rPr>
                <w:sz w:val="22"/>
              </w:rPr>
              <w:t xml:space="preserve">Условие устойчивости </w:t>
            </w:r>
            <m:oMath>
              <m:r>
                <w:rPr>
                  <w:rFonts w:ascii="Cambria Math" w:hAnsi="Cambria Math"/>
                  <w:sz w:val="22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&lt;=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oMath>
          </w:p>
          <w:p w14:paraId="0434C42C" w14:textId="77777777" w:rsidR="007818D9" w:rsidRPr="00B97403" w:rsidRDefault="007818D9" w:rsidP="007818D9">
            <w:pPr>
              <w:pStyle w:val="a0"/>
              <w:rPr>
                <w:sz w:val="22"/>
              </w:rPr>
            </w:pPr>
            <w:r w:rsidRPr="00B97403">
              <w:rPr>
                <w:sz w:val="22"/>
              </w:rPr>
              <w:t xml:space="preserve">так как в моём варианте </w:t>
            </w:r>
            <m:oMath>
              <m:r>
                <w:rPr>
                  <w:rFonts w:ascii="Cambria Math" w:hAnsi="Cambria Math"/>
                  <w:sz w:val="22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1</m:t>
              </m:r>
            </m:oMath>
            <w:r w:rsidRPr="00B97403">
              <w:rPr>
                <w:sz w:val="22"/>
              </w:rPr>
              <w:t xml:space="preserve"> можно упростить условие до $\frac{ \tau}{h^2} &lt; \frac{1}{2} \implies \tau &lt;= \frac{h^2}{2} $</w:t>
            </w:r>
          </w:p>
          <w:p w14:paraId="77566E39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σ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2σ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σ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</m:oMath>
            </m:oMathPara>
          </w:p>
          <w:p w14:paraId="49CF8149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find_U_explicit(left: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right: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c: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alpha: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gamma: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delta: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>, t_end: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):  </w:t>
            </w:r>
            <w:r w:rsidRPr="00B97403">
              <w:rPr>
                <w:rStyle w:val="CommentTok"/>
                <w:sz w:val="20"/>
                <w:lang w:val="en-GB"/>
              </w:rPr>
              <w:t xml:space="preserve"># </w:t>
            </w:r>
            <w:r w:rsidRPr="00B97403">
              <w:rPr>
                <w:rStyle w:val="CommentTok"/>
                <w:sz w:val="20"/>
              </w:rPr>
              <w:t>добавить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апроксимацию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approx(appoximation: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NormalTok"/>
                <w:sz w:val="20"/>
                <w:lang w:val="en-GB"/>
              </w:rPr>
              <w:t>, k: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] )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elif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c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c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elif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>alpha)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 xml:space="preserve">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  <w:lang w:val="en-GB"/>
              </w:rPr>
              <w:t xml:space="preserve"># n + </w:t>
            </w:r>
            <w:r w:rsidRPr="00B97403">
              <w:rPr>
                <w:rStyle w:val="CommentTok"/>
                <w:sz w:val="20"/>
              </w:rPr>
              <w:t>начальные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условия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right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 </w:t>
            </w:r>
            <w:r w:rsidRPr="00B97403">
              <w:rPr>
                <w:rStyle w:val="CommentTok"/>
                <w:sz w:val="20"/>
                <w:lang w:val="en-GB"/>
              </w:rPr>
              <w:t xml:space="preserve"># </w:t>
            </w:r>
            <w:r w:rsidRPr="00B97403">
              <w:rPr>
                <w:rStyle w:val="CommentTok"/>
                <w:sz w:val="20"/>
              </w:rPr>
              <w:t>для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того</w:t>
            </w:r>
            <w:r w:rsidRPr="00B97403">
              <w:rPr>
                <w:rStyle w:val="CommentTok"/>
                <w:sz w:val="20"/>
                <w:lang w:val="en-GB"/>
              </w:rPr>
              <w:t xml:space="preserve">, </w:t>
            </w:r>
            <w:r w:rsidRPr="00B97403">
              <w:rPr>
                <w:rStyle w:val="CommentTok"/>
                <w:sz w:val="20"/>
              </w:rPr>
              <w:t>чтобы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выполнялось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условие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устойчивости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sigma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tau 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lastRenderedPageBreak/>
              <w:t xml:space="preserve">    X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get_x(left, right, h)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 get_t(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>, t_end, tau)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m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(T)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U_values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 xml:space="preserve">(m)]  </w:t>
            </w:r>
            <w:r w:rsidRPr="00B97403">
              <w:rPr>
                <w:rStyle w:val="CommentTok"/>
                <w:sz w:val="20"/>
                <w:lang w:val="en-GB"/>
              </w:rPr>
              <w:t># c</w:t>
            </w:r>
            <w:r w:rsidRPr="00B97403">
              <w:rPr>
                <w:rStyle w:val="CommentTok"/>
                <w:sz w:val="20"/>
              </w:rPr>
              <w:t>еточные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значения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U_values[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psi(X[j])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U_values[j][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phi_0(T[j])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U_values[j][n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phi_l(T[j])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k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m):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sigma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][j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sigma)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sigma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][j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f(X[j], T[k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approx(appoximation,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(T)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X, T, U_values</w:t>
            </w:r>
          </w:p>
          <w:p w14:paraId="389F9BAC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демонтрация работы алгоритма</w:t>
            </w:r>
          </w:p>
          <w:p w14:paraId="5E23DA44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XX, TT, UU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find_U_explicit(left, right, a, b, c, alpha, betta, gamma, delta,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>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15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U_true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real_U(XX, TT)</w:t>
            </w:r>
          </w:p>
          <w:p w14:paraId="2079592B" w14:textId="77777777" w:rsidR="007818D9" w:rsidRPr="00B97403" w:rsidRDefault="007818D9" w:rsidP="007818D9">
            <w:pPr>
              <w:pStyle w:val="SourceCode"/>
              <w:rPr>
                <w:sz w:val="18"/>
              </w:rPr>
            </w:pPr>
            <w:r w:rsidRPr="00B97403">
              <w:rPr>
                <w:rStyle w:val="NormalTok"/>
                <w:sz w:val="20"/>
              </w:rPr>
              <w:t xml:space="preserve">plot_graphs(XX, TT, UU, U_true, </w:t>
            </w:r>
            <w:r w:rsidRPr="00B97403">
              <w:rPr>
                <w:rStyle w:val="StringTok"/>
                <w:sz w:val="20"/>
              </w:rPr>
              <w:t>'Явная конечно разностная схема'</w:t>
            </w:r>
            <w:r w:rsidRPr="00B97403">
              <w:rPr>
                <w:rStyle w:val="NormalTok"/>
                <w:sz w:val="20"/>
              </w:rPr>
              <w:t>)</w:t>
            </w:r>
          </w:p>
          <w:p w14:paraId="6A5E80C3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 xml:space="preserve">Ошибка и её значение от </w:t>
            </w:r>
            <w:r w:rsidRPr="00B97403">
              <w:rPr>
                <w:sz w:val="20"/>
              </w:rPr>
              <w:t>h</w:t>
            </w:r>
          </w:p>
          <w:p w14:paraId="467EB73E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40</w:t>
            </w:r>
            <w:r w:rsidRPr="00B97403">
              <w:rPr>
                <w:rStyle w:val="NormalTok"/>
                <w:sz w:val="20"/>
                <w:lang w:val="en-GB"/>
              </w:rPr>
              <w:t>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H, ERROR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get_error_array_with_h(N, left, right, a, b, c, alpha, betta, gamma, delta, find_U_explicit,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>h_error_plot(H, ERROR)</w:t>
            </w:r>
          </w:p>
          <w:p w14:paraId="0648AFC7" w14:textId="77777777" w:rsidR="007818D9" w:rsidRPr="00B97403" w:rsidRDefault="007818D9" w:rsidP="007818D9">
            <w:pPr>
              <w:pStyle w:val="3"/>
              <w:rPr>
                <w:sz w:val="20"/>
              </w:rPr>
            </w:pPr>
            <w:bookmarkStart w:id="8" w:name="неявная-конечно-разностная-схема"/>
            <w:r w:rsidRPr="00B97403">
              <w:rPr>
                <w:sz w:val="20"/>
              </w:rPr>
              <w:t>Неявная конечно разностная схема</w:t>
            </w:r>
          </w:p>
          <w:bookmarkEnd w:id="8"/>
          <w:p w14:paraId="2D8C0823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решения для уравнения имеет вид</w:t>
            </w:r>
          </w:p>
          <w:p w14:paraId="7020EBF2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</m:oMath>
            </m:oMathPara>
          </w:p>
          <w:p w14:paraId="3A089CD3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приведём его к будее удобному виду для итерации</w:t>
            </w:r>
          </w:p>
          <w:p w14:paraId="77751281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bSup>
              </m:oMath>
            </m:oMathPara>
          </w:p>
          <w:p w14:paraId="6153E67B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Для начальных условий</w:t>
            </w:r>
          </w:p>
          <w:p w14:paraId="6ABDF431" w14:textId="77777777" w:rsidR="007818D9" w:rsidRPr="00B97403" w:rsidRDefault="00521C36" w:rsidP="007818D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p>
                </m:sSubSup>
              </m:oMath>
            </m:oMathPara>
          </w:p>
          <w:p w14:paraId="144DF124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 xml:space="preserve">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^{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+1}_0 = \</w:t>
            </w:r>
            <w:r w:rsidRPr="00B97403">
              <w:rPr>
                <w:sz w:val="20"/>
              </w:rPr>
              <w:t>phi</w:t>
            </w:r>
            <w:r w:rsidRPr="00B97403">
              <w:rPr>
                <w:sz w:val="20"/>
                <w:lang w:val="ru-RU"/>
              </w:rPr>
              <w:t>_0(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>^{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+1}) $, $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^{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>+1}_</w:t>
            </w:r>
            <w:r w:rsidRPr="00B97403">
              <w:rPr>
                <w:sz w:val="20"/>
              </w:rPr>
              <w:t>n</w:t>
            </w:r>
            <w:r w:rsidRPr="00B97403">
              <w:rPr>
                <w:sz w:val="20"/>
                <w:lang w:val="ru-RU"/>
              </w:rPr>
              <w:t xml:space="preserve"> = \</w:t>
            </w:r>
            <w:r w:rsidRPr="00B97403">
              <w:rPr>
                <w:sz w:val="20"/>
              </w:rPr>
              <w:t>phi</w:t>
            </w:r>
            <w:r w:rsidRPr="00B97403">
              <w:rPr>
                <w:sz w:val="20"/>
                <w:lang w:val="ru-RU"/>
              </w:rPr>
              <w:t>_</w:t>
            </w:r>
            <w:r w:rsidRPr="00B97403">
              <w:rPr>
                <w:sz w:val="20"/>
              </w:rPr>
              <w:t>l</w:t>
            </w:r>
            <w:r w:rsidRPr="00B97403">
              <w:rPr>
                <w:sz w:val="20"/>
                <w:lang w:val="ru-RU"/>
              </w:rPr>
              <w:t>(</w:t>
            </w:r>
            <w:r w:rsidRPr="00B97403">
              <w:rPr>
                <w:sz w:val="20"/>
              </w:rPr>
              <w:t>t</w:t>
            </w:r>
            <w:r w:rsidRPr="00B97403">
              <w:rPr>
                <w:sz w:val="20"/>
                <w:lang w:val="ru-RU"/>
              </w:rPr>
              <w:t>^{</w:t>
            </w:r>
            <w:r w:rsidRPr="00B97403">
              <w:rPr>
                <w:sz w:val="20"/>
              </w:rPr>
              <w:t>k</w:t>
            </w:r>
            <w:r w:rsidRPr="00B97403">
              <w:rPr>
                <w:sz w:val="20"/>
                <w:lang w:val="ru-RU"/>
              </w:rPr>
              <w:t xml:space="preserve">+1}) $, $ </w:t>
            </w:r>
            <w:r w:rsidRPr="00B97403">
              <w:rPr>
                <w:sz w:val="20"/>
              </w:rPr>
              <w:t>u</w:t>
            </w:r>
            <w:r w:rsidRPr="00B97403">
              <w:rPr>
                <w:sz w:val="20"/>
                <w:lang w:val="ru-RU"/>
              </w:rPr>
              <w:t>^0_</w:t>
            </w:r>
            <w:r w:rsidRPr="00B97403">
              <w:rPr>
                <w:sz w:val="20"/>
              </w:rPr>
              <w:t>j</w:t>
            </w:r>
            <w:r w:rsidRPr="00B97403">
              <w:rPr>
                <w:sz w:val="20"/>
                <w:lang w:val="ru-RU"/>
              </w:rPr>
              <w:t xml:space="preserve"> = \</w:t>
            </w:r>
            <w:r w:rsidRPr="00B97403">
              <w:rPr>
                <w:sz w:val="20"/>
              </w:rPr>
              <w:t>Psi</w:t>
            </w:r>
            <w:r w:rsidRPr="00B97403">
              <w:rPr>
                <w:sz w:val="20"/>
                <w:lang w:val="ru-RU"/>
              </w:rPr>
              <w:t>{(</w:t>
            </w:r>
            <w:r w:rsidRPr="00B97403">
              <w:rPr>
                <w:sz w:val="20"/>
              </w:rPr>
              <w:t>x</w:t>
            </w:r>
            <w:r w:rsidRPr="00B97403">
              <w:rPr>
                <w:sz w:val="20"/>
                <w:lang w:val="ru-RU"/>
              </w:rPr>
              <w:t>_</w:t>
            </w:r>
            <w:r w:rsidRPr="00B97403">
              <w:rPr>
                <w:sz w:val="20"/>
              </w:rPr>
              <w:t>j</w:t>
            </w:r>
            <w:r w:rsidRPr="00B97403">
              <w:rPr>
                <w:sz w:val="20"/>
                <w:lang w:val="ru-RU"/>
              </w:rPr>
              <w:t>)}$</w:t>
            </w:r>
          </w:p>
          <w:p w14:paraId="0D28B6CA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solve_PQ(A0: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A1: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A2: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, B: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P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>A2[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A1[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>]]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Q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[B[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A1[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>]]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i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(B)):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P.append(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A2[i]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(A1[i]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A0[i]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P[i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Q.append((B[i]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A0[i]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Q[i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(A1[i]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A0[i]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P[i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lastRenderedPageBreak/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res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[Q[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i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 xml:space="preserve">(B)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res.append(P[i]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res[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Q[i])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res[::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</w:t>
            </w:r>
          </w:p>
          <w:p w14:paraId="6DF92C83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find_U_implicit(left: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right: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c: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alpha: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gamma: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delta: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>, t_end: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approx(appoximation: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NormalTok"/>
                <w:sz w:val="20"/>
                <w:lang w:val="en-GB"/>
              </w:rPr>
              <w:t>, k: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gamma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c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alpha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 phi_0(T[k])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alpha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c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gamma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gamma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betta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alpha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alpha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phi_0(T[k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4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delta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gamma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phi_l(T[k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KeywordTok"/>
                <w:sz w:val="20"/>
                <w:lang w:val="en-GB"/>
              </w:rPr>
              <w:t>and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  <w:lang w:val="en-GB"/>
              </w:rPr>
              <w:t xml:space="preserve"># n + </w:t>
            </w:r>
            <w:r w:rsidRPr="00B97403">
              <w:rPr>
                <w:rStyle w:val="CommentTok"/>
                <w:sz w:val="20"/>
              </w:rPr>
              <w:t>начальные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условия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h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right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(n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tau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(h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a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 xml:space="preserve">  </w:t>
            </w:r>
            <w:r w:rsidRPr="00B97403">
              <w:rPr>
                <w:rStyle w:val="CommentTok"/>
                <w:sz w:val="20"/>
                <w:lang w:val="en-GB"/>
              </w:rPr>
              <w:t xml:space="preserve"># </w:t>
            </w:r>
            <w:r w:rsidRPr="00B97403">
              <w:rPr>
                <w:rStyle w:val="CommentTok"/>
                <w:sz w:val="20"/>
              </w:rPr>
              <w:t>для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того</w:t>
            </w:r>
            <w:r w:rsidRPr="00B97403">
              <w:rPr>
                <w:rStyle w:val="CommentTok"/>
                <w:sz w:val="20"/>
                <w:lang w:val="en-GB"/>
              </w:rPr>
              <w:t xml:space="preserve">, </w:t>
            </w:r>
            <w:r w:rsidRPr="00B97403">
              <w:rPr>
                <w:rStyle w:val="CommentTok"/>
                <w:sz w:val="20"/>
              </w:rPr>
              <w:t>чтобы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выполнялось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условие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устойчивости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sigma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tau 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97403">
              <w:rPr>
                <w:rStyle w:val="NormalTok"/>
                <w:sz w:val="20"/>
                <w:lang w:val="en-GB"/>
              </w:rPr>
              <w:t xml:space="preserve"> h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X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get_x(left, right, h)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 get_t(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>, t_end, tau)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m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(T)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U_values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 xml:space="preserve">(m)]  </w:t>
            </w:r>
            <w:r w:rsidRPr="00B97403">
              <w:rPr>
                <w:rStyle w:val="CommentTok"/>
                <w:sz w:val="20"/>
                <w:lang w:val="en-GB"/>
              </w:rPr>
              <w:t># c</w:t>
            </w:r>
            <w:r w:rsidRPr="00B97403">
              <w:rPr>
                <w:rStyle w:val="CommentTok"/>
                <w:sz w:val="20"/>
              </w:rPr>
              <w:t>еточные</w:t>
            </w:r>
            <w:r w:rsidRPr="00B97403">
              <w:rPr>
                <w:rStyle w:val="CommentTok"/>
                <w:sz w:val="20"/>
                <w:lang w:val="en-GB"/>
              </w:rPr>
              <w:t xml:space="preserve"> </w:t>
            </w:r>
            <w:r w:rsidRPr="00B97403">
              <w:rPr>
                <w:rStyle w:val="CommentTok"/>
                <w:sz w:val="20"/>
              </w:rPr>
              <w:t>значения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k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A0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A1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A2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B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A0[j]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sigma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A1[j]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>sigma)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A2[j]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sigma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B[j]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U_values[k][j]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f(X[j], T[k])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tau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approx(appoximation, k)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lastRenderedPageBreak/>
              <w:t xml:space="preserve">        U_values[k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solve_PQ(A0, A1, A2, B)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X, T, U_values</w:t>
            </w:r>
          </w:p>
          <w:p w14:paraId="0B2D8239" w14:textId="77777777" w:rsidR="007818D9" w:rsidRPr="00B97403" w:rsidRDefault="007818D9" w:rsidP="007818D9">
            <w:pPr>
              <w:pStyle w:val="FirstParagraph"/>
              <w:rPr>
                <w:sz w:val="20"/>
              </w:rPr>
            </w:pPr>
            <w:r w:rsidRPr="00B97403">
              <w:rPr>
                <w:sz w:val="20"/>
              </w:rPr>
              <w:t>Демонстрация работы</w:t>
            </w:r>
          </w:p>
          <w:p w14:paraId="6BE97615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XX2, TT2, UU2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find_U_implicit(left, right, a, b, c, alpha, betta, gamma, delta,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>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15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U_true2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real_U(XX2, TT2)</w:t>
            </w:r>
          </w:p>
          <w:p w14:paraId="7663F85D" w14:textId="77777777" w:rsidR="007818D9" w:rsidRPr="00B97403" w:rsidRDefault="007818D9" w:rsidP="007818D9">
            <w:pPr>
              <w:pStyle w:val="SourceCode"/>
              <w:rPr>
                <w:sz w:val="18"/>
              </w:rPr>
            </w:pPr>
            <w:r w:rsidRPr="00B97403">
              <w:rPr>
                <w:rStyle w:val="NormalTok"/>
                <w:sz w:val="20"/>
              </w:rPr>
              <w:t xml:space="preserve">plot_graphs(XX2, TT2, UU2, U_true2, </w:t>
            </w:r>
            <w:r w:rsidRPr="00B97403">
              <w:rPr>
                <w:rStyle w:val="StringTok"/>
                <w:sz w:val="20"/>
              </w:rPr>
              <w:t>'Неявная конечно разностная схема'</w:t>
            </w:r>
            <w:r w:rsidRPr="00B97403">
              <w:rPr>
                <w:rStyle w:val="NormalTok"/>
                <w:sz w:val="20"/>
              </w:rPr>
              <w:t>)</w:t>
            </w:r>
          </w:p>
          <w:p w14:paraId="743C07FC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40</w:t>
            </w:r>
            <w:r w:rsidRPr="00B97403">
              <w:rPr>
                <w:rStyle w:val="NormalTok"/>
                <w:sz w:val="20"/>
                <w:lang w:val="en-GB"/>
              </w:rPr>
              <w:t>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H, ERROR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get_error_array_with_h(N, left, right, a, b, c, alpha, betta, gamma, delta, find_U_implicit,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>h_error_plot(H, ERROR)</w:t>
            </w:r>
          </w:p>
          <w:p w14:paraId="3E0B46A8" w14:textId="77777777" w:rsidR="007818D9" w:rsidRPr="00B97403" w:rsidRDefault="007818D9" w:rsidP="007818D9">
            <w:pPr>
              <w:pStyle w:val="3"/>
              <w:rPr>
                <w:sz w:val="20"/>
                <w:lang w:val="en-GB"/>
              </w:rPr>
            </w:pPr>
            <w:bookmarkStart w:id="9" w:name="cхема-кранка---николсона"/>
            <w:r w:rsidRPr="00B97403">
              <w:rPr>
                <w:sz w:val="20"/>
                <w:lang w:val="en-GB"/>
              </w:rPr>
              <w:t>C</w:t>
            </w:r>
            <w:r w:rsidRPr="00B97403">
              <w:rPr>
                <w:sz w:val="20"/>
              </w:rPr>
              <w:t>хема</w:t>
            </w:r>
            <w:r w:rsidRPr="00B97403">
              <w:rPr>
                <w:sz w:val="20"/>
                <w:lang w:val="en-GB"/>
              </w:rPr>
              <w:t xml:space="preserve"> </w:t>
            </w:r>
            <w:r w:rsidRPr="00B97403">
              <w:rPr>
                <w:sz w:val="20"/>
              </w:rPr>
              <w:t>Кранка</w:t>
            </w:r>
            <w:r w:rsidRPr="00B97403">
              <w:rPr>
                <w:sz w:val="20"/>
                <w:lang w:val="en-GB"/>
              </w:rPr>
              <w:t xml:space="preserve"> - </w:t>
            </w:r>
            <w:r w:rsidRPr="00B97403">
              <w:rPr>
                <w:sz w:val="20"/>
              </w:rPr>
              <w:t>Николсона</w:t>
            </w:r>
          </w:p>
          <w:bookmarkEnd w:id="9"/>
          <w:p w14:paraId="51A27B77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KeywordTok"/>
                <w:sz w:val="20"/>
                <w:lang w:val="en-GB"/>
              </w:rPr>
              <w:t>def</w:t>
            </w:r>
            <w:r w:rsidRPr="00B97403">
              <w:rPr>
                <w:rStyle w:val="NormalTok"/>
                <w:sz w:val="20"/>
                <w:lang w:val="en-GB"/>
              </w:rPr>
              <w:t xml:space="preserve"> Krank_Nikolson(left: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right: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c: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alpha: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betta: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gamma: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delta: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NormalTok"/>
                <w:sz w:val="20"/>
                <w:lang w:val="en-GB"/>
              </w:rPr>
              <w:t>, 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>, t_end: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int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tetta: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FloatTok"/>
                <w:sz w:val="20"/>
                <w:lang w:val="en-GB"/>
              </w:rPr>
              <w:t>0.3</w:t>
            </w:r>
            <w:r w:rsidRPr="00B97403">
              <w:rPr>
                <w:rStyle w:val="NormalTok"/>
                <w:sz w:val="20"/>
                <w:lang w:val="en-GB"/>
              </w:rPr>
              <w:t xml:space="preserve">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tetta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KeywordTok"/>
                <w:sz w:val="20"/>
                <w:lang w:val="en-GB"/>
              </w:rPr>
              <w:t>or</w:t>
            </w:r>
            <w:r w:rsidRPr="00B97403">
              <w:rPr>
                <w:rStyle w:val="NormalTok"/>
                <w:sz w:val="20"/>
                <w:lang w:val="en-GB"/>
              </w:rPr>
              <w:t xml:space="preserve"> tetta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&gt;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print</w:t>
            </w:r>
            <w:r w:rsidRPr="00B97403">
              <w:rPr>
                <w:rStyle w:val="NormalTok"/>
                <w:sz w:val="20"/>
                <w:lang w:val="en-GB"/>
              </w:rPr>
              <w:t>(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Тетта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лежит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на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отрезке</w:t>
            </w:r>
            <w:r w:rsidRPr="00B97403">
              <w:rPr>
                <w:rStyle w:val="StringTok"/>
                <w:sz w:val="20"/>
                <w:lang w:val="en-GB"/>
              </w:rPr>
              <w:t xml:space="preserve"> [0, 1]'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if</w:t>
            </w:r>
            <w:r w:rsidRPr="00B97403">
              <w:rPr>
                <w:rStyle w:val="NormalTok"/>
                <w:sz w:val="20"/>
                <w:lang w:val="en-GB"/>
              </w:rPr>
              <w:t xml:space="preserve"> alpha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KeywordTok"/>
                <w:sz w:val="20"/>
                <w:lang w:val="en-GB"/>
              </w:rPr>
              <w:t>and</w:t>
            </w:r>
            <w:r w:rsidRPr="00B97403">
              <w:rPr>
                <w:rStyle w:val="NormalTok"/>
                <w:sz w:val="20"/>
                <w:lang w:val="en-GB"/>
              </w:rPr>
              <w:t xml:space="preserve">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2</w:t>
            </w:r>
            <w:r w:rsidRPr="00B97403">
              <w:rPr>
                <w:rStyle w:val="NormalTok"/>
                <w:sz w:val="20"/>
                <w:lang w:val="en-GB"/>
              </w:rPr>
              <w:t>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appoximation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DecValTok"/>
                <w:sz w:val="20"/>
                <w:lang w:val="en-GB"/>
              </w:rPr>
              <w:t>3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X, T, U_explicit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find_U_explicit(left, right, a, b, c, alpha, betta, gamma, delta, n, t_end,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appoximation)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X2, T2, U_implicit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find_U_implicit(left, right, a, b, c, alpha, betta, gamma, delta, n, t_end,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appoximation)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m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(U_implicit)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r w:rsidRPr="00B97403">
              <w:rPr>
                <w:rStyle w:val="NormalTok"/>
                <w:sz w:val="20"/>
                <w:lang w:val="en-GB"/>
              </w:rPr>
              <w:t>(U_implicit[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>])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U_values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[[</w:t>
            </w:r>
            <w:r w:rsidRPr="00B97403">
              <w:rPr>
                <w:rStyle w:val="DecValTok"/>
                <w:sz w:val="20"/>
                <w:lang w:val="en-GB"/>
              </w:rPr>
              <w:t>0</w:t>
            </w:r>
            <w:r w:rsidRPr="00B97403">
              <w:rPr>
                <w:rStyle w:val="NormalTok"/>
                <w:sz w:val="20"/>
                <w:lang w:val="en-GB"/>
              </w:rPr>
              <w:t xml:space="preserve">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n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_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(m)]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k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(m):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rStyle w:val="ControlFlowTok"/>
                <w:sz w:val="20"/>
                <w:lang w:val="en-GB"/>
              </w:rPr>
              <w:t>for</w:t>
            </w:r>
            <w:r w:rsidRPr="00B97403">
              <w:rPr>
                <w:rStyle w:val="NormalTok"/>
                <w:sz w:val="20"/>
                <w:lang w:val="en-GB"/>
              </w:rPr>
              <w:t xml:space="preserve"> j </w:t>
            </w:r>
            <w:r w:rsidRPr="00B97403">
              <w:rPr>
                <w:rStyle w:val="KeywordTok"/>
                <w:sz w:val="20"/>
                <w:lang w:val="en-GB"/>
              </w:rPr>
              <w:t>in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97403">
              <w:rPr>
                <w:rStyle w:val="NormalTok"/>
                <w:sz w:val="20"/>
                <w:lang w:val="en-GB"/>
              </w:rPr>
              <w:t>(n):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U_values[k][j]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tetta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U_implicit[k][j]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97403">
              <w:rPr>
                <w:rStyle w:val="NormalTok"/>
                <w:sz w:val="20"/>
                <w:lang w:val="en-GB"/>
              </w:rPr>
              <w:t xml:space="preserve"> (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 xml:space="preserve">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97403">
              <w:rPr>
                <w:rStyle w:val="NormalTok"/>
                <w:sz w:val="20"/>
                <w:lang w:val="en-GB"/>
              </w:rPr>
              <w:t xml:space="preserve"> tetta)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97403">
              <w:rPr>
                <w:rStyle w:val="NormalTok"/>
                <w:sz w:val="20"/>
                <w:lang w:val="en-GB"/>
              </w:rPr>
              <w:t xml:space="preserve"> U_explicit[k][j]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    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</w:t>
            </w:r>
            <w:r w:rsidRPr="00B97403">
              <w:rPr>
                <w:rStyle w:val="ControlFlowTok"/>
                <w:sz w:val="20"/>
                <w:lang w:val="en-GB"/>
              </w:rPr>
              <w:t>return</w:t>
            </w:r>
            <w:r w:rsidRPr="00B97403">
              <w:rPr>
                <w:rStyle w:val="NormalTok"/>
                <w:sz w:val="20"/>
                <w:lang w:val="en-GB"/>
              </w:rPr>
              <w:t xml:space="preserve"> X2, T2, U_values</w:t>
            </w:r>
            <w:r w:rsidRPr="00B97403">
              <w:rPr>
                <w:sz w:val="18"/>
                <w:lang w:val="en-GB"/>
              </w:rPr>
              <w:br/>
            </w:r>
          </w:p>
          <w:p w14:paraId="6167554D" w14:textId="77777777" w:rsidR="007818D9" w:rsidRPr="00B97403" w:rsidRDefault="007818D9" w:rsidP="007818D9">
            <w:pPr>
              <w:pStyle w:val="FirstParagraph"/>
              <w:rPr>
                <w:sz w:val="20"/>
                <w:lang w:val="ru-RU"/>
              </w:rPr>
            </w:pPr>
            <w:r w:rsidRPr="00B97403">
              <w:rPr>
                <w:sz w:val="20"/>
                <w:lang w:val="ru-RU"/>
              </w:rPr>
              <w:t>Демонстрация с разными параметрами</w:t>
            </w:r>
          </w:p>
          <w:p w14:paraId="54405957" w14:textId="77777777" w:rsidR="007818D9" w:rsidRPr="00B97403" w:rsidRDefault="007818D9" w:rsidP="007818D9">
            <w:pPr>
              <w:pStyle w:val="SourceCode"/>
              <w:rPr>
                <w:sz w:val="18"/>
              </w:rPr>
            </w:pPr>
            <w:r w:rsidRPr="00B97403">
              <w:rPr>
                <w:rStyle w:val="NormalTok"/>
                <w:sz w:val="20"/>
              </w:rPr>
              <w:t xml:space="preserve">tetta </w:t>
            </w:r>
            <w:r w:rsidRPr="00B97403">
              <w:rPr>
                <w:rStyle w:val="OperatorTok"/>
                <w:rFonts w:eastAsiaTheme="majorEastAsia"/>
                <w:sz w:val="20"/>
              </w:rPr>
              <w:t>=</w:t>
            </w:r>
            <w:r w:rsidRPr="00B97403">
              <w:rPr>
                <w:rStyle w:val="NormalTok"/>
                <w:sz w:val="20"/>
              </w:rPr>
              <w:t xml:space="preserve"> </w:t>
            </w:r>
            <w:r w:rsidRPr="00B97403">
              <w:rPr>
                <w:rStyle w:val="FloatTok"/>
                <w:sz w:val="20"/>
              </w:rPr>
              <w:t>0.5</w:t>
            </w:r>
          </w:p>
          <w:p w14:paraId="43B04DCD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XX3, TT3, UU3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Krank_Nikolson(left, right, a, b, c, alpha, betta, gamma, delta, 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>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20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tetta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tetta)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U_true2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real_U(XX3, TT3)</w:t>
            </w:r>
          </w:p>
          <w:p w14:paraId="5DA57A3A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plot_graphs(XX2, TT2, UU2, U_true2, 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Схема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Кранка</w:t>
            </w:r>
            <w:r w:rsidRPr="00B97403">
              <w:rPr>
                <w:rStyle w:val="StringTok"/>
                <w:sz w:val="20"/>
                <w:lang w:val="en-GB"/>
              </w:rPr>
              <w:t>-</w:t>
            </w:r>
            <w:r w:rsidRPr="00B97403">
              <w:rPr>
                <w:rStyle w:val="StringTok"/>
                <w:sz w:val="20"/>
              </w:rPr>
              <w:t>Николсона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NormalTok"/>
                <w:sz w:val="20"/>
                <w:lang w:val="en-GB"/>
              </w:rPr>
              <w:t>)</w:t>
            </w:r>
          </w:p>
          <w:p w14:paraId="304EEB39" w14:textId="77777777" w:rsidR="007818D9" w:rsidRPr="00B97403" w:rsidRDefault="007818D9" w:rsidP="007818D9">
            <w:pPr>
              <w:pStyle w:val="SourceCode"/>
              <w:rPr>
                <w:sz w:val="18"/>
                <w:lang w:val="en-GB"/>
              </w:rPr>
            </w:pPr>
            <w:r w:rsidRPr="00B97403">
              <w:rPr>
                <w:rStyle w:val="NormalTok"/>
                <w:sz w:val="20"/>
                <w:lang w:val="en-GB"/>
              </w:rPr>
              <w:t xml:space="preserve">N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[</w:t>
            </w:r>
            <w:r w:rsidRPr="00B97403">
              <w:rPr>
                <w:rStyle w:val="DecValTok"/>
                <w:sz w:val="20"/>
                <w:lang w:val="en-GB"/>
              </w:rPr>
              <w:t>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15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25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30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35</w:t>
            </w:r>
            <w:r w:rsidRPr="00B97403">
              <w:rPr>
                <w:rStyle w:val="NormalTok"/>
                <w:sz w:val="20"/>
                <w:lang w:val="en-GB"/>
              </w:rPr>
              <w:t xml:space="preserve">, </w:t>
            </w:r>
            <w:r w:rsidRPr="00B97403">
              <w:rPr>
                <w:rStyle w:val="DecValTok"/>
                <w:sz w:val="20"/>
                <w:lang w:val="en-GB"/>
              </w:rPr>
              <w:t>40</w:t>
            </w:r>
            <w:r w:rsidRPr="00B97403">
              <w:rPr>
                <w:rStyle w:val="NormalTok"/>
                <w:sz w:val="20"/>
                <w:lang w:val="en-GB"/>
              </w:rPr>
              <w:t>]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H, ERROR 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 xml:space="preserve"> get_error_array_with_h(N, left, right, a, b, c, alpha, betta, gamma, delta, Krank_Nikolson, t_end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appoximation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DecValTok"/>
                <w:sz w:val="20"/>
                <w:lang w:val="en-GB"/>
              </w:rPr>
              <w:t>1</w:t>
            </w:r>
            <w:r w:rsidRPr="00B97403">
              <w:rPr>
                <w:rStyle w:val="NormalTok"/>
                <w:sz w:val="20"/>
                <w:lang w:val="en-GB"/>
              </w:rPr>
              <w:t>, tetta</w:t>
            </w:r>
            <w:r w:rsidRPr="00B97403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97403">
              <w:rPr>
                <w:rStyle w:val="NormalTok"/>
                <w:sz w:val="20"/>
                <w:lang w:val="en-GB"/>
              </w:rPr>
              <w:t>tetta)</w:t>
            </w:r>
            <w:r w:rsidRPr="00B97403">
              <w:rPr>
                <w:sz w:val="18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>h_error_plot(H, ERROR)</w:t>
            </w:r>
          </w:p>
          <w:p w14:paraId="5DFDE84C" w14:textId="77777777" w:rsidR="007818D9" w:rsidRPr="007818D9" w:rsidRDefault="007818D9">
            <w:pPr>
              <w:spacing w:after="0" w:line="240" w:lineRule="auto"/>
              <w:rPr>
                <w:b/>
                <w:sz w:val="28"/>
                <w:lang w:val="en-GB"/>
              </w:rPr>
            </w:pPr>
          </w:p>
        </w:tc>
      </w:tr>
    </w:tbl>
    <w:p w14:paraId="01D839B8" w14:textId="77777777" w:rsidR="009862E4" w:rsidRPr="007818D9" w:rsidRDefault="009862E4">
      <w:pPr>
        <w:spacing w:after="0" w:line="240" w:lineRule="auto"/>
        <w:rPr>
          <w:b/>
          <w:sz w:val="28"/>
          <w:lang w:val="en-GB"/>
        </w:rPr>
      </w:pPr>
      <w:r w:rsidRPr="007818D9">
        <w:rPr>
          <w:b/>
          <w:sz w:val="28"/>
          <w:lang w:val="en-GB"/>
        </w:rPr>
        <w:lastRenderedPageBreak/>
        <w:br w:type="page"/>
      </w:r>
    </w:p>
    <w:p w14:paraId="5B558244" w14:textId="658D4486" w:rsidR="007A4AC8" w:rsidRDefault="007A4AC8" w:rsidP="00913AE8">
      <w:pPr>
        <w:rPr>
          <w:b/>
          <w:sz w:val="32"/>
          <w:szCs w:val="24"/>
        </w:rPr>
      </w:pPr>
      <w:r w:rsidRPr="007A4AC8">
        <w:rPr>
          <w:b/>
          <w:sz w:val="32"/>
          <w:szCs w:val="24"/>
        </w:rPr>
        <w:lastRenderedPageBreak/>
        <w:t>Вывод программы</w:t>
      </w:r>
    </w:p>
    <w:p w14:paraId="778ABC24" w14:textId="1BDC25C9" w:rsidR="005170DB" w:rsidRPr="005170DB" w:rsidRDefault="005170DB" w:rsidP="00913AE8">
      <w:pPr>
        <w:rPr>
          <w:sz w:val="28"/>
          <w:szCs w:val="24"/>
        </w:rPr>
      </w:pPr>
      <w:r>
        <w:rPr>
          <w:sz w:val="28"/>
          <w:szCs w:val="24"/>
        </w:rPr>
        <w:t>Для вывода программы был взят вывод графиков, чтобы не дублировать код.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7403" w14:paraId="0E34FA25" w14:textId="77777777" w:rsidTr="00B97403">
        <w:tc>
          <w:tcPr>
            <w:tcW w:w="9344" w:type="dxa"/>
          </w:tcPr>
          <w:p w14:paraId="124CF0AD" w14:textId="6B1B1BBD" w:rsidR="00B97403" w:rsidRPr="00B97403" w:rsidRDefault="00B97403" w:rsidP="00B97403">
            <w:pPr>
              <w:pStyle w:val="SourceCode"/>
              <w:rPr>
                <w:sz w:val="20"/>
              </w:rPr>
            </w:pPr>
            <w:r w:rsidRPr="00B97403">
              <w:rPr>
                <w:rStyle w:val="StringTok"/>
                <w:sz w:val="20"/>
              </w:rPr>
              <w:t>'</w:t>
            </w:r>
            <w:r w:rsidR="005170DB">
              <w:rPr>
                <w:rStyle w:val="StringTok"/>
                <w:sz w:val="20"/>
              </w:rPr>
              <w:t>Явная конечно-</w:t>
            </w:r>
            <w:r w:rsidRPr="00B97403">
              <w:rPr>
                <w:rStyle w:val="StringTok"/>
                <w:sz w:val="20"/>
              </w:rPr>
              <w:t>разностная схема'</w:t>
            </w:r>
          </w:p>
          <w:p w14:paraId="2CB9D2DF" w14:textId="77777777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0B5A095A" wp14:editId="18256750">
                  <wp:extent cx="5135418" cy="3814618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cdda9642a2eddb318fd1815eb14d3108370879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B8D6D" w14:textId="77777777" w:rsidR="00B97403" w:rsidRPr="00B97403" w:rsidRDefault="00B97403" w:rsidP="00B97403">
            <w:pPr>
              <w:pStyle w:val="a0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6DF92294" wp14:editId="09B082A7">
                  <wp:extent cx="5135418" cy="3814618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35a3d5289d13e0b468227f461863531fa8daff7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D7553" w14:textId="77777777" w:rsidR="00B97403" w:rsidRPr="00B97403" w:rsidRDefault="00B97403" w:rsidP="00B97403">
            <w:pPr>
              <w:pStyle w:val="a0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lastRenderedPageBreak/>
              <w:drawing>
                <wp:inline distT="0" distB="0" distL="0" distR="0" wp14:anchorId="5390EFF2" wp14:editId="7A52085A">
                  <wp:extent cx="5135418" cy="3814618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a6c76fa2cba5718b3f74071ea2cbcbbab3ae71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ACC30" w14:textId="77777777" w:rsidR="00B97403" w:rsidRPr="00B97403" w:rsidRDefault="00B97403" w:rsidP="00B97403">
            <w:pPr>
              <w:pStyle w:val="a0"/>
              <w:rPr>
                <w:sz w:val="20"/>
              </w:rPr>
            </w:pPr>
            <w:r w:rsidRPr="00B97403">
              <w:rPr>
                <w:sz w:val="20"/>
              </w:rPr>
              <w:t>Ошибка и её значение от h</w:t>
            </w:r>
          </w:p>
          <w:p w14:paraId="71A4128D" w14:textId="77777777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3817650C" wp14:editId="748C5D0A">
                  <wp:extent cx="5334000" cy="3938953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b79df9a3b5ffb8b1414114bb52ef36afcba0730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9AD2C" w14:textId="3034981A" w:rsidR="005170DB" w:rsidRPr="00B97403" w:rsidRDefault="00B97403" w:rsidP="005170DB">
            <w:pPr>
              <w:pStyle w:val="SourceCode"/>
              <w:rPr>
                <w:rStyle w:val="StringTok"/>
                <w:sz w:val="20"/>
              </w:rPr>
            </w:pPr>
            <w:r w:rsidRPr="00B97403">
              <w:rPr>
                <w:sz w:val="20"/>
                <w:lang w:val="en-GB"/>
              </w:rPr>
              <w:br/>
            </w:r>
            <w:r w:rsidRPr="00B97403">
              <w:rPr>
                <w:rStyle w:val="NormalTok"/>
                <w:sz w:val="20"/>
                <w:lang w:val="en-GB"/>
              </w:rPr>
              <w:t xml:space="preserve">        </w:t>
            </w:r>
            <w:r w:rsidRPr="00B97403">
              <w:rPr>
                <w:sz w:val="20"/>
                <w:lang w:val="en-GB"/>
              </w:rPr>
              <w:br/>
            </w:r>
            <w:r w:rsidRPr="00B97403">
              <w:rPr>
                <w:sz w:val="20"/>
                <w:lang w:val="en-GB"/>
              </w:rPr>
              <w:br/>
            </w:r>
          </w:p>
          <w:p w14:paraId="04F4353A" w14:textId="0BAB3A2C" w:rsidR="00B97403" w:rsidRPr="00B97403" w:rsidRDefault="00B97403" w:rsidP="00B97403">
            <w:pPr>
              <w:pStyle w:val="SourceCode"/>
              <w:rPr>
                <w:sz w:val="20"/>
              </w:rPr>
            </w:pPr>
            <w:r w:rsidRPr="00B97403">
              <w:rPr>
                <w:rStyle w:val="StringTok"/>
                <w:sz w:val="20"/>
              </w:rPr>
              <w:lastRenderedPageBreak/>
              <w:t>'</w:t>
            </w:r>
            <w:r w:rsidR="005170DB">
              <w:rPr>
                <w:rStyle w:val="StringTok"/>
                <w:sz w:val="20"/>
              </w:rPr>
              <w:t>Неявная конечно-</w:t>
            </w:r>
            <w:r w:rsidRPr="00B97403">
              <w:rPr>
                <w:rStyle w:val="StringTok"/>
                <w:sz w:val="20"/>
              </w:rPr>
              <w:t>разностная схема'</w:t>
            </w:r>
          </w:p>
          <w:p w14:paraId="27AAAE3D" w14:textId="77777777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47DA471D" wp14:editId="1BE6EE64">
                  <wp:extent cx="5135418" cy="3814618"/>
                  <wp:effectExtent l="0" t="0" r="0" b="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descr="c19fca2c7cefdbdb5fbb8c6c9f14ebedf84176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B2E87" w14:textId="77777777" w:rsidR="00B97403" w:rsidRPr="00B97403" w:rsidRDefault="00B97403" w:rsidP="00B97403">
            <w:pPr>
              <w:pStyle w:val="a0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0554376A" wp14:editId="0ADEA31F">
                  <wp:extent cx="5135418" cy="3814618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e920b185f02d415ba7122cc75c5acb500b5e3a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4DF1D" w14:textId="77777777" w:rsidR="00B97403" w:rsidRPr="00B97403" w:rsidRDefault="00B97403" w:rsidP="00B97403">
            <w:pPr>
              <w:pStyle w:val="a0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lastRenderedPageBreak/>
              <w:drawing>
                <wp:inline distT="0" distB="0" distL="0" distR="0" wp14:anchorId="1A2485ED" wp14:editId="06328847">
                  <wp:extent cx="5135418" cy="3814618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ae90708c759543cc7f25ed5a4918fd2d01b261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04E0E" w14:textId="77777777" w:rsidR="005170DB" w:rsidRPr="00B97403" w:rsidRDefault="005170DB" w:rsidP="005170DB">
            <w:pPr>
              <w:pStyle w:val="a0"/>
              <w:rPr>
                <w:sz w:val="20"/>
              </w:rPr>
            </w:pPr>
            <w:r w:rsidRPr="00B97403">
              <w:rPr>
                <w:sz w:val="20"/>
              </w:rPr>
              <w:t>Ошибка и её значение от h</w:t>
            </w:r>
          </w:p>
          <w:p w14:paraId="43A260CC" w14:textId="77777777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5BA2C197" wp14:editId="0DE9A7BC">
                  <wp:extent cx="5334000" cy="3993661"/>
                  <wp:effectExtent l="0" t="0" r="0" b="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descr="b82bf7d093fd32034c4c140e2ce6dc8611c437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375AB" w14:textId="77777777" w:rsidR="005170DB" w:rsidRDefault="005170DB" w:rsidP="00B97403">
            <w:pPr>
              <w:pStyle w:val="SourceCode"/>
              <w:rPr>
                <w:sz w:val="20"/>
                <w:lang w:val="en-GB"/>
              </w:rPr>
            </w:pPr>
          </w:p>
          <w:p w14:paraId="27428C6E" w14:textId="77777777" w:rsidR="005170DB" w:rsidRDefault="005170DB" w:rsidP="00B97403">
            <w:pPr>
              <w:pStyle w:val="SourceCode"/>
              <w:rPr>
                <w:sz w:val="20"/>
                <w:lang w:val="en-GB"/>
              </w:rPr>
            </w:pPr>
          </w:p>
          <w:p w14:paraId="03651685" w14:textId="77777777" w:rsidR="005170DB" w:rsidRDefault="005170DB" w:rsidP="00B97403">
            <w:pPr>
              <w:pStyle w:val="SourceCode"/>
              <w:rPr>
                <w:sz w:val="20"/>
                <w:lang w:val="en-GB"/>
              </w:rPr>
            </w:pPr>
          </w:p>
          <w:p w14:paraId="078FACF5" w14:textId="6A68B4C5" w:rsidR="00B97403" w:rsidRPr="005170DB" w:rsidRDefault="00B97403" w:rsidP="00B97403">
            <w:pPr>
              <w:pStyle w:val="SourceCode"/>
              <w:rPr>
                <w:i w:val="0"/>
                <w:iCs w:val="0"/>
                <w:color w:val="4070A0"/>
                <w:sz w:val="20"/>
                <w:lang w:val="en-GB"/>
              </w:rPr>
            </w:pPr>
            <w:r w:rsidRPr="00B97403">
              <w:rPr>
                <w:sz w:val="20"/>
                <w:lang w:val="en-GB"/>
              </w:rPr>
              <w:lastRenderedPageBreak/>
              <w:br/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  <w:r w:rsidRPr="00B97403">
              <w:rPr>
                <w:rStyle w:val="StringTok"/>
                <w:sz w:val="20"/>
              </w:rPr>
              <w:t>Схема</w:t>
            </w:r>
            <w:r w:rsidRPr="00B97403">
              <w:rPr>
                <w:rStyle w:val="StringTok"/>
                <w:sz w:val="20"/>
                <w:lang w:val="en-GB"/>
              </w:rPr>
              <w:t xml:space="preserve"> </w:t>
            </w:r>
            <w:r w:rsidRPr="00B97403">
              <w:rPr>
                <w:rStyle w:val="StringTok"/>
                <w:sz w:val="20"/>
              </w:rPr>
              <w:t>Кранка</w:t>
            </w:r>
            <w:r w:rsidRPr="00B97403">
              <w:rPr>
                <w:rStyle w:val="StringTok"/>
                <w:sz w:val="20"/>
                <w:lang w:val="en-GB"/>
              </w:rPr>
              <w:t>-</w:t>
            </w:r>
            <w:r w:rsidRPr="00B97403">
              <w:rPr>
                <w:rStyle w:val="StringTok"/>
                <w:sz w:val="20"/>
              </w:rPr>
              <w:t>Николсона</w:t>
            </w:r>
            <w:r w:rsidRPr="00B97403">
              <w:rPr>
                <w:rStyle w:val="StringTok"/>
                <w:sz w:val="20"/>
                <w:lang w:val="en-GB"/>
              </w:rPr>
              <w:t>'</w:t>
            </w:r>
          </w:p>
          <w:p w14:paraId="2DEADD6A" w14:textId="77777777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57D47DA9" wp14:editId="0DE5963D">
                  <wp:extent cx="5135418" cy="3814618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 descr="2966b1f52dc72a2e47c54d4bfced37fc56eaf8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3CFE01" w14:textId="77777777" w:rsidR="00B97403" w:rsidRPr="005170DB" w:rsidRDefault="00B97403" w:rsidP="00B97403">
            <w:pPr>
              <w:pStyle w:val="a0"/>
              <w:rPr>
                <w:sz w:val="20"/>
                <w:lang w:val="en-GB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3BC14D78" wp14:editId="01C5CDFD">
                  <wp:extent cx="5135418" cy="3814618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 descr="2a03769f22c3f1a8daa9440ab0bed5d1fb337a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945AE" w14:textId="77777777" w:rsidR="00B97403" w:rsidRPr="005170DB" w:rsidRDefault="00B97403" w:rsidP="00B97403">
            <w:pPr>
              <w:pStyle w:val="a0"/>
              <w:rPr>
                <w:sz w:val="20"/>
                <w:lang w:val="en-GB"/>
              </w:rPr>
            </w:pPr>
            <w:r w:rsidRPr="00B97403">
              <w:rPr>
                <w:noProof/>
                <w:sz w:val="20"/>
                <w:lang w:val="en-GB" w:eastAsia="en-GB"/>
              </w:rPr>
              <w:lastRenderedPageBreak/>
              <w:drawing>
                <wp:inline distT="0" distB="0" distL="0" distR="0" wp14:anchorId="1C7C0AC6" wp14:editId="5DB619AF">
                  <wp:extent cx="5135418" cy="3814618"/>
                  <wp:effectExtent l="0" t="0" r="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 descr="f19e803437bf68de9eea762f8ec19ebefa99c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18" cy="381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9292E" w14:textId="77777777" w:rsidR="005170DB" w:rsidRPr="00B97403" w:rsidRDefault="005170DB" w:rsidP="005170DB">
            <w:pPr>
              <w:pStyle w:val="a0"/>
              <w:rPr>
                <w:sz w:val="20"/>
              </w:rPr>
            </w:pPr>
            <w:r w:rsidRPr="00B97403">
              <w:rPr>
                <w:sz w:val="20"/>
              </w:rPr>
              <w:t>Ошибка и её значение от h</w:t>
            </w:r>
          </w:p>
          <w:p w14:paraId="1A496F06" w14:textId="66D9E52C" w:rsidR="00B97403" w:rsidRPr="00B97403" w:rsidRDefault="00B97403" w:rsidP="00B97403">
            <w:pPr>
              <w:pStyle w:val="FirstParagraph"/>
              <w:rPr>
                <w:sz w:val="20"/>
              </w:rPr>
            </w:pPr>
            <w:r w:rsidRPr="00B97403">
              <w:rPr>
                <w:noProof/>
                <w:sz w:val="20"/>
                <w:lang w:val="en-GB" w:eastAsia="en-GB"/>
              </w:rPr>
              <w:drawing>
                <wp:inline distT="0" distB="0" distL="0" distR="0" wp14:anchorId="2E04318E" wp14:editId="71EDEC66">
                  <wp:extent cx="5334000" cy="3938953"/>
                  <wp:effectExtent l="0" t="0" r="0" b="0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 descr="fbfdc1031ba4d309d44ed8995d025530d0df620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EA396" w14:textId="77777777" w:rsidR="007818D9" w:rsidRPr="007A4AC8" w:rsidRDefault="007818D9" w:rsidP="00913AE8">
      <w:pPr>
        <w:rPr>
          <w:b/>
          <w:sz w:val="32"/>
          <w:szCs w:val="24"/>
        </w:rPr>
      </w:pPr>
    </w:p>
    <w:p w14:paraId="4F61AA90" w14:textId="42B83CA1" w:rsidR="005B42DF" w:rsidRDefault="00B66F04" w:rsidP="005B42DF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1335207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Заключение</w:t>
      </w:r>
    </w:p>
    <w:p w14:paraId="27F17105" w14:textId="599757F9" w:rsidR="00B66F04" w:rsidRDefault="00B66F04" w:rsidP="00847043">
      <w:pPr>
        <w:spacing w:after="0" w:line="276" w:lineRule="auto"/>
        <w:jc w:val="both"/>
        <w:rPr>
          <w:sz w:val="28"/>
          <w:szCs w:val="28"/>
        </w:rPr>
      </w:pPr>
      <w:r w:rsidRPr="00B66F04">
        <w:rPr>
          <w:sz w:val="28"/>
          <w:szCs w:val="28"/>
        </w:rPr>
        <w:t>В данной лабора</w:t>
      </w:r>
      <w:r w:rsidR="00847043">
        <w:rPr>
          <w:sz w:val="28"/>
          <w:szCs w:val="28"/>
        </w:rPr>
        <w:t>торной работе построены конечно</w:t>
      </w:r>
      <w:r w:rsidRPr="00B66F04">
        <w:rPr>
          <w:sz w:val="28"/>
          <w:szCs w:val="28"/>
        </w:rPr>
        <w:t xml:space="preserve">-разностные схемы </w:t>
      </w:r>
      <w:r>
        <w:rPr>
          <w:sz w:val="28"/>
          <w:szCs w:val="28"/>
        </w:rPr>
        <w:t>(</w:t>
      </w:r>
      <w:r w:rsidR="00847043">
        <w:rPr>
          <w:sz w:val="28"/>
          <w:szCs w:val="28"/>
        </w:rPr>
        <w:t xml:space="preserve">явная, неявная, Кранка </w:t>
      </w:r>
      <w:r w:rsidRPr="00B66F04">
        <w:rPr>
          <w:sz w:val="28"/>
          <w:szCs w:val="28"/>
        </w:rPr>
        <w:t>Николсона)</w:t>
      </w:r>
      <w:r>
        <w:rPr>
          <w:sz w:val="28"/>
          <w:szCs w:val="28"/>
        </w:rPr>
        <w:t xml:space="preserve"> для</w:t>
      </w:r>
      <w:r w:rsidR="00847043" w:rsidRPr="00847043">
        <w:rPr>
          <w:sz w:val="28"/>
          <w:szCs w:val="28"/>
        </w:rPr>
        <w:t xml:space="preserve"> </w:t>
      </w:r>
      <w:r w:rsidRPr="00B66F04">
        <w:rPr>
          <w:sz w:val="28"/>
          <w:szCs w:val="28"/>
        </w:rPr>
        <w:t>дифференциальных уравнений параболического типа с одной</w:t>
      </w:r>
      <w:r w:rsidR="00847043" w:rsidRPr="00847043">
        <w:rPr>
          <w:sz w:val="28"/>
          <w:szCs w:val="28"/>
        </w:rPr>
        <w:t xml:space="preserve"> </w:t>
      </w:r>
      <w:r w:rsidRPr="00B66F04">
        <w:rPr>
          <w:sz w:val="28"/>
          <w:szCs w:val="28"/>
        </w:rPr>
        <w:t>пространственной</w:t>
      </w:r>
      <w:r w:rsidR="00FC07D7">
        <w:rPr>
          <w:sz w:val="28"/>
          <w:szCs w:val="28"/>
        </w:rPr>
        <w:t xml:space="preserve"> и одной временной переменной с</w:t>
      </w:r>
      <w:r w:rsidR="00FC07D7" w:rsidRPr="00FC07D7">
        <w:rPr>
          <w:sz w:val="28"/>
          <w:szCs w:val="28"/>
        </w:rPr>
        <w:t xml:space="preserve"> </w:t>
      </w:r>
      <w:r w:rsidRPr="00B66F04">
        <w:rPr>
          <w:sz w:val="28"/>
          <w:szCs w:val="28"/>
        </w:rPr>
        <w:t>граничными условиями первого рода</w:t>
      </w:r>
      <w:r w:rsidRPr="00FC07D7">
        <w:rPr>
          <w:sz w:val="28"/>
          <w:szCs w:val="28"/>
        </w:rPr>
        <w:t xml:space="preserve">. </w:t>
      </w:r>
    </w:p>
    <w:p w14:paraId="25D72F2C" w14:textId="6EE53FDE" w:rsidR="00FC07D7" w:rsidRPr="00FC07D7" w:rsidRDefault="00FC07D7" w:rsidP="00847043">
      <w:pPr>
        <w:spacing w:after="0" w:line="276" w:lineRule="auto"/>
        <w:jc w:val="both"/>
        <w:rPr>
          <w:sz w:val="28"/>
          <w:szCs w:val="28"/>
        </w:rPr>
      </w:pPr>
      <w:r w:rsidRPr="00FC07D7">
        <w:rPr>
          <w:sz w:val="28"/>
          <w:szCs w:val="28"/>
        </w:rPr>
        <w:t xml:space="preserve">Схемы были </w:t>
      </w:r>
      <w:r>
        <w:rPr>
          <w:sz w:val="28"/>
          <w:szCs w:val="28"/>
        </w:rPr>
        <w:t>программно реализованы на языке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GB"/>
        </w:rPr>
        <w:t>Python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>
        <w:rPr>
          <w:sz w:val="28"/>
          <w:szCs w:val="28"/>
          <w:lang w:val="en-GB"/>
        </w:rPr>
        <w:t>Jupyter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 w:rsidRPr="00FC07D7">
        <w:rPr>
          <w:sz w:val="28"/>
          <w:szCs w:val="28"/>
        </w:rPr>
        <w:t>.</w:t>
      </w:r>
    </w:p>
    <w:p w14:paraId="0950ACF9" w14:textId="65C8795B" w:rsidR="009862E4" w:rsidRDefault="009862E4" w:rsidP="00847043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трёх методах зависимость ошибки от </w:t>
      </w:r>
      <w:r w:rsidR="002C7415">
        <w:rPr>
          <w:sz w:val="28"/>
          <w:szCs w:val="28"/>
        </w:rPr>
        <w:t>длины шага</w:t>
      </w:r>
      <w:r>
        <w:rPr>
          <w:sz w:val="28"/>
          <w:szCs w:val="28"/>
        </w:rPr>
        <w:t xml:space="preserve"> линейная</w:t>
      </w:r>
      <w:r w:rsidR="002C7415">
        <w:rPr>
          <w:sz w:val="28"/>
          <w:szCs w:val="28"/>
        </w:rPr>
        <w:t>, и чем больше шаг, тем больше ошибка</w:t>
      </w:r>
      <w:r>
        <w:rPr>
          <w:sz w:val="28"/>
          <w:szCs w:val="28"/>
        </w:rPr>
        <w:t>. Используя явный метод, стоит учитывать,</w:t>
      </w:r>
      <w:r w:rsidR="005B42DF" w:rsidRPr="005B42DF">
        <w:rPr>
          <w:sz w:val="28"/>
          <w:szCs w:val="28"/>
        </w:rPr>
        <w:t xml:space="preserve"> что </w:t>
      </w:r>
      <w:r>
        <w:rPr>
          <w:sz w:val="28"/>
          <w:szCs w:val="28"/>
        </w:rPr>
        <w:t xml:space="preserve">он </w:t>
      </w:r>
      <w:r w:rsidR="005B42DF" w:rsidRPr="005B42DF">
        <w:rPr>
          <w:sz w:val="28"/>
          <w:szCs w:val="28"/>
        </w:rPr>
        <w:t>применим только при выполнении критерия устойчивости</w:t>
      </w:r>
      <w:bookmarkEnd w:id="10"/>
      <w:r w:rsidR="00FC07D7" w:rsidRPr="00FC07D7">
        <w:rPr>
          <w:sz w:val="28"/>
          <w:szCs w:val="28"/>
        </w:rPr>
        <w:t>.</w:t>
      </w:r>
    </w:p>
    <w:p w14:paraId="56E482D5" w14:textId="7B9564DC" w:rsidR="00FC07D7" w:rsidRPr="00FC07D7" w:rsidRDefault="00FC07D7" w:rsidP="00847043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Кранка-</w:t>
      </w:r>
      <w:r w:rsidRPr="00FC07D7">
        <w:rPr>
          <w:sz w:val="28"/>
          <w:szCs w:val="28"/>
        </w:rPr>
        <w:t>Николсона работает точнее</w:t>
      </w:r>
      <w:r>
        <w:rPr>
          <w:sz w:val="28"/>
          <w:szCs w:val="28"/>
        </w:rPr>
        <w:t>,</w:t>
      </w:r>
      <w:r w:rsidRPr="00FC07D7">
        <w:rPr>
          <w:sz w:val="28"/>
          <w:szCs w:val="28"/>
        </w:rPr>
        <w:t xml:space="preserve"> ч</w:t>
      </w:r>
      <w:r>
        <w:rPr>
          <w:sz w:val="28"/>
          <w:szCs w:val="28"/>
        </w:rPr>
        <w:t>ем неявная схема, а неявная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точнее, </w:t>
      </w:r>
      <w:r w:rsidRPr="00FC07D7">
        <w:rPr>
          <w:sz w:val="28"/>
          <w:szCs w:val="28"/>
        </w:rPr>
        <w:t>чем явная</w:t>
      </w:r>
      <w:r>
        <w:rPr>
          <w:sz w:val="28"/>
          <w:szCs w:val="28"/>
        </w:rPr>
        <w:t>.</w:t>
      </w:r>
      <w:r w:rsidRPr="00FC07D7">
        <w:rPr>
          <w:sz w:val="28"/>
          <w:szCs w:val="28"/>
        </w:rPr>
        <w:t xml:space="preserve"> Зав</w:t>
      </w:r>
      <w:r>
        <w:rPr>
          <w:sz w:val="28"/>
          <w:szCs w:val="28"/>
        </w:rPr>
        <w:t>исимость погрешности схем от</w:t>
      </w:r>
      <w:r w:rsidRPr="00FC07D7">
        <w:rPr>
          <w:sz w:val="28"/>
          <w:szCs w:val="28"/>
        </w:rPr>
        <w:t xml:space="preserve"> пространственного шаг</w:t>
      </w:r>
      <w:r>
        <w:rPr>
          <w:sz w:val="28"/>
          <w:szCs w:val="28"/>
        </w:rPr>
        <w:t xml:space="preserve">а напоминает квадратичную, что </w:t>
      </w:r>
      <w:r w:rsidRPr="00FC07D7">
        <w:rPr>
          <w:sz w:val="28"/>
          <w:szCs w:val="28"/>
        </w:rPr>
        <w:t>подтверждает аппроксимационные свойства этих схем .</w:t>
      </w:r>
    </w:p>
    <w:p w14:paraId="67582643" w14:textId="77777777" w:rsidR="00FC07D7" w:rsidRPr="00FC07D7" w:rsidRDefault="00FC07D7" w:rsidP="00B66F04">
      <w:pPr>
        <w:spacing w:after="0" w:line="276" w:lineRule="auto"/>
        <w:rPr>
          <w:sz w:val="28"/>
          <w:szCs w:val="28"/>
        </w:rPr>
      </w:pPr>
    </w:p>
    <w:p w14:paraId="770874C4" w14:textId="798CF5CD" w:rsidR="00EB69DD" w:rsidRPr="006509CD" w:rsidRDefault="00EB69DD" w:rsidP="006509CD">
      <w:pPr>
        <w:spacing w:after="0" w:line="276" w:lineRule="auto"/>
        <w:rPr>
          <w:sz w:val="28"/>
          <w:szCs w:val="28"/>
        </w:rPr>
      </w:pPr>
    </w:p>
    <w:sectPr w:rsidR="00EB69DD" w:rsidRPr="006509CD">
      <w:type w:val="continuous"/>
      <w:pgSz w:w="11906" w:h="16838"/>
      <w:pgMar w:top="777" w:right="851" w:bottom="77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584A4" w14:textId="77777777" w:rsidR="00521C36" w:rsidRDefault="00521C36">
      <w:pPr>
        <w:spacing w:after="0" w:line="240" w:lineRule="auto"/>
      </w:pPr>
      <w:r>
        <w:separator/>
      </w:r>
    </w:p>
  </w:endnote>
  <w:endnote w:type="continuationSeparator" w:id="0">
    <w:p w14:paraId="46A8D019" w14:textId="77777777" w:rsidR="00521C36" w:rsidRDefault="0052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594065"/>
      <w:docPartObj>
        <w:docPartGallery w:val="Page Numbers (Bottom of Page)"/>
        <w:docPartUnique/>
      </w:docPartObj>
    </w:sdtPr>
    <w:sdtEndPr/>
    <w:sdtContent>
      <w:p w14:paraId="758F24AF" w14:textId="17588737" w:rsidR="00B66F04" w:rsidRDefault="00B66F04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E6CCB">
          <w:rPr>
            <w:noProof/>
          </w:rPr>
          <w:t>1</w:t>
        </w:r>
        <w:r>
          <w:fldChar w:fldCharType="end"/>
        </w:r>
      </w:p>
    </w:sdtContent>
  </w:sdt>
  <w:p w14:paraId="0F7F3461" w14:textId="77777777" w:rsidR="00B66F04" w:rsidRDefault="00B66F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3DEF6" w14:textId="77777777" w:rsidR="00521C36" w:rsidRDefault="00521C36">
      <w:pPr>
        <w:spacing w:after="0" w:line="240" w:lineRule="auto"/>
      </w:pPr>
      <w:r>
        <w:separator/>
      </w:r>
    </w:p>
  </w:footnote>
  <w:footnote w:type="continuationSeparator" w:id="0">
    <w:p w14:paraId="23E7FC19" w14:textId="77777777" w:rsidR="00521C36" w:rsidRDefault="00521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7321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19"/>
    <w:rsid w:val="000762E6"/>
    <w:rsid w:val="00080A5B"/>
    <w:rsid w:val="000A3D72"/>
    <w:rsid w:val="000D28F4"/>
    <w:rsid w:val="001431FB"/>
    <w:rsid w:val="00185146"/>
    <w:rsid w:val="001C6E0E"/>
    <w:rsid w:val="001F3B34"/>
    <w:rsid w:val="0023233F"/>
    <w:rsid w:val="00236EC5"/>
    <w:rsid w:val="002C7415"/>
    <w:rsid w:val="002D20E1"/>
    <w:rsid w:val="0030518D"/>
    <w:rsid w:val="003233C5"/>
    <w:rsid w:val="003C64BC"/>
    <w:rsid w:val="003F511B"/>
    <w:rsid w:val="004530A2"/>
    <w:rsid w:val="00472667"/>
    <w:rsid w:val="00486EBB"/>
    <w:rsid w:val="004A689F"/>
    <w:rsid w:val="004D371B"/>
    <w:rsid w:val="004D3ED1"/>
    <w:rsid w:val="004E6CCB"/>
    <w:rsid w:val="005064A9"/>
    <w:rsid w:val="005151BC"/>
    <w:rsid w:val="005170DB"/>
    <w:rsid w:val="00521C36"/>
    <w:rsid w:val="00544C3F"/>
    <w:rsid w:val="00590CAE"/>
    <w:rsid w:val="005B42DF"/>
    <w:rsid w:val="005D584A"/>
    <w:rsid w:val="005E399F"/>
    <w:rsid w:val="006509CD"/>
    <w:rsid w:val="006550AF"/>
    <w:rsid w:val="00686DD4"/>
    <w:rsid w:val="006A53F6"/>
    <w:rsid w:val="006B135D"/>
    <w:rsid w:val="007217E0"/>
    <w:rsid w:val="007818D9"/>
    <w:rsid w:val="00790A30"/>
    <w:rsid w:val="007A4AC8"/>
    <w:rsid w:val="007F0E06"/>
    <w:rsid w:val="00815D4A"/>
    <w:rsid w:val="00847043"/>
    <w:rsid w:val="0088414C"/>
    <w:rsid w:val="008A250A"/>
    <w:rsid w:val="008C6520"/>
    <w:rsid w:val="00913AE8"/>
    <w:rsid w:val="009534BB"/>
    <w:rsid w:val="00960AA2"/>
    <w:rsid w:val="00983B7A"/>
    <w:rsid w:val="0098586D"/>
    <w:rsid w:val="009862E4"/>
    <w:rsid w:val="009955C6"/>
    <w:rsid w:val="00A10261"/>
    <w:rsid w:val="00A20D6E"/>
    <w:rsid w:val="00A21420"/>
    <w:rsid w:val="00A36808"/>
    <w:rsid w:val="00A445F6"/>
    <w:rsid w:val="00A827FF"/>
    <w:rsid w:val="00A86019"/>
    <w:rsid w:val="00A90C34"/>
    <w:rsid w:val="00A90E65"/>
    <w:rsid w:val="00B23EC3"/>
    <w:rsid w:val="00B60A6F"/>
    <w:rsid w:val="00B64B85"/>
    <w:rsid w:val="00B66F04"/>
    <w:rsid w:val="00B97403"/>
    <w:rsid w:val="00C107F9"/>
    <w:rsid w:val="00CA0229"/>
    <w:rsid w:val="00CA4733"/>
    <w:rsid w:val="00CA6433"/>
    <w:rsid w:val="00D0474C"/>
    <w:rsid w:val="00D62AE8"/>
    <w:rsid w:val="00D912CF"/>
    <w:rsid w:val="00D94203"/>
    <w:rsid w:val="00DA28F4"/>
    <w:rsid w:val="00DA5618"/>
    <w:rsid w:val="00DD7662"/>
    <w:rsid w:val="00DF3666"/>
    <w:rsid w:val="00E23D02"/>
    <w:rsid w:val="00E65427"/>
    <w:rsid w:val="00E87EE9"/>
    <w:rsid w:val="00E944B4"/>
    <w:rsid w:val="00EA08A2"/>
    <w:rsid w:val="00EA556B"/>
    <w:rsid w:val="00EB69DD"/>
    <w:rsid w:val="00ED41CD"/>
    <w:rsid w:val="00ED5F4D"/>
    <w:rsid w:val="00EE6AB9"/>
    <w:rsid w:val="00EF3FFF"/>
    <w:rsid w:val="00EF4DCF"/>
    <w:rsid w:val="00F0174E"/>
    <w:rsid w:val="00F04FFB"/>
    <w:rsid w:val="00F70E98"/>
    <w:rsid w:val="00F9709E"/>
    <w:rsid w:val="00F9722A"/>
    <w:rsid w:val="00FB6A92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AD12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1498B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7818D9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Placeholder Text"/>
    <w:basedOn w:val="a1"/>
    <w:uiPriority w:val="99"/>
    <w:semiHidden/>
    <w:qFormat/>
    <w:rsid w:val="006B5C98"/>
    <w:rPr>
      <w:color w:val="808080"/>
    </w:rPr>
  </w:style>
  <w:style w:type="character" w:styleId="HTML">
    <w:name w:val="HTML Code"/>
    <w:basedOn w:val="a1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8">
    <w:name w:val="Ниж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1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1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1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1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11"/>
    <w:qFormat/>
    <w:rsid w:val="006B5C98"/>
    <w:rPr>
      <w:sz w:val="28"/>
      <w:szCs w:val="28"/>
    </w:r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link w:val="ac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link w:val="12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e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1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2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3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4">
    <w:name w:val="Table Grid"/>
    <w:basedOn w:val="a2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2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3"/>
    <w:uiPriority w:val="99"/>
    <w:semiHidden/>
    <w:unhideWhenUsed/>
    <w:rsid w:val="00EB69DD"/>
  </w:style>
  <w:style w:type="character" w:customStyle="1" w:styleId="11">
    <w:name w:val="Основной текст Знак1"/>
    <w:basedOn w:val="a1"/>
    <w:link w:val="a0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1"/>
    <w:link w:val="ad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1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1"/>
    <w:link w:val="af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1"/>
    <w:link w:val="af0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2"/>
    <w:next w:val="af4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7818D9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7818D9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7818D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7818D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7818D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7818D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7818D9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0"/>
    <w:qFormat/>
    <w:rsid w:val="007818D9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6">
    <w:name w:val="Subtitle"/>
    <w:basedOn w:val="ad"/>
    <w:next w:val="a0"/>
    <w:link w:val="af7"/>
    <w:qFormat/>
    <w:rsid w:val="007818D9"/>
    <w:pPr>
      <w:keepNext/>
      <w:keepLines/>
      <w:suppressAutoHyphens w:val="0"/>
      <w:spacing w:before="240" w:after="240" w:line="240" w:lineRule="auto"/>
      <w:ind w:left="0" w:right="0"/>
    </w:pPr>
    <w:rPr>
      <w:rFonts w:asciiTheme="majorHAnsi" w:eastAsiaTheme="majorEastAsia" w:hAnsiTheme="majorHAnsi" w:cstheme="majorBidi"/>
      <w:color w:val="2C6EAB" w:themeColor="accent1" w:themeShade="B5"/>
      <w:sz w:val="30"/>
      <w:szCs w:val="30"/>
      <w:lang w:val="en-US"/>
    </w:rPr>
  </w:style>
  <w:style w:type="character" w:customStyle="1" w:styleId="af7">
    <w:name w:val="Подзаголовок Знак"/>
    <w:basedOn w:val="a1"/>
    <w:link w:val="af6"/>
    <w:rsid w:val="007818D9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7818D9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paragraph" w:styleId="af8">
    <w:name w:val="Date"/>
    <w:next w:val="a0"/>
    <w:link w:val="af9"/>
    <w:qFormat/>
    <w:rsid w:val="007818D9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character" w:customStyle="1" w:styleId="af9">
    <w:name w:val="Дата Знак"/>
    <w:basedOn w:val="a1"/>
    <w:link w:val="af8"/>
    <w:rsid w:val="007818D9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7818D9"/>
    <w:pPr>
      <w:keepNext/>
      <w:keepLines/>
      <w:suppressAutoHyphens w:val="0"/>
      <w:spacing w:before="300" w:after="30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afa">
    <w:name w:val="Bibliography"/>
    <w:basedOn w:val="a"/>
    <w:qFormat/>
    <w:rsid w:val="007818D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b">
    <w:name w:val="Block Text"/>
    <w:basedOn w:val="a0"/>
    <w:next w:val="a0"/>
    <w:uiPriority w:val="9"/>
    <w:unhideWhenUsed/>
    <w:qFormat/>
    <w:rsid w:val="007818D9"/>
    <w:pPr>
      <w:suppressAutoHyphens w:val="0"/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c">
    <w:name w:val="footnote text"/>
    <w:basedOn w:val="a"/>
    <w:link w:val="afd"/>
    <w:uiPriority w:val="9"/>
    <w:unhideWhenUsed/>
    <w:qFormat/>
    <w:rsid w:val="007818D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fd">
    <w:name w:val="Текст сноски Знак"/>
    <w:basedOn w:val="a1"/>
    <w:link w:val="afc"/>
    <w:uiPriority w:val="9"/>
    <w:rsid w:val="007818D9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7818D9"/>
    <w:pPr>
      <w:suppressAutoHyphens w:val="0"/>
      <w:spacing w:after="200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7818D9"/>
    <w:pPr>
      <w:keepNext/>
      <w:keepLines/>
      <w:suppressAutoHyphens w:val="0"/>
      <w:spacing w:after="0" w:line="240" w:lineRule="auto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a"/>
    <w:rsid w:val="007818D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TableCaption">
    <w:name w:val="Table Caption"/>
    <w:basedOn w:val="ab"/>
    <w:rsid w:val="007818D9"/>
    <w:pPr>
      <w:keepNext/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ImageCaption">
    <w:name w:val="Image Caption"/>
    <w:basedOn w:val="ab"/>
    <w:rsid w:val="007818D9"/>
    <w:pPr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Figure">
    <w:name w:val="Figure"/>
    <w:basedOn w:val="a"/>
    <w:rsid w:val="007818D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7818D9"/>
    <w:pPr>
      <w:keepNext/>
    </w:pPr>
  </w:style>
  <w:style w:type="character" w:customStyle="1" w:styleId="ac">
    <w:name w:val="Название объекта Знак"/>
    <w:basedOn w:val="a1"/>
    <w:link w:val="ab"/>
    <w:rsid w:val="007818D9"/>
    <w:rPr>
      <w:rFonts w:ascii="Times New Roman" w:eastAsia="Times New Roman" w:hAnsi="Times New Roman" w:cs="Lohit Devanagari"/>
      <w:i/>
      <w:iCs/>
      <w:sz w:val="24"/>
      <w:szCs w:val="24"/>
    </w:rPr>
  </w:style>
  <w:style w:type="character" w:customStyle="1" w:styleId="VerbatimChar">
    <w:name w:val="Verbatim Char"/>
    <w:basedOn w:val="ac"/>
    <w:link w:val="SourceCode"/>
    <w:rsid w:val="007818D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SectionNumber">
    <w:name w:val="Section Number"/>
    <w:basedOn w:val="ac"/>
    <w:rsid w:val="007818D9"/>
    <w:rPr>
      <w:rFonts w:ascii="Times New Roman" w:eastAsia="Times New Roman" w:hAnsi="Times New Roman" w:cs="Lohit Devanagari"/>
      <w:i/>
      <w:iCs/>
      <w:sz w:val="24"/>
      <w:szCs w:val="24"/>
    </w:rPr>
  </w:style>
  <w:style w:type="character" w:styleId="afe">
    <w:name w:val="footnote reference"/>
    <w:basedOn w:val="ac"/>
    <w:rsid w:val="007818D9"/>
    <w:rPr>
      <w:rFonts w:ascii="Times New Roman" w:eastAsia="Times New Roman" w:hAnsi="Times New Roman" w:cs="Lohit Devanagari"/>
      <w:i/>
      <w:iCs/>
      <w:sz w:val="24"/>
      <w:szCs w:val="24"/>
      <w:vertAlign w:val="superscript"/>
    </w:rPr>
  </w:style>
  <w:style w:type="paragraph" w:customStyle="1" w:styleId="SourceCode">
    <w:name w:val="Source Code"/>
    <w:basedOn w:val="a"/>
    <w:link w:val="VerbatimChar"/>
    <w:rsid w:val="007818D9"/>
    <w:pPr>
      <w:suppressAutoHyphens w:val="0"/>
      <w:wordWrap w:val="0"/>
      <w:spacing w:after="200" w:line="240" w:lineRule="auto"/>
    </w:pPr>
    <w:rPr>
      <w:rFonts w:ascii="Consolas" w:hAnsi="Consolas" w:cs="Lohit Devanagari"/>
      <w:i/>
      <w:iCs/>
      <w:szCs w:val="24"/>
    </w:rPr>
  </w:style>
  <w:style w:type="character" w:customStyle="1" w:styleId="KeywordTok">
    <w:name w:val="KeywordTok"/>
    <w:basedOn w:val="VerbatimChar"/>
    <w:rsid w:val="007818D9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DataTypeTok">
    <w:name w:val="DataTypeTok"/>
    <w:basedOn w:val="VerbatimChar"/>
    <w:rsid w:val="007818D9"/>
    <w:rPr>
      <w:rFonts w:ascii="Consolas" w:eastAsia="Times New Roman" w:hAnsi="Consolas" w:cs="Lohit Devanagari"/>
      <w:i/>
      <w:iCs/>
      <w:color w:val="902000"/>
      <w:sz w:val="24"/>
      <w:szCs w:val="24"/>
    </w:rPr>
  </w:style>
  <w:style w:type="character" w:customStyle="1" w:styleId="DecValTok">
    <w:name w:val="DecValTok"/>
    <w:basedOn w:val="VerbatimChar"/>
    <w:rsid w:val="007818D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BaseNTok">
    <w:name w:val="BaseNTok"/>
    <w:basedOn w:val="VerbatimChar"/>
    <w:rsid w:val="007818D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FloatTok">
    <w:name w:val="FloatTok"/>
    <w:basedOn w:val="VerbatimChar"/>
    <w:rsid w:val="007818D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ConstantTok">
    <w:name w:val="ConstantTok"/>
    <w:basedOn w:val="VerbatimChar"/>
    <w:rsid w:val="007818D9"/>
    <w:rPr>
      <w:rFonts w:ascii="Consolas" w:eastAsia="Times New Roman" w:hAnsi="Consolas" w:cs="Lohit Devanagari"/>
      <w:i/>
      <w:iCs/>
      <w:color w:val="880000"/>
      <w:sz w:val="24"/>
      <w:szCs w:val="24"/>
    </w:rPr>
  </w:style>
  <w:style w:type="character" w:customStyle="1" w:styleId="CharTok">
    <w:name w:val="CharTok"/>
    <w:basedOn w:val="VerbatimChar"/>
    <w:rsid w:val="007818D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7818D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tringTok">
    <w:name w:val="StringTok"/>
    <w:basedOn w:val="VerbatimChar"/>
    <w:rsid w:val="007818D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7818D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7818D9"/>
    <w:rPr>
      <w:rFonts w:ascii="Consolas" w:eastAsia="Times New Roman" w:hAnsi="Consolas" w:cs="Lohit Devanagari"/>
      <w:i/>
      <w:iCs/>
      <w:color w:val="BB6688"/>
      <w:sz w:val="24"/>
      <w:szCs w:val="24"/>
    </w:rPr>
  </w:style>
  <w:style w:type="character" w:customStyle="1" w:styleId="ImportTok">
    <w:name w:val="ImportTok"/>
    <w:basedOn w:val="VerbatimChar"/>
    <w:rsid w:val="007818D9"/>
    <w:rPr>
      <w:rFonts w:ascii="Consolas" w:eastAsia="Times New Roman" w:hAnsi="Consolas" w:cs="Lohit Devanagari"/>
      <w:b/>
      <w:i/>
      <w:iCs/>
      <w:color w:val="008000"/>
      <w:sz w:val="24"/>
      <w:szCs w:val="24"/>
    </w:rPr>
  </w:style>
  <w:style w:type="character" w:customStyle="1" w:styleId="CommentTok">
    <w:name w:val="CommentTok"/>
    <w:basedOn w:val="VerbatimChar"/>
    <w:rsid w:val="007818D9"/>
    <w:rPr>
      <w:rFonts w:ascii="Consolas" w:eastAsia="Times New Roman" w:hAnsi="Consolas" w:cs="Lohit Devanagari"/>
      <w:i w:val="0"/>
      <w:iCs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7818D9"/>
    <w:rPr>
      <w:rFonts w:ascii="Consolas" w:eastAsia="Times New Roman" w:hAnsi="Consolas" w:cs="Lohit Devanagari"/>
      <w:i w:val="0"/>
      <w:iCs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7818D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7818D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OtherTok">
    <w:name w:val="OtherTok"/>
    <w:basedOn w:val="VerbatimChar"/>
    <w:rsid w:val="007818D9"/>
    <w:rPr>
      <w:rFonts w:ascii="Consolas" w:eastAsia="Times New Roman" w:hAnsi="Consolas" w:cs="Lohit Devanagari"/>
      <w:i/>
      <w:iCs/>
      <w:color w:val="007020"/>
      <w:sz w:val="24"/>
      <w:szCs w:val="24"/>
    </w:rPr>
  </w:style>
  <w:style w:type="character" w:customStyle="1" w:styleId="FunctionTok">
    <w:name w:val="FunctionTok"/>
    <w:basedOn w:val="VerbatimChar"/>
    <w:rsid w:val="007818D9"/>
    <w:rPr>
      <w:rFonts w:ascii="Consolas" w:eastAsia="Times New Roman" w:hAnsi="Consolas" w:cs="Lohit Devanagari"/>
      <w:i/>
      <w:iCs/>
      <w:color w:val="06287E"/>
      <w:sz w:val="24"/>
      <w:szCs w:val="24"/>
    </w:rPr>
  </w:style>
  <w:style w:type="character" w:customStyle="1" w:styleId="VariableTok">
    <w:name w:val="VariableTok"/>
    <w:basedOn w:val="VerbatimChar"/>
    <w:rsid w:val="007818D9"/>
    <w:rPr>
      <w:rFonts w:ascii="Consolas" w:eastAsia="Times New Roman" w:hAnsi="Consolas" w:cs="Lohit Devanagari"/>
      <w:i/>
      <w:iCs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7818D9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OperatorTok">
    <w:name w:val="OperatorTok"/>
    <w:basedOn w:val="VerbatimChar"/>
    <w:rsid w:val="007818D9"/>
    <w:rPr>
      <w:rFonts w:ascii="Consolas" w:eastAsia="Times New Roman" w:hAnsi="Consolas" w:cs="Lohit Devanagari"/>
      <w:i/>
      <w:iCs/>
      <w:color w:val="666666"/>
      <w:sz w:val="24"/>
      <w:szCs w:val="24"/>
    </w:rPr>
  </w:style>
  <w:style w:type="character" w:customStyle="1" w:styleId="BuiltInTok">
    <w:name w:val="BuiltInTok"/>
    <w:basedOn w:val="VerbatimChar"/>
    <w:rsid w:val="007818D9"/>
    <w:rPr>
      <w:rFonts w:ascii="Consolas" w:eastAsia="Times New Roman" w:hAnsi="Consolas" w:cs="Lohit Devanagari"/>
      <w:i/>
      <w:iCs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7818D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PreprocessorTok">
    <w:name w:val="PreprocessorTok"/>
    <w:basedOn w:val="VerbatimChar"/>
    <w:rsid w:val="007818D9"/>
    <w:rPr>
      <w:rFonts w:ascii="Consolas" w:eastAsia="Times New Roman" w:hAnsi="Consolas" w:cs="Lohit Devanagari"/>
      <w:i/>
      <w:iCs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7818D9"/>
    <w:rPr>
      <w:rFonts w:ascii="Consolas" w:eastAsia="Times New Roman" w:hAnsi="Consolas" w:cs="Lohit Devanagari"/>
      <w:i/>
      <w:iCs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7818D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InformationTok">
    <w:name w:val="InformationTok"/>
    <w:basedOn w:val="VerbatimChar"/>
    <w:rsid w:val="007818D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WarningTok">
    <w:name w:val="WarningTok"/>
    <w:basedOn w:val="VerbatimChar"/>
    <w:rsid w:val="007818D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AlertTok">
    <w:name w:val="AlertTok"/>
    <w:basedOn w:val="VerbatimChar"/>
    <w:rsid w:val="007818D9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ErrorTok">
    <w:name w:val="ErrorTok"/>
    <w:basedOn w:val="VerbatimChar"/>
    <w:rsid w:val="007818D9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NormalTok">
    <w:name w:val="NormalTok"/>
    <w:basedOn w:val="VerbatimChar"/>
    <w:rsid w:val="007818D9"/>
    <w:rPr>
      <w:rFonts w:ascii="Consolas" w:eastAsia="Times New Roman" w:hAnsi="Consolas" w:cs="Lohit Devanagari"/>
      <w:i/>
      <w:iCs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78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5DA38-0456-4584-9F8C-D1DE7063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John Titor</cp:lastModifiedBy>
  <cp:revision>27</cp:revision>
  <dcterms:created xsi:type="dcterms:W3CDTF">2024-01-07T18:31:00Z</dcterms:created>
  <dcterms:modified xsi:type="dcterms:W3CDTF">2024-01-08T18:47:00Z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