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Legislative Memo: Support for Genomic Substance Use Prevention in Federal Corrections</w:t>
      </w:r>
    </w:p>
    <w:p>
      <w:pPr>
        <w:pStyle w:val="Heading1"/>
      </w:pPr>
      <w:r>
        <w:t>To: Congressional Staff and Judiciary Committee (Substance Use and Corrections)</w:t>
      </w:r>
    </w:p>
    <w:p>
      <w:pPr>
        <w:pStyle w:val="Heading2"/>
      </w:pPr>
      <w:r>
        <w:t>From: Office of Rep. [Your Name], Nevada</w:t>
      </w:r>
    </w:p>
    <w:p>
      <w:r>
        <w:t>Subject: Proposed Legislation – NeuroGen Inside Act: Implementing Genetic Risk Screening and Nutritional Intervention in Federal Prisons</w:t>
        <w:br/>
      </w:r>
    </w:p>
    <w:p>
      <w:r>
        <w:t>This memo recommends immediate Congressional support for the NeuroGen Inside pilot—a groundbreaking precision medicine initiative designed to reduce recidivism, substance relapse, and psychiatric instability in the federal prison system through lifetime genomic screening and targeted methylation support.</w:t>
      </w:r>
    </w:p>
    <w:p>
      <w:r>
        <w:t>Problem:</w:t>
        <w:br/>
        <w:t>- 65% of incarcerated individuals have substance use disorders (SUDs)</w:t>
        <w:br/>
        <w:t>- Standard treatment is one-size-fits-all, ignoring biological variability</w:t>
        <w:br/>
        <w:t>- Many inmates carry genetic traits (e.g., COMT, MTHFR, MAOA) that increase risk of addiction, aggression, or relapse</w:t>
      </w:r>
    </w:p>
    <w:p>
      <w:r>
        <w:t>Proposal:</w:t>
        <w:br/>
        <w:t>- Voluntary genetic testing during incarceration</w:t>
        <w:br/>
        <w:t>- Targeted supplementation (e.g., SAM-e, methyl-B12) based on genomic profile</w:t>
        <w:br/>
        <w:t>- Integration with re-entry planning and medical release summary</w:t>
      </w:r>
    </w:p>
    <w:p>
      <w:r>
        <w:t>Benefits:</w:t>
        <w:br/>
        <w:t>- Lower medication costs, aggression rates, and emergency incidents</w:t>
        <w:br/>
        <w:t>- Higher program compliance, re-entry success, and rehabilitation outcomes</w:t>
        <w:br/>
        <w:t>- Long-term cost savings across justice and healthcare sectors</w:t>
      </w:r>
    </w:p>
    <w:p>
      <w:r>
        <w:t>Ask:</w:t>
        <w:br/>
        <w:t>Support the attached draft legislation as lead sponsor or co-sponsor under the Judiciary Committee’s re-entry and rehabilitation portfolio.</w:t>
      </w:r>
    </w:p>
    <w:p>
      <w:r>
        <w:br w:type="page"/>
      </w:r>
    </w:p>
    <w:p>
      <w:pPr>
        <w:pStyle w:val="Title"/>
      </w:pPr>
      <w:r>
        <w:t>The NeuroGen Inside Act of 2025</w:t>
      </w:r>
    </w:p>
    <w:p>
      <w:r>
        <w:t>Sponsored by: Representative [Insert Name], Nevada</w:t>
        <w:br/>
        <w:br/>
      </w:r>
    </w:p>
    <w:p>
      <w:r>
        <w:t>A BILL</w:t>
        <w:br/>
        <w:br/>
        <w:t>To establish a pilot program to integrate genomic substance use screening and methylation-based support interventions in the Federal Bureau of Prisons.</w:t>
        <w:br/>
        <w:br/>
        <w:t>Be it enacted by the Senate and House of Representatives of the United States of America in Congress assembled,</w:t>
      </w:r>
    </w:p>
    <w:p>
      <w:pPr>
        <w:pStyle w:val="Heading2"/>
      </w:pPr>
      <w:r>
        <w:t>Section 1. Short Title</w:t>
      </w:r>
    </w:p>
    <w:p>
      <w:r>
        <w:t>This Act may be cited as the “NeuroGen Inside Act of 2025”.</w:t>
      </w:r>
    </w:p>
    <w:p>
      <w:pPr>
        <w:pStyle w:val="Heading2"/>
      </w:pPr>
      <w:r>
        <w:t>Section 2. Pilot Program Establishment</w:t>
      </w:r>
    </w:p>
    <w:p>
      <w:r>
        <w:t>(a) Establishment—The Bureau of Prisons (BOP), in consultation with the Department of Justice (DOJ) and Department of Health and Human Services (HHS), shall implement a pilot program in up to three federal correctional facilities to test the effectiveness of genomic screening and nutrient support protocols for inmates with substance use disorders.</w:t>
        <w:br/>
        <w:br/>
        <w:t>(b) Protocols—The pilot shall include:</w:t>
        <w:br/>
        <w:t xml:space="preserve">   (1) Voluntary testing of MTHFR, COMT, MAOA, DRD2, CYP2D6, and related neurogenetic markers</w:t>
        <w:br/>
        <w:t xml:space="preserve">   (2) Supplementation (e.g., SAM-e, B12, magnesium) where biochemically indicated</w:t>
        <w:br/>
        <w:t xml:space="preserve">   (3) Re-entry health planning including genomic risk profile</w:t>
        <w:br/>
        <w:br/>
        <w:t>(c) Education—Prison healthcare and behavioral staff shall be trained on the implications of genomic screening for personalized addiction treatment.</w:t>
      </w:r>
    </w:p>
    <w:p>
      <w:pPr>
        <w:pStyle w:val="Heading2"/>
      </w:pPr>
      <w:r>
        <w:t>Section 3. Funding and Oversight</w:t>
      </w:r>
    </w:p>
    <w:p>
      <w:r>
        <w:t>(a) Authorization of Appropriations—$10 million is authorized to carry out the pilot over 3 years.</w:t>
        <w:br/>
        <w:br/>
        <w:t>(b) Oversight—The Office of the Inspector General (OIG), in coordination with NIH and SAMHSA, shall assess:</w:t>
        <w:br/>
        <w:t xml:space="preserve">   (1) Cost-effectiveness</w:t>
        <w:br/>
        <w:t xml:space="preserve">   (2) Impact on relapse and re-offense rates</w:t>
        <w:br/>
        <w:t xml:space="preserve">   (3) Racial, geographic, and demographic equity of implementation</w:t>
      </w:r>
    </w:p>
    <w:p>
      <w:pPr>
        <w:pStyle w:val="Heading2"/>
      </w:pPr>
      <w:r>
        <w:t>Section 4. Reporting</w:t>
      </w:r>
    </w:p>
    <w:p>
      <w:r>
        <w:t>No later than 12 months after implementation, BOP shall submit a report to Congress detailing:</w:t>
        <w:br/>
        <w:t>- Health and behavioral outcomes</w:t>
        <w:br/>
        <w:t>- Re-entry success comparisons</w:t>
        <w:br/>
        <w:t>- Recommendations for national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