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21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L'ARCHITECTURE DE L'HYDRATATION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Signalisation Osmotique vs Signalisation de la Ghréline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Il y a une asymétrie critique dans les signaux de survie du corps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IGNORER LA FAIM peut être THÉRAPEUTIQUE.</w:t>
            </w:r>
          </w:p>
          <w:p>
            <w:r>
              <w:rPr>
                <w:sz w:val="22"/>
                <w:szCs w:val="22"/>
              </w:rPr>
              <w:t xml:space="preserve">— Le jeûne augmente BDNF, autophagie, sensibilité à l'insuline</w:t>
            </w:r>
          </w:p>
          <w:p>
            <w:r>
              <w:rPr>
                <w:sz w:val="22"/>
                <w:szCs w:val="22"/>
              </w:rPr>
              <w:t xml:space="preserve">— Le corps a des réserves de graisse pour survivre des semaines</w:t>
            </w:r>
          </w:p>
          <w:p>
            <w:r>
              <w:rPr>
                <w:sz w:val="22"/>
                <w:szCs w:val="22"/>
              </w:rPr>
              <w:t xml:space="preserve">— La faim temporaire n'est pas une urgence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IGNORER LA SOIF est DESTRUCTEUR.</w:t>
            </w:r>
          </w:p>
          <w:p>
            <w:r>
              <w:rPr>
                <w:sz w:val="22"/>
                <w:szCs w:val="22"/>
              </w:rPr>
              <w:t xml:space="preserve">— La déshydratation affecte la cognition en quelques heures</w:t>
            </w:r>
          </w:p>
          <w:p>
            <w:r>
              <w:rPr>
                <w:sz w:val="22"/>
                <w:szCs w:val="22"/>
              </w:rPr>
              <w:t xml:space="preserve">— Pas de réserves d'eau significatives dans le corps</w:t>
            </w:r>
          </w:p>
          <w:p>
            <w:r>
              <w:rPr>
                <w:sz w:val="22"/>
                <w:szCs w:val="22"/>
              </w:rPr>
              <w:t xml:space="preserve">— La soif signale une urgence réelle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Beaucoup de personnes en récupération confondent soif et faim,</w:t>
            </w:r>
          </w:p>
          <w:p>
            <w:r>
              <w:rPr>
                <w:sz w:val="22"/>
                <w:szCs w:val="22"/>
              </w:rPr>
              <w:t xml:space="preserve">ou ignorent les deux également.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explique pourquoi l'hydratation est NON NÉGOCIABLE</w:t>
            </w:r>
          </w:p>
          <w:p>
            <w:r>
              <w:rPr>
                <w:sz w:val="22"/>
                <w:szCs w:val="22"/>
              </w:rPr>
              <w:t xml:space="preserve">même quand la nutrition peut être flexible.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EFFETS DE LA DÉSHYDRATATION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DÉSHYDRATATION LÉGÈRE (1-2% perte de poids corporel) :</w:t>
            </w:r>
          </w:p>
          <w:p>
            <w:r>
              <w:rPr>
                <w:sz w:val="22"/>
                <w:szCs w:val="22"/>
              </w:rPr>
              <w:t xml:space="preserve">— Humeur réduite, irritabilité</w:t>
            </w:r>
          </w:p>
          <w:p>
            <w:r>
              <w:rPr>
                <w:sz w:val="22"/>
                <w:szCs w:val="22"/>
              </w:rPr>
              <w:t xml:space="preserve">— Cognition altérée</w:t>
            </w:r>
          </w:p>
          <w:p>
            <w:r>
              <w:rPr>
                <w:sz w:val="22"/>
                <w:szCs w:val="22"/>
              </w:rPr>
              <w:t xml:space="preserve">— Fatigue accrue</w:t>
            </w:r>
          </w:p>
          <w:p>
            <w:r>
              <w:rPr>
                <w:sz w:val="22"/>
                <w:szCs w:val="22"/>
              </w:rPr>
              <w:t xml:space="preserve">— Maux de tête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DÉSHYDRATATION MODÉRÉE (3-5%) :</w:t>
            </w:r>
          </w:p>
          <w:p>
            <w:r>
              <w:rPr>
                <w:sz w:val="22"/>
                <w:szCs w:val="22"/>
              </w:rPr>
              <w:t xml:space="preserve">— Fonction cognitive sévèrement compromise</w:t>
            </w:r>
          </w:p>
          <w:p>
            <w:r>
              <w:rPr>
                <w:sz w:val="22"/>
                <w:szCs w:val="22"/>
              </w:rPr>
              <w:t xml:space="preserve">— Confusion</w:t>
            </w:r>
          </w:p>
          <w:p>
            <w:r>
              <w:rPr>
                <w:sz w:val="22"/>
                <w:szCs w:val="22"/>
              </w:rPr>
              <w:t xml:space="preserve">— Fonction rénale stressée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PENDANT LE SEVRAGE :</w:t>
            </w:r>
          </w:p>
          <w:p>
            <w:r>
              <w:rPr>
                <w:sz w:val="22"/>
                <w:szCs w:val="22"/>
              </w:rPr>
              <w:t xml:space="preserve">— Sueurs nocturnes épuisent les fluides</w:t>
            </w:r>
          </w:p>
          <w:p>
            <w:r>
              <w:rPr>
                <w:sz w:val="22"/>
                <w:szCs w:val="22"/>
              </w:rPr>
              <w:t xml:space="preserve">— Vomissements/diarrhée (si présents) aggravent</w:t>
            </w:r>
          </w:p>
          <w:p>
            <w:r>
              <w:rPr>
                <w:sz w:val="22"/>
                <w:szCs w:val="22"/>
              </w:rPr>
              <w:t xml:space="preserve">— L'anxiété augmente la transpiration</w:t>
            </w:r>
          </w:p>
          <w:p>
            <w:r>
              <w:rPr>
                <w:sz w:val="22"/>
                <w:szCs w:val="22"/>
              </w:rPr>
              <w:t xml:space="preserve">— L'alcool a causé une déshydratation chronique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sevrage est DÉJÀ un stress cognitif.</w:t>
            </w:r>
          </w:p>
          <w:p>
            <w:r>
              <w:rPr>
                <w:sz w:val="22"/>
                <w:szCs w:val="22"/>
              </w:rPr>
              <w:t xml:space="preserve">La déshydratation l'AMPLIFIE.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D'HYDRATATION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MINIMUM QUOTIDIEN :</w:t>
            </w:r>
          </w:p>
          <w:p>
            <w:r>
              <w:rPr>
                <w:sz w:val="22"/>
                <w:szCs w:val="22"/>
              </w:rPr>
              <w:t xml:space="preserve">30-40 ml par kg de poids corporel</w:t>
            </w:r>
          </w:p>
          <w:p>
            <w:r>
              <w:rPr>
                <w:sz w:val="22"/>
                <w:szCs w:val="22"/>
              </w:rPr>
              <w:t xml:space="preserve">(Exemple : 70kg = 2,1-2,8 litres/jour)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ÉLECTROLYTES :</w:t>
            </w:r>
          </w:p>
          <w:p>
            <w:r>
              <w:rPr>
                <w:sz w:val="22"/>
                <w:szCs w:val="22"/>
              </w:rPr>
              <w:t xml:space="preserve">L'eau seule ne suffit pas. Ajoutez :</w:t>
            </w:r>
          </w:p>
          <w:p>
            <w:r>
              <w:rPr>
                <w:sz w:val="22"/>
                <w:szCs w:val="22"/>
              </w:rPr>
              <w:t xml:space="preserve">□ Sel (sodium) — ¼ c. à thé dans 1L d'eau ou bouillon</w:t>
            </w:r>
          </w:p>
          <w:p>
            <w:r>
              <w:rPr>
                <w:sz w:val="22"/>
                <w:szCs w:val="22"/>
              </w:rPr>
              <w:t xml:space="preserve">□ Potassium — banane, eau de coco, avocat</w:t>
            </w:r>
          </w:p>
          <w:p>
            <w:r>
              <w:rPr>
                <w:sz w:val="22"/>
                <w:szCs w:val="22"/>
              </w:rPr>
              <w:t xml:space="preserve">□ Magnésium — supplément ou eau riche en minéraux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TIMING :</w:t>
            </w:r>
          </w:p>
          <w:p>
            <w:r>
              <w:rPr>
                <w:sz w:val="22"/>
                <w:szCs w:val="22"/>
              </w:rPr>
              <w:t xml:space="preserve">□ Commencez la journée avec 500ml d'eau</w:t>
            </w:r>
          </w:p>
          <w:p>
            <w:r>
              <w:rPr>
                <w:sz w:val="22"/>
                <w:szCs w:val="22"/>
              </w:rPr>
              <w:t xml:space="preserve">□ Buvez avant d'avoir soif (la soif signale déjà un déficit)</w:t>
            </w:r>
          </w:p>
          <w:p>
            <w:r>
              <w:rPr>
                <w:sz w:val="22"/>
                <w:szCs w:val="22"/>
              </w:rPr>
              <w:t xml:space="preserve">□ Réduisez avant le coucher (pour ne pas perturber le sommeil)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INDICATEURS :</w:t>
            </w:r>
          </w:p>
          <w:p>
            <w:r>
              <w:rPr>
                <w:sz w:val="22"/>
                <w:szCs w:val="22"/>
              </w:rPr>
              <w:t xml:space="preserve">□ Urine jaune pâle = bien hydraté</w:t>
            </w:r>
          </w:p>
          <w:p>
            <w:r>
              <w:rPr>
                <w:sz w:val="22"/>
                <w:szCs w:val="22"/>
              </w:rPr>
              <w:t xml:space="preserve">□ Urine foncée = déshydraté</w:t>
            </w:r>
          </w:p>
          <w:p>
            <w:r>
              <w:rPr>
                <w:sz w:val="22"/>
                <w:szCs w:val="22"/>
              </w:rPr>
              <w:t xml:space="preserve">□ Maux de tête, fatigue, irritabilité = vérifiez l'hydratation d'abord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21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Ignorer la faim peut être thérapeutique — ignorer la soif est destructeur</w:t>
            </w:r>
          </w:p>
          <w:p>
            <w:r>
              <w:rPr>
                <w:sz w:val="22"/>
                <w:szCs w:val="22"/>
              </w:rPr>
              <w:t xml:space="preserve">2. Déshydratation légère (1-2%) altère déjà humeur et cognition</w:t>
            </w:r>
          </w:p>
          <w:p>
            <w:r>
              <w:rPr>
                <w:sz w:val="22"/>
                <w:szCs w:val="22"/>
              </w:rPr>
              <w:t xml:space="preserve">3. Le sevrage cause déshydratation par sueurs, anxiété, dommages antérieurs</w:t>
            </w:r>
          </w:p>
          <w:p>
            <w:r>
              <w:rPr>
                <w:sz w:val="22"/>
                <w:szCs w:val="22"/>
              </w:rPr>
              <w:t xml:space="preserve">4. Minimum : 30-40ml par kg de poids corporel par jour</w:t>
            </w:r>
          </w:p>
          <w:p>
            <w:r>
              <w:rPr>
                <w:sz w:val="22"/>
                <w:szCs w:val="22"/>
              </w:rPr>
              <w:t xml:space="preserve">5. Électrolytes nécessaires : sodium, potassium, magnésium</w:t>
            </w:r>
          </w:p>
          <w:p>
            <w:r>
              <w:rPr>
                <w:sz w:val="22"/>
                <w:szCs w:val="22"/>
              </w:rPr>
              <w:t xml:space="preserve">6. Urine jaune pâle = bien hydraté</w:t>
            </w:r>
          </w:p>
          <w:p>
            <w:r>
              <w:rPr>
                <w:sz w:val="22"/>
                <w:szCs w:val="22"/>
              </w:rPr>
              <w:t xml:space="preserve">7. Avant d'attribuer les symptômes au sevrage, vérifiez l'hydratation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2026-01-31T14:33:37.160Z</dcterms:created>
  <dcterms:modified xsi:type="dcterms:W3CDTF">2026-01-31T14:33:37.160Z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