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THE RECOVERY KERNEL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MASTER PROTOCOL INDEX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Supplemental Patch Modules — Complete Catalog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Systems Architecture Approach to Addiction Recovery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index catalogs all Supplemental Patch Modules of The Recovery Kernel.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protocol addresses a specific domain of recovery architecture: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Emergency interventions for acute crises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Biological optimization for neurochemical restoration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Behavioral reprogramming for pattern interruption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Environmental engineering for trigger management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dynamics for relationship navigation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Psychological frameworks for cognitive stabilization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Protocols are organized by functional domain.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Cross-reference as needed — many protocols interconnect.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Kernel is modular. Install patches as needed for your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every protocol applies to every user.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Assess your needs. Deploy accordingly.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COMPLETE NUMERICAL INDEX</w:t>
      </w:r>
    </w:p>
    <w:p>
      <w:pPr>
        <w:spacing w:before="200" w:after="200"/>
      </w:pPr>
      <w:r>
        <w:rPr>
          <w:i/>
          <w:iCs/>
          <w:sz w:val="22"/>
          <w:szCs w:val="22"/>
        </w:rPr>
        <w:t xml:space="preserve">All Protocols in Sequential Order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PROTOCOL TITLE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SUBJECT / CORE FUNCTION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Emergency Triage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Acute crisis intervention; immediate stabilization protocols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Behavioral Addictions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Non-substance compulsions; gambling, sex, gaming, shopping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Sonic Architecture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Sound/music as therapeutic intervention; frequency protocols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Meeting Alternatives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Non-12-Step recovery options; secular and alternative frameworks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Digital Detox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Technology addiction; screen management; dopamine reset from digital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Phenotype Assessment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Genetic profiling; identifying your neurobiological blueprint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Neuroplasticity Protocols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Rewiring techniques; building new neural pathways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08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Social Environment Engineering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Restructuring relationships and social networks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Gut-Brain Axis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Microbiome restoration; enteric nervous system support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Dopamine Architecture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Reward system rebuilding; pleasure pathway restoration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Advanced Optimization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Peak performance protocols for established recovery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Hydration Science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Water, electrolytes, and cellular function optimization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Pharma-Trap Deprescribing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Safe tapering from psychiatric medications; iatrogenic dependency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Pain Management Precision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Non-opioid pain protocols; genotype-matched approaches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Sexual Dysfunction Restoration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Libido, function, and intimacy recovery post-addiction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Isolation Algorithm Analysis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Understanding and breaking patterns of social withdrawal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Sleep Architecture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Circadian restoration; insomnia protocols; sleep hygiene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Nutritional Scaffolding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Diet protocols for neurochemical support; deficiency correction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Exercise Pharmacology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Movement as medicine; activity-based neurotransmitter management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Craving Cartography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Mapping trigger patterns; craving prediction and interception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Relapse Forensics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Post-relapse analysis; failure-as-data methodology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Family System Dynamics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Navigating family roles; breaking intergenerational patterns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Financial Reconstruction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Money management post-addiction; rebuilding economic stability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Vocational Reintegration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Career recovery; workplace navigation; professional identity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Spiritual Agnosticism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Meaning-making without religious framework; secular purpose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PROTOCOL TITLE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SUBJECT / CORE FUNCTION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Linguistic Refactoring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Semantic virus in addiction language; precision terminology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Clearing the Cache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Phantom smells, flashbacks, sensory artifacts; bio-release theory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The Zero-Trust Brain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Rebuilding safety architecture; hypervigilance management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The Peacetime Paradox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Warrior redeployment; intensity needs; boredom intolerance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The Falsification Curiosity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Biomarker diagnostics vs. performance medicine; patient advocacy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The Parent Trap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In-home detox for primary caregivers; parenting during withdrawal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The Forced Migration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Arrest/incarceration survival; street-to-state transition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The Boundary Architect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Civilian interaction; avoiding compatibility errors; sovereignty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Cognitive Stabilization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Intrusive thought management; neural reconstruction artifacts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CATEGORIZED INDEX BY DOMAIN</w:t>
      </w:r>
    </w:p>
    <w:p>
      <w:pPr>
        <w:spacing w:before="100" w:after="300"/>
      </w:pPr>
      <w:r>
        <w:rPr>
          <w:i/>
          <w:iCs/>
          <w:sz w:val="22"/>
          <w:szCs w:val="22"/>
        </w:rPr>
        <w:t xml:space="preserve">Protocols Organized by Functional Area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12"/>
              <w:left w:val="single" w:color="CC0000" w:sz="12"/>
              <w:bottom w:val="single" w:color="CC0000" w:sz="12"/>
              <w:right w:val="single" w:color="CC0000" w:sz="12"/>
            </w:tcBorders>
            <w:shd w:fill="CC000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🚨 EMERGENCY &amp; CRISIS PROTOCOLS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0D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0D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PROTOCOL TITLE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0D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SUBJECT / CORE FUNCTION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Emergency Triage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Immediate crisis intervention; acute stabilization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Relapse Forensics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Post-relapse analysis; converting failure to data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The Parent Trap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Emergency home detox when inpatient is impossible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The Forced Migration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Surviving arrest, incarceration, involuntary system change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00" w:sz="12"/>
              <w:left w:val="single" w:color="006600" w:sz="12"/>
              <w:bottom w:val="single" w:color="006600" w:sz="12"/>
              <w:right w:val="single" w:color="006600" w:sz="12"/>
            </w:tcBorders>
            <w:shd w:fill="00660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🧬 BIOLOGICAL &amp; MEDICAL PROTOCOLS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FFD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FFD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PROTOCOL TITLE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FFD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SUBJECT / CORE FUNCTION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Phenotype Assessment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Genetic profiling; COMT, MTHFR, CYP450 mapping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Gut-Brain Axis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Microbiome restoration; vagus nerve; enteric system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Dopamine Architecture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Reward pathway rebuilding; receptor restoration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Hydration Science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Electrolyte balance; cellular hydration optimization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Pharma-Trap Deprescribing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Safe medication tapering; iatrogenic dependency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Pain Management Precision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Non-opioid pain protocols; genotype-matched treatment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Sexual Dysfunction Restoration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Libido and function recovery; hormonal support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Sleep Architecture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Circadian rhythm; melatonin; sleep stage optimization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Nutritional Scaffolding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Diet for neurotransmitter support; amino acid therapy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Exercise Pharmacology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Movement as neurochemical intervention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Clearing the Cache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Bio-release theory; GSTM1/GSTT1; metabolite clearing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The Falsification Curiosity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Pharmacogenomics; biomarker-based diagnosis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366" w:sz="12"/>
              <w:left w:val="single" w:color="003366" w:sz="12"/>
              <w:bottom w:val="single" w:color="003366" w:sz="12"/>
              <w:right w:val="single" w:color="003366" w:sz="12"/>
            </w:tcBorders>
            <w:shd w:fill="003366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🧠 PSYCHOLOGICAL &amp; COGNITIVE PROTOCOLS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PROTOCOL TITLE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D0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SUBJECT / CORE FUNCTION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Neuroplasticity Protocols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Neural pathway construction; brain rewiring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Craving Cartography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Trigger mapping; craving interception strategies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Linguistic Refactoring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Language as code; semantic virus elimination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The Zero-Trust Brain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Trauma architecture; rebuilding safety defaults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The Peacetime Paradox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Intensity addiction; warrior brain integration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Cognitive Stabilization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Intrusive thoughts; GABA/glutamate; mental artifacts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6600" w:sz="12"/>
              <w:left w:val="single" w:color="CC6600" w:sz="12"/>
              <w:bottom w:val="single" w:color="CC6600" w:sz="12"/>
              <w:right w:val="single" w:color="CC6600" w:sz="12"/>
            </w:tcBorders>
            <w:shd w:fill="CC660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⚙️ BEHAVIORAL &amp; LIFESTYLE PROTOCOLS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C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C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PROTOCOL TITLE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C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SUBJECT / CORE FUNCTION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Behavioral Addictions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Process addictions; gambling, gaming, sex, shopping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Sonic Architecture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Sound therapy; binaural beats; music protocols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Meeting Alternatives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Non-AA options; SMART, Refuge, secular recovery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Digital Detox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Screen addiction; technology boundaries; dopamine fasting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Advanced Optimization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Peak performance; biohacking for recovery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Spiritual Agnosticism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Secular meaning-making; purpose without religion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35A" w:sz="12"/>
              <w:left w:val="single" w:color="4A235A" w:sz="12"/>
              <w:bottom w:val="single" w:color="4A235A" w:sz="12"/>
              <w:right w:val="single" w:color="4A235A" w:sz="12"/>
            </w:tcBorders>
            <w:shd w:fill="4A235A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👥 SOCIAL &amp; RELATIONAL PROTOCOLS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D0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D0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PROTOCOL TITLE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D0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SUBJECT / CORE FUNCTION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08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Social Environment Engineering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Network restructuring; relationship audit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Isolation Algorithm Analysis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Social withdrawal patterns; reconnection protocols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Family System Dynamics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Family roles; intergenerational patterns; boundaries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The Boundary Architect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Civilian interaction; avoiding evangelism; sovereignty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shd w:fill="333333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📋 PRACTICAL &amp; LOGISTICAL PROTOCOLS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PROTOCOL TITLE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SUBJECT / CORE FUNCTION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Financial Reconstruction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Debt, budgeting, economic recovery post-addiction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Vocational Reintegration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Career rebuilding; workplace navigation; identity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CROSS-REFERENCE GUIDE</w:t>
      </w:r>
    </w:p>
    <w:p>
      <w:pPr>
        <w:spacing w:before="100" w:after="200"/>
      </w:pPr>
      <w:r>
        <w:rPr>
          <w:i/>
          <w:iCs/>
          <w:sz w:val="22"/>
          <w:szCs w:val="22"/>
        </w:rPr>
        <w:t xml:space="preserve">Which Protocols to Combine for Common Scenarios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RECOMMENDED PROTOCOL STACK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Early Withdrawal (Days 1-7)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01 (Emergency) → 12 (Hydration) → 17 (Sleep) → 34 (Intrusive Thoughts)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Parent in Crisis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31 (Parent Trap) → 01 (Emergency) → 12 (Hydration) → 22 (Family)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Arrest/Legal Crisis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32 (Forced Migration) → 01 (Emergency) → 06 (Phenotype for advocacy)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Veteran/Trauma Background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28 (Zero-Trust Brain) → 29 (Peacetime Paradox) → 34 (Intrusive Thoughts)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Medication Tapering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13 (Deprescribing) → 06 (Phenotype) → 17 (Sleep) → 09 (Gut-Brain)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Chronic Pain + Addiction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14 (Pain Management) → 06 (Phenotype) → 19 (Exercise) → 30 (Advocacy)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Social Isolation Pattern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16 (Isolation Algorithm) → 08 (Social Engineering) → 04 (Meeting Alts)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Post-Relapse Recovery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21 (Relapse Forensics) → 20 (Craving Cartography) → 07 (Neuroplasticity)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Annoying Evangelist Phase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33 (Boundary Architect) — read immediately, apply constantly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Optimization Phase (6+ months)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11 (Advanced) → 10 (Dopamine) → 19 (Exercise) → 18 (Nutrition)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Behavioral (Non-Substance)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02 (Behavioral) → 05 (Digital Detox) → 10 (Dopamine) → 20 (Craving)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Rebuilding Life (Year 1+)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23 (Financial) → 24 (Vocational) → 08 (Social) → 25 (Purpose)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GENOTYPE-SPECIFIC INDEX</w:t>
      </w:r>
    </w:p>
    <w:p>
      <w:pPr>
        <w:spacing w:before="100" w:after="200"/>
      </w:pPr>
      <w:r>
        <w:rPr>
          <w:i/>
          <w:iCs/>
          <w:sz w:val="22"/>
          <w:szCs w:val="22"/>
        </w:rPr>
        <w:t xml:space="preserve">Protocols with Specific Genetic Considerations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GENOTYPE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KEY PROTOCOLS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COMT Met/Met (Slow)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28 (Zero-Trust, anxiety), 29 (Peacetime, complexity not chaos), 34 (Intrusive thoughts)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COMT Val/Val (Fast)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29 (Peacetime, needs intensity), 10 (Dopamine, may need more stimulation)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MTHFR C677T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06 (Phenotype), 18 (Nutrition, methylfolate), 09 (Gut-Brain, B12 absorption)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CYP2D6 Poor Metabolizer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30 (Falsification, advocacy), 14 (Pain, medication selection), 13 (Deprescribing)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GSTM1/GSTT1 Null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27 (Clearing Cache, bio-release), 29 (Peacetime, relocation toxin reduction)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SUGGESTED READING ORDER</w:t>
      </w:r>
    </w:p>
    <w:p>
      <w:pPr>
        <w:spacing w:before="100" w:after="200"/>
      </w:pPr>
      <w:r>
        <w:rPr>
          <w:i/>
          <w:iCs/>
          <w:sz w:val="22"/>
          <w:szCs w:val="22"/>
        </w:rPr>
        <w:t xml:space="preserve">Progressive Protocol Deployment by Recovery Phase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1: CRISIS STABILIZATION (Days 1-14)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Priority Stack: 01 → 12 → 17 → 34 → 27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Focus: Survive. Hydrate. Sleep. Manage mental artifacts.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2: FOUNDATION BUILDING (Weeks 2-8)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Priority Stack: 06 → 09 → 10 → 18 → 19 → 20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Focus: Understand your genotype. Restore gut. Rebuild dopamine. Map cravings.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3: PATTERN INTERRUPTION (Months 2-6)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Priority Stack: 07 → 26 → 28 → 08 → 16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Focus: Rewire pathways. Refactor language. Rebuild trust. Restructure social.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4: INTEGRATION (Months 6-12)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Priority Stack: 29 → 33 → 22 → 25 → 11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Focus: Channel intensity. Navigate civilians. Address family. Find purpose. Optimize.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5: RECONSTRUCTION (Year 1+)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Priority Stack: 23 → 24 → 15 → 11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Focus: Finances. Career. Intimacy. Peak performance.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SPECIAL CIRCUMSTANCES: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parent: 31 takes priority over all else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arrested/legal: 32 takes priority over all else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chronic pain: 14 + 06 immediately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psychiatric meds: 13 + 06 before tapering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veteran/trauma: 28 + 29 early in process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MASTER INDEX — THE RECOVERY KERNEL</w:t>
      </w:r>
    </w:p>
    <w:p>
      <w:pPr>
        <w:spacing w:before="100"/>
        <w:jc w:val="center"/>
      </w:pPr>
      <w:r>
        <w:rPr>
          <w:i/>
          <w:iCs/>
          <w:color w:val="333333"/>
          <w:sz w:val="20"/>
          <w:szCs w:val="20"/>
        </w:rPr>
        <w:t xml:space="preserve">Deploy Patches as Needed. Your System, Your Recovery.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MASTER 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2026-01-02T00:33:38.559Z</dcterms:created>
  <dcterms:modified xsi:type="dcterms:W3CDTF">2026-01-02T00:33:38.560Z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