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ARQUITECTURA DE HIDRATACIÓN</w:t>
      </w:r>
    </w:p>
    <w:p>
      <w:pPr>
        <w:jc w:val="center"/>
      </w:pPr>
      <w:r>
        <w:rPr>
          <w:i/>
          <w:iCs/>
          <w:sz w:val="24"/>
          <w:szCs w:val="24"/>
        </w:rPr>
        <w:t xml:space="preserve">Señalización Osmótica vs. Señalización de Grelina — Un Análisis de Biología de Sistemas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Por Qué Ignorar el Hambre Sana e Ignorar la Sed Destruye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una conflación peligrosa sucediendo en la cultura del bienestar:</w:t>
            </w:r>
          </w:p>
          <w:p>
            <w:r>
              <w:rPr>
                <w:sz w:val="22"/>
                <w:szCs w:val="22"/>
              </w:rPr>
              <w:t xml:space="preserve">"Escucha a tu cuerpo" se simplifica a "ignora todas las señales."</w:t>
            </w:r>
          </w:p>
          <w:p>
            <w:r>
              <w:rPr>
                <w:sz w:val="22"/>
                <w:szCs w:val="22"/>
              </w:rPr>
              <w:t xml:space="preserve">"El ayuno es beneficioso" se convierte en "la privación siempre es buena."</w:t>
            </w:r>
          </w:p>
          <w:p>
            <w:r>
              <w:rPr>
                <w:sz w:val="22"/>
                <w:szCs w:val="22"/>
              </w:rPr>
              <w:t xml:space="preserve">"El hambre es solo un hábito" se transforma en "la sed también es opcional."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un ERROR DE CATEGORÍA con consecuencias potencialmente severas.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HAMBRE (señalización de Grelina) y la SED (señalización Osmótica) son</w:t>
            </w:r>
          </w:p>
          <w:p>
            <w:r>
              <w:rPr>
                <w:sz w:val="22"/>
                <w:szCs w:val="22"/>
              </w:rPr>
              <w:t xml:space="preserve">sistemas fundamentalmente diferentes con implicaciones opuestas:</w:t>
            </w:r>
          </w:p>
          <w:p>
            <w:r>
              <w:rPr>
                <w:sz w:val="22"/>
                <w:szCs w:val="22"/>
              </w:rPr>
              <w:t xml:space="preserve">• Ignorar el hambre puede gatillar AUTOFAGIA — reparación celular</w:t>
            </w:r>
          </w:p>
          <w:p>
            <w:r>
              <w:rPr>
                <w:sz w:val="22"/>
                <w:szCs w:val="22"/>
              </w:rPr>
              <w:t xml:space="preserve">• Ignorar la sed gatilla DESECACIÓN — destrucción celular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tiene RESERVAS de combustible (grasa, glucógeno).</w:t>
            </w:r>
          </w:p>
          <w:p>
            <w:r>
              <w:rPr>
                <w:sz w:val="22"/>
                <w:szCs w:val="22"/>
              </w:rPr>
              <w:t xml:space="preserve">Tu cuerpo NO TIENE RESERVAS de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proporciona el marco de biología de sistemas para entender:</w:t>
            </w:r>
          </w:p>
          <w:p>
            <w:r>
              <w:rPr>
                <w:sz w:val="22"/>
                <w:szCs w:val="22"/>
              </w:rPr>
              <w:t xml:space="preserve">— Por qué estas señales son categóricamente diferentes</w:t>
            </w:r>
          </w:p>
          <w:p>
            <w:r>
              <w:rPr>
                <w:sz w:val="22"/>
                <w:szCs w:val="22"/>
              </w:rPr>
              <w:t xml:space="preserve">— El mecanismo detrás de la apariencia "demacrada"</w:t>
            </w:r>
          </w:p>
          <w:p>
            <w:r>
              <w:rPr>
                <w:sz w:val="22"/>
                <w:szCs w:val="22"/>
              </w:rPr>
              <w:t xml:space="preserve">— Cómo funciona realmente el Complejo Motor Migratorio</w:t>
            </w:r>
          </w:p>
          <w:p>
            <w:r>
              <w:rPr>
                <w:sz w:val="22"/>
                <w:szCs w:val="22"/>
              </w:rPr>
              <w:t xml:space="preserve">— El protocolo apropiado para ayunar CON hidratación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21.1: LA DISTINCIÓN FUNDAMENTAL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ERROR DE CATEGORÍA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Muchos autores de bienestar confunden hambre y sed como "señales del cuerpo a superar."</w:t>
            </w:r>
          </w:p>
          <w:p>
            <w:r>
              <w:rPr>
                <w:sz w:val="22"/>
                <w:szCs w:val="22"/>
              </w:rPr>
              <w:t xml:space="preserve">Esto es como confundir un indicador de BAJO COMBUSTIBLE con una advertencia de MOTOR EN LLAMAS.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HAMBRE (Señalización de Grelina/Apetito):</w:t>
            </w:r>
          </w:p>
          <w:p>
            <w:r>
              <w:rPr>
                <w:sz w:val="22"/>
                <w:szCs w:val="22"/>
              </w:rPr>
              <w:t xml:space="preserve">— Sube y BAJA en olas predecibles</w:t>
            </w:r>
          </w:p>
          <w:p>
            <w:r>
              <w:rPr>
                <w:sz w:val="22"/>
                <w:szCs w:val="22"/>
              </w:rPr>
              <w:t xml:space="preserve">— Gatilla CAMBIOS metabólicos (glucólisis → lipólisis → cetosis)</w:t>
            </w:r>
          </w:p>
          <w:p>
            <w:r>
              <w:rPr>
                <w:sz w:val="22"/>
                <w:szCs w:val="22"/>
              </w:rPr>
              <w:t xml:space="preserve">— El cuerpo tiene 30,000-100,000+ calorías en RESERVAS de grasa</w:t>
            </w:r>
          </w:p>
          <w:p>
            <w:r>
              <w:rPr>
                <w:sz w:val="22"/>
                <w:szCs w:val="22"/>
              </w:rPr>
              <w:t xml:space="preserve">— Ignorarlo accede al combustible almacenado y gatilla cascadas de reparación</w:t>
            </w:r>
          </w:p>
          <w:p>
            <w:r>
              <w:rPr>
                <w:sz w:val="22"/>
                <w:szCs w:val="22"/>
              </w:rPr>
              <w:t xml:space="preserve">— La intensidad de la señal DISMINUYE después de 16-24 horas al estabilizarse la cetosis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SED (Señalización Osmótica/Hidratación):</w:t>
            </w:r>
          </w:p>
          <w:p>
            <w:r>
              <w:rPr>
                <w:sz w:val="22"/>
                <w:szCs w:val="22"/>
              </w:rPr>
              <w:t xml:space="preserve">— Sube y NO BAJA hasta que se corrige</w:t>
            </w:r>
          </w:p>
          <w:p>
            <w:r>
              <w:rPr>
                <w:sz w:val="22"/>
                <w:szCs w:val="22"/>
              </w:rPr>
              <w:t xml:space="preserve">— Gatilla redistribución de EMERGENCIA de agua</w:t>
            </w:r>
          </w:p>
          <w:p>
            <w:r>
              <w:rPr>
                <w:sz w:val="22"/>
                <w:szCs w:val="22"/>
              </w:rPr>
              <w:t xml:space="preserve">— El cuerpo tiene CERO reservas de agua — solo agua actualmente en uso</w:t>
            </w:r>
          </w:p>
          <w:p>
            <w:r>
              <w:rPr>
                <w:sz w:val="22"/>
                <w:szCs w:val="22"/>
              </w:rPr>
              <w:t xml:space="preserve">— Ignorarlo causa daño celular inmediato</w:t>
            </w:r>
          </w:p>
          <w:p>
            <w:r>
              <w:rPr>
                <w:sz w:val="22"/>
                <w:szCs w:val="22"/>
              </w:rPr>
              <w:t xml:space="preserve">— La intensidad de la señal AUMENTA hasta fallo de órganos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la misma categoría de señal.</w:t>
            </w:r>
          </w:p>
          <w:p>
            <w:r>
              <w:rPr>
                <w:sz w:val="22"/>
                <w:szCs w:val="22"/>
              </w:rPr>
              <w:t xml:space="preserve">Tratarlas como equivalentes es analfabetismo metabólico.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HAMBRE (GRELINA)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SED (OSMÓTICA)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 de Señal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INFORMACIONAL — actualización de estado de combustible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ALARMA — crisis de concentración de solvente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Reservas del Cuerpo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30,000-100,000+ kcal en tejido graso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CERO — toda el agua está en uso activo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Qué Gatilla Ignorarlo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Autofagia, cetosis, reparación celular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Desecación celular, oleada de cortisol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Comportamiento de Señal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Sube en olas, disminuye después de adaptación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Sube continuamente hasta que se corrige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Duración Segura de Ignorar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16-72+ horas para mayoría de adultos sanos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Horas como máximo, minutos en calor/esfuerzo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Consecuencia de Ignorar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Utilización de grasa, limpieza celular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Daño de órganos, deterioro cognitivo, muerte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21.2: EL MECANISMO DEMACRADO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MODELO DE ESPONJA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tejidos (músculos, piel, cara) son como ESPONJAS.</w:t>
            </w:r>
          </w:p>
          <w:p>
            <w:r>
              <w:rPr>
                <w:sz w:val="22"/>
                <w:szCs w:val="22"/>
              </w:rPr>
              <w:t xml:space="preserve">Mantienen volumen a través de dos mecanismos: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GLUCÓGENO — Glucosa almacenada en músculos e hígado (300-500g total)</w:t>
            </w:r>
          </w:p>
          <w:p>
            <w:r>
              <w:rPr>
                <w:sz w:val="22"/>
                <w:szCs w:val="22"/>
              </w:rPr>
              <w:t xml:space="preserve">2. ENLACE DE AGUA — Cada gramo de glucógeno enlaza 3-4 gramos de agua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significa que tus reservas de glucógeno contienen 1-2 LITROS de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glucógeno se agota:</w:t>
            </w:r>
          </w:p>
          <w:p>
            <w:r>
              <w:rPr>
                <w:sz w:val="22"/>
                <w:szCs w:val="22"/>
              </w:rPr>
              <w:t xml:space="preserve">— La "esponja" libera su agua enlazada</w:t>
            </w:r>
          </w:p>
          <w:p>
            <w:r>
              <w:rPr>
                <w:sz w:val="22"/>
                <w:szCs w:val="22"/>
              </w:rPr>
              <w:t xml:space="preserve">— El volumen del tejido disminuye</w:t>
            </w:r>
          </w:p>
          <w:p>
            <w:r>
              <w:rPr>
                <w:sz w:val="22"/>
                <w:szCs w:val="22"/>
              </w:rPr>
              <w:t xml:space="preserve">— La cara aparece hundida, la piel aparece floja</w:t>
            </w:r>
          </w:p>
          <w:p>
            <w:r>
              <w:rPr>
                <w:sz w:val="22"/>
                <w:szCs w:val="22"/>
              </w:rPr>
              <w:t xml:space="preserve">— Esto sucede ANTES de pérdida significativa de grasa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apariencia "demacrada" es principalmente DEFLACIÓN, no disolución.</w:t>
            </w:r>
          </w:p>
          <w:p>
            <w:r>
              <w:rPr>
                <w:sz w:val="22"/>
                <w:szCs w:val="22"/>
              </w:rPr>
              <w:t xml:space="preserve">Por esto las personas pueden verse dramáticamente diferentes en 24-48 horas</w:t>
            </w:r>
          </w:p>
          <w:p>
            <w:r>
              <w:rPr>
                <w:sz w:val="22"/>
                <w:szCs w:val="22"/>
              </w:rPr>
              <w:t xml:space="preserve">basado puramente en estado de hidratación y glucógeno — no cambio de grasa.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LA CASCADA DE ESTIMULANTES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los usuarios de estimulantes desarrollan la característica apariencia demacrada: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HIPERMETABOLISMO — Los estimulantes aumentan dramáticamente la tasa metabólica</w:t>
            </w:r>
          </w:p>
          <w:p>
            <w:r>
              <w:rPr>
                <w:sz w:val="22"/>
                <w:szCs w:val="22"/>
              </w:rPr>
              <w:t xml:space="preserve">2. QUEMA DE GLUCÓGENO — El metabolismo elevado agota rápidamente las reservas de glucógeno</w:t>
            </w:r>
          </w:p>
          <w:p>
            <w:r>
              <w:rPr>
                <w:sz w:val="22"/>
                <w:szCs w:val="22"/>
              </w:rPr>
              <w:t xml:space="preserve">3. LIBERACIÓN DE AGUA — 1-2 litros de agua enlazada a glucógeno liberados y excretados</w:t>
            </w:r>
          </w:p>
          <w:p>
            <w:r>
              <w:rPr>
                <w:sz w:val="22"/>
                <w:szCs w:val="22"/>
              </w:rPr>
              <w:t xml:space="preserve">4. SUPRESIÓN DE APETITO — Sin ingesta de comida para reponer glucógeno</w:t>
            </w:r>
          </w:p>
          <w:p>
            <w:r>
              <w:rPr>
                <w:sz w:val="22"/>
                <w:szCs w:val="22"/>
              </w:rPr>
              <w:t xml:space="preserve">5. SUPRESIÓN DE SED — Los estimulantes a menudo suprimen la conciencia de sed</w:t>
            </w:r>
          </w:p>
          <w:p>
            <w:r>
              <w:rPr>
                <w:sz w:val="22"/>
                <w:szCs w:val="22"/>
              </w:rPr>
              <w:t xml:space="preserve">6. DEMANDA METABÓLICA CONTINUA — El cuerpo comienza a jalar agua de las células</w:t>
            </w:r>
          </w:p>
          <w:p>
            <w:r>
              <w:rPr>
                <w:sz w:val="22"/>
                <w:szCs w:val="22"/>
              </w:rPr>
              <w:t xml:space="preserve">7. OLEADA DE CORTISOL — El estado de estrés crónico moviliza descomposición de tejido</w:t>
            </w:r>
          </w:p>
          <w:p>
            <w:r>
              <w:rPr>
                <w:sz w:val="22"/>
                <w:szCs w:val="22"/>
              </w:rPr>
              <w:t xml:space="preserve">8. DEFLACIÓN FACIAL — Mejillas, sienes, bajo los ojos pierden volumen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fotos "antes/después" de usuarios de estimulantes muestran:</w:t>
            </w:r>
          </w:p>
          <w:p>
            <w:r>
              <w:rPr>
                <w:sz w:val="22"/>
                <w:szCs w:val="22"/>
              </w:rPr>
              <w:t xml:space="preserve">— Inicio rápido (días a semanas, no meses)</w:t>
            </w:r>
          </w:p>
          <w:p>
            <w:r>
              <w:rPr>
                <w:sz w:val="22"/>
                <w:szCs w:val="22"/>
              </w:rPr>
              <w:t xml:space="preserve">— Cambio facial desproporcionado vs. cambio de grasa corporal</w:t>
            </w:r>
          </w:p>
          <w:p>
            <w:r>
              <w:rPr>
                <w:sz w:val="22"/>
                <w:szCs w:val="22"/>
              </w:rPr>
              <w:t xml:space="preserve">— Reversión rápida con rehidratación y reposición de glucógeno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21.3: EL CICLO DE REPARACIÓN MMC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CMM EXPLICADO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Complejo Motor Migratorio es un patrón cíclico de actividad eléctrica</w:t>
            </w:r>
          </w:p>
          <w:p>
            <w:r>
              <w:rPr>
                <w:sz w:val="22"/>
                <w:szCs w:val="22"/>
              </w:rPr>
              <w:t xml:space="preserve">y contracciones que se mueve a través de tu estómago e intestino delgado.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FASES:</w:t>
            </w:r>
          </w:p>
          <w:p>
            <w:r>
              <w:rPr>
                <w:sz w:val="22"/>
                <w:szCs w:val="22"/>
              </w:rPr>
              <w:t xml:space="preserve">Fase I (45-60 minutos): Quietud — contracciones mínimas, período de descanso</w:t>
            </w:r>
          </w:p>
          <w:p>
            <w:r>
              <w:rPr>
                <w:sz w:val="22"/>
                <w:szCs w:val="22"/>
              </w:rPr>
              <w:t xml:space="preserve">Fase II (30-45 minutos): Contracciones intermitentes — actividad aumentando</w:t>
            </w:r>
          </w:p>
          <w:p>
            <w:r>
              <w:rPr>
                <w:sz w:val="22"/>
                <w:szCs w:val="22"/>
              </w:rPr>
              <w:t xml:space="preserve">Fase III (5-15 minutos): CONTRACCIONES DE BARRIDO PODEROSAS</w:t>
            </w:r>
          </w:p>
          <w:p>
            <w:r>
              <w:rPr>
                <w:sz w:val="22"/>
                <w:szCs w:val="22"/>
              </w:rPr>
              <w:t xml:space="preserve">Fase IV (breve): Transición de vuelta a Fase I o a estado de alimentación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CICLO TOTAL: ~90-120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Fase III es la fase crítica de "ama de llaves":</w:t>
            </w:r>
          </w:p>
          <w:p>
            <w:r>
              <w:rPr>
                <w:sz w:val="22"/>
                <w:szCs w:val="22"/>
              </w:rPr>
              <w:t xml:space="preserve">— Contracciones poderosas barren desechos, bacterias, material no digerido</w:t>
            </w:r>
          </w:p>
          <w:p>
            <w:r>
              <w:rPr>
                <w:sz w:val="22"/>
                <w:szCs w:val="22"/>
              </w:rPr>
              <w:t xml:space="preserve">— Limpia estómago e intestino delgado distalmente (hacia el colon)</w:t>
            </w:r>
          </w:p>
          <w:p>
            <w:r>
              <w:rPr>
                <w:sz w:val="22"/>
                <w:szCs w:val="22"/>
              </w:rPr>
              <w:t xml:space="preserve">— Previene sobrecrecimiento bacteriano en intestino delgado</w:t>
            </w:r>
          </w:p>
          <w:p>
            <w:r>
              <w:rPr>
                <w:sz w:val="22"/>
                <w:szCs w:val="22"/>
              </w:rPr>
              <w:t xml:space="preserve">— Permite que el revestimiento intestinal repare sin carga digestiva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LO QUE REALMENTE SON LOS "RUIDOS ESTOMACALES":</w:t>
            </w:r>
          </w:p>
          <w:p>
            <w:r>
              <w:rPr>
                <w:sz w:val="22"/>
                <w:szCs w:val="22"/>
              </w:rPr>
              <w:t xml:space="preserve">Los borborigmos (sonidos de gruñido) son contracciones de Fase III.</w:t>
            </w:r>
          </w:p>
          <w:p>
            <w:r>
              <w:rPr>
                <w:sz w:val="22"/>
                <w:szCs w:val="22"/>
              </w:rPr>
              <w:t xml:space="preserve">No es "hambre desesperada" — es el CICLO DE LIMPIEZA funcionando.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POR QUÉ EL PASTOREO CONSTANTE DESTRUYE LA SALUD INTESTINAL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COMER REINICIA EL CMM.</w:t>
            </w:r>
          </w:p>
          <w:p>
            <w:r>
              <w:rPr>
                <w:sz w:val="22"/>
                <w:szCs w:val="22"/>
              </w:rPr>
              <w:t xml:space="preserve">Cada vez que la comida entra al estómago:</w:t>
            </w:r>
          </w:p>
          <w:p>
            <w:r>
              <w:rPr>
                <w:sz w:val="22"/>
                <w:szCs w:val="22"/>
              </w:rPr>
              <w:t xml:space="preserve">— El CMM PARA inmediatamente</w:t>
            </w:r>
          </w:p>
          <w:p>
            <w:r>
              <w:rPr>
                <w:sz w:val="22"/>
                <w:szCs w:val="22"/>
              </w:rPr>
              <w:t xml:space="preserve">— El modo digestivo se activa</w:t>
            </w:r>
          </w:p>
          <w:p>
            <w:r>
              <w:rPr>
                <w:sz w:val="22"/>
                <w:szCs w:val="22"/>
              </w:rPr>
              <w:t xml:space="preserve">— El ciclo de limpieza se reinicia a cero</w:t>
            </w:r>
          </w:p>
          <w:p>
            <w:r>
              <w:rPr>
                <w:sz w:val="22"/>
                <w:szCs w:val="22"/>
              </w:rPr>
              <w:t xml:space="preserve">— Debe esperar 90-120 minutos DESPUÉS de completar digestión para reiniciar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comes cada 2-3 horas (pastoreo constante):</w:t>
            </w:r>
          </w:p>
          <w:p>
            <w:r>
              <w:rPr>
                <w:sz w:val="22"/>
                <w:szCs w:val="22"/>
              </w:rPr>
              <w:t xml:space="preserve">— El CMM nunca completa la Fase III</w:t>
            </w:r>
          </w:p>
          <w:p>
            <w:r>
              <w:rPr>
                <w:sz w:val="22"/>
                <w:szCs w:val="22"/>
              </w:rPr>
              <w:t xml:space="preserve">— Los desechos se acumulan</w:t>
            </w:r>
          </w:p>
          <w:p>
            <w:r>
              <w:rPr>
                <w:sz w:val="22"/>
                <w:szCs w:val="22"/>
              </w:rPr>
              <w:t xml:space="preserve">— Las bacterias sobrecrecen en el intestino delgado (riesgo de SIBO)</w:t>
            </w:r>
          </w:p>
          <w:p>
            <w:r>
              <w:rPr>
                <w:sz w:val="22"/>
                <w:szCs w:val="22"/>
              </w:rPr>
              <w:t xml:space="preserve">— El revestimiento intestinal nunca obtiene ventana de reparación</w:t>
            </w:r>
          </w:p>
          <w:p>
            <w:r>
              <w:rPr>
                <w:sz w:val="22"/>
                <w:szCs w:val="22"/>
              </w:rPr>
              <w:t xml:space="preserve">— Se desarrolla inflamación crónica de bajo grado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consejo moderno de "comer comidas pequeñas a lo largo del día"</w:t>
            </w:r>
          </w:p>
          <w:p>
            <w:r>
              <w:rPr>
                <w:sz w:val="22"/>
                <w:szCs w:val="22"/>
              </w:rPr>
              <w:t xml:space="preserve">es CATASTRÓFICO para la función del CMM.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intestino NECESITA ventanas de ayuno extendidas para correr su ciclo de limpieza.</w:t>
            </w:r>
          </w:p>
          <w:p>
            <w:r>
              <w:rPr>
                <w:sz w:val="22"/>
                <w:szCs w:val="22"/>
              </w:rPr>
              <w:t xml:space="preserve">Mínimo: 4-5 horas entre comidas</w:t>
            </w:r>
          </w:p>
          <w:p>
            <w:r>
              <w:rPr>
                <w:sz w:val="22"/>
                <w:szCs w:val="22"/>
              </w:rPr>
              <w:t xml:space="preserve">Óptimo: 12-16+ horas de ayuno nocturno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hambre/gruñido que sientes en la hora 4-5 es a menudo el CMM funcionando.</w:t>
            </w:r>
          </w:p>
          <w:p>
            <w:r>
              <w:rPr>
                <w:sz w:val="22"/>
                <w:szCs w:val="22"/>
              </w:rPr>
              <w:t xml:space="preserve">Esta es una BUENA señal, no una crisis que requiere comida inmediata.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21.4: POR QUÉ IGNORAR EL HAMBRE SANA, IGNORAR LA SED DESTRUYE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CASCADA DE AYUNO (BENEFICIOSA)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0-4: Estado Absortivo</w:t>
            </w:r>
          </w:p>
          <w:p>
            <w:r>
              <w:rPr>
                <w:sz w:val="22"/>
                <w:szCs w:val="22"/>
              </w:rPr>
              <w:t xml:space="preserve">— Digiriendo última comida, insulina elevada, modo de almacenamiento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4-8: Estado Post-Absortivo</w:t>
            </w:r>
          </w:p>
          <w:p>
            <w:r>
              <w:rPr>
                <w:sz w:val="22"/>
                <w:szCs w:val="22"/>
              </w:rPr>
              <w:t xml:space="preserve">— Movilización de glucógeno comienza, azúcar en sangre se estabiliza</w:t>
            </w:r>
          </w:p>
          <w:p>
            <w:r>
              <w:rPr>
                <w:sz w:val="22"/>
                <w:szCs w:val="22"/>
              </w:rPr>
              <w:t xml:space="preserve">— Ciclos del CMM comienzan a correr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8-12: Ayuno Temprano</w:t>
            </w:r>
          </w:p>
          <w:p>
            <w:r>
              <w:rPr>
                <w:sz w:val="22"/>
                <w:szCs w:val="22"/>
              </w:rPr>
              <w:t xml:space="preserve">— Glucógeno significativamente agotado</w:t>
            </w:r>
          </w:p>
          <w:p>
            <w:r>
              <w:rPr>
                <w:sz w:val="22"/>
                <w:szCs w:val="22"/>
              </w:rPr>
              <w:t xml:space="preserve">— Lipólisis (quema de grasa) aumentando</w:t>
            </w:r>
          </w:p>
          <w:p>
            <w:r>
              <w:rPr>
                <w:sz w:val="22"/>
                <w:szCs w:val="22"/>
              </w:rPr>
              <w:t xml:space="preserve">— Hormona de crecimiento subiendo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12-16: Cambio Metabólico</w:t>
            </w:r>
          </w:p>
          <w:p>
            <w:r>
              <w:rPr>
                <w:sz w:val="22"/>
                <w:szCs w:val="22"/>
              </w:rPr>
              <w:t xml:space="preserve">— Producción de cetonas comienza</w:t>
            </w:r>
          </w:p>
          <w:p>
            <w:r>
              <w:rPr>
                <w:sz w:val="22"/>
                <w:szCs w:val="22"/>
              </w:rPr>
              <w:t xml:space="preserve">— Autofagia (limpieza celular) iniciando</w:t>
            </w:r>
          </w:p>
          <w:p>
            <w:r>
              <w:rPr>
                <w:sz w:val="22"/>
                <w:szCs w:val="22"/>
              </w:rPr>
              <w:t xml:space="preserve">— Insulina en línea base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16-24: Autofagia Mejorada</w:t>
            </w:r>
          </w:p>
          <w:p>
            <w:r>
              <w:rPr>
                <w:sz w:val="22"/>
                <w:szCs w:val="22"/>
              </w:rPr>
              <w:t xml:space="preserve">— Cetosis establecida</w:t>
            </w:r>
          </w:p>
          <w:p>
            <w:r>
              <w:rPr>
                <w:sz w:val="22"/>
                <w:szCs w:val="22"/>
              </w:rPr>
              <w:t xml:space="preserve">— Autofagia en pleno efecto</w:t>
            </w:r>
          </w:p>
          <w:p>
            <w:r>
              <w:rPr>
                <w:sz w:val="22"/>
                <w:szCs w:val="22"/>
              </w:rPr>
              <w:t xml:space="preserve">— Desechos celulares siendo reciclados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24-48: Autofagia Profunda</w:t>
            </w:r>
          </w:p>
          <w:p>
            <w:r>
              <w:rPr>
                <w:sz w:val="22"/>
                <w:szCs w:val="22"/>
              </w:rPr>
              <w:t xml:space="preserve">— Renovación celular significativa</w:t>
            </w:r>
          </w:p>
          <w:p>
            <w:r>
              <w:rPr>
                <w:sz w:val="22"/>
                <w:szCs w:val="22"/>
              </w:rPr>
              <w:t xml:space="preserve">— Reciclaje de células inmunes</w:t>
            </w:r>
          </w:p>
          <w:p>
            <w:r>
              <w:rPr>
                <w:sz w:val="22"/>
                <w:szCs w:val="22"/>
              </w:rPr>
              <w:t xml:space="preserve">— Reparación de revestimiento intestinal (con CMM funcionando)</w:t>
            </w:r>
          </w:p>
          <w:p>
            <w:r>
              <w:rPr>
                <w:sz w:val="22"/>
                <w:szCs w:val="22"/>
              </w:rPr>
              <w:t xml:space="preserve">— Aumento de BDNF (beneficios cerebrales)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LA CASCADA DE DESHIDRATACIÓN (DAÑINA)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0-2: Sed Temprana</w:t>
            </w:r>
          </w:p>
          <w:p>
            <w:r>
              <w:rPr>
                <w:sz w:val="22"/>
                <w:szCs w:val="22"/>
              </w:rPr>
              <w:t xml:space="preserve">— Osmolalidad sanguínea subiendo (&gt;295 mOsm/kg)</w:t>
            </w:r>
          </w:p>
          <w:p>
            <w:r>
              <w:rPr>
                <w:sz w:val="22"/>
                <w:szCs w:val="22"/>
              </w:rPr>
              <w:t xml:space="preserve">— Hipotálamo detectando concentración</w:t>
            </w:r>
          </w:p>
          <w:p>
            <w:r>
              <w:rPr>
                <w:sz w:val="22"/>
                <w:szCs w:val="22"/>
              </w:rPr>
              <w:t xml:space="preserve">— ADH liberada para conservar agua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2-4: Fase de Compensación</w:t>
            </w:r>
          </w:p>
          <w:p>
            <w:r>
              <w:rPr>
                <w:sz w:val="22"/>
                <w:szCs w:val="22"/>
              </w:rPr>
              <w:t xml:space="preserve">— Riñones concentrando orina al máximo</w:t>
            </w:r>
          </w:p>
          <w:p>
            <w:r>
              <w:rPr>
                <w:sz w:val="22"/>
                <w:szCs w:val="22"/>
              </w:rPr>
              <w:t xml:space="preserve">— Agua siendo jalada DE células A sangre</w:t>
            </w:r>
          </w:p>
          <w:p>
            <w:r>
              <w:rPr>
                <w:sz w:val="22"/>
                <w:szCs w:val="22"/>
              </w:rPr>
              <w:t xml:space="preserve">— Cortisol subiendo (respuesta de estrés)</w:t>
            </w:r>
          </w:p>
          <w:p>
            <w:r>
              <w:rPr>
                <w:sz w:val="22"/>
                <w:szCs w:val="22"/>
              </w:rPr>
              <w:t xml:space="preserve">— Función cognitiva comenzando a declinar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4-8: Estrés Celular</w:t>
            </w:r>
          </w:p>
          <w:p>
            <w:r>
              <w:rPr>
                <w:sz w:val="22"/>
                <w:szCs w:val="22"/>
              </w:rPr>
              <w:t xml:space="preserve">— Deshidratación intracelular progresando</w:t>
            </w:r>
          </w:p>
          <w:p>
            <w:r>
              <w:rPr>
                <w:sz w:val="22"/>
                <w:szCs w:val="22"/>
              </w:rPr>
              <w:t xml:space="preserve">— Procesos celulares deteriorados (enzimas necesitan agua)</w:t>
            </w:r>
          </w:p>
          <w:p>
            <w:r>
              <w:rPr>
                <w:sz w:val="22"/>
                <w:szCs w:val="22"/>
              </w:rPr>
              <w:t xml:space="preserve">— Cortisol crónicamente elevado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8-12: Compromiso del Sistema</w:t>
            </w:r>
          </w:p>
          <w:p>
            <w:r>
              <w:rPr>
                <w:sz w:val="22"/>
                <w:szCs w:val="22"/>
              </w:rPr>
              <w:t xml:space="preserve">— Desecación celular significativa</w:t>
            </w:r>
          </w:p>
          <w:p>
            <w:r>
              <w:rPr>
                <w:sz w:val="22"/>
                <w:szCs w:val="22"/>
              </w:rPr>
              <w:t xml:space="preserve">— Deterioro cognitivo obvio</w:t>
            </w:r>
          </w:p>
          <w:p>
            <w:r>
              <w:rPr>
                <w:sz w:val="22"/>
                <w:szCs w:val="22"/>
              </w:rPr>
              <w:t xml:space="preserve">— Función renal declinando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HORAS 12+: Estado de Emergencia</w:t>
            </w:r>
          </w:p>
          <w:p>
            <w:r>
              <w:rPr>
                <w:sz w:val="22"/>
                <w:szCs w:val="22"/>
              </w:rPr>
              <w:t xml:space="preserve">— Función de órganos comprometida</w:t>
            </w:r>
          </w:p>
          <w:p>
            <w:r>
              <w:rPr>
                <w:sz w:val="22"/>
                <w:szCs w:val="22"/>
              </w:rPr>
              <w:t xml:space="preserve">— Confusión, debilidad</w:t>
            </w:r>
          </w:p>
          <w:p>
            <w:r>
              <w:rPr>
                <w:sz w:val="22"/>
                <w:szCs w:val="22"/>
              </w:rPr>
              <w:t xml:space="preserve">— Riesgo de daño permanente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adaptación beneficiosa. Solo daño progresivo.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21.5: EL PROTOCOLO DE VOLUMÉTRICOS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PRINCIPIO CENTRAL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AYUNA DE COMBUSTIBLE. NO DE SOLVENTE.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Ayuno = Pausar la ingesta calórica para acceder a cascadas de reparación</w:t>
            </w:r>
          </w:p>
          <w:p>
            <w:r>
              <w:rPr>
                <w:sz w:val="22"/>
                <w:szCs w:val="22"/>
              </w:rPr>
              <w:t xml:space="preserve">Ayuno ≠ Privar a las células de su medio de operación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un ayuno:</w:t>
            </w:r>
          </w:p>
          <w:p>
            <w:r>
              <w:rPr>
                <w:sz w:val="22"/>
                <w:szCs w:val="22"/>
              </w:rPr>
              <w:t xml:space="preserve">— La COMIDA se pausa (permitiendo autofagia, CMM, cetosis)</w:t>
            </w:r>
          </w:p>
          <w:p>
            <w:r>
              <w:rPr>
                <w:sz w:val="22"/>
                <w:szCs w:val="22"/>
              </w:rPr>
              <w:t xml:space="preserve">— El AGUA se mantiene (manteniendo las células funcionales)</w:t>
            </w:r>
          </w:p>
          <w:p>
            <w:r>
              <w:rPr>
                <w:sz w:val="22"/>
                <w:szCs w:val="22"/>
              </w:rPr>
              <w:t xml:space="preserve">— Los ELECTROLITOS se mantienen (manteniendo balance osmótico)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es como:</w:t>
            </w:r>
          </w:p>
          <w:p>
            <w:r>
              <w:rPr>
                <w:sz w:val="22"/>
                <w:szCs w:val="22"/>
              </w:rPr>
              <w:t xml:space="preserve">✓ Obtienes reparación intestinal (CMM completa)</w:t>
            </w:r>
          </w:p>
          <w:p>
            <w:r>
              <w:rPr>
                <w:sz w:val="22"/>
                <w:szCs w:val="22"/>
              </w:rPr>
              <w:t xml:space="preserve">✓ Obtienes limpieza celular (autofagia corre)</w:t>
            </w:r>
          </w:p>
          <w:p>
            <w:r>
              <w:rPr>
                <w:sz w:val="22"/>
                <w:szCs w:val="22"/>
              </w:rPr>
              <w:t xml:space="preserve">✓ Obtienes beneficios metabólicos (cetosis, sensibilidad a insulina)</w:t>
            </w:r>
          </w:p>
          <w:p>
            <w:r>
              <w:rPr>
                <w:sz w:val="22"/>
                <w:szCs w:val="22"/>
              </w:rPr>
              <w:t xml:space="preserve">✗ SIN desecación celular</w:t>
            </w:r>
          </w:p>
          <w:p>
            <w:r>
              <w:rPr>
                <w:sz w:val="22"/>
                <w:szCs w:val="22"/>
              </w:rPr>
              <w:t xml:space="preserve">✗ SIN cascada de cortisol</w:t>
            </w:r>
          </w:p>
          <w:p>
            <w:r>
              <w:rPr>
                <w:sz w:val="22"/>
                <w:szCs w:val="22"/>
              </w:rPr>
              <w:t xml:space="preserve">✗ SIN la apariencia demacrada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limpiando las TUBERÍAS mientras mantienes la ESPONJA mojada.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LÍNEA BASE DE HIDRATACIÓN DIARIA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INGESTA MÍNIMA DE AGUA:</w:t>
            </w:r>
          </w:p>
          <w:p>
            <w:r>
              <w:rPr>
                <w:sz w:val="22"/>
                <w:szCs w:val="22"/>
              </w:rPr>
              <w:t xml:space="preserve">— Línea base: 30ml por kilo de peso corporal</w:t>
            </w:r>
          </w:p>
          <w:p>
            <w:r>
              <w:rPr>
                <w:sz w:val="22"/>
                <w:szCs w:val="22"/>
              </w:rPr>
              <w:t xml:space="preserve">— Ejemplo: Persona de 70 kg = 2.1 litros mínimo</w:t>
            </w:r>
          </w:p>
          <w:p>
            <w:r>
              <w:rPr>
                <w:sz w:val="22"/>
                <w:szCs w:val="22"/>
              </w:rPr>
              <w:t xml:space="preserve">— Agrega 500-750ml por hora de ejercicio</w:t>
            </w:r>
          </w:p>
          <w:p>
            <w:r>
              <w:rPr>
                <w:sz w:val="22"/>
                <w:szCs w:val="22"/>
              </w:rPr>
              <w:t xml:space="preserve">— Agrega 500-1000ml en ambientes calurosos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REQUERIMIENTOS DE ELECTROLITOS:</w:t>
            </w:r>
          </w:p>
          <w:p>
            <w:r>
              <w:rPr>
                <w:sz w:val="22"/>
                <w:szCs w:val="22"/>
              </w:rPr>
              <w:t xml:space="preserve">— Sodio: 2000-3000mg (más si sudas)</w:t>
            </w:r>
          </w:p>
          <w:p>
            <w:r>
              <w:rPr>
                <w:sz w:val="22"/>
                <w:szCs w:val="22"/>
              </w:rPr>
              <w:t xml:space="preserve">— Potasio: 2500-3500mg</w:t>
            </w:r>
          </w:p>
          <w:p>
            <w:r>
              <w:rPr>
                <w:sz w:val="22"/>
                <w:szCs w:val="22"/>
              </w:rPr>
              <w:t xml:space="preserve">— Magnesio: 300-500mg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ADICIONES ESPECÍFICAS PARA AYUNO:</w:t>
            </w:r>
          </w:p>
          <w:p>
            <w:r>
              <w:rPr>
                <w:sz w:val="22"/>
                <w:szCs w:val="22"/>
              </w:rPr>
              <w:t xml:space="preserve">— Mañana: 500-750ml agua con 1/4 cdta sal al despertar</w:t>
            </w:r>
          </w:p>
          <w:p>
            <w:r>
              <w:rPr>
                <w:sz w:val="22"/>
                <w:szCs w:val="22"/>
              </w:rPr>
              <w:t xml:space="preserve">— Durante el ayuno: Sorbea agua consistentemente, no tomes grandes cantidades de golpe</w:t>
            </w:r>
          </w:p>
          <w:p>
            <w:r>
              <w:rPr>
                <w:sz w:val="22"/>
                <w:szCs w:val="22"/>
              </w:rPr>
              <w:t xml:space="preserve">— Electrolitos: Agrega al agua o toma suplemento (sin calorías)</w:t>
            </w:r>
          </w:p>
          <w:p>
            <w:r>
              <w:rPr>
                <w:sz w:val="22"/>
                <w:szCs w:val="22"/>
              </w:rPr>
              <w:t xml:space="preserve">— Opcional: Café negro, té sin nada (sin calorías, no rompen ayuno)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QUE ESTÁS HIDRATANDO CORRECTAMENTE:</w:t>
            </w:r>
          </w:p>
          <w:p>
            <w:r>
              <w:rPr>
                <w:sz w:val="22"/>
                <w:szCs w:val="22"/>
              </w:rPr>
              <w:t xml:space="preserve">□ La orina es amarillo claro (no clara, no oscura)</w:t>
            </w:r>
          </w:p>
          <w:p>
            <w:r>
              <w:rPr>
                <w:sz w:val="22"/>
                <w:szCs w:val="22"/>
              </w:rPr>
              <w:t xml:space="preserve">□ Sin dolor de cabeza (señal común de deshidratación confundida con "desintox")</w:t>
            </w:r>
          </w:p>
          <w:p>
            <w:r>
              <w:rPr>
                <w:sz w:val="22"/>
                <w:szCs w:val="22"/>
              </w:rPr>
              <w:t xml:space="preserve">□ Sin mareo al pararse</w:t>
            </w:r>
          </w:p>
          <w:p>
            <w:r>
              <w:rPr>
                <w:sz w:val="22"/>
                <w:szCs w:val="22"/>
              </w:rPr>
              <w:t xml:space="preserve">□ La piel rebota cuando se pellizca (prueba de turgencia)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21.6: PROTOCOLO ESPECÍFICO PARA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PARA QUIENES ESTÁN EN RECUPERACIÓN DE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tiene consideraciones adicionales: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YA AGOTADO</w:t>
            </w:r>
          </w:p>
          <w:p>
            <w:r>
              <w:rPr>
                <w:sz w:val="22"/>
                <w:szCs w:val="22"/>
              </w:rPr>
              <w:t xml:space="preserve">— La adicción agota glucógeno, hidratación, electrolitos</w:t>
            </w:r>
          </w:p>
          <w:p>
            <w:r>
              <w:rPr>
                <w:sz w:val="22"/>
                <w:szCs w:val="22"/>
              </w:rPr>
              <w:t xml:space="preserve">— Puede estar empezando desde déficit celular</w:t>
            </w:r>
          </w:p>
          <w:p>
            <w:r>
              <w:rPr>
                <w:sz w:val="22"/>
                <w:szCs w:val="22"/>
              </w:rPr>
              <w:t xml:space="preserve">— RESTAURA antes del ayuno extendido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SENSIBILIDAD AL CORTISOL</w:t>
            </w:r>
          </w:p>
          <w:p>
            <w:r>
              <w:rPr>
                <w:sz w:val="22"/>
                <w:szCs w:val="22"/>
              </w:rPr>
              <w:t xml:space="preserve">— La recuperación ya eleva el cortisol</w:t>
            </w:r>
          </w:p>
          <w:p>
            <w:r>
              <w:rPr>
                <w:sz w:val="22"/>
                <w:szCs w:val="22"/>
              </w:rPr>
              <w:t xml:space="preserve">— El estrés adicional (deshidratación) compone el daño</w:t>
            </w:r>
          </w:p>
          <w:p>
            <w:r>
              <w:rPr>
                <w:sz w:val="22"/>
                <w:szCs w:val="22"/>
              </w:rPr>
              <w:t xml:space="preserve">— Prioriza la hidratación incluso más que lo típico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CONSIDERACIONES DE NEUROTRANSMISORES</w:t>
            </w:r>
          </w:p>
          <w:p>
            <w:r>
              <w:rPr>
                <w:sz w:val="22"/>
                <w:szCs w:val="22"/>
              </w:rPr>
              <w:t xml:space="preserve">— La metilación requiere hidratación adecuada</w:t>
            </w:r>
          </w:p>
          <w:p>
            <w:r>
              <w:rPr>
                <w:sz w:val="22"/>
                <w:szCs w:val="22"/>
              </w:rPr>
              <w:t xml:space="preserve">— La deshidratación deteriora la producción de neurotransmisores</w:t>
            </w:r>
          </w:p>
          <w:p>
            <w:r>
              <w:rPr>
                <w:sz w:val="22"/>
                <w:szCs w:val="22"/>
              </w:rPr>
              <w:t xml:space="preserve">— No agregues estrés de hidratación al estrés de metilación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ESPECÍFICO PARA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SEMANAS 1-4 (Recuperación Aguda):</w:t>
            </w:r>
          </w:p>
          <w:p>
            <w:r>
              <w:rPr>
                <w:sz w:val="22"/>
                <w:szCs w:val="22"/>
              </w:rPr>
              <w:t xml:space="preserve">— SIN ayuno extendido</w:t>
            </w:r>
          </w:p>
          <w:p>
            <w:r>
              <w:rPr>
                <w:sz w:val="22"/>
                <w:szCs w:val="22"/>
              </w:rPr>
              <w:t xml:space="preserve">— Enfócate en comidas regulares + hidratación</w:t>
            </w:r>
          </w:p>
          <w:p>
            <w:r>
              <w:rPr>
                <w:sz w:val="22"/>
                <w:szCs w:val="22"/>
              </w:rPr>
              <w:t xml:space="preserve">— 2.5-3 litros de agua diarios mínimo</w:t>
            </w:r>
          </w:p>
          <w:p>
            <w:r>
              <w:rPr>
                <w:sz w:val="22"/>
                <w:szCs w:val="22"/>
              </w:rPr>
              <w:t xml:space="preserve">— Electrolitos con cada comida</w:t>
            </w:r>
          </w:p>
          <w:p>
            <w:r>
              <w:rPr>
                <w:sz w:val="22"/>
                <w:szCs w:val="22"/>
              </w:rPr>
              <w:t xml:space="preserve">— Permite que los tejidos restauren volumen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SEMANAS 4-12 (Estabilización):</w:t>
            </w:r>
          </w:p>
          <w:p>
            <w:r>
              <w:rPr>
                <w:sz w:val="22"/>
                <w:szCs w:val="22"/>
              </w:rPr>
              <w:t xml:space="preserve">— Introduce ayuno nocturno de 12-14 horas (suave)</w:t>
            </w:r>
          </w:p>
          <w:p>
            <w:r>
              <w:rPr>
                <w:sz w:val="22"/>
                <w:szCs w:val="22"/>
              </w:rPr>
              <w:t xml:space="preserve">— Continúa hidratación agresiva</w:t>
            </w:r>
          </w:p>
          <w:p>
            <w:r>
              <w:rPr>
                <w:sz w:val="22"/>
                <w:szCs w:val="22"/>
              </w:rPr>
              <w:t xml:space="preserve">— Monitorea apariencia demacrada — retrocede si se desarrolla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MESES 3+ (Optimización):</w:t>
            </w:r>
          </w:p>
          <w:p>
            <w:r>
              <w:rPr>
                <w:sz w:val="22"/>
                <w:szCs w:val="22"/>
              </w:rPr>
              <w:t xml:space="preserve">— Ayuno 16:8 si se desea</w:t>
            </w:r>
          </w:p>
          <w:p>
            <w:r>
              <w:rPr>
                <w:sz w:val="22"/>
                <w:szCs w:val="22"/>
              </w:rPr>
              <w:t xml:space="preserve">— Protocolo completo de Volumétricos</w:t>
            </w:r>
          </w:p>
          <w:p>
            <w:r>
              <w:rPr>
                <w:sz w:val="22"/>
                <w:szCs w:val="22"/>
              </w:rPr>
              <w:t xml:space="preserve">— Ayunos extendidos solo si estable y bien nutrido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21.7: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21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HAMBRE Y SED SON CATEGORÍAS DIFERENTES — El hambre es informacional, la sed es alarma. El cuerpo tiene reservas de combustible, no de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IGNORAR EL HAMBRE PUEDE SANAR — Gatilla autofagia, cetosis, completación del CMM, reparación celular.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IGNORAR LA SED DESTRUYE — Gatilla desecación, oleada de cortisol, daño celular. NO existe adaptación beneficiosa.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APARIENCIA DEMACRADA ES DEFLACIÓN — El agotamiento de glucógeno libera 3-4g de agua por 1g de glucógeno.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CMM ES TU EQUIPO DE LIMPIEZA — Corre cada 90-120 minutos SOLO cuando estás en ayunas. Gruñido estomacal = ciclo de limpieza.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PASTOREO CONSTANTE PREVIENE REPARACIÓN INTESTINAL — Comer reinicia el CMM. 4-5+ horas entre comidas mínimo.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AYUNA DE COMBUSTIBLE, NO DE SOLVENTE — La comida se pausa, el agua se mantiene.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LOS ELECTROLITOS SON CRÍTICOS — Sodio, potasio, magnesio. Sin ellos, el agua pasa sin hidratar células.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LÍNEA BASE DE HIDRATACIÓN — 30ml por kilo de peso corporal diario. Orina amarillo claro = adecuado.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LA RECUPERACIÓN REQUIERE RESTAURACIÓN PRIMERO — Si ya estás agotado, restaura volumen antes de utilizar ayuno extendido.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industria del bienestar ama las reglas simples:</w:t>
            </w:r>
          </w:p>
          <w:p>
            <w:r>
              <w:rPr>
                <w:sz w:val="22"/>
                <w:szCs w:val="22"/>
              </w:rPr>
              <w:t xml:space="preserve">"Escucha a tu cuerpo" o "Ignora tu cuerpo"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es más matizada.</w:t>
            </w:r>
          </w:p>
          <w:p>
            <w:r>
              <w:rPr>
                <w:sz w:val="22"/>
                <w:szCs w:val="22"/>
              </w:rPr>
              <w:t xml:space="preserve">Tu cuerpo envía DIFERENTES TIPOS de señales:</w:t>
            </w:r>
          </w:p>
          <w:p>
            <w:r>
              <w:rPr>
                <w:sz w:val="22"/>
                <w:szCs w:val="22"/>
              </w:rPr>
              <w:t xml:space="preserve">— Algunas son sugerencias de programación (hambre)</w:t>
            </w:r>
          </w:p>
          <w:p>
            <w:r>
              <w:rPr>
                <w:sz w:val="22"/>
                <w:szCs w:val="22"/>
              </w:rPr>
              <w:t xml:space="preserve">— Algunas son alarmas de emergencia (sed)</w:t>
            </w:r>
          </w:p>
          <w:p>
            <w:r>
              <w:rPr>
                <w:sz w:val="22"/>
                <w:szCs w:val="22"/>
              </w:rPr>
              <w:t xml:space="preserve">— Algunas son notificaciones de limpieza (gruñido estomacal)</w:t>
            </w:r>
          </w:p>
          <w:p>
            <w:r>
              <w:rPr>
                <w:sz w:val="22"/>
                <w:szCs w:val="22"/>
              </w:rPr>
              <w:t xml:space="preserve">— Algunas son reportes de daño (dolor)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habilidad es aprender cuál es cuál.</w:t>
            </w:r>
          </w:p>
          <w:p>
            <w:r>
              <w:rPr>
                <w:sz w:val="22"/>
                <w:szCs w:val="22"/>
              </w:rPr>
              <w:t xml:space="preserve">Olas de hambre que pasan después de 20 minutos = sugerencia de programación.</w:t>
            </w:r>
          </w:p>
          <w:p>
            <w:r>
              <w:rPr>
                <w:sz w:val="22"/>
                <w:szCs w:val="22"/>
              </w:rPr>
              <w:t xml:space="preserve">Sed que se intensifica continuamente = alarma de emergencia.</w:t>
            </w:r>
          </w:p>
          <w:p>
            <w:r>
              <w:rPr>
                <w:sz w:val="22"/>
                <w:szCs w:val="22"/>
              </w:rPr>
              <w:t xml:space="preserve">Gruñido estomacal en la hora 5 del ayuno = notificación de mantenimiento.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"Ignorar tu cuerpo" no es una virtud ni un vicio.</w:t>
            </w:r>
          </w:p>
          <w:p>
            <w:r>
              <w:rPr>
                <w:sz w:val="22"/>
                <w:szCs w:val="22"/>
              </w:rPr>
              <w:t xml:space="preserve">Entender qué señales actuar inmediatamente</w:t>
            </w:r>
          </w:p>
          <w:p>
            <w:r>
              <w:rPr>
                <w:sz w:val="22"/>
                <w:szCs w:val="22"/>
              </w:rPr>
              <w:t xml:space="preserve">y cuáles dejar pasar — eso es inteligencia metabólica.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Ayuna de comida. Festeja con agua.</w:t>
            </w:r>
          </w:p>
          <w:p>
            <w:r>
              <w:rPr>
                <w:sz w:val="22"/>
                <w:szCs w:val="22"/>
              </w:rPr>
              <w:t xml:space="preserve">Deja que las tuberías limpien mientras la esponja permanece mojada.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21 — LA ARQUITECTURA DE HIDRATACIÓN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2026-01-31T11:55:34.087Z</dcterms:created>
  <dcterms:modified xsi:type="dcterms:W3CDTF">2026-01-31T11:55:34.088Z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