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04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ЗВУКОВАЯ ТЕРАПИЯ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Терапевтические Частоты: Взлом Нервной Системы с Помощью Звука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Ваш мозг работает на электричестве.</w:t>
            </w:r>
          </w:p>
          <w:p>
            <w:r>
              <w:rPr>
                <w:sz w:val="22"/>
                <w:szCs w:val="22"/>
              </w:rPr>
              <w:t xml:space="preserve">Электричество колеблется на частотах.</w:t>
            </w:r>
          </w:p>
          <w:p>
            <w:r>
              <w:rPr>
                <w:sz w:val="22"/>
                <w:szCs w:val="22"/>
              </w:rPr>
              <w:t xml:space="preserve">Эти частоты соответствуют психическим состояниям.</w:t>
            </w:r>
          </w:p>
          <w:p>
            <w:r>
              <w:rPr>
                <w:sz w:val="22"/>
                <w:szCs w:val="22"/>
              </w:rPr>
              <w:t xml:space="preserve">Это не мистицизм. Это нейронаука.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Дельта-волны (0,5-4 Гц): Глубокий сон</w:t>
            </w:r>
          </w:p>
          <w:p>
            <w:r>
              <w:rPr>
                <w:sz w:val="22"/>
                <w:szCs w:val="22"/>
              </w:rPr>
              <w:t xml:space="preserve">— Тета-волны (4-8 Гц): Дремота, медитация</w:t>
            </w:r>
          </w:p>
          <w:p>
            <w:r>
              <w:rPr>
                <w:sz w:val="22"/>
                <w:szCs w:val="22"/>
              </w:rPr>
              <w:t xml:space="preserve">— Альфа-волны (8-12 Гц): Расслабленность, спокойное осознание</w:t>
            </w:r>
          </w:p>
          <w:p>
            <w:r>
              <w:rPr>
                <w:sz w:val="22"/>
                <w:szCs w:val="22"/>
              </w:rPr>
              <w:t xml:space="preserve">— Бета-волны (12-30 Гц): Бодрость, концентрация</w:t>
            </w:r>
          </w:p>
          <w:p>
            <w:r>
              <w:rPr>
                <w:sz w:val="22"/>
                <w:szCs w:val="22"/>
              </w:rPr>
              <w:t xml:space="preserve">— Гамма-волны (30-100 Гц): Пиковое познание, озарение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Вот хак:</w:t>
            </w:r>
          </w:p>
          <w:p>
            <w:r>
              <w:rPr>
                <w:sz w:val="22"/>
                <w:szCs w:val="22"/>
              </w:rPr>
              <w:t xml:space="preserve">Внешние стимулы могут СИНХРОНИЗИРОВАТЬ мозговые волны.</w:t>
            </w:r>
          </w:p>
          <w:p>
            <w:r>
              <w:rPr>
                <w:sz w:val="22"/>
                <w:szCs w:val="22"/>
              </w:rPr>
              <w:t xml:space="preserve">Если вы подвергаете мозг определённой частоте,</w:t>
            </w:r>
          </w:p>
          <w:p>
            <w:r>
              <w:rPr>
                <w:sz w:val="22"/>
                <w:szCs w:val="22"/>
              </w:rPr>
              <w:t xml:space="preserve">он стремится синхронизироваться с этой частотой.</w:t>
            </w:r>
          </w:p>
          <w:p>
            <w:r>
              <w:rPr>
                <w:sz w:val="22"/>
                <w:szCs w:val="22"/>
              </w:rPr>
              <w:t xml:space="preserve">Это называется ЭНТРЕЙНМЕНТ МОЗГОВЫХ ВОЛН.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Используя определённые аудиочастоты,</w:t>
            </w:r>
          </w:p>
          <w:p>
            <w:r>
              <w:rPr>
                <w:sz w:val="22"/>
                <w:szCs w:val="22"/>
              </w:rPr>
              <w:t xml:space="preserve">вы можете направить мозг к желаемым состояниям:</w:t>
            </w:r>
          </w:p>
          <w:p>
            <w:r>
              <w:rPr>
                <w:sz w:val="22"/>
                <w:szCs w:val="22"/>
              </w:rPr>
              <w:t xml:space="preserve">— Нужна концентрация? Бета-частоты.</w:t>
            </w:r>
          </w:p>
          <w:p>
            <w:r>
              <w:rPr>
                <w:sz w:val="22"/>
                <w:szCs w:val="22"/>
              </w:rPr>
              <w:t xml:space="preserve">— Нужен сон? Дельта-частоты.</w:t>
            </w:r>
          </w:p>
          <w:p>
            <w:r>
              <w:rPr>
                <w:sz w:val="22"/>
                <w:szCs w:val="22"/>
              </w:rPr>
              <w:t xml:space="preserve">— Нужно спокойствие? Альфа-частоты.</w:t>
            </w:r>
          </w:p>
          <w:p>
            <w:r>
              <w:rPr>
                <w:sz w:val="22"/>
                <w:szCs w:val="22"/>
              </w:rPr>
              <w:t xml:space="preserve">— Нужно когнитивное восстановление? Гамма 40 Гц.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У вас есть ручка настройки для вашего мозга.</w:t>
            </w:r>
          </w:p>
          <w:p>
            <w:r>
              <w:rPr>
                <w:sz w:val="22"/>
                <w:szCs w:val="22"/>
              </w:rPr>
              <w:t xml:space="preserve">Пора научиться ею пользоваться.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КАК РАБОТАЮТ БИНАУРАЛЬНЫЕ РИТМЫ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МЕХАНИЗМ:</w:t>
            </w:r>
          </w:p>
          <w:p>
            <w:r>
              <w:rPr>
                <w:sz w:val="22"/>
                <w:szCs w:val="22"/>
              </w:rPr>
              <w:t xml:space="preserve">Бинауральные ритмы — это слуховая иллюзия.</w:t>
            </w:r>
          </w:p>
          <w:p>
            <w:r>
              <w:rPr>
                <w:sz w:val="22"/>
                <w:szCs w:val="22"/>
              </w:rPr>
              <w:t xml:space="preserve">Когда вы воспроизводите:</w:t>
            </w:r>
          </w:p>
          <w:p>
            <w:r>
              <w:rPr>
                <w:sz w:val="22"/>
                <w:szCs w:val="22"/>
              </w:rPr>
              <w:t xml:space="preserve">— 200 Гц в левое ухо</w:t>
            </w:r>
          </w:p>
          <w:p>
            <w:r>
              <w:rPr>
                <w:sz w:val="22"/>
                <w:szCs w:val="22"/>
              </w:rPr>
              <w:t xml:space="preserve">— 210 Гц в правое ухо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Ваш мозг воспринимает ТРЕТЬЮ частоту:</w:t>
            </w:r>
          </w:p>
          <w:p>
            <w:r>
              <w:rPr>
                <w:sz w:val="22"/>
                <w:szCs w:val="22"/>
              </w:rPr>
              <w:t xml:space="preserve">— 10 Гц (разница)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'ритм' в 10 Гц не существует в аудио.</w:t>
            </w:r>
          </w:p>
          <w:p>
            <w:r>
              <w:rPr>
                <w:sz w:val="22"/>
                <w:szCs w:val="22"/>
              </w:rPr>
              <w:t xml:space="preserve">Он создаётся вашим мозгом, согласовывающим два входа.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 вот ключ:</w:t>
            </w:r>
          </w:p>
          <w:p>
            <w:r>
              <w:rPr>
                <w:sz w:val="22"/>
                <w:szCs w:val="22"/>
              </w:rPr>
              <w:t xml:space="preserve">Ваш мозг стремится СИНХРОНИЗИРОВАТЬСЯ с этой воспринимаемой частотой.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ТРЕБОВАНИЯ:</w:t>
            </w:r>
          </w:p>
          <w:p>
            <w:r>
              <w:rPr>
                <w:sz w:val="22"/>
                <w:szCs w:val="22"/>
              </w:rPr>
              <w:t xml:space="preserve">— ОБЯЗАТЕЛЬНО использовать наушники (разные частоты в каждом ухе)</w:t>
            </w:r>
          </w:p>
          <w:p>
            <w:r>
              <w:rPr>
                <w:sz w:val="22"/>
                <w:szCs w:val="22"/>
              </w:rPr>
              <w:t xml:space="preserve">— Колонки не работают (частоты смешиваются в воздухе)</w:t>
            </w:r>
          </w:p>
          <w:p>
            <w:r>
              <w:rPr>
                <w:sz w:val="22"/>
                <w:szCs w:val="22"/>
              </w:rPr>
              <w:t xml:space="preserve">— Лучше работает при длительном прослушивании (15-30+ минут)</w:t>
            </w:r>
          </w:p>
          <w:p>
            <w:r>
              <w:rPr>
                <w:sz w:val="22"/>
                <w:szCs w:val="22"/>
              </w:rPr>
              <w:t xml:space="preserve">— Эффекты накапливаются при регулярном использовании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ДИАПАЗОН ЧАСТОТ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СОСТОЯНИЕ МОЗГА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ПРИМЕНЕНИЕ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ПРЕДОСТЕРЕЖЕНИЯ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Дельта (0,5-4 Гц)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Глубокий сон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Бессонница, физическое восстановление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Вызывает сонливость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Тета (4-8 Гц)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Медитативное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Медитация, творчество, обработка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Может ощущаться диссоциативно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Альфа (8-12 Гц)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Расслабленная бодрость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Снижение тревоги, спокойная концентрация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Мягкий эффект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Бета (12-30 Гц)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Концентрированная бодрость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Работа, учёба, концентрация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Может усилить тревогу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Гамма (30-100 Гц)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Пиковое познание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Когнитивное восстановление, озарение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Область исследований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ТЕРАПЕВТИЧЕСКИЕ ЧАСТОТЫ ≠ ЛЮБАЯ МУЗЫКА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ВАЖНОЕ РАЗЛИЧИЕ:</w:t>
            </w:r>
          </w:p>
          <w:p>
            <w:r>
              <w:rPr>
                <w:sz w:val="22"/>
                <w:szCs w:val="22"/>
              </w:rPr>
              <w:t xml:space="preserve">Этот протокол охватывает ТЕРАПЕВТИЧЕСКИЕ ЧАСТОТЫ:</w:t>
            </w:r>
          </w:p>
          <w:p>
            <w:r>
              <w:rPr>
                <w:sz w:val="22"/>
                <w:szCs w:val="22"/>
              </w:rPr>
              <w:t xml:space="preserve">— Бинауральные ритмы</w:t>
            </w:r>
          </w:p>
          <w:p>
            <w:r>
              <w:rPr>
                <w:sz w:val="22"/>
                <w:szCs w:val="22"/>
              </w:rPr>
              <w:t xml:space="preserve">— Изохронные тона</w:t>
            </w:r>
          </w:p>
          <w:p>
            <w:r>
              <w:rPr>
                <w:sz w:val="22"/>
                <w:szCs w:val="22"/>
              </w:rPr>
              <w:t xml:space="preserve">— Прицельное воздействие Гц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ОТЛИЧАЕТСЯ от общего прослушивания музыки.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ЛОВУШКА ГИМНА:</w:t>
            </w:r>
          </w:p>
          <w:p>
            <w:r>
              <w:rPr>
                <w:sz w:val="22"/>
                <w:szCs w:val="22"/>
              </w:rPr>
              <w:t xml:space="preserve">Песни с текстами устанавливают НАРРАТИВЫ.</w:t>
            </w:r>
          </w:p>
          <w:p>
            <w:r>
              <w:rPr>
                <w:sz w:val="22"/>
                <w:szCs w:val="22"/>
              </w:rPr>
              <w:t xml:space="preserve">Если эти нарративы прославляют:</w:t>
            </w:r>
          </w:p>
          <w:p>
            <w:r>
              <w:rPr>
                <w:sz w:val="22"/>
                <w:szCs w:val="22"/>
              </w:rPr>
              <w:t xml:space="preserve">— Употребление веществ</w:t>
            </w:r>
          </w:p>
          <w:p>
            <w:r>
              <w:rPr>
                <w:sz w:val="22"/>
                <w:szCs w:val="22"/>
              </w:rPr>
              <w:t xml:space="preserve">— Саморазрушение</w:t>
            </w:r>
          </w:p>
          <w:p>
            <w:r>
              <w:rPr>
                <w:sz w:val="22"/>
                <w:szCs w:val="22"/>
              </w:rPr>
              <w:t xml:space="preserve">— Жертвенность без агентности</w:t>
            </w:r>
          </w:p>
          <w:p>
            <w:r>
              <w:rPr>
                <w:sz w:val="22"/>
                <w:szCs w:val="22"/>
              </w:rPr>
              <w:t xml:space="preserve">— 'Живи быстро, умри молодым'</w:t>
            </w:r>
          </w:p>
          <w:p>
            <w:r>
              <w:rPr>
                <w:sz w:val="22"/>
                <w:szCs w:val="22"/>
              </w:rPr>
              <w:t xml:space="preserve">...вы запускаете ВРЕДОНОСНЫЙ КОД.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ПРАВИЛО ДЛЯ ЭТОГО ПРОТОКОЛА:</w:t>
            </w:r>
          </w:p>
          <w:p>
            <w:r>
              <w:rPr>
                <w:sz w:val="22"/>
                <w:szCs w:val="22"/>
              </w:rPr>
              <w:t xml:space="preserve">При использовании терапевтических частот,</w:t>
            </w:r>
          </w:p>
          <w:p>
            <w:r>
              <w:rPr>
                <w:sz w:val="22"/>
                <w:szCs w:val="22"/>
              </w:rPr>
              <w:t xml:space="preserve">используйте ИНСТРУМЕНТАЛЬНУЮ музыку или ЧИСТЫЕ ТОНА.</w:t>
            </w:r>
          </w:p>
          <w:p>
            <w:r>
              <w:rPr>
                <w:sz w:val="22"/>
                <w:szCs w:val="22"/>
              </w:rPr>
              <w:t xml:space="preserve">Тексты вносят переменные.</w:t>
            </w:r>
          </w:p>
          <w:p>
            <w:r>
              <w:rPr>
                <w:sz w:val="22"/>
                <w:szCs w:val="22"/>
              </w:rPr>
              <w:t xml:space="preserve">Чистые частоты — более чистый вход.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04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МОЗГОВЫЕ ВОЛНЫ МОЖНО СИНХРОНИЗИРОВАТЬ</w:t>
            </w:r>
          </w:p>
          <w:p>
            <w:r>
              <w:rPr>
                <w:sz w:val="22"/>
                <w:szCs w:val="22"/>
              </w:rPr>
              <w:t xml:space="preserve">— Внешние частоты могут синхронизировать мозговые волны</w:t>
            </w:r>
          </w:p>
          <w:p>
            <w:r>
              <w:rPr>
                <w:sz w:val="22"/>
                <w:szCs w:val="22"/>
              </w:rPr>
              <w:t xml:space="preserve">— Разные частоты = разные состояния</w:t>
            </w:r>
          </w:p>
          <w:p>
            <w:r>
              <w:rPr>
                <w:sz w:val="22"/>
                <w:szCs w:val="22"/>
              </w:rPr>
              <w:t xml:space="preserve">— Это нейронаука, не мистицизм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ОСНОВЫ БИНАУРАЛЬНЫХ РИТМОВ</w:t>
            </w:r>
          </w:p>
          <w:p>
            <w:r>
              <w:rPr>
                <w:sz w:val="22"/>
                <w:szCs w:val="22"/>
              </w:rPr>
              <w:t xml:space="preserve">— Два немного разных тона, по одному в каждое ухо</w:t>
            </w:r>
          </w:p>
          <w:p>
            <w:r>
              <w:rPr>
                <w:sz w:val="22"/>
                <w:szCs w:val="22"/>
              </w:rPr>
              <w:t xml:space="preserve">— Мозг воспринимает разницу как третий тон</w:t>
            </w:r>
          </w:p>
          <w:p>
            <w:r>
              <w:rPr>
                <w:sz w:val="22"/>
                <w:szCs w:val="22"/>
              </w:rPr>
              <w:t xml:space="preserve">— ТРЕБУЮТСЯ наушники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ЦЕЛИ ПО ЧАСТОТАМ</w:t>
            </w:r>
          </w:p>
          <w:p>
            <w:r>
              <w:rPr>
                <w:sz w:val="22"/>
                <w:szCs w:val="22"/>
              </w:rPr>
              <w:t xml:space="preserve">— Дельта (0,5-4 Гц): Глубокий сон</w:t>
            </w:r>
          </w:p>
          <w:p>
            <w:r>
              <w:rPr>
                <w:sz w:val="22"/>
                <w:szCs w:val="22"/>
              </w:rPr>
              <w:t xml:space="preserve">— Тета (4-8 Гц): Медитация, творчество</w:t>
            </w:r>
          </w:p>
          <w:p>
            <w:r>
              <w:rPr>
                <w:sz w:val="22"/>
                <w:szCs w:val="22"/>
              </w:rPr>
              <w:t xml:space="preserve">— Альфа (8-12 Гц): Спокойная концентрация</w:t>
            </w:r>
          </w:p>
          <w:p>
            <w:r>
              <w:rPr>
                <w:sz w:val="22"/>
                <w:szCs w:val="22"/>
              </w:rPr>
              <w:t xml:space="preserve">— Бета (12-30 Гц): Концентрированная бодрость</w:t>
            </w:r>
          </w:p>
          <w:p>
            <w:r>
              <w:rPr>
                <w:sz w:val="22"/>
                <w:szCs w:val="22"/>
              </w:rPr>
              <w:t xml:space="preserve">— Гамма (30-100 Гц): Пиковое познание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ПРОТОКОЛ ГАММА 40 ГЦ</w:t>
            </w:r>
          </w:p>
          <w:p>
            <w:r>
              <w:rPr>
                <w:sz w:val="22"/>
                <w:szCs w:val="22"/>
              </w:rPr>
              <w:t xml:space="preserve">— Исследования когнитивного восстановления</w:t>
            </w:r>
          </w:p>
          <w:p>
            <w:r>
              <w:rPr>
                <w:sz w:val="22"/>
                <w:szCs w:val="22"/>
              </w:rPr>
              <w:t xml:space="preserve">— 30-60 минут ежедневно</w:t>
            </w:r>
          </w:p>
          <w:p>
            <w:r>
              <w:rPr>
                <w:sz w:val="22"/>
                <w:szCs w:val="22"/>
              </w:rPr>
              <w:t xml:space="preserve">— Регулярность важнее длительности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04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2026-01-31T16:55:02.503Z</dcterms:created>
  <dcterms:modified xsi:type="dcterms:W3CDTF">2026-01-31T16:55:02.504Z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