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22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ФАРМА-ЛОВУШКА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Системный Подход к Информированной Депрескрипции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Многие в восстановлении принимают коктейли лекарств,</w:t>
            </w:r>
          </w:p>
          <w:p>
            <w:r>
              <w:rPr>
                <w:sz w:val="22"/>
                <w:szCs w:val="22"/>
              </w:rPr>
              <w:t xml:space="preserve">назначенных во время или из-за их зависимости.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Антидепрессанты. Анксиолитики. Стабилизаторы настроения. Антипсихотики.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Некоторые из этих лекарств НЕОБХОДИМЫ.</w:t>
            </w:r>
          </w:p>
          <w:p>
            <w:r>
              <w:rPr>
                <w:sz w:val="22"/>
                <w:szCs w:val="22"/>
              </w:rPr>
              <w:t xml:space="preserve">Другие стали НОВОЙ ЗАВИСИМОСТЬЮ.</w:t>
            </w:r>
          </w:p>
          <w:p>
            <w:r>
              <w:rPr>
                <w:sz w:val="22"/>
                <w:szCs w:val="22"/>
              </w:rPr>
              <w:t xml:space="preserve">Третьи никогда не были нужны.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НЕ говорит 'бросьте свои лекарства.'</w:t>
            </w:r>
          </w:p>
          <w:p>
            <w:r>
              <w:rPr>
                <w:sz w:val="22"/>
                <w:szCs w:val="22"/>
              </w:rPr>
              <w:t xml:space="preserve">Он говорит: 'Поймите, что вы принимаете и ПОЧЕМУ.'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Лекарство должно быть ЗАГРУЗОЧНЫМ ДИСКОМ —</w:t>
            </w:r>
          </w:p>
          <w:p>
            <w:r>
              <w:rPr>
                <w:sz w:val="22"/>
                <w:szCs w:val="22"/>
              </w:rPr>
              <w:t xml:space="preserve">инструментом для стабилизации системы во время восстановления.</w:t>
            </w:r>
          </w:p>
          <w:p>
            <w:r>
              <w:rPr>
                <w:sz w:val="22"/>
                <w:szCs w:val="22"/>
              </w:rPr>
              <w:t xml:space="preserve">Не ПОЖИЗНЕННЫМ ПРИГОВОРОМ.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ЛОВУШКА ПОЛИПРАГМАЗИИ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ТИПИЧНЫЙ СЦЕНАРИЙ:</w:t>
            </w:r>
          </w:p>
          <w:p>
            <w:r>
              <w:rPr>
                <w:sz w:val="22"/>
                <w:szCs w:val="22"/>
              </w:rPr>
              <w:t xml:space="preserve">1. Тревога во время абстиненции → Назначен бензодиазепин</w:t>
            </w:r>
          </w:p>
          <w:p>
            <w:r>
              <w:rPr>
                <w:sz w:val="22"/>
                <w:szCs w:val="22"/>
              </w:rPr>
              <w:t xml:space="preserve">2. Побочные эффекты бензо → Добавлен антидепрессант</w:t>
            </w:r>
          </w:p>
          <w:p>
            <w:r>
              <w:rPr>
                <w:sz w:val="22"/>
                <w:szCs w:val="22"/>
              </w:rPr>
              <w:t xml:space="preserve">3. Набор веса от антидепрессанта → Добавлен стимулятор</w:t>
            </w:r>
          </w:p>
          <w:p>
            <w:r>
              <w:rPr>
                <w:sz w:val="22"/>
                <w:szCs w:val="22"/>
              </w:rPr>
              <w:t xml:space="preserve">4. Бессонница от стимулятора → Добавлено снотворное</w:t>
            </w:r>
          </w:p>
          <w:p>
            <w:r>
              <w:rPr>
                <w:sz w:val="22"/>
                <w:szCs w:val="22"/>
              </w:rPr>
              <w:t xml:space="preserve">5. Нестабильность настроения → Добавлен стабилизатор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Результат: 5+ лекарств, ни одно не адресует коренную причину.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Каждое лекарство было добавлено для лечения</w:t>
            </w:r>
          </w:p>
          <w:p>
            <w:r>
              <w:rPr>
                <w:sz w:val="22"/>
                <w:szCs w:val="22"/>
              </w:rPr>
              <w:t xml:space="preserve">побочного эффекта предыдущего лекарства.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медицина. Это наслаивание.</w:t>
            </w:r>
          </w:p>
          <w:p>
            <w:r>
              <w:rPr>
                <w:sz w:val="22"/>
                <w:szCs w:val="22"/>
              </w:rPr>
              <w:t xml:space="preserve">И никто никогда не переоценивает целое.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ВОПРОСЫ ДЛЯ ВАШЕГО ВРАЧА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Для КАЖДОГО лекарства спросите: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Почему это лекарство было изначально назначено?</w:t>
            </w:r>
          </w:p>
          <w:p>
            <w:r>
              <w:rPr>
                <w:sz w:val="22"/>
                <w:szCs w:val="22"/>
              </w:rPr>
              <w:t xml:space="preserve">2. Эта причина всё ещё актуальна?</w:t>
            </w:r>
          </w:p>
          <w:p>
            <w:r>
              <w:rPr>
                <w:sz w:val="22"/>
                <w:szCs w:val="22"/>
              </w:rPr>
              <w:t xml:space="preserve">3. Каков план для возможного прекращения?</w:t>
            </w:r>
          </w:p>
          <w:p>
            <w:r>
              <w:rPr>
                <w:sz w:val="22"/>
                <w:szCs w:val="22"/>
              </w:rPr>
              <w:t xml:space="preserve">4. Каковы риски продолжения vs прекращения?</w:t>
            </w:r>
          </w:p>
          <w:p>
            <w:r>
              <w:rPr>
                <w:sz w:val="22"/>
                <w:szCs w:val="22"/>
              </w:rPr>
              <w:t xml:space="preserve">5. Какие немедикаментозные альтернативы существуют?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ваш врач не может ответить ясно,</w:t>
            </w:r>
          </w:p>
          <w:p>
            <w:r>
              <w:rPr>
                <w:sz w:val="22"/>
                <w:szCs w:val="22"/>
              </w:rPr>
              <w:t xml:space="preserve">или становится защитным, когда вы спрашиваете,</w:t>
            </w:r>
          </w:p>
          <w:p>
            <w:r>
              <w:rPr>
                <w:sz w:val="22"/>
                <w:szCs w:val="22"/>
              </w:rPr>
              <w:t xml:space="preserve">это КРАСНЫЙ ФЛАГ.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имеете право понимать, что вы вводите в своё тело.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ПРАВИЛА ДЕПРЕСКРИПЦИИ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НИКОГДА не прекращайте резко:</w:t>
            </w:r>
          </w:p>
          <w:p>
            <w:r>
              <w:rPr>
                <w:sz w:val="22"/>
                <w:szCs w:val="22"/>
              </w:rPr>
              <w:t xml:space="preserve">— Бензодиазепины (риск судорог, потенциально смертельно)</w:t>
            </w:r>
          </w:p>
          <w:p>
            <w:r>
              <w:rPr>
                <w:sz w:val="22"/>
                <w:szCs w:val="22"/>
              </w:rPr>
              <w:t xml:space="preserve">— Антидепрессанты (синдром отмены)</w:t>
            </w:r>
          </w:p>
          <w:p>
            <w:r>
              <w:rPr>
                <w:sz w:val="22"/>
                <w:szCs w:val="22"/>
              </w:rPr>
              <w:t xml:space="preserve">— Антипсихотики (риск рикошетного психоза)</w:t>
            </w:r>
          </w:p>
          <w:p>
            <w:r>
              <w:rPr>
                <w:sz w:val="22"/>
                <w:szCs w:val="22"/>
              </w:rPr>
              <w:t xml:space="preserve">— Антиконвульсанты/стабилизаторы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ВСЕГДА:</w:t>
            </w:r>
          </w:p>
          <w:p>
            <w:r>
              <w:rPr>
                <w:sz w:val="22"/>
                <w:szCs w:val="22"/>
              </w:rPr>
              <w:t xml:space="preserve">— Работайте с врачом (идеально специалистом по депрескрипции)</w:t>
            </w:r>
          </w:p>
          <w:p>
            <w:r>
              <w:rPr>
                <w:sz w:val="22"/>
                <w:szCs w:val="22"/>
              </w:rPr>
              <w:t xml:space="preserve">— Снижайте постепенно (обычно 10% каждые 2-4 недели)</w:t>
            </w:r>
          </w:p>
          <w:p>
            <w:r>
              <w:rPr>
                <w:sz w:val="22"/>
                <w:szCs w:val="22"/>
              </w:rPr>
              <w:t xml:space="preserve">— Мониторьте симптомы отмены</w:t>
            </w:r>
          </w:p>
          <w:p>
            <w:r>
              <w:rPr>
                <w:sz w:val="22"/>
                <w:szCs w:val="22"/>
              </w:rPr>
              <w:t xml:space="preserve">— Имейте запасной план если дестабилизация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Неправильная депрескрипция может быть БОЛЕЕ опасной,</w:t>
            </w:r>
          </w:p>
          <w:p>
            <w:r>
              <w:rPr>
                <w:sz w:val="22"/>
                <w:szCs w:val="22"/>
              </w:rPr>
              <w:t xml:space="preserve">чем продолжение лекарства.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22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Лекарство должно быть загрузочным диском, не пожизненным приговором</w:t>
            </w:r>
          </w:p>
          <w:p>
            <w:r>
              <w:rPr>
                <w:sz w:val="22"/>
                <w:szCs w:val="22"/>
              </w:rPr>
              <w:t xml:space="preserve">2. Ловушка полипрагмазии: лекарства добавляются для лечения побочных эффектов</w:t>
            </w:r>
          </w:p>
          <w:p>
            <w:r>
              <w:rPr>
                <w:sz w:val="22"/>
                <w:szCs w:val="22"/>
              </w:rPr>
              <w:t xml:space="preserve">3. Задавайте вопросы: Почему? Всё ещё нужно? План прекращения?</w:t>
            </w:r>
          </w:p>
          <w:p>
            <w:r>
              <w:rPr>
                <w:sz w:val="22"/>
                <w:szCs w:val="22"/>
              </w:rPr>
              <w:t xml:space="preserve">4. НИКОГДА не прекращайте резко бензо, антидепрессанты, антипсихотики</w:t>
            </w:r>
          </w:p>
          <w:p>
            <w:r>
              <w:rPr>
                <w:sz w:val="22"/>
                <w:szCs w:val="22"/>
              </w:rPr>
              <w:t xml:space="preserve">5. Депрескрипция = постепенно, под наблюдением, с запасным планом</w:t>
            </w:r>
          </w:p>
          <w:p>
            <w:r>
              <w:rPr>
                <w:sz w:val="22"/>
                <w:szCs w:val="22"/>
              </w:rPr>
              <w:t xml:space="preserve">6. Вы имеете право понимать, что принимаете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2026-01-31T17:03:24.617Z</dcterms:created>
  <dcterms:modified xsi:type="dcterms:W3CDTF">2026-01-31T17:03:24.618Z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