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3AF0" w14:textId="77777777" w:rsidR="002D0BD6" w:rsidRPr="002D0BD6" w:rsidRDefault="002D0BD6" w:rsidP="002D0BD6">
      <w:r w:rsidRPr="002D0BD6">
        <w:t>Joshua Reed</w:t>
      </w:r>
    </w:p>
    <w:p w14:paraId="2215D325" w14:textId="77777777" w:rsidR="002D0BD6" w:rsidRPr="002D0BD6" w:rsidRDefault="002D0BD6" w:rsidP="002D0BD6">
      <w:r w:rsidRPr="002D0BD6">
        <w:t>915743782</w:t>
      </w:r>
    </w:p>
    <w:p w14:paraId="3A51F0A2" w14:textId="77777777" w:rsidR="002D0BD6" w:rsidRDefault="002D0BD6" w:rsidP="0096217E">
      <w:pPr>
        <w:jc w:val="center"/>
        <w:rPr>
          <w:sz w:val="28"/>
        </w:rPr>
      </w:pPr>
    </w:p>
    <w:p w14:paraId="7489478C" w14:textId="77777777" w:rsidR="000D7875" w:rsidRPr="0096217E" w:rsidRDefault="0096217E" w:rsidP="0096217E">
      <w:pPr>
        <w:jc w:val="center"/>
        <w:rPr>
          <w:sz w:val="28"/>
        </w:rPr>
      </w:pPr>
      <w:r w:rsidRPr="0096217E">
        <w:rPr>
          <w:sz w:val="28"/>
        </w:rPr>
        <w:t>Proving that the Power Set of a Countably Infinite Language is Uncountable</w:t>
      </w:r>
    </w:p>
    <w:p w14:paraId="518AB7C0" w14:textId="77777777" w:rsidR="0096217E" w:rsidRDefault="0096217E" w:rsidP="002D0BD6"/>
    <w:p w14:paraId="51B81E2F" w14:textId="77777777" w:rsidR="0096217E" w:rsidRDefault="0096217E" w:rsidP="0096217E">
      <w:pPr>
        <w:jc w:val="center"/>
      </w:pPr>
    </w:p>
    <w:p w14:paraId="1F6ADE52" w14:textId="70C1A8B6" w:rsidR="0096217E" w:rsidRDefault="0096217E" w:rsidP="0096217E">
      <w:r>
        <w:tab/>
        <w:t>Cantor invented the theory of diagonalization to prove</w:t>
      </w:r>
      <w:r w:rsidR="002D0BD6">
        <w:t xml:space="preserve"> that certain sets are countably infinite, </w:t>
      </w:r>
      <w:r>
        <w:t>such as the set of all rational numbers (</w:t>
      </w:r>
      <m:oMath>
        <m:r>
          <m:rPr>
            <m:sty m:val="bi"/>
          </m:rPr>
          <w:rPr>
            <w:rFonts w:ascii="Cambria Math" w:hAnsi="Cambria Math"/>
          </w:rPr>
          <m:t>Q</m:t>
        </m:r>
      </m:oMath>
      <w:r>
        <w:t xml:space="preserve">) is countably infinite by proving that there was a possible binary mapping to represent every number in </w:t>
      </w:r>
      <w:r w:rsidRPr="0096217E">
        <w:rPr>
          <w:b/>
        </w:rPr>
        <w:t>Q</w:t>
      </w:r>
      <w:r>
        <w:rPr>
          <w:b/>
        </w:rPr>
        <w:t xml:space="preserve">. </w:t>
      </w:r>
      <w:r w:rsidRPr="0096217E">
        <w:t>Specifically</w:t>
      </w:r>
      <w:r>
        <w:rPr>
          <w:b/>
        </w:rPr>
        <w:t xml:space="preserve">, </w:t>
      </w:r>
      <w:r>
        <w:t xml:space="preserve">an infinite set was countably infinite if you could prove that it had a </w:t>
      </w:r>
      <w:proofErr w:type="spellStart"/>
      <w:r w:rsidR="00F52E6C">
        <w:t>bijective</w:t>
      </w:r>
      <w:proofErr w:type="spellEnd"/>
      <w:r>
        <w:t xml:space="preserve"> binary mapping to the set of natural numbers.</w:t>
      </w:r>
    </w:p>
    <w:p w14:paraId="61DFC32F" w14:textId="77777777" w:rsidR="0096217E" w:rsidRDefault="0096217E" w:rsidP="0096217E"/>
    <w:p w14:paraId="604FC248" w14:textId="77777777" w:rsidR="0096217E" w:rsidRPr="0096217E" w:rsidRDefault="0096217E" w:rsidP="0096217E">
      <w:pPr>
        <w:jc w:val="center"/>
        <w:rPr>
          <w:b/>
        </w:rPr>
      </w:pPr>
      <m:oMathPara>
        <m:oMath>
          <m:r>
            <w:rPr>
              <w:rFonts w:ascii="Cambria Math" w:hAnsi="Cambria Math"/>
            </w:rPr>
            <m:t>f</m:t>
          </m:r>
          <m:r>
            <m:rPr>
              <m:scr m:val="double-struck"/>
            </m:rPr>
            <w:rPr>
              <w:rFonts w:ascii="Cambria Math" w:hAnsi="Cambria Math"/>
            </w:rPr>
            <m:t>:N</m:t>
          </m:r>
          <m:r>
            <w:rPr>
              <w:rFonts w:ascii="Cambria Math" w:hAnsi="Cambria Math" w:hint="eastAsia"/>
            </w:rPr>
            <m:t>→</m:t>
          </m:r>
          <m:r>
            <w:rPr>
              <w:rFonts w:ascii="Cambria Math" w:hAnsi="Cambria Math"/>
            </w:rPr>
            <m:t xml:space="preserve"> </m:t>
          </m:r>
          <m:r>
            <m:rPr>
              <m:sty m:val="bi"/>
            </m:rPr>
            <w:rPr>
              <w:rFonts w:ascii="Cambria Math" w:hAnsi="Cambria Math"/>
            </w:rPr>
            <m:t>Q</m:t>
          </m:r>
        </m:oMath>
      </m:oMathPara>
    </w:p>
    <w:p w14:paraId="6EDD26AF" w14:textId="77777777" w:rsidR="0096217E" w:rsidRPr="0096217E" w:rsidRDefault="0096217E" w:rsidP="0096217E">
      <w:pPr>
        <w:jc w:val="center"/>
      </w:pPr>
    </w:p>
    <w:p w14:paraId="3522024F" w14:textId="4A79F286" w:rsidR="0096217E" w:rsidRDefault="0096217E" w:rsidP="0096217E">
      <w:r>
        <w:tab/>
        <w:t xml:space="preserve">We can begin a rebuttal by first </w:t>
      </w:r>
      <w:r w:rsidR="00A56FF4">
        <w:t>presuming</w:t>
      </w:r>
      <w:r>
        <w:t xml:space="preserve"> that the power set of an</w:t>
      </w:r>
      <w:r w:rsidR="00A56FF4">
        <w:t>y</w:t>
      </w:r>
      <w:r>
        <w:t xml:space="preserve"> arbitrary</w:t>
      </w:r>
      <w:r w:rsidR="00A56FF4">
        <w:t xml:space="preserve"> set of</w:t>
      </w:r>
      <w:r>
        <w:t xml:space="preserve"> language</w:t>
      </w:r>
      <w:r w:rsidR="00A56FF4">
        <w:t>s</w:t>
      </w:r>
      <w:r>
        <w:t xml:space="preserve"> is countably infinite. Imagine we have a</w:t>
      </w:r>
      <w:r w:rsidR="002D0BD6">
        <w:t xml:space="preserve"> set of languages </w:t>
      </w:r>
      <w:r>
        <w:t xml:space="preserve">represented as </w:t>
      </w:r>
      <m:oMath>
        <m:r>
          <m:rPr>
            <m:sty m:val="p"/>
          </m:rPr>
          <w:rPr>
            <w:rFonts w:ascii="Cambria Math" w:hAnsi="Cambria Math"/>
          </w:rPr>
          <m:t>Σ</m:t>
        </m:r>
        <m:r>
          <w:rPr>
            <w:rFonts w:ascii="Cambria Math" w:hAnsi="Cambria Math"/>
          </w:rPr>
          <m:t>=</m:t>
        </m:r>
        <m:d>
          <m:dPr>
            <m:begChr m:val="{"/>
            <m:endChr m:val="}"/>
            <m:ctrlPr>
              <w:rPr>
                <w:rFonts w:ascii="Cambria Math" w:hAnsi="Cambria Math"/>
                <w:i/>
              </w:rPr>
            </m:ctrlPr>
          </m:dPr>
          <m:e>
            <m:r>
              <w:rPr>
                <w:rFonts w:ascii="Cambria Math" w:hAnsi="Cambria Math"/>
              </w:rPr>
              <m:t>a, b</m:t>
            </m:r>
          </m:e>
        </m:d>
      </m:oMath>
      <w:r>
        <w:t xml:space="preserve"> and we want to represent </w:t>
      </w:r>
      <m:oMath>
        <m:r>
          <m:rPr>
            <m:sty m:val="p"/>
          </m:rPr>
          <w:rPr>
            <w:rFonts w:ascii="Cambria Math" w:hAnsi="Cambria Math" w:cs="Cambria"/>
            <w:color w:val="424242"/>
            <w:sz w:val="26"/>
            <w:szCs w:val="26"/>
          </w:rPr>
          <m:t>℘</m:t>
        </m:r>
        <m:r>
          <m:rPr>
            <m:sty m:val="p"/>
          </m:rPr>
          <w:rPr>
            <w:rFonts w:ascii="Cambria Math" w:hAnsi="Cambria" w:cs="Cambria"/>
            <w:color w:val="424242"/>
            <w:sz w:val="26"/>
            <w:szCs w:val="26"/>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r>
          <w:rPr>
            <w:rFonts w:ascii="Cambria Math" w:hAnsi="Cambria Math"/>
          </w:rPr>
          <m:t>)</m:t>
        </m:r>
      </m:oMath>
      <w:r>
        <w:t xml:space="preserve">, or all sets of the sets of  </w:t>
      </w:r>
      <m:oMath>
        <m:sSup>
          <m:sSupPr>
            <m:ctrlPr>
              <w:rPr>
                <w:rFonts w:ascii="Cambria Math" w:hAnsi="Cambria Math"/>
              </w:rPr>
            </m:ctrlPr>
          </m:sSupPr>
          <m:e>
            <m:r>
              <m:rPr>
                <m:sty m:val="p"/>
              </m:rPr>
              <w:rPr>
                <w:rFonts w:ascii="Cambria Math" w:hAnsi="Cambria Math"/>
              </w:rPr>
              <m:t>Σ</m:t>
            </m:r>
          </m:e>
          <m:sup>
            <m:r>
              <w:rPr>
                <w:rFonts w:ascii="Cambria Math" w:hAnsi="Cambria Math"/>
              </w:rPr>
              <m:t>*</m:t>
            </m:r>
          </m:sup>
        </m:sSup>
      </m:oMath>
      <w:r>
        <w:t>. We would start by creating a cantor diagonalization mapping of all possibilities.</w:t>
      </w:r>
    </w:p>
    <w:p w14:paraId="74BF588D" w14:textId="77777777" w:rsidR="00F50EB4" w:rsidRDefault="00F50EB4" w:rsidP="0096217E">
      <w:bookmarkStart w:id="0" w:name="_GoBack"/>
      <w:bookmarkEnd w:id="0"/>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96217E" w14:paraId="7F69B1F5" w14:textId="77777777" w:rsidTr="0096217E">
        <w:tc>
          <w:tcPr>
            <w:tcW w:w="1107" w:type="dxa"/>
          </w:tcPr>
          <w:p w14:paraId="6BB520D7" w14:textId="77777777" w:rsidR="0096217E" w:rsidRDefault="0096217E" w:rsidP="0096217E"/>
        </w:tc>
        <w:tc>
          <w:tcPr>
            <w:tcW w:w="1107" w:type="dxa"/>
          </w:tcPr>
          <w:p w14:paraId="1EB9CF9E" w14:textId="77777777" w:rsidR="0096217E" w:rsidRDefault="00F50EB4" w:rsidP="0096217E">
            <w:r>
              <w:t>{</w:t>
            </w:r>
            <w:r>
              <w:sym w:font="Symbol" w:char="F066"/>
            </w:r>
            <w:r>
              <w:t>}</w:t>
            </w:r>
          </w:p>
        </w:tc>
        <w:tc>
          <w:tcPr>
            <w:tcW w:w="1107" w:type="dxa"/>
          </w:tcPr>
          <w:p w14:paraId="595EAF72" w14:textId="77777777" w:rsidR="0096217E" w:rsidRDefault="00F50EB4" w:rsidP="0096217E">
            <w:r>
              <w:t>{a</w:t>
            </w:r>
            <w:r w:rsidR="0096217E">
              <w:t>}</w:t>
            </w:r>
          </w:p>
        </w:tc>
        <w:tc>
          <w:tcPr>
            <w:tcW w:w="1107" w:type="dxa"/>
          </w:tcPr>
          <w:p w14:paraId="207D9A75" w14:textId="77777777" w:rsidR="0096217E" w:rsidRDefault="0096217E" w:rsidP="0096217E">
            <w:r>
              <w:t>{</w:t>
            </w:r>
            <w:proofErr w:type="spellStart"/>
            <w:r w:rsidR="00F50EB4">
              <w:t>a,a</w:t>
            </w:r>
            <w:proofErr w:type="spellEnd"/>
            <w:r w:rsidR="00F50EB4">
              <w:t xml:space="preserve">} </w:t>
            </w:r>
          </w:p>
        </w:tc>
        <w:tc>
          <w:tcPr>
            <w:tcW w:w="1107" w:type="dxa"/>
          </w:tcPr>
          <w:p w14:paraId="0D9B3F84" w14:textId="77777777" w:rsidR="0096217E" w:rsidRDefault="00F50EB4" w:rsidP="0096217E">
            <w:r>
              <w:t>{</w:t>
            </w:r>
            <w:proofErr w:type="spellStart"/>
            <w:r>
              <w:t>a,b</w:t>
            </w:r>
            <w:proofErr w:type="spellEnd"/>
            <w:r>
              <w:t>}</w:t>
            </w:r>
          </w:p>
        </w:tc>
        <w:tc>
          <w:tcPr>
            <w:tcW w:w="1107" w:type="dxa"/>
          </w:tcPr>
          <w:p w14:paraId="17E06999" w14:textId="77777777" w:rsidR="0096217E" w:rsidRDefault="00F50EB4" w:rsidP="0096217E">
            <w:r>
              <w:t>{</w:t>
            </w:r>
            <w:proofErr w:type="spellStart"/>
            <w:r>
              <w:t>b,a</w:t>
            </w:r>
            <w:proofErr w:type="spellEnd"/>
            <w:r>
              <w:t>}</w:t>
            </w:r>
          </w:p>
        </w:tc>
        <w:tc>
          <w:tcPr>
            <w:tcW w:w="1107" w:type="dxa"/>
          </w:tcPr>
          <w:p w14:paraId="173FC05E" w14:textId="77777777" w:rsidR="0096217E" w:rsidRDefault="00F50EB4" w:rsidP="00F50EB4">
            <w:r>
              <w:t>{</w:t>
            </w:r>
            <w:proofErr w:type="spellStart"/>
            <w:r>
              <w:t>b,b</w:t>
            </w:r>
            <w:proofErr w:type="spellEnd"/>
            <w:r>
              <w:t>}</w:t>
            </w:r>
          </w:p>
        </w:tc>
        <w:tc>
          <w:tcPr>
            <w:tcW w:w="1107" w:type="dxa"/>
          </w:tcPr>
          <w:p w14:paraId="03C388F4" w14:textId="77777777" w:rsidR="0096217E" w:rsidRDefault="00F50EB4" w:rsidP="0096217E">
            <w:r>
              <w:t>…</w:t>
            </w:r>
          </w:p>
        </w:tc>
      </w:tr>
      <w:tr w:rsidR="0096217E" w14:paraId="4A780238" w14:textId="77777777" w:rsidTr="0096217E">
        <w:tc>
          <w:tcPr>
            <w:tcW w:w="1107" w:type="dxa"/>
          </w:tcPr>
          <w:p w14:paraId="14DD027C" w14:textId="77777777" w:rsidR="0096217E" w:rsidRDefault="00F50EB4" w:rsidP="0096217E">
            <w:r>
              <w:t>L1</w:t>
            </w:r>
          </w:p>
        </w:tc>
        <w:tc>
          <w:tcPr>
            <w:tcW w:w="1107" w:type="dxa"/>
          </w:tcPr>
          <w:p w14:paraId="7DB519E6" w14:textId="77777777" w:rsidR="0096217E" w:rsidRDefault="00F50EB4" w:rsidP="0096217E">
            <w:r>
              <w:t>1</w:t>
            </w:r>
          </w:p>
        </w:tc>
        <w:tc>
          <w:tcPr>
            <w:tcW w:w="1107" w:type="dxa"/>
          </w:tcPr>
          <w:p w14:paraId="27AF7801" w14:textId="77777777" w:rsidR="0096217E" w:rsidRDefault="00F50EB4" w:rsidP="0096217E">
            <w:r>
              <w:t>0</w:t>
            </w:r>
          </w:p>
        </w:tc>
        <w:tc>
          <w:tcPr>
            <w:tcW w:w="1107" w:type="dxa"/>
          </w:tcPr>
          <w:p w14:paraId="119B8420" w14:textId="77777777" w:rsidR="0096217E" w:rsidRDefault="00F50EB4" w:rsidP="0096217E">
            <w:r>
              <w:t>0</w:t>
            </w:r>
          </w:p>
        </w:tc>
        <w:tc>
          <w:tcPr>
            <w:tcW w:w="1107" w:type="dxa"/>
          </w:tcPr>
          <w:p w14:paraId="1628773A" w14:textId="77777777" w:rsidR="0096217E" w:rsidRDefault="00F50EB4" w:rsidP="0096217E">
            <w:r>
              <w:t>0</w:t>
            </w:r>
          </w:p>
        </w:tc>
        <w:tc>
          <w:tcPr>
            <w:tcW w:w="1107" w:type="dxa"/>
          </w:tcPr>
          <w:p w14:paraId="29729702" w14:textId="77777777" w:rsidR="0096217E" w:rsidRDefault="00F50EB4" w:rsidP="0096217E">
            <w:r>
              <w:t>0</w:t>
            </w:r>
          </w:p>
        </w:tc>
        <w:tc>
          <w:tcPr>
            <w:tcW w:w="1107" w:type="dxa"/>
          </w:tcPr>
          <w:p w14:paraId="2C17DE47" w14:textId="77777777" w:rsidR="0096217E" w:rsidRDefault="00F50EB4" w:rsidP="0096217E">
            <w:r>
              <w:t>0</w:t>
            </w:r>
          </w:p>
        </w:tc>
        <w:tc>
          <w:tcPr>
            <w:tcW w:w="1107" w:type="dxa"/>
          </w:tcPr>
          <w:p w14:paraId="2AB70643" w14:textId="77777777" w:rsidR="0096217E" w:rsidRDefault="0096217E" w:rsidP="0096217E"/>
        </w:tc>
      </w:tr>
      <w:tr w:rsidR="0096217E" w14:paraId="3565129D" w14:textId="77777777" w:rsidTr="0096217E">
        <w:tc>
          <w:tcPr>
            <w:tcW w:w="1107" w:type="dxa"/>
          </w:tcPr>
          <w:p w14:paraId="78F9FBED" w14:textId="77777777" w:rsidR="0096217E" w:rsidRDefault="00F50EB4" w:rsidP="0096217E">
            <w:r>
              <w:t>L2</w:t>
            </w:r>
          </w:p>
        </w:tc>
        <w:tc>
          <w:tcPr>
            <w:tcW w:w="1107" w:type="dxa"/>
          </w:tcPr>
          <w:p w14:paraId="2942AE48" w14:textId="77777777" w:rsidR="0096217E" w:rsidRDefault="00F50EB4" w:rsidP="0096217E">
            <w:r>
              <w:t>0</w:t>
            </w:r>
          </w:p>
        </w:tc>
        <w:tc>
          <w:tcPr>
            <w:tcW w:w="1107" w:type="dxa"/>
          </w:tcPr>
          <w:p w14:paraId="7E24CB4E" w14:textId="77777777" w:rsidR="0096217E" w:rsidRDefault="00F50EB4" w:rsidP="0096217E">
            <w:r>
              <w:t>1</w:t>
            </w:r>
          </w:p>
        </w:tc>
        <w:tc>
          <w:tcPr>
            <w:tcW w:w="1107" w:type="dxa"/>
          </w:tcPr>
          <w:p w14:paraId="649876A8" w14:textId="77777777" w:rsidR="0096217E" w:rsidRDefault="00F50EB4" w:rsidP="0096217E">
            <w:r>
              <w:t>0</w:t>
            </w:r>
          </w:p>
        </w:tc>
        <w:tc>
          <w:tcPr>
            <w:tcW w:w="1107" w:type="dxa"/>
          </w:tcPr>
          <w:p w14:paraId="480CE6AB" w14:textId="77777777" w:rsidR="0096217E" w:rsidRDefault="00F50EB4" w:rsidP="0096217E">
            <w:r>
              <w:t>0</w:t>
            </w:r>
          </w:p>
        </w:tc>
        <w:tc>
          <w:tcPr>
            <w:tcW w:w="1107" w:type="dxa"/>
          </w:tcPr>
          <w:p w14:paraId="31FA0D95" w14:textId="77777777" w:rsidR="0096217E" w:rsidRDefault="00F50EB4" w:rsidP="0096217E">
            <w:r>
              <w:t>0</w:t>
            </w:r>
          </w:p>
        </w:tc>
        <w:tc>
          <w:tcPr>
            <w:tcW w:w="1107" w:type="dxa"/>
          </w:tcPr>
          <w:p w14:paraId="60E7D057" w14:textId="77777777" w:rsidR="0096217E" w:rsidRDefault="00F50EB4" w:rsidP="0096217E">
            <w:r>
              <w:t>0</w:t>
            </w:r>
          </w:p>
        </w:tc>
        <w:tc>
          <w:tcPr>
            <w:tcW w:w="1107" w:type="dxa"/>
          </w:tcPr>
          <w:p w14:paraId="383070D3" w14:textId="77777777" w:rsidR="0096217E" w:rsidRDefault="0096217E" w:rsidP="0096217E"/>
        </w:tc>
      </w:tr>
      <w:tr w:rsidR="0096217E" w14:paraId="5C2CFC44" w14:textId="77777777" w:rsidTr="0096217E">
        <w:tc>
          <w:tcPr>
            <w:tcW w:w="1107" w:type="dxa"/>
          </w:tcPr>
          <w:p w14:paraId="0187E136" w14:textId="77777777" w:rsidR="0096217E" w:rsidRDefault="00F50EB4" w:rsidP="0096217E">
            <w:r>
              <w:t>L3</w:t>
            </w:r>
          </w:p>
        </w:tc>
        <w:tc>
          <w:tcPr>
            <w:tcW w:w="1107" w:type="dxa"/>
          </w:tcPr>
          <w:p w14:paraId="54D795BB" w14:textId="77777777" w:rsidR="0096217E" w:rsidRDefault="00F50EB4" w:rsidP="0096217E">
            <w:r>
              <w:t>1</w:t>
            </w:r>
          </w:p>
        </w:tc>
        <w:tc>
          <w:tcPr>
            <w:tcW w:w="1107" w:type="dxa"/>
          </w:tcPr>
          <w:p w14:paraId="6D97FADA" w14:textId="77777777" w:rsidR="0096217E" w:rsidRDefault="00F50EB4" w:rsidP="0096217E">
            <w:r>
              <w:t>1</w:t>
            </w:r>
          </w:p>
        </w:tc>
        <w:tc>
          <w:tcPr>
            <w:tcW w:w="1107" w:type="dxa"/>
          </w:tcPr>
          <w:p w14:paraId="7A7F7347" w14:textId="77777777" w:rsidR="0096217E" w:rsidRDefault="00F50EB4" w:rsidP="0096217E">
            <w:r>
              <w:t>0</w:t>
            </w:r>
          </w:p>
        </w:tc>
        <w:tc>
          <w:tcPr>
            <w:tcW w:w="1107" w:type="dxa"/>
          </w:tcPr>
          <w:p w14:paraId="06767530" w14:textId="77777777" w:rsidR="0096217E" w:rsidRDefault="00F50EB4" w:rsidP="0096217E">
            <w:r>
              <w:t>0</w:t>
            </w:r>
          </w:p>
        </w:tc>
        <w:tc>
          <w:tcPr>
            <w:tcW w:w="1107" w:type="dxa"/>
          </w:tcPr>
          <w:p w14:paraId="097A78CC" w14:textId="77777777" w:rsidR="0096217E" w:rsidRDefault="00F50EB4" w:rsidP="0096217E">
            <w:r>
              <w:t>0</w:t>
            </w:r>
          </w:p>
        </w:tc>
        <w:tc>
          <w:tcPr>
            <w:tcW w:w="1107" w:type="dxa"/>
          </w:tcPr>
          <w:p w14:paraId="3A78F317" w14:textId="77777777" w:rsidR="0096217E" w:rsidRDefault="00F50EB4" w:rsidP="0096217E">
            <w:r>
              <w:t>0</w:t>
            </w:r>
          </w:p>
        </w:tc>
        <w:tc>
          <w:tcPr>
            <w:tcW w:w="1107" w:type="dxa"/>
          </w:tcPr>
          <w:p w14:paraId="4D12900C" w14:textId="77777777" w:rsidR="0096217E" w:rsidRDefault="0096217E" w:rsidP="0096217E"/>
        </w:tc>
      </w:tr>
      <w:tr w:rsidR="0096217E" w14:paraId="18A3C8FF" w14:textId="77777777" w:rsidTr="0096217E">
        <w:tc>
          <w:tcPr>
            <w:tcW w:w="1107" w:type="dxa"/>
          </w:tcPr>
          <w:p w14:paraId="44D6A9B9" w14:textId="77777777" w:rsidR="0096217E" w:rsidRDefault="00F50EB4" w:rsidP="0096217E">
            <w:r>
              <w:t>L4</w:t>
            </w:r>
          </w:p>
        </w:tc>
        <w:tc>
          <w:tcPr>
            <w:tcW w:w="1107" w:type="dxa"/>
          </w:tcPr>
          <w:p w14:paraId="7A3A030F" w14:textId="77777777" w:rsidR="0096217E" w:rsidRDefault="00F50EB4" w:rsidP="0096217E">
            <w:r>
              <w:t>0</w:t>
            </w:r>
          </w:p>
        </w:tc>
        <w:tc>
          <w:tcPr>
            <w:tcW w:w="1107" w:type="dxa"/>
          </w:tcPr>
          <w:p w14:paraId="1E944306" w14:textId="77777777" w:rsidR="0096217E" w:rsidRDefault="00F50EB4" w:rsidP="0096217E">
            <w:r>
              <w:t>0</w:t>
            </w:r>
          </w:p>
        </w:tc>
        <w:tc>
          <w:tcPr>
            <w:tcW w:w="1107" w:type="dxa"/>
          </w:tcPr>
          <w:p w14:paraId="38DBF84D" w14:textId="77777777" w:rsidR="0096217E" w:rsidRDefault="00F50EB4" w:rsidP="0096217E">
            <w:r>
              <w:t>1</w:t>
            </w:r>
          </w:p>
        </w:tc>
        <w:tc>
          <w:tcPr>
            <w:tcW w:w="1107" w:type="dxa"/>
          </w:tcPr>
          <w:p w14:paraId="69D16182" w14:textId="77777777" w:rsidR="0096217E" w:rsidRDefault="00F50EB4" w:rsidP="0096217E">
            <w:r>
              <w:t>0</w:t>
            </w:r>
          </w:p>
        </w:tc>
        <w:tc>
          <w:tcPr>
            <w:tcW w:w="1107" w:type="dxa"/>
          </w:tcPr>
          <w:p w14:paraId="2096B9A1" w14:textId="77777777" w:rsidR="0096217E" w:rsidRDefault="00F50EB4" w:rsidP="0096217E">
            <w:r>
              <w:t>0</w:t>
            </w:r>
          </w:p>
        </w:tc>
        <w:tc>
          <w:tcPr>
            <w:tcW w:w="1107" w:type="dxa"/>
          </w:tcPr>
          <w:p w14:paraId="515C2390" w14:textId="77777777" w:rsidR="0096217E" w:rsidRDefault="00F50EB4" w:rsidP="0096217E">
            <w:r>
              <w:t>0</w:t>
            </w:r>
          </w:p>
        </w:tc>
        <w:tc>
          <w:tcPr>
            <w:tcW w:w="1107" w:type="dxa"/>
          </w:tcPr>
          <w:p w14:paraId="56CD2F7E" w14:textId="77777777" w:rsidR="0096217E" w:rsidRDefault="0096217E" w:rsidP="0096217E"/>
        </w:tc>
      </w:tr>
      <w:tr w:rsidR="0096217E" w14:paraId="42E187AE" w14:textId="77777777" w:rsidTr="0096217E">
        <w:tc>
          <w:tcPr>
            <w:tcW w:w="1107" w:type="dxa"/>
          </w:tcPr>
          <w:p w14:paraId="5E629868" w14:textId="77777777" w:rsidR="0096217E" w:rsidRDefault="00F50EB4" w:rsidP="0096217E">
            <w:r>
              <w:t>L5</w:t>
            </w:r>
          </w:p>
        </w:tc>
        <w:tc>
          <w:tcPr>
            <w:tcW w:w="1107" w:type="dxa"/>
          </w:tcPr>
          <w:p w14:paraId="077DA959" w14:textId="77777777" w:rsidR="0096217E" w:rsidRDefault="00F50EB4" w:rsidP="0096217E">
            <w:r>
              <w:t>1</w:t>
            </w:r>
          </w:p>
        </w:tc>
        <w:tc>
          <w:tcPr>
            <w:tcW w:w="1107" w:type="dxa"/>
          </w:tcPr>
          <w:p w14:paraId="7AD66D75" w14:textId="77777777" w:rsidR="0096217E" w:rsidRDefault="00F50EB4" w:rsidP="0096217E">
            <w:r>
              <w:t>0</w:t>
            </w:r>
          </w:p>
        </w:tc>
        <w:tc>
          <w:tcPr>
            <w:tcW w:w="1107" w:type="dxa"/>
          </w:tcPr>
          <w:p w14:paraId="0F320F34" w14:textId="77777777" w:rsidR="0096217E" w:rsidRDefault="00F50EB4" w:rsidP="0096217E">
            <w:r>
              <w:t>1</w:t>
            </w:r>
          </w:p>
        </w:tc>
        <w:tc>
          <w:tcPr>
            <w:tcW w:w="1107" w:type="dxa"/>
          </w:tcPr>
          <w:p w14:paraId="0E7DEE5F" w14:textId="77777777" w:rsidR="0096217E" w:rsidRDefault="00F50EB4" w:rsidP="0096217E">
            <w:r>
              <w:t>0</w:t>
            </w:r>
          </w:p>
        </w:tc>
        <w:tc>
          <w:tcPr>
            <w:tcW w:w="1107" w:type="dxa"/>
          </w:tcPr>
          <w:p w14:paraId="102E79FF" w14:textId="77777777" w:rsidR="0096217E" w:rsidRDefault="00F50EB4" w:rsidP="0096217E">
            <w:r>
              <w:t>0</w:t>
            </w:r>
          </w:p>
        </w:tc>
        <w:tc>
          <w:tcPr>
            <w:tcW w:w="1107" w:type="dxa"/>
          </w:tcPr>
          <w:p w14:paraId="620AEA0D" w14:textId="77777777" w:rsidR="0096217E" w:rsidRDefault="00F50EB4" w:rsidP="0096217E">
            <w:r>
              <w:t>0</w:t>
            </w:r>
          </w:p>
        </w:tc>
        <w:tc>
          <w:tcPr>
            <w:tcW w:w="1107" w:type="dxa"/>
          </w:tcPr>
          <w:p w14:paraId="57C1DA53" w14:textId="77777777" w:rsidR="0096217E" w:rsidRDefault="0096217E" w:rsidP="0096217E"/>
        </w:tc>
      </w:tr>
      <w:tr w:rsidR="0096217E" w14:paraId="723149DC" w14:textId="77777777" w:rsidTr="0096217E">
        <w:tc>
          <w:tcPr>
            <w:tcW w:w="1107" w:type="dxa"/>
          </w:tcPr>
          <w:p w14:paraId="611EFCC5" w14:textId="77777777" w:rsidR="0096217E" w:rsidRDefault="00F50EB4" w:rsidP="0096217E">
            <w:r>
              <w:t>L6</w:t>
            </w:r>
          </w:p>
        </w:tc>
        <w:tc>
          <w:tcPr>
            <w:tcW w:w="1107" w:type="dxa"/>
          </w:tcPr>
          <w:p w14:paraId="7CD3F43E" w14:textId="77777777" w:rsidR="0096217E" w:rsidRDefault="00F50EB4" w:rsidP="0096217E">
            <w:r>
              <w:t>0</w:t>
            </w:r>
          </w:p>
        </w:tc>
        <w:tc>
          <w:tcPr>
            <w:tcW w:w="1107" w:type="dxa"/>
          </w:tcPr>
          <w:p w14:paraId="6A4DF731" w14:textId="77777777" w:rsidR="0096217E" w:rsidRDefault="00F50EB4" w:rsidP="0096217E">
            <w:r>
              <w:t>1</w:t>
            </w:r>
          </w:p>
        </w:tc>
        <w:tc>
          <w:tcPr>
            <w:tcW w:w="1107" w:type="dxa"/>
          </w:tcPr>
          <w:p w14:paraId="4C10F8A1" w14:textId="77777777" w:rsidR="0096217E" w:rsidRDefault="00F50EB4" w:rsidP="0096217E">
            <w:r>
              <w:t>1</w:t>
            </w:r>
          </w:p>
        </w:tc>
        <w:tc>
          <w:tcPr>
            <w:tcW w:w="1107" w:type="dxa"/>
          </w:tcPr>
          <w:p w14:paraId="421F0C8F" w14:textId="77777777" w:rsidR="0096217E" w:rsidRDefault="00F50EB4" w:rsidP="0096217E">
            <w:r>
              <w:t>0</w:t>
            </w:r>
          </w:p>
        </w:tc>
        <w:tc>
          <w:tcPr>
            <w:tcW w:w="1107" w:type="dxa"/>
          </w:tcPr>
          <w:p w14:paraId="3C319C25" w14:textId="77777777" w:rsidR="0096217E" w:rsidRDefault="00F50EB4" w:rsidP="0096217E">
            <w:r>
              <w:t>0</w:t>
            </w:r>
          </w:p>
        </w:tc>
        <w:tc>
          <w:tcPr>
            <w:tcW w:w="1107" w:type="dxa"/>
          </w:tcPr>
          <w:p w14:paraId="56401B3F" w14:textId="77777777" w:rsidR="0096217E" w:rsidRDefault="00F50EB4" w:rsidP="0096217E">
            <w:r>
              <w:t>0</w:t>
            </w:r>
          </w:p>
        </w:tc>
        <w:tc>
          <w:tcPr>
            <w:tcW w:w="1107" w:type="dxa"/>
          </w:tcPr>
          <w:p w14:paraId="746217A0" w14:textId="77777777" w:rsidR="0096217E" w:rsidRDefault="0096217E" w:rsidP="0096217E"/>
        </w:tc>
      </w:tr>
      <w:tr w:rsidR="0096217E" w14:paraId="142D8C84" w14:textId="77777777" w:rsidTr="0096217E">
        <w:tc>
          <w:tcPr>
            <w:tcW w:w="1107" w:type="dxa"/>
          </w:tcPr>
          <w:p w14:paraId="67EB7D1F" w14:textId="77777777" w:rsidR="0096217E" w:rsidRDefault="00F50EB4" w:rsidP="0096217E">
            <w:r>
              <w:t>…</w:t>
            </w:r>
          </w:p>
        </w:tc>
        <w:tc>
          <w:tcPr>
            <w:tcW w:w="1107" w:type="dxa"/>
          </w:tcPr>
          <w:p w14:paraId="502C065F" w14:textId="77777777" w:rsidR="0096217E" w:rsidRDefault="0096217E" w:rsidP="0096217E"/>
        </w:tc>
        <w:tc>
          <w:tcPr>
            <w:tcW w:w="1107" w:type="dxa"/>
          </w:tcPr>
          <w:p w14:paraId="43FD4ADF" w14:textId="77777777" w:rsidR="0096217E" w:rsidRDefault="0096217E" w:rsidP="0096217E"/>
        </w:tc>
        <w:tc>
          <w:tcPr>
            <w:tcW w:w="1107" w:type="dxa"/>
          </w:tcPr>
          <w:p w14:paraId="672E171D" w14:textId="77777777" w:rsidR="0096217E" w:rsidRDefault="0096217E" w:rsidP="0096217E"/>
        </w:tc>
        <w:tc>
          <w:tcPr>
            <w:tcW w:w="1107" w:type="dxa"/>
          </w:tcPr>
          <w:p w14:paraId="6E39A606" w14:textId="77777777" w:rsidR="0096217E" w:rsidRDefault="0096217E" w:rsidP="0096217E"/>
        </w:tc>
        <w:tc>
          <w:tcPr>
            <w:tcW w:w="1107" w:type="dxa"/>
          </w:tcPr>
          <w:p w14:paraId="34A32300" w14:textId="77777777" w:rsidR="0096217E" w:rsidRDefault="0096217E" w:rsidP="0096217E"/>
        </w:tc>
        <w:tc>
          <w:tcPr>
            <w:tcW w:w="1107" w:type="dxa"/>
          </w:tcPr>
          <w:p w14:paraId="71828359" w14:textId="77777777" w:rsidR="0096217E" w:rsidRDefault="0096217E" w:rsidP="0096217E"/>
        </w:tc>
        <w:tc>
          <w:tcPr>
            <w:tcW w:w="1107" w:type="dxa"/>
          </w:tcPr>
          <w:p w14:paraId="36F5F10F" w14:textId="77777777" w:rsidR="0096217E" w:rsidRDefault="0096217E" w:rsidP="0096217E"/>
        </w:tc>
      </w:tr>
    </w:tbl>
    <w:p w14:paraId="3274630B" w14:textId="77777777" w:rsidR="0096217E" w:rsidRDefault="0096217E" w:rsidP="0096217E"/>
    <w:p w14:paraId="36087497" w14:textId="254CBCC6" w:rsidR="0096217E" w:rsidRDefault="00F50EB4" w:rsidP="00F50EB4">
      <w:r>
        <w:tab/>
        <w:t xml:space="preserve">Simply looking at this graph we could assume that it is indeed one-to-one and that every language is mapped. However we must take into account that each language is also </w:t>
      </w:r>
      <w:r w:rsidRPr="00F50EB4">
        <w:rPr>
          <w:b/>
        </w:rPr>
        <w:t>countably</w:t>
      </w:r>
      <w:r>
        <w:t xml:space="preserve"> </w:t>
      </w:r>
      <w:r>
        <w:rPr>
          <w:b/>
        </w:rPr>
        <w:t>infinite</w:t>
      </w:r>
      <w:r>
        <w:t xml:space="preserve">. We take this into account imagine each language as a series of </w:t>
      </w:r>
      <w:r w:rsidR="002C01A4">
        <w:t>sets</w:t>
      </w:r>
      <w:r>
        <w:t xml:space="preserve"> denoted </w:t>
      </w:r>
      <m:oMath>
        <m:sSub>
          <m:sSubPr>
            <m:ctrlPr>
              <w:rPr>
                <w:rFonts w:ascii="Cambria Math" w:hAnsi="Cambria Math"/>
                <w:i/>
              </w:rPr>
            </m:ctrlPr>
          </m:sSubPr>
          <m:e>
            <m:r>
              <m:rPr>
                <m:sty m:val="p"/>
              </m:rPr>
              <w:rPr>
                <w:rFonts w:ascii="Cambria Math" w:hAnsi="Cambria Math"/>
              </w:rPr>
              <m:t>e</m:t>
            </m:r>
          </m:e>
          <m:sub>
            <m:r>
              <w:rPr>
                <w:rFonts w:ascii="Cambria Math" w:hAnsi="Cambria Math"/>
              </w:rPr>
              <m:t>ij</m:t>
            </m:r>
          </m:sub>
        </m:sSub>
      </m:oMath>
      <w:r w:rsidR="002C01A4">
        <w:t>, and e</w:t>
      </w:r>
      <w:r w:rsidR="00091C28">
        <w:t xml:space="preserve"> </w:t>
      </w:r>
      <w:r w:rsidR="00091C28" w:rsidRPr="00091C28">
        <w:rPr>
          <w:sz w:val="22"/>
        </w:rPr>
        <w:sym w:font="Symbol" w:char="F0CE"/>
      </w:r>
      <w:r w:rsidR="00091C28">
        <w:rPr>
          <w:sz w:val="22"/>
        </w:rPr>
        <w:t xml:space="preserve"> </w:t>
      </w:r>
      <m:oMath>
        <m:r>
          <m:rPr>
            <m:sty m:val="p"/>
          </m:rPr>
          <w:rPr>
            <w:rFonts w:ascii="Cambria Math" w:hAnsi="Cambria Math"/>
          </w:rPr>
          <m:t>Σ</m:t>
        </m:r>
      </m:oMath>
      <w:r w:rsidR="00091C28">
        <w:t xml:space="preserve">, </w:t>
      </w:r>
      <w:r>
        <w:t xml:space="preserve">where </w:t>
      </w:r>
      <w:proofErr w:type="spellStart"/>
      <w:r>
        <w:t>i</w:t>
      </w:r>
      <w:proofErr w:type="spellEnd"/>
      <w:r>
        <w:t xml:space="preserve"> represents the row and j represents the column. We can rebuild this graph beginning with the </w:t>
      </w:r>
      <w:r w:rsidR="00F04CF2">
        <w:t>second language up to</w:t>
      </w:r>
      <w:r w:rsidR="00EE2006">
        <w:t xml:space="preserve"> the seventh.</w:t>
      </w:r>
    </w:p>
    <w:p w14:paraId="7D6D854A" w14:textId="77777777" w:rsidR="00F50EB4" w:rsidRDefault="00F50EB4" w:rsidP="00F50EB4"/>
    <w:tbl>
      <w:tblPr>
        <w:tblStyle w:val="TableGrid"/>
        <w:tblW w:w="8838" w:type="dxa"/>
        <w:tblLook w:val="04A0" w:firstRow="1" w:lastRow="0" w:firstColumn="1" w:lastColumn="0" w:noHBand="0" w:noVBand="1"/>
      </w:tblPr>
      <w:tblGrid>
        <w:gridCol w:w="1193"/>
        <w:gridCol w:w="7645"/>
      </w:tblGrid>
      <w:tr w:rsidR="00DB0462" w14:paraId="33F71049" w14:textId="77777777" w:rsidTr="00DB0462">
        <w:trPr>
          <w:trHeight w:val="292"/>
        </w:trPr>
        <w:tc>
          <w:tcPr>
            <w:tcW w:w="1193" w:type="dxa"/>
          </w:tcPr>
          <w:p w14:paraId="6D9F702D" w14:textId="77777777" w:rsidR="00EE2006" w:rsidRPr="00DB0462" w:rsidRDefault="00EE2006" w:rsidP="00F50EB4">
            <w:r w:rsidRPr="00DB0462">
              <w:t>L2(010)</w:t>
            </w:r>
          </w:p>
        </w:tc>
        <w:tc>
          <w:tcPr>
            <w:tcW w:w="7645" w:type="dxa"/>
          </w:tcPr>
          <w:p w14:paraId="189F57C6" w14:textId="77777777" w:rsidR="00EE2006" w:rsidRPr="00DB0462" w:rsidRDefault="00EE2006" w:rsidP="00EE2006">
            <m:oMathPara>
              <m:oMathParaPr>
                <m:jc m:val="left"/>
              </m:oMathParaPr>
              <m:oMath>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11</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12</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13</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14</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15</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16</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17</m:t>
                    </m:r>
                  </m:sub>
                </m:sSub>
                <m:r>
                  <w:rPr>
                    <w:rFonts w:ascii="Cambria Math" w:hAnsi="Cambria Math"/>
                  </w:rPr>
                  <m:t>,…}</m:t>
                </m:r>
              </m:oMath>
            </m:oMathPara>
          </w:p>
        </w:tc>
      </w:tr>
      <w:tr w:rsidR="00DB0462" w14:paraId="5464DAD7" w14:textId="77777777" w:rsidTr="00DB0462">
        <w:trPr>
          <w:trHeight w:val="356"/>
        </w:trPr>
        <w:tc>
          <w:tcPr>
            <w:tcW w:w="1193" w:type="dxa"/>
          </w:tcPr>
          <w:p w14:paraId="283893B1" w14:textId="77777777" w:rsidR="00EE2006" w:rsidRPr="00DB0462" w:rsidRDefault="00EE2006" w:rsidP="00F50EB4">
            <w:r w:rsidRPr="00DB0462">
              <w:t>L3(011)</w:t>
            </w:r>
          </w:p>
        </w:tc>
        <w:tc>
          <w:tcPr>
            <w:tcW w:w="7645" w:type="dxa"/>
          </w:tcPr>
          <w:p w14:paraId="1D86B89B" w14:textId="77777777" w:rsidR="00EE2006" w:rsidRPr="00DB0462" w:rsidRDefault="00EE2006" w:rsidP="00EE2006">
            <m:oMathPara>
              <m:oMathParaPr>
                <m:jc m:val="left"/>
              </m:oMathParaPr>
              <m:oMath>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21</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22</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23</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24</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25</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26</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27</m:t>
                    </m:r>
                  </m:sub>
                </m:sSub>
                <m:r>
                  <w:rPr>
                    <w:rFonts w:ascii="Cambria Math" w:hAnsi="Cambria Math"/>
                  </w:rPr>
                  <m:t>,…}</m:t>
                </m:r>
              </m:oMath>
            </m:oMathPara>
          </w:p>
        </w:tc>
      </w:tr>
      <w:tr w:rsidR="00DB0462" w14:paraId="46192981" w14:textId="77777777" w:rsidTr="00DB0462">
        <w:trPr>
          <w:trHeight w:val="292"/>
        </w:trPr>
        <w:tc>
          <w:tcPr>
            <w:tcW w:w="1193" w:type="dxa"/>
          </w:tcPr>
          <w:p w14:paraId="3C2C3D5A" w14:textId="77777777" w:rsidR="00EE2006" w:rsidRPr="00DB0462" w:rsidRDefault="00EE2006" w:rsidP="00F50EB4">
            <w:r w:rsidRPr="00DB0462">
              <w:t>L4(100)</w:t>
            </w:r>
          </w:p>
        </w:tc>
        <w:tc>
          <w:tcPr>
            <w:tcW w:w="7645" w:type="dxa"/>
          </w:tcPr>
          <w:p w14:paraId="083A77F8" w14:textId="77777777" w:rsidR="00EE2006" w:rsidRPr="00DB0462" w:rsidRDefault="00EE2006" w:rsidP="00EE2006">
            <m:oMathPara>
              <m:oMathParaPr>
                <m:jc m:val="left"/>
              </m:oMathParaPr>
              <m:oMath>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31</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32</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33</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34</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35</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36</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37</m:t>
                    </m:r>
                  </m:sub>
                </m:sSub>
                <m:r>
                  <w:rPr>
                    <w:rFonts w:ascii="Cambria Math" w:hAnsi="Cambria Math"/>
                  </w:rPr>
                  <m:t>,…}</m:t>
                </m:r>
              </m:oMath>
            </m:oMathPara>
          </w:p>
        </w:tc>
      </w:tr>
      <w:tr w:rsidR="00DB0462" w14:paraId="51919447" w14:textId="77777777" w:rsidTr="00DB0462">
        <w:trPr>
          <w:trHeight w:val="292"/>
        </w:trPr>
        <w:tc>
          <w:tcPr>
            <w:tcW w:w="1193" w:type="dxa"/>
          </w:tcPr>
          <w:p w14:paraId="4E5A0D7C" w14:textId="77777777" w:rsidR="00EE2006" w:rsidRPr="00DB0462" w:rsidRDefault="00EE2006" w:rsidP="00F50EB4">
            <w:r w:rsidRPr="00DB0462">
              <w:t>L5(101)</w:t>
            </w:r>
          </w:p>
        </w:tc>
        <w:tc>
          <w:tcPr>
            <w:tcW w:w="7645" w:type="dxa"/>
          </w:tcPr>
          <w:p w14:paraId="6FC41CCB" w14:textId="77777777" w:rsidR="00EE2006" w:rsidRPr="00DB0462" w:rsidRDefault="00EE2006" w:rsidP="00EE2006">
            <m:oMathPara>
              <m:oMathParaPr>
                <m:jc m:val="left"/>
              </m:oMathParaPr>
              <m:oMath>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41</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42</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43</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44</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45</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46</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47</m:t>
                    </m:r>
                  </m:sub>
                </m:sSub>
                <m:r>
                  <w:rPr>
                    <w:rFonts w:ascii="Cambria Math" w:hAnsi="Cambria Math"/>
                  </w:rPr>
                  <m:t>,…}</m:t>
                </m:r>
              </m:oMath>
            </m:oMathPara>
          </w:p>
        </w:tc>
      </w:tr>
      <w:tr w:rsidR="00DB0462" w14:paraId="08F58532" w14:textId="77777777" w:rsidTr="00DB0462">
        <w:trPr>
          <w:trHeight w:val="292"/>
        </w:trPr>
        <w:tc>
          <w:tcPr>
            <w:tcW w:w="1193" w:type="dxa"/>
          </w:tcPr>
          <w:p w14:paraId="58F23D6F" w14:textId="77777777" w:rsidR="00EE2006" w:rsidRPr="00DB0462" w:rsidRDefault="00EE2006" w:rsidP="00F50EB4">
            <w:r w:rsidRPr="00DB0462">
              <w:t>L6(110)</w:t>
            </w:r>
          </w:p>
        </w:tc>
        <w:tc>
          <w:tcPr>
            <w:tcW w:w="7645" w:type="dxa"/>
          </w:tcPr>
          <w:p w14:paraId="602BBCC4" w14:textId="77777777" w:rsidR="00EE2006" w:rsidRPr="00DB0462" w:rsidRDefault="00EE2006" w:rsidP="00EE2006">
            <m:oMathPara>
              <m:oMathParaPr>
                <m:jc m:val="left"/>
              </m:oMathParaPr>
              <m:oMath>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51</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52</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53</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54</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55</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56</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57</m:t>
                    </m:r>
                  </m:sub>
                </m:sSub>
                <m:r>
                  <w:rPr>
                    <w:rFonts w:ascii="Cambria Math" w:hAnsi="Cambria Math"/>
                  </w:rPr>
                  <m:t>,…}</m:t>
                </m:r>
              </m:oMath>
            </m:oMathPara>
          </w:p>
        </w:tc>
      </w:tr>
      <w:tr w:rsidR="00DB0462" w14:paraId="05930D39" w14:textId="77777777" w:rsidTr="00DB0462">
        <w:trPr>
          <w:trHeight w:val="292"/>
        </w:trPr>
        <w:tc>
          <w:tcPr>
            <w:tcW w:w="1193" w:type="dxa"/>
          </w:tcPr>
          <w:p w14:paraId="4E038869" w14:textId="77777777" w:rsidR="00EE2006" w:rsidRPr="00DB0462" w:rsidRDefault="00EE2006" w:rsidP="00F50EB4">
            <w:r w:rsidRPr="00DB0462">
              <w:t>L7(111)</w:t>
            </w:r>
          </w:p>
        </w:tc>
        <w:tc>
          <w:tcPr>
            <w:tcW w:w="7645" w:type="dxa"/>
          </w:tcPr>
          <w:p w14:paraId="7894F54A" w14:textId="77777777" w:rsidR="00EE2006" w:rsidRPr="00DB0462" w:rsidRDefault="00EE2006" w:rsidP="00EE2006">
            <m:oMathPara>
              <m:oMathParaPr>
                <m:jc m:val="left"/>
              </m:oMathParaPr>
              <m:oMath>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61</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62</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63</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64</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65</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66</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67</m:t>
                    </m:r>
                  </m:sub>
                </m:sSub>
                <m:r>
                  <w:rPr>
                    <w:rFonts w:ascii="Cambria Math" w:hAnsi="Cambria Math"/>
                  </w:rPr>
                  <m:t>,…}</m:t>
                </m:r>
              </m:oMath>
            </m:oMathPara>
          </w:p>
        </w:tc>
      </w:tr>
      <w:tr w:rsidR="00DB0462" w14:paraId="3D534A8F" w14:textId="77777777" w:rsidTr="00DB0462">
        <w:trPr>
          <w:trHeight w:val="292"/>
        </w:trPr>
        <w:tc>
          <w:tcPr>
            <w:tcW w:w="1193" w:type="dxa"/>
          </w:tcPr>
          <w:p w14:paraId="756F0890" w14:textId="77777777" w:rsidR="00EE2006" w:rsidRPr="00DB0462" w:rsidRDefault="00EE2006" w:rsidP="00F50EB4">
            <w:r w:rsidRPr="00DB0462">
              <w:t>L8(1000)</w:t>
            </w:r>
          </w:p>
        </w:tc>
        <w:tc>
          <w:tcPr>
            <w:tcW w:w="7645" w:type="dxa"/>
          </w:tcPr>
          <w:p w14:paraId="3FA879BE" w14:textId="77777777" w:rsidR="00EE2006" w:rsidRPr="00DB0462" w:rsidRDefault="00EE2006" w:rsidP="00EE2006">
            <m:oMathPara>
              <m:oMathParaPr>
                <m:jc m:val="left"/>
              </m:oMathParaPr>
              <m:oMath>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71</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72</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73</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74</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75</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76</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77</m:t>
                    </m:r>
                  </m:sub>
                </m:sSub>
                <m:r>
                  <w:rPr>
                    <w:rFonts w:ascii="Cambria Math" w:hAnsi="Cambria Math"/>
                  </w:rPr>
                  <m:t>,</m:t>
                </m:r>
                <m:r>
                  <m:rPr>
                    <m:sty m:val="p"/>
                  </m:rPr>
                  <w:rPr>
                    <w:rFonts w:ascii="Cambria Math" w:hAnsi="Cambria Math"/>
                  </w:rPr>
                  <m:t>..</m:t>
                </m:r>
                <m:r>
                  <w:rPr>
                    <w:rFonts w:ascii="Cambria Math" w:hAnsi="Cambria Math"/>
                  </w:rPr>
                  <m:t>}</m:t>
                </m:r>
              </m:oMath>
            </m:oMathPara>
          </w:p>
        </w:tc>
      </w:tr>
    </w:tbl>
    <w:p w14:paraId="3F60364D" w14:textId="77777777" w:rsidR="00F50EB4" w:rsidRDefault="00EE2006" w:rsidP="00F50EB4">
      <w:r>
        <w:lastRenderedPageBreak/>
        <w:tab/>
        <w:t>Now what this graph does is represent each subset of the set that was previously being counted with their individual binary mapping in parenthesis.</w:t>
      </w:r>
    </w:p>
    <w:p w14:paraId="04B79682" w14:textId="025F7ED4" w:rsidR="002C01A4" w:rsidRDefault="002C01A4" w:rsidP="00F50EB4">
      <w:r>
        <w:t xml:space="preserve">Now </w:t>
      </w:r>
      <w:r w:rsidR="00EE2006">
        <w:t xml:space="preserve">Imagine another language </w:t>
      </w:r>
      <w:r>
        <w:t xml:space="preserve">that comes from the same set </w:t>
      </w:r>
      <m:oMath>
        <m:sSup>
          <m:sSupPr>
            <m:ctrlPr>
              <w:rPr>
                <w:rFonts w:ascii="Cambria Math" w:hAnsi="Cambria Math"/>
              </w:rPr>
            </m:ctrlPr>
          </m:sSupPr>
          <m:e>
            <m:r>
              <m:rPr>
                <m:sty m:val="p"/>
              </m:rPr>
              <w:rPr>
                <w:rFonts w:ascii="Cambria Math" w:hAnsi="Cambria Math"/>
              </w:rPr>
              <m:t>Σ</m:t>
            </m:r>
          </m:e>
          <m:sup>
            <m:r>
              <w:rPr>
                <w:rFonts w:ascii="Cambria Math" w:hAnsi="Cambria Math"/>
              </w:rPr>
              <m:t>*</m:t>
            </m:r>
          </m:sup>
        </m:sSup>
      </m:oMath>
      <w:r>
        <w:t xml:space="preserve"> called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where </w:t>
      </w:r>
      <m:oMath>
        <m:r>
          <w:rPr>
            <w:rFonts w:ascii="Cambria Math" w:hAnsi="Cambria Math"/>
          </w:rPr>
          <m:t>{k|k</m:t>
        </m:r>
        <m:r>
          <w:rPr>
            <w:rFonts w:ascii="Cambria Math" w:hAnsi="Cambria Math"/>
          </w:rPr>
          <m:t>&gt;</m:t>
        </m:r>
        <m:r>
          <w:rPr>
            <w:rFonts w:ascii="Cambria Math" w:hAnsi="Cambria Math"/>
          </w:rPr>
          <m:t>0 and k∉</m:t>
        </m:r>
        <m:sSub>
          <m:sSubPr>
            <m:ctrlPr>
              <w:rPr>
                <w:rFonts w:ascii="Cambria Math" w:hAnsi="Cambria Math"/>
                <w:i/>
              </w:rPr>
            </m:ctrlPr>
          </m:sSubPr>
          <m:e>
            <m:r>
              <w:rPr>
                <w:rFonts w:ascii="Cambria Math" w:hAnsi="Cambria Math"/>
              </w:rPr>
              <m:t>e</m:t>
            </m:r>
          </m:e>
          <m:sub>
            <m:r>
              <w:rPr>
                <w:rFonts w:ascii="Cambria Math" w:hAnsi="Cambria Math"/>
              </w:rPr>
              <m:t xml:space="preserve">ij </m:t>
            </m:r>
          </m:sub>
        </m:sSub>
        <m:r>
          <w:rPr>
            <w:rFonts w:ascii="Cambria Math" w:hAnsi="Cambria Math"/>
          </w:rPr>
          <m:t>}</m:t>
        </m:r>
      </m:oMath>
      <w:r w:rsidR="00EE2006">
        <w:t xml:space="preserve">. This means </w:t>
      </w:r>
      <w:r>
        <w:t>that this new set</w:t>
      </w:r>
      <w:r w:rsidR="00EE2006">
        <w:t xml:space="preserve"> </w:t>
      </w:r>
      <w:r>
        <w:t>has a representation of a set that exists in</w:t>
      </w:r>
      <w:r w:rsidR="00E2185A">
        <w:t xml:space="preserve"> </w:t>
      </w:r>
      <m:oMath>
        <m:sSup>
          <m:sSupPr>
            <m:ctrlPr>
              <w:rPr>
                <w:rFonts w:ascii="Cambria Math" w:hAnsi="Cambria Math"/>
              </w:rPr>
            </m:ctrlPr>
          </m:sSupPr>
          <m:e>
            <m:r>
              <m:rPr>
                <m:sty m:val="p"/>
              </m:rPr>
              <w:rPr>
                <w:rFonts w:ascii="Cambria Math" w:hAnsi="Cambria Math"/>
              </w:rPr>
              <m:t>Σ</m:t>
            </m:r>
          </m:e>
          <m:sup>
            <m:r>
              <w:rPr>
                <w:rFonts w:ascii="Cambria Math" w:hAnsi="Cambria Math"/>
              </w:rPr>
              <m:t>*</m:t>
            </m:r>
          </m:sup>
        </m:sSup>
      </m:oMath>
      <w:r>
        <w:t xml:space="preserve">, but is not represented in </w:t>
      </w:r>
      <m:oMath>
        <m:sSub>
          <m:sSubPr>
            <m:ctrlPr>
              <w:rPr>
                <w:rFonts w:ascii="Cambria Math" w:hAnsi="Cambria Math"/>
                <w:i/>
              </w:rPr>
            </m:ctrlPr>
          </m:sSubPr>
          <m:e>
            <m:r>
              <w:rPr>
                <w:rFonts w:ascii="Cambria Math" w:hAnsi="Cambria Math"/>
              </w:rPr>
              <m:t>e</m:t>
            </m:r>
          </m:e>
          <m:sub>
            <m:r>
              <w:rPr>
                <w:rFonts w:ascii="Cambria Math" w:hAnsi="Cambria Math"/>
              </w:rPr>
              <m:t xml:space="preserve">ij </m:t>
            </m:r>
          </m:sub>
        </m:sSub>
      </m:oMath>
      <w:r>
        <w:t>.</w:t>
      </w:r>
      <w:r w:rsidR="00EE2006">
        <w:t xml:space="preserve"> </w:t>
      </w:r>
      <w:r>
        <w:t xml:space="preserve">We could stop at that and say that we have a contradiction because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is a </w:t>
      </w:r>
      <m:oMath>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oMath>
      <w:r>
        <w:t xml:space="preserve"> but is not a subset of any L so there is no one-to-one </w:t>
      </w:r>
      <w:proofErr w:type="spellStart"/>
      <w:r>
        <w:t>bijection</w:t>
      </w:r>
      <w:proofErr w:type="spellEnd"/>
      <w:r>
        <w:t xml:space="preserve"> from L to </w:t>
      </w:r>
      <m:oMath>
        <m:sSup>
          <m:sSupPr>
            <m:ctrlPr>
              <w:rPr>
                <w:rFonts w:ascii="Cambria Math" w:hAnsi="Cambria Math"/>
              </w:rPr>
            </m:ctrlPr>
          </m:sSupPr>
          <m:e>
            <m:r>
              <m:rPr>
                <m:sty m:val="p"/>
              </m:rPr>
              <w:rPr>
                <w:rFonts w:ascii="Cambria Math" w:hAnsi="Cambria Math"/>
              </w:rPr>
              <m:t>Σ</m:t>
            </m:r>
          </m:e>
          <m:sup>
            <m:r>
              <w:rPr>
                <w:rFonts w:ascii="Cambria Math" w:hAnsi="Cambria Math"/>
              </w:rPr>
              <m:t>*</m:t>
            </m:r>
          </m:sup>
        </m:sSup>
      </m:oMath>
      <w:r>
        <w:t xml:space="preserve">, but to further explain we could create a new set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 xml:space="preserve">that represents a new set and proof by diagonalization. </w:t>
      </w:r>
    </w:p>
    <w:p w14:paraId="307E49C4" w14:textId="77777777" w:rsidR="002C01A4" w:rsidRDefault="002C01A4" w:rsidP="00F50EB4"/>
    <w:p w14:paraId="69100674" w14:textId="587002FB" w:rsidR="00EE2006" w:rsidRDefault="002C01A4" w:rsidP="002C01A4">
      <w:pPr>
        <w:ind w:firstLine="720"/>
      </w:pPr>
      <w:r>
        <w:t xml:space="preserve">Imagine we have a new set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 xml:space="preserve"> with new elements. We</w:t>
      </w:r>
      <w:r w:rsidR="00EE2006">
        <w:t xml:space="preserve"> wi</w:t>
      </w:r>
      <w:r>
        <w:t xml:space="preserve">ll grab each element where </w:t>
      </w:r>
      <w:proofErr w:type="spellStart"/>
      <w:r>
        <w:t>i</w:t>
      </w:r>
      <w:proofErr w:type="spellEnd"/>
      <w:r>
        <w:t>=j and t</w:t>
      </w:r>
      <w:r w:rsidR="00EE2006">
        <w:t xml:space="preserve">hen </w:t>
      </w:r>
      <w:r w:rsidR="00F04CF2">
        <w:t xml:space="preserve">add an additional element represented as + </w:t>
      </w:r>
      <m:oMath>
        <m:r>
          <w:rPr>
            <w:rFonts w:ascii="Cambria Math" w:hAnsi="Cambria Math"/>
          </w:rPr>
          <m:t>ε</m:t>
        </m:r>
      </m:oMath>
      <w:r w:rsidR="00A56FF4">
        <w:t xml:space="preserve"> where </w:t>
      </w:r>
      <m:oMath>
        <m:r>
          <w:rPr>
            <w:rFonts w:ascii="Cambria Math" w:hAnsi="Cambria Math"/>
          </w:rPr>
          <m:t>ε</m:t>
        </m:r>
      </m:oMath>
      <w:r w:rsidR="00A56FF4">
        <w:t xml:space="preserve"> </w:t>
      </w:r>
      <w:r w:rsidR="00A56FF4" w:rsidRPr="00091C28">
        <w:rPr>
          <w:sz w:val="22"/>
        </w:rPr>
        <w:sym w:font="Symbol" w:char="F0CE"/>
      </w:r>
      <w:r w:rsidR="00A56FF4">
        <w:rPr>
          <w:sz w:val="22"/>
        </w:rPr>
        <w:t xml:space="preserve"> </w:t>
      </w:r>
      <m:oMath>
        <m:r>
          <m:rPr>
            <m:sty m:val="p"/>
          </m:rPr>
          <w:rPr>
            <w:rFonts w:ascii="Cambria Math" w:hAnsi="Cambria Math"/>
          </w:rPr>
          <m:t>Σ</m:t>
        </m:r>
      </m:oMath>
      <w:r w:rsidR="00F04CF2">
        <w:t>. We</w:t>
      </w:r>
      <w:r w:rsidR="005A1B56">
        <w:t xml:space="preserve"> now have this new language, </w:t>
      </w:r>
      <w:r w:rsidR="00F04CF2">
        <w:t xml:space="preserve">we will represent as </w:t>
      </w:r>
      <m:oMath>
        <m:r>
          <m:rPr>
            <m:scr m:val="script"/>
          </m:rPr>
          <w:rPr>
            <w:rFonts w:ascii="Cambria Math" w:hAnsi="Cambria Math"/>
          </w:rPr>
          <m:t>B,</m:t>
        </m:r>
      </m:oMath>
      <w:r w:rsidR="00F04CF2">
        <w:t xml:space="preserve"> is equal to </w:t>
      </w:r>
      <m:oMath>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11</m:t>
            </m:r>
          </m:sub>
        </m:sSub>
        <m:r>
          <m:rPr>
            <m:sty m:val="p"/>
          </m:rPr>
          <w:rPr>
            <w:rFonts w:ascii="Cambria Math" w:hAnsi="Cambria Math"/>
          </w:rPr>
          <m:t xml:space="preserve">+ </m:t>
        </m:r>
        <m:r>
          <w:rPr>
            <w:rFonts w:ascii="Cambria Math" w:hAnsi="Cambria Math"/>
          </w:rPr>
          <m:t>ε,</m:t>
        </m:r>
        <m:sSub>
          <m:sSubPr>
            <m:ctrlPr>
              <w:rPr>
                <w:rFonts w:ascii="Cambria Math" w:hAnsi="Cambria Math"/>
              </w:rPr>
            </m:ctrlPr>
          </m:sSubPr>
          <m:e>
            <m:r>
              <m:rPr>
                <m:sty m:val="p"/>
              </m:rPr>
              <w:rPr>
                <w:rFonts w:ascii="Cambria Math" w:hAnsi="Cambria Math"/>
              </w:rPr>
              <m:t>e</m:t>
            </m:r>
          </m:e>
          <m:sub>
            <m:r>
              <w:rPr>
                <w:rFonts w:ascii="Cambria Math" w:hAnsi="Cambria Math"/>
              </w:rPr>
              <m:t>22</m:t>
            </m:r>
          </m:sub>
        </m:sSub>
        <m:r>
          <m:rPr>
            <m:sty m:val="p"/>
          </m:rPr>
          <w:rPr>
            <w:rFonts w:ascii="Cambria Math" w:hAnsi="Cambria Math"/>
          </w:rPr>
          <m:t xml:space="preserve">+ </m:t>
        </m:r>
        <m:r>
          <w:rPr>
            <w:rFonts w:ascii="Cambria Math" w:hAnsi="Cambria Math"/>
          </w:rPr>
          <m:t>ε,</m:t>
        </m:r>
        <m:sSub>
          <m:sSubPr>
            <m:ctrlPr>
              <w:rPr>
                <w:rFonts w:ascii="Cambria Math" w:hAnsi="Cambria Math"/>
              </w:rPr>
            </m:ctrlPr>
          </m:sSubPr>
          <m:e>
            <m:r>
              <m:rPr>
                <m:sty m:val="p"/>
              </m:rPr>
              <w:rPr>
                <w:rFonts w:ascii="Cambria Math" w:hAnsi="Cambria Math"/>
              </w:rPr>
              <m:t>e</m:t>
            </m:r>
          </m:e>
          <m:sub>
            <m:r>
              <w:rPr>
                <w:rFonts w:ascii="Cambria Math" w:hAnsi="Cambria Math"/>
              </w:rPr>
              <m:t>33</m:t>
            </m:r>
          </m:sub>
        </m:sSub>
        <m:r>
          <m:rPr>
            <m:sty m:val="p"/>
          </m:rPr>
          <w:rPr>
            <w:rFonts w:ascii="Cambria Math" w:hAnsi="Cambria Math"/>
          </w:rPr>
          <m:t xml:space="preserve">+ </m:t>
        </m:r>
        <m:r>
          <w:rPr>
            <w:rFonts w:ascii="Cambria Math" w:hAnsi="Cambria Math"/>
          </w:rPr>
          <m:t>ε,</m:t>
        </m:r>
        <m:sSub>
          <m:sSubPr>
            <m:ctrlPr>
              <w:rPr>
                <w:rFonts w:ascii="Cambria Math" w:hAnsi="Cambria Math"/>
              </w:rPr>
            </m:ctrlPr>
          </m:sSubPr>
          <m:e>
            <m:r>
              <m:rPr>
                <m:sty m:val="p"/>
              </m:rPr>
              <w:rPr>
                <w:rFonts w:ascii="Cambria Math" w:hAnsi="Cambria Math"/>
              </w:rPr>
              <m:t>e</m:t>
            </m:r>
          </m:e>
          <m:sub>
            <m:r>
              <w:rPr>
                <w:rFonts w:ascii="Cambria Math" w:hAnsi="Cambria Math"/>
              </w:rPr>
              <m:t>44</m:t>
            </m:r>
          </m:sub>
        </m:sSub>
        <m:r>
          <m:rPr>
            <m:sty m:val="p"/>
          </m:rPr>
          <w:rPr>
            <w:rFonts w:ascii="Cambria Math" w:hAnsi="Cambria Math"/>
          </w:rPr>
          <m:t xml:space="preserve">+ </m:t>
        </m:r>
        <m:r>
          <w:rPr>
            <w:rFonts w:ascii="Cambria Math" w:hAnsi="Cambria Math"/>
          </w:rPr>
          <m:t>ε,</m:t>
        </m:r>
        <m:sSub>
          <m:sSubPr>
            <m:ctrlPr>
              <w:rPr>
                <w:rFonts w:ascii="Cambria Math" w:hAnsi="Cambria Math"/>
              </w:rPr>
            </m:ctrlPr>
          </m:sSubPr>
          <m:e>
            <m:r>
              <m:rPr>
                <m:sty m:val="p"/>
              </m:rPr>
              <w:rPr>
                <w:rFonts w:ascii="Cambria Math" w:hAnsi="Cambria Math"/>
              </w:rPr>
              <m:t>e</m:t>
            </m:r>
          </m:e>
          <m:sub>
            <m:r>
              <w:rPr>
                <w:rFonts w:ascii="Cambria Math" w:hAnsi="Cambria Math"/>
              </w:rPr>
              <m:t>55</m:t>
            </m:r>
          </m:sub>
        </m:sSub>
        <m:r>
          <m:rPr>
            <m:sty m:val="p"/>
          </m:rPr>
          <w:rPr>
            <w:rFonts w:ascii="Cambria Math" w:hAnsi="Cambria Math"/>
          </w:rPr>
          <m:t xml:space="preserve">+ </m:t>
        </m:r>
        <m:r>
          <w:rPr>
            <w:rFonts w:ascii="Cambria Math" w:hAnsi="Cambria Math"/>
          </w:rPr>
          <m:t>ε,</m:t>
        </m:r>
        <m:sSub>
          <m:sSubPr>
            <m:ctrlPr>
              <w:rPr>
                <w:rFonts w:ascii="Cambria Math" w:hAnsi="Cambria Math"/>
              </w:rPr>
            </m:ctrlPr>
          </m:sSubPr>
          <m:e>
            <m:r>
              <m:rPr>
                <m:sty m:val="p"/>
              </m:rPr>
              <w:rPr>
                <w:rFonts w:ascii="Cambria Math" w:hAnsi="Cambria Math"/>
              </w:rPr>
              <m:t>e</m:t>
            </m:r>
          </m:e>
          <m:sub>
            <m:r>
              <w:rPr>
                <w:rFonts w:ascii="Cambria Math" w:hAnsi="Cambria Math"/>
              </w:rPr>
              <m:t>66</m:t>
            </m:r>
          </m:sub>
        </m:sSub>
        <m:r>
          <m:rPr>
            <m:sty m:val="p"/>
          </m:rPr>
          <w:rPr>
            <w:rFonts w:ascii="Cambria Math" w:hAnsi="Cambria Math"/>
          </w:rPr>
          <m:t xml:space="preserve">+ </m:t>
        </m:r>
        <m:r>
          <w:rPr>
            <w:rFonts w:ascii="Cambria Math" w:hAnsi="Cambria Math"/>
          </w:rPr>
          <m:t>ε,</m:t>
        </m:r>
        <m:sSub>
          <m:sSubPr>
            <m:ctrlPr>
              <w:rPr>
                <w:rFonts w:ascii="Cambria Math" w:hAnsi="Cambria Math"/>
              </w:rPr>
            </m:ctrlPr>
          </m:sSubPr>
          <m:e>
            <m:r>
              <m:rPr>
                <m:sty m:val="p"/>
              </m:rPr>
              <w:rPr>
                <w:rFonts w:ascii="Cambria Math" w:hAnsi="Cambria Math"/>
              </w:rPr>
              <m:t>e</m:t>
            </m:r>
          </m:e>
          <m:sub>
            <m:r>
              <w:rPr>
                <w:rFonts w:ascii="Cambria Math" w:hAnsi="Cambria Math"/>
              </w:rPr>
              <m:t>77</m:t>
            </m:r>
          </m:sub>
        </m:sSub>
        <m:r>
          <m:rPr>
            <m:sty m:val="p"/>
          </m:rPr>
          <w:rPr>
            <w:rFonts w:ascii="Cambria Math" w:hAnsi="Cambria Math"/>
          </w:rPr>
          <m:t xml:space="preserve">+ </m:t>
        </m:r>
        <m:r>
          <w:rPr>
            <w:rFonts w:ascii="Cambria Math" w:hAnsi="Cambria Math"/>
          </w:rPr>
          <m:t>ε…}</m:t>
        </m:r>
      </m:oMath>
      <w:r w:rsidR="00F04CF2">
        <w:t xml:space="preserve">. If we try to find this new language in the original mapping </w:t>
      </w:r>
      <w:r w:rsidR="002D0BD6">
        <w:t xml:space="preserve">we will notice that each element is different than </w:t>
      </w:r>
      <w:r w:rsidR="005A1B56">
        <w:t>one</w:t>
      </w:r>
      <w:r w:rsidR="002D0BD6">
        <w:t xml:space="preserve"> other element in each Language. We could attempt to say it is L2 but </w:t>
      </w:r>
      <m:oMath>
        <m:sSub>
          <m:sSubPr>
            <m:ctrlPr>
              <w:rPr>
                <w:rFonts w:ascii="Cambria Math" w:hAnsi="Cambria Math"/>
              </w:rPr>
            </m:ctrlPr>
          </m:sSubPr>
          <m:e>
            <m:r>
              <m:rPr>
                <m:sty m:val="p"/>
              </m:rPr>
              <w:rPr>
                <w:rFonts w:ascii="Cambria Math" w:hAnsi="Cambria Math"/>
              </w:rPr>
              <m:t>e</m:t>
            </m:r>
          </m:e>
          <m:sub>
            <m:r>
              <w:rPr>
                <w:rFonts w:ascii="Cambria Math" w:hAnsi="Cambria Math"/>
              </w:rPr>
              <m:t>11</m:t>
            </m:r>
          </m:sub>
        </m:sSub>
        <m:r>
          <m:rPr>
            <m:sty m:val="p"/>
          </m:rPr>
          <w:rPr>
            <w:rFonts w:ascii="Cambria Math" w:hAnsi="Cambria Math"/>
          </w:rPr>
          <m:t xml:space="preserve">+ </m:t>
        </m:r>
        <m:r>
          <w:rPr>
            <w:rFonts w:ascii="Cambria Math" w:hAnsi="Cambria Math"/>
          </w:rPr>
          <m:t>ε</m:t>
        </m:r>
      </m:oMath>
      <w:r w:rsidR="002D0BD6">
        <w:t xml:space="preserve"> is different than </w:t>
      </w:r>
      <m:oMath>
        <m:sSub>
          <m:sSubPr>
            <m:ctrlPr>
              <w:rPr>
                <w:rFonts w:ascii="Cambria Math" w:hAnsi="Cambria Math"/>
              </w:rPr>
            </m:ctrlPr>
          </m:sSubPr>
          <m:e>
            <m:r>
              <m:rPr>
                <m:sty m:val="p"/>
              </m:rPr>
              <w:rPr>
                <w:rFonts w:ascii="Cambria Math" w:hAnsi="Cambria Math"/>
              </w:rPr>
              <m:t>e</m:t>
            </m:r>
          </m:e>
          <m:sub>
            <m:r>
              <w:rPr>
                <w:rFonts w:ascii="Cambria Math" w:hAnsi="Cambria Math"/>
              </w:rPr>
              <m:t>11</m:t>
            </m:r>
          </m:sub>
        </m:sSub>
      </m:oMath>
      <w:r w:rsidR="002D0BD6">
        <w:t xml:space="preserve">. If we try to compare the language to L3 we notice that </w:t>
      </w:r>
      <m:oMath>
        <m:sSub>
          <m:sSubPr>
            <m:ctrlPr>
              <w:rPr>
                <w:rFonts w:ascii="Cambria Math" w:hAnsi="Cambria Math"/>
              </w:rPr>
            </m:ctrlPr>
          </m:sSubPr>
          <m:e>
            <m:r>
              <m:rPr>
                <m:sty m:val="p"/>
              </m:rPr>
              <w:rPr>
                <w:rFonts w:ascii="Cambria Math" w:hAnsi="Cambria Math"/>
              </w:rPr>
              <m:t>e</m:t>
            </m:r>
          </m:e>
          <m:sub>
            <m:r>
              <w:rPr>
                <w:rFonts w:ascii="Cambria Math" w:hAnsi="Cambria Math"/>
              </w:rPr>
              <m:t>22</m:t>
            </m:r>
          </m:sub>
        </m:sSub>
        <m:r>
          <m:rPr>
            <m:sty m:val="p"/>
          </m:rPr>
          <w:rPr>
            <w:rFonts w:ascii="Cambria Math" w:hAnsi="Cambria Math"/>
          </w:rPr>
          <m:t xml:space="preserve">+ </m:t>
        </m:r>
        <m:r>
          <w:rPr>
            <w:rFonts w:ascii="Cambria Math" w:hAnsi="Cambria Math"/>
          </w:rPr>
          <m:t>ε</m:t>
        </m:r>
      </m:oMath>
      <w:r w:rsidR="002D0BD6">
        <w:t xml:space="preserve"> is different than </w:t>
      </w:r>
      <m:oMath>
        <m:sSub>
          <m:sSubPr>
            <m:ctrlPr>
              <w:rPr>
                <w:rFonts w:ascii="Cambria Math" w:hAnsi="Cambria Math"/>
              </w:rPr>
            </m:ctrlPr>
          </m:sSubPr>
          <m:e>
            <m:r>
              <m:rPr>
                <m:sty m:val="p"/>
              </m:rPr>
              <w:rPr>
                <w:rFonts w:ascii="Cambria Math" w:hAnsi="Cambria Math"/>
              </w:rPr>
              <m:t>e</m:t>
            </m:r>
          </m:e>
          <m:sub>
            <m:r>
              <w:rPr>
                <w:rFonts w:ascii="Cambria Math" w:hAnsi="Cambria Math"/>
              </w:rPr>
              <m:t>22</m:t>
            </m:r>
          </m:sub>
        </m:sSub>
      </m:oMath>
      <w:r w:rsidR="002D0BD6">
        <w:t xml:space="preserve">. We can repeat this comparison with each one of the languages and we will get the same reasoning that this new language </w:t>
      </w:r>
      <m:oMath>
        <m:r>
          <m:rPr>
            <m:scr m:val="script"/>
          </m:rPr>
          <w:rPr>
            <w:rFonts w:ascii="Cambria Math" w:hAnsi="Cambria Math"/>
          </w:rPr>
          <m:t>B</m:t>
        </m:r>
      </m:oMath>
      <w:r w:rsidR="002D0BD6">
        <w:t xml:space="preserve"> </w:t>
      </w:r>
      <w:r w:rsidR="002D0BD6">
        <w:sym w:font="Symbol" w:char="F0CB"/>
      </w:r>
      <w:r w:rsidR="002D0BD6">
        <w:t xml:space="preserve"> </w:t>
      </w:r>
      <m:oMath>
        <m:r>
          <m:rPr>
            <m:sty m:val="p"/>
          </m:rPr>
          <w:rPr>
            <w:rFonts w:ascii="Cambria Math" w:hAnsi="Cambria Math" w:cs="Cambria"/>
            <w:color w:val="424242"/>
            <w:sz w:val="26"/>
            <w:szCs w:val="26"/>
          </w:rPr>
          <m:t>℘</m:t>
        </m:r>
        <m:r>
          <m:rPr>
            <m:sty m:val="p"/>
          </m:rPr>
          <w:rPr>
            <w:rFonts w:ascii="Cambria Math" w:hAnsi="Cambria" w:cs="Cambria"/>
            <w:color w:val="424242"/>
            <w:sz w:val="26"/>
            <w:szCs w:val="26"/>
          </w:rPr>
          <m:t xml:space="preserve"> (</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r>
          <w:rPr>
            <w:rFonts w:ascii="Cambria Math" w:hAnsi="Cambria Math"/>
          </w:rPr>
          <m:t>)</m:t>
        </m:r>
      </m:oMath>
      <w:r w:rsidR="002D0BD6">
        <w:t xml:space="preserve">, but it is a possible language that could be. This leads to a contradiction, </w:t>
      </w:r>
      <m:oMath>
        <m:r>
          <m:rPr>
            <m:scr m:val="script"/>
          </m:rPr>
          <w:rPr>
            <w:rFonts w:ascii="Cambria Math" w:hAnsi="Cambria Math"/>
          </w:rPr>
          <m:t>B</m:t>
        </m:r>
      </m:oMath>
      <w:r w:rsidR="002D0BD6">
        <w:t xml:space="preserve"> can and cannot be in</w:t>
      </w:r>
      <m:oMath>
        <m:r>
          <w:rPr>
            <w:rFonts w:ascii="Cambria Math" w:hAnsi="Cambria Math"/>
          </w:rPr>
          <m:t xml:space="preserve"> </m:t>
        </m:r>
        <m:r>
          <m:rPr>
            <m:sty m:val="p"/>
          </m:rPr>
          <w:rPr>
            <w:rFonts w:ascii="Cambria Math" w:hAnsi="Cambria Math" w:cs="Cambria"/>
            <w:color w:val="424242"/>
            <w:sz w:val="26"/>
            <w:szCs w:val="26"/>
          </w:rPr>
          <m:t>℘</m:t>
        </m:r>
        <m:r>
          <m:rPr>
            <m:sty m:val="p"/>
          </m:rPr>
          <w:rPr>
            <w:rFonts w:ascii="Cambria Math" w:hAnsi="Cambria" w:cs="Cambria"/>
            <w:color w:val="424242"/>
            <w:sz w:val="26"/>
            <w:szCs w:val="26"/>
          </w:rPr>
          <m:t xml:space="preserve"> (</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r>
          <w:rPr>
            <w:rFonts w:ascii="Cambria Math" w:hAnsi="Cambria Math"/>
          </w:rPr>
          <m:t>)</m:t>
        </m:r>
      </m:oMath>
      <w:r w:rsidR="002D0BD6">
        <w:t xml:space="preserve">. </w:t>
      </w:r>
      <w:r w:rsidR="00DB0462">
        <w:t xml:space="preserve">This shows that </w:t>
      </w:r>
      <m:oMath>
        <m:r>
          <w:rPr>
            <w:rFonts w:ascii="Cambria Math" w:hAnsi="Cambria Math"/>
          </w:rPr>
          <m:t>f</m:t>
        </m:r>
        <m:r>
          <m:rPr>
            <m:scr m:val="double-struck"/>
          </m:rPr>
          <w:rPr>
            <w:rFonts w:ascii="Cambria Math" w:hAnsi="Cambria Math"/>
          </w:rPr>
          <m:t>: N</m:t>
        </m:r>
        <m:r>
          <w:rPr>
            <w:rFonts w:ascii="Cambria Math" w:hAnsi="Cambria Math" w:hint="eastAsia"/>
          </w:rPr>
          <m:t>→</m:t>
        </m:r>
        <m:r>
          <w:rPr>
            <w:rFonts w:ascii="Cambria Math" w:hAnsi="Cambria Math"/>
          </w:rPr>
          <m:t xml:space="preserve"> </m:t>
        </m:r>
        <m:r>
          <m:rPr>
            <m:sty m:val="p"/>
          </m:rPr>
          <w:rPr>
            <w:rFonts w:ascii="Cambria Math" w:hAnsi="Cambria Math" w:cs="Cambria"/>
            <w:color w:val="424242"/>
            <w:sz w:val="26"/>
            <w:szCs w:val="26"/>
          </w:rPr>
          <m:t>℘</m:t>
        </m:r>
        <m:r>
          <m:rPr>
            <m:sty m:val="p"/>
          </m:rPr>
          <w:rPr>
            <w:rFonts w:ascii="Cambria Math" w:hAnsi="Cambria" w:cs="Cambria"/>
            <w:color w:val="424242"/>
            <w:sz w:val="26"/>
            <w:szCs w:val="26"/>
          </w:rPr>
          <m:t xml:space="preserve"> (</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r>
          <w:rPr>
            <w:rFonts w:ascii="Cambria Math" w:hAnsi="Cambria Math"/>
          </w:rPr>
          <m:t>)</m:t>
        </m:r>
      </m:oMath>
      <w:r w:rsidR="00DB0462">
        <w:t xml:space="preserve"> is not true and</w:t>
      </w:r>
      <w:r w:rsidR="002D0BD6">
        <w:t xml:space="preserve"> leads to the conclusion that </w:t>
      </w:r>
      <m:oMath>
        <m:r>
          <m:rPr>
            <m:sty m:val="p"/>
          </m:rPr>
          <w:rPr>
            <w:rFonts w:ascii="Cambria Math" w:hAnsi="Cambria Math" w:cs="Cambria"/>
            <w:color w:val="424242"/>
            <w:sz w:val="26"/>
            <w:szCs w:val="26"/>
          </w:rPr>
          <m:t>℘</m:t>
        </m:r>
        <m:r>
          <m:rPr>
            <m:sty m:val="p"/>
          </m:rPr>
          <w:rPr>
            <w:rFonts w:ascii="Cambria Math" w:hAnsi="Cambria" w:cs="Cambria"/>
            <w:color w:val="424242"/>
            <w:sz w:val="26"/>
            <w:szCs w:val="26"/>
          </w:rPr>
          <m:t xml:space="preserve"> (</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r>
          <w:rPr>
            <w:rFonts w:ascii="Cambria Math" w:hAnsi="Cambria Math"/>
          </w:rPr>
          <m:t>)</m:t>
        </m:r>
      </m:oMath>
      <w:r w:rsidR="002D0BD6">
        <w:t xml:space="preserve"> is uncountably infinite.</w:t>
      </w:r>
    </w:p>
    <w:p w14:paraId="5C3BA401" w14:textId="77777777" w:rsidR="002C01A4" w:rsidRDefault="002C01A4" w:rsidP="002C01A4">
      <w:pPr>
        <w:ind w:firstLine="720"/>
      </w:pPr>
    </w:p>
    <w:p w14:paraId="770FAC67" w14:textId="0F671000" w:rsidR="002C01A4" w:rsidRPr="00DB0462" w:rsidRDefault="002C01A4" w:rsidP="002C01A4">
      <w:pPr>
        <w:ind w:firstLine="720"/>
        <w:rPr>
          <w:b/>
        </w:rPr>
      </w:pPr>
      <w:r>
        <w:t xml:space="preserve">There is one more simple example that we can bring up that is very closely related to this problem, natural numbers are countably infinite and mapping them is very simple if we just map </w:t>
      </w:r>
      <m:oMath>
        <m:r>
          <w:rPr>
            <w:rFonts w:ascii="Cambria Math" w:hAnsi="Cambria Math"/>
          </w:rPr>
          <m:t>f</m:t>
        </m:r>
        <m:r>
          <m:rPr>
            <m:scr m:val="double-struck"/>
          </m:rPr>
          <w:rPr>
            <w:rFonts w:ascii="Cambria Math" w:hAnsi="Cambria Math"/>
          </w:rPr>
          <m:t>: N</m:t>
        </m:r>
        <m:r>
          <w:rPr>
            <w:rFonts w:ascii="Cambria Math" w:hAnsi="Cambria Math" w:hint="eastAsia"/>
          </w:rPr>
          <m:t>→</m:t>
        </m:r>
        <m:r>
          <m:rPr>
            <m:scr m:val="double-struck"/>
          </m:rPr>
          <w:rPr>
            <w:rFonts w:ascii="Cambria Math" w:hAnsi="Cambria Math"/>
          </w:rPr>
          <m:t xml:space="preserve"> N</m:t>
        </m:r>
      </m:oMath>
      <w:r>
        <w:t xml:space="preserve"> or </w:t>
      </w:r>
      <m:oMath>
        <m:r>
          <w:rPr>
            <w:rFonts w:ascii="Cambria Math" w:hAnsi="Cambria Math"/>
          </w:rPr>
          <m:t>1</m:t>
        </m:r>
        <m:r>
          <w:rPr>
            <w:rFonts w:ascii="Cambria Math" w:hAnsi="Cambria Math" w:hint="eastAsia"/>
          </w:rPr>
          <m:t>→</m:t>
        </m:r>
        <m:r>
          <w:rPr>
            <w:rFonts w:ascii="Cambria Math" w:hAnsi="Cambria Math"/>
          </w:rPr>
          <m:t>1, 2</m:t>
        </m:r>
        <m:r>
          <w:rPr>
            <w:rFonts w:ascii="Cambria Math" w:hAnsi="Cambria Math" w:hint="eastAsia"/>
          </w:rPr>
          <m:t>→</m:t>
        </m:r>
        <m:r>
          <w:rPr>
            <w:rFonts w:ascii="Cambria Math" w:hAnsi="Cambria Math"/>
          </w:rPr>
          <m:t>2…</m:t>
        </m:r>
      </m:oMath>
      <w:r w:rsidR="00E2185A">
        <w:t xml:space="preserve"> Now imagine we wanted to find the power set of </w:t>
      </w:r>
      <m:oMath>
        <m:r>
          <m:rPr>
            <m:scr m:val="double-struck"/>
          </m:rPr>
          <w:rPr>
            <w:rFonts w:ascii="Cambria Math" w:hAnsi="Cambria Math"/>
          </w:rPr>
          <m:t>N</m:t>
        </m:r>
      </m:oMath>
      <w:r w:rsidR="00E2185A">
        <w:t xml:space="preserve"> denoted </w:t>
      </w:r>
      <m:oMath>
        <m:r>
          <m:rPr>
            <m:sty m:val="p"/>
          </m:rPr>
          <w:rPr>
            <w:rFonts w:ascii="Cambria Math" w:hAnsi="Cambria Math" w:cs="Cambria"/>
            <w:color w:val="424242"/>
            <w:sz w:val="26"/>
            <w:szCs w:val="26"/>
          </w:rPr>
          <m:t>℘</m:t>
        </m:r>
        <m:r>
          <m:rPr>
            <m:sty m:val="p"/>
          </m:rPr>
          <w:rPr>
            <w:rFonts w:ascii="Cambria Math" w:hAnsi="Cambria" w:cs="Cambria"/>
            <w:color w:val="424242"/>
            <w:sz w:val="26"/>
            <w:szCs w:val="26"/>
          </w:rPr>
          <m:t xml:space="preserve"> (</m:t>
        </m:r>
        <m:r>
          <m:rPr>
            <m:scr m:val="double-struck"/>
            <m:sty m:val="p"/>
          </m:rPr>
          <w:rPr>
            <w:rFonts w:ascii="Cambria Math" w:hAnsi="Cambria Math"/>
          </w:rPr>
          <m:t>N</m:t>
        </m:r>
        <m:r>
          <w:rPr>
            <w:rFonts w:ascii="Cambria Math" w:hAnsi="Cambria Math"/>
          </w:rPr>
          <m:t>)</m:t>
        </m:r>
      </m:oMath>
      <w:r w:rsidR="00E2185A">
        <w:t xml:space="preserve">. We could create a similar table and map the power sets beginning with </w:t>
      </w:r>
      <m:oMath>
        <m:d>
          <m:dPr>
            <m:begChr m:val="{"/>
            <m:endChr m:val="}"/>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 xml:space="preserve">1, </m:t>
        </m:r>
        <m:d>
          <m:dPr>
            <m:begChr m:val="{"/>
            <m:endChr m:val="}"/>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 xml:space="preserve">2, </m:t>
        </m:r>
        <m:d>
          <m:dPr>
            <m:begChr m:val="{"/>
            <m:endChr m:val="}"/>
            <m:ctrlPr>
              <w:rPr>
                <w:rFonts w:ascii="Cambria Math" w:hAnsi="Cambria Math"/>
                <w:i/>
              </w:rPr>
            </m:ctrlPr>
          </m:dPr>
          <m:e>
            <m:r>
              <w:rPr>
                <w:rFonts w:ascii="Cambria Math" w:hAnsi="Cambria Math"/>
              </w:rPr>
              <m:t>1,2</m:t>
            </m:r>
          </m:e>
        </m:d>
        <m:r>
          <w:rPr>
            <w:rFonts w:ascii="Cambria Math" w:hAnsi="Cambria Math" w:hint="eastAsia"/>
          </w:rPr>
          <m:t>→</m:t>
        </m:r>
        <m:r>
          <w:rPr>
            <w:rFonts w:ascii="Cambria Math" w:hAnsi="Cambria Math"/>
          </w:rPr>
          <m:t xml:space="preserve">3 </m:t>
        </m:r>
        <m:d>
          <m:dPr>
            <m:begChr m:val="{"/>
            <m:endChr m:val="}"/>
            <m:ctrlPr>
              <w:rPr>
                <w:rFonts w:ascii="Cambria Math" w:hAnsi="Cambria Math"/>
                <w:i/>
              </w:rPr>
            </m:ctrlPr>
          </m:dPr>
          <m:e>
            <m:r>
              <w:rPr>
                <w:rFonts w:ascii="Cambria Math" w:hAnsi="Cambria Math"/>
              </w:rPr>
              <m:t xml:space="preserve"> 2,1</m:t>
            </m:r>
          </m:e>
        </m:d>
        <m:r>
          <w:rPr>
            <w:rFonts w:ascii="Cambria Math" w:hAnsi="Cambria Math" w:hint="eastAsia"/>
          </w:rPr>
          <m:t>→</m:t>
        </m:r>
        <m:r>
          <w:rPr>
            <w:rFonts w:ascii="Cambria Math" w:hAnsi="Cambria Math"/>
          </w:rPr>
          <m:t>4…</m:t>
        </m:r>
      </m:oMath>
      <w:r w:rsidR="00E2185A">
        <w:t>and it would seem to work, but you would once you started to arrive at sets way down the line like {1,2,3,4,5,6,7,8,9,10} for example and had them mapped. You could perform a diagonalization of the sets prior and after and create some arbitrary set {1,3,4,7,2,4,8,9,10</w:t>
      </w:r>
      <w:r w:rsidR="00B3704A">
        <w:t>} and</w:t>
      </w:r>
      <w:r w:rsidR="00E2185A">
        <w:t xml:space="preserve"> find that you haven’t mapped out a natural number for that set yet but have already passed the opportunity. </w:t>
      </w:r>
      <m:oMath>
        <m:r>
          <w:rPr>
            <w:rFonts w:ascii="Cambria Math" w:hAnsi="Cambria Math"/>
          </w:rPr>
          <m:t xml:space="preserve"> ∴ </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sup>
        </m:sSup>
      </m:oMath>
      <w:r w:rsidR="00E2185A">
        <w:t>Is uncountably infinite.</w:t>
      </w:r>
    </w:p>
    <w:sectPr w:rsidR="002C01A4" w:rsidRPr="00DB0462" w:rsidSect="000D78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17E"/>
    <w:rsid w:val="00091C28"/>
    <w:rsid w:val="000D7875"/>
    <w:rsid w:val="00174F57"/>
    <w:rsid w:val="002C01A4"/>
    <w:rsid w:val="002D0BD6"/>
    <w:rsid w:val="005A1B56"/>
    <w:rsid w:val="0096217E"/>
    <w:rsid w:val="00A56FF4"/>
    <w:rsid w:val="00B3704A"/>
    <w:rsid w:val="00DB0462"/>
    <w:rsid w:val="00E2185A"/>
    <w:rsid w:val="00EE2006"/>
    <w:rsid w:val="00F04CF2"/>
    <w:rsid w:val="00F50EB4"/>
    <w:rsid w:val="00F52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FA2E6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17E"/>
    <w:rPr>
      <w:color w:val="808080"/>
    </w:rPr>
  </w:style>
  <w:style w:type="paragraph" w:styleId="BalloonText">
    <w:name w:val="Balloon Text"/>
    <w:basedOn w:val="Normal"/>
    <w:link w:val="BalloonTextChar"/>
    <w:uiPriority w:val="99"/>
    <w:semiHidden/>
    <w:unhideWhenUsed/>
    <w:rsid w:val="009621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217E"/>
    <w:rPr>
      <w:rFonts w:ascii="Lucida Grande" w:hAnsi="Lucida Grande" w:cs="Lucida Grande"/>
      <w:sz w:val="18"/>
      <w:szCs w:val="18"/>
    </w:rPr>
  </w:style>
  <w:style w:type="table" w:styleId="TableGrid">
    <w:name w:val="Table Grid"/>
    <w:basedOn w:val="TableNormal"/>
    <w:uiPriority w:val="59"/>
    <w:rsid w:val="00962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871226">
      <w:bodyDiv w:val="1"/>
      <w:marLeft w:val="0"/>
      <w:marRight w:val="0"/>
      <w:marTop w:val="0"/>
      <w:marBottom w:val="0"/>
      <w:divBdr>
        <w:top w:val="none" w:sz="0" w:space="0" w:color="auto"/>
        <w:left w:val="none" w:sz="0" w:space="0" w:color="auto"/>
        <w:bottom w:val="none" w:sz="0" w:space="0" w:color="auto"/>
        <w:right w:val="none" w:sz="0" w:space="0" w:color="auto"/>
      </w:divBdr>
      <w:divsChild>
        <w:div w:id="318120910">
          <w:marLeft w:val="0"/>
          <w:marRight w:val="0"/>
          <w:marTop w:val="0"/>
          <w:marBottom w:val="0"/>
          <w:divBdr>
            <w:top w:val="none" w:sz="0" w:space="0" w:color="auto"/>
            <w:left w:val="none" w:sz="0" w:space="0" w:color="auto"/>
            <w:bottom w:val="none" w:sz="0" w:space="0" w:color="auto"/>
            <w:right w:val="none" w:sz="0" w:space="0" w:color="auto"/>
          </w:divBdr>
          <w:divsChild>
            <w:div w:id="1714618542">
              <w:marLeft w:val="0"/>
              <w:marRight w:val="0"/>
              <w:marTop w:val="0"/>
              <w:marBottom w:val="0"/>
              <w:divBdr>
                <w:top w:val="none" w:sz="0" w:space="0" w:color="auto"/>
                <w:left w:val="none" w:sz="0" w:space="0" w:color="auto"/>
                <w:bottom w:val="none" w:sz="0" w:space="0" w:color="auto"/>
                <w:right w:val="none" w:sz="0" w:space="0" w:color="auto"/>
              </w:divBdr>
              <w:divsChild>
                <w:div w:id="14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ED3B5-0C20-384E-923A-A2E6165C8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640</Words>
  <Characters>3648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7</cp:revision>
  <dcterms:created xsi:type="dcterms:W3CDTF">2016-02-15T23:10:00Z</dcterms:created>
  <dcterms:modified xsi:type="dcterms:W3CDTF">2016-03-15T04:11:00Z</dcterms:modified>
</cp:coreProperties>
</file>