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Reznik, ID#1654919</w:t>
      </w:r>
    </w:p>
    <w:p>
      <w:pPr>
        <w:pStyle w:val="Normal"/>
        <w:rPr/>
      </w:pPr>
      <w:r>
        <w:rPr/>
        <w:t>CS20B HW6</w:t>
      </w:r>
    </w:p>
    <w:p>
      <w:pPr>
        <w:pStyle w:val="Normal"/>
        <w:rPr/>
      </w:pPr>
      <w:r>
        <w:rPr/>
      </w:r>
    </w:p>
    <w:p>
      <w:pPr>
        <w:pStyle w:val="Normal"/>
        <w:numPr>
          <w:ilvl w:val="0"/>
          <w:numId w:val="1"/>
        </w:numPr>
        <w:rPr/>
      </w:pPr>
      <w:r>
        <w:rPr/>
        <w:t>Hashing</w:t>
      </w:r>
    </w:p>
    <w:p>
      <w:pPr>
        <w:pStyle w:val="Normal"/>
        <w:numPr>
          <w:ilvl w:val="1"/>
          <w:numId w:val="1"/>
        </w:numPr>
        <w:rPr/>
      </w:pPr>
      <w:r>
        <w:rPr/>
        <w:t>not a good hashing algorithm that will create too many collisions….because age is not unique enough</w:t>
      </w:r>
    </w:p>
    <w:p>
      <w:pPr>
        <w:pStyle w:val="Normal"/>
        <w:numPr>
          <w:ilvl w:val="1"/>
          <w:numId w:val="1"/>
        </w:numPr>
        <w:rPr/>
      </w:pPr>
      <w:r>
        <w:rPr/>
        <w:t>this could work, but depends largely on what the domain or population is e.g. with many people of the same last name, there could problems e.g. mapping members of the largest mafia families in NYC</w:t>
      </w:r>
    </w:p>
    <w:p>
      <w:pPr>
        <w:pStyle w:val="Normal"/>
        <w:numPr>
          <w:ilvl w:val="1"/>
          <w:numId w:val="1"/>
        </w:numPr>
        <w:rPr/>
      </w:pPr>
      <w:r>
        <w:rPr/>
        <w:t>this seems to works the full name of the person is a good possible hashing algorithm</w:t>
      </w:r>
    </w:p>
    <w:p>
      <w:pPr>
        <w:pStyle w:val="Normal"/>
        <w:numPr>
          <w:ilvl w:val="1"/>
          <w:numId w:val="1"/>
        </w:numPr>
        <w:rPr/>
      </w:pPr>
      <w:r>
        <w:rPr/>
        <w:t>not sure about this one...it does also seem fine, but what if any point to adding a constant number to the end of a hash code I don’t know because the compression algorithm will somehow be applied anyway</w:t>
      </w:r>
    </w:p>
    <w:p>
      <w:pPr>
        <w:pStyle w:val="Normal"/>
        <w:numPr>
          <w:ilvl w:val="0"/>
          <w:numId w:val="1"/>
        </w:numPr>
        <w:rPr/>
      </w:pPr>
      <w:r>
        <w:rPr/>
        <w:t xml:space="preserve">The code seems ok because the map relationships calls method get with argument k1 which is supposed to be a key object.  The point of the get function is to check if the key exists in which case it will return the value and it will of course be != null.  Therefore the code here in this case seems to work fine and I wouldn’t rewrite the code in any way, unless perhaps something else is wrong with it that I’m missing here.  </w:t>
      </w:r>
      <w:r>
        <w:rPr>
          <w:b/>
          <w:bCs/>
          <w:color w:val="CE181E"/>
        </w:rPr>
        <w:t>Correction:  Keys may not be null in a map/dictionary, but values may be considered null, and therefore the modfication required for this is to use a the contains method to check for key, as follows  if (relationships.contains(k1)) as a condition.</w:t>
      </w:r>
    </w:p>
    <w:p>
      <w:pPr>
        <w:pStyle w:val="Normal"/>
        <w:numPr>
          <w:ilvl w:val="0"/>
          <w:numId w:val="1"/>
        </w:numPr>
        <w:rPr/>
      </w:pPr>
      <w:r>
        <w:rPr/>
        <w:t xml:space="preserve"> </w:t>
      </w:r>
    </w:p>
    <w:p>
      <w:pPr>
        <w:pStyle w:val="Normal"/>
        <w:numPr>
          <w:ilvl w:val="1"/>
          <w:numId w:val="1"/>
        </w:numPr>
        <w:rPr/>
      </w:pPr>
      <w:r>
        <w:rPr/>
        <w:t xml:space="preserve"> </w:t>
      </w:r>
    </w:p>
    <w:p>
      <w:pPr>
        <w:pStyle w:val="Normal"/>
        <w:rPr/>
      </w:pPr>
      <w:r>
        <w:rPr/>
        <mc:AlternateContent>
          <mc:Choice Requires="wps">
            <w:drawing>
              <wp:anchor behindDoc="0" distT="0" distB="0" distL="0" distR="0" simplePos="0" locked="0" layoutInCell="1" allowOverlap="1" relativeHeight="3">
                <wp:simplePos x="0" y="0"/>
                <wp:positionH relativeFrom="column">
                  <wp:posOffset>4902200</wp:posOffset>
                </wp:positionH>
                <wp:positionV relativeFrom="paragraph">
                  <wp:posOffset>46355</wp:posOffset>
                </wp:positionV>
                <wp:extent cx="1697990" cy="700405"/>
                <wp:effectExtent l="0" t="0" r="0" b="0"/>
                <wp:wrapNone/>
                <wp:docPr id="1" name="Shape1"/>
                <a:graphic xmlns:a="http://schemas.openxmlformats.org/drawingml/2006/main">
                  <a:graphicData uri="http://schemas.microsoft.com/office/word/2010/wordprocessingShape">
                    <wps:wsp>
                      <wps:cNvSpPr/>
                      <wps:spPr>
                        <a:xfrm>
                          <a:off x="0" y="0"/>
                          <a:ext cx="1697400" cy="699840"/>
                        </a:xfrm>
                        <a:prstGeom prst="rect">
                          <a:avLst/>
                        </a:prstGeom>
                        <a:noFill/>
                        <a:ln>
                          <a:noFill/>
                        </a:ln>
                      </wps:spPr>
                      <wps:style>
                        <a:lnRef idx="0"/>
                        <a:fillRef idx="0"/>
                        <a:effectRef idx="0"/>
                        <a:fontRef idx="minor"/>
                      </wps:style>
                      <wps:txbx>
                        <w:txbxContent>
                          <w:p>
                            <w:pPr>
                              <w:pStyle w:val="FrameContents"/>
                              <w:rPr/>
                            </w:pPr>
                            <w:r>
                              <w:rPr>
                                <w:color w:val="CE181E"/>
                              </w:rPr>
                              <w:t>Wrong graph there are at least two connections (both with Fran) that are not supposed to be here!</w:t>
                            </w:r>
                          </w:p>
                        </w:txbxContent>
                      </wps:txbx>
                      <wps:bodyPr lIns="0" rIns="0" tIns="0" bIns="0">
                        <a:spAutoFit/>
                      </wps:bodyPr>
                    </wps:wsp>
                  </a:graphicData>
                </a:graphic>
              </wp:anchor>
            </w:drawing>
          </mc:Choice>
          <mc:Fallback>
            <w:pict>
              <v:rect id="shape_0" ID="Shape1" stroked="f" style="position:absolute;margin-left:386pt;margin-top:3.65pt;width:133.6pt;height:55.05pt">
                <w10:wrap type="square"/>
                <v:fill o:detectmouseclick="t" on="false"/>
                <v:stroke color="#3465a4" joinstyle="round" endcap="flat"/>
                <v:textbox>
                  <w:txbxContent>
                    <w:p>
                      <w:pPr>
                        <w:pStyle w:val="FrameContents"/>
                        <w:rPr/>
                      </w:pPr>
                      <w:r>
                        <w:rPr>
                          <w:color w:val="CE181E"/>
                        </w:rPr>
                        <w:t>Wrong graph there are at least two connections (both with Fran) that are not supposed to be here!</w:t>
                      </w:r>
                    </w:p>
                  </w:txbxContent>
                </v:textbox>
              </v:rect>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24325" cy="32861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124325" cy="3286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1"/>
        </w:numPr>
        <w:rPr/>
      </w:pPr>
      <w:r>
        <w:rPr/>
        <w:t>“</w:t>
      </w:r>
      <w:r>
        <w:rPr/>
        <w:t>works with” because the edge is undirected meaning it has to apply both ways</w:t>
      </w:r>
    </w:p>
    <w:p>
      <w:pPr>
        <w:pStyle w:val="Normal"/>
        <w:widowControl/>
        <w:numPr>
          <w:ilvl w:val="0"/>
          <w:numId w:val="0"/>
        </w:numPr>
        <w:overflowPunct w:val="true"/>
        <w:jc w:val="left"/>
        <w:rPr/>
      </w:pPr>
      <w:r>
        <w:rPr/>
      </w:r>
      <w:r>
        <w:br w:type="page"/>
      </w:r>
    </w:p>
    <w:p>
      <w:pPr>
        <w:pStyle w:val="Normal"/>
        <w:numPr>
          <w:ilvl w:val="0"/>
          <w:numId w:val="1"/>
        </w:numPr>
        <w:rPr/>
      </w:pPr>
      <w:r>
        <w:rPr/>
        <w:t>Unweighted graph has just boolean values in it for the adjacency matrix</w:t>
      </w:r>
    </w:p>
    <w:p>
      <w:pPr>
        <w:pStyle w:val="Normal"/>
        <w:rPr>
          <w:b/>
          <w:b/>
          <w:bCs/>
          <w:color w:val="CE181E"/>
        </w:rPr>
      </w:pPr>
      <w:r>
        <w:rPr>
          <w:b/>
          <w:bCs/>
          <w:color w:val="CE181E"/>
        </w:rPr>
        <w:t>Correction:  the table should appear as just a list of True/False for each cell in the table, also it was meant to be organized alphabetically but I did not lose points for that.  The main problem with this is N/A, since those are not different than T, and should all be listed as T or blank/false.</w:t>
      </w:r>
    </w:p>
    <w:tbl>
      <w:tblPr>
        <w:tblW w:w="9972"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906"/>
        <w:gridCol w:w="904"/>
        <w:gridCol w:w="909"/>
        <w:gridCol w:w="904"/>
        <w:gridCol w:w="909"/>
        <w:gridCol w:w="904"/>
        <w:gridCol w:w="909"/>
        <w:gridCol w:w="904"/>
        <w:gridCol w:w="908"/>
        <w:gridCol w:w="907"/>
        <w:gridCol w:w="906"/>
      </w:tblGrid>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John</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Susan</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Fred</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Sander</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Fran</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Mike</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Lance</w:t>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Jean</w:t>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Brent</w:t>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Darlene</w:t>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John</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Susan</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Fred</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Sander</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Fran</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Mike</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Lance</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w:t>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Jean</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Brent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906"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Darlene</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9"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w:t>
            </w:r>
          </w:p>
        </w:tc>
        <w:tc>
          <w:tcPr>
            <w:tcW w:w="904"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8"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7" w:type="dxa"/>
            <w:tcBorders>
              <w:top w:val="single" w:sz="4" w:space="0" w:color="000001"/>
              <w:left w:val="single" w:sz="4" w:space="0" w:color="000001"/>
              <w:bottom w:val="single" w:sz="4" w:space="0" w:color="000001"/>
              <w:insideH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Micro Hei" w:cs="FreeSans"/>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LibreOffice/6.0.1.1$Linux_X86_64 LibreOffice_project/00m0$Build-1</Application>
  <Pages>2</Pages>
  <Words>388</Words>
  <Characters>1652</Characters>
  <CharactersWithSpaces>1983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2019-05-16T14:53:19Z</dcterms:created>
  <dc:creator/>
  <dc:description/>
  <dc:language>en-US</dc:language>
  <cp:lastModifiedBy/>
  <cp:lastPrinted>2019-06-04T11:35:37Z</cp:lastPrinted>
  <dcterms:modified xsi:type="dcterms:W3CDTF">2019-06-04T11:35:43Z</dcterms:modified>
  <cp:revision>10</cp:revision>
  <dc:subject/>
  <dc:title/>
</cp:coreProperties>
</file>