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Student ID: 1654919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Last Name: Reznik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First Name: Jonathan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Homework 5 (CS20B)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and 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M, F, 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has no sibling, and H has Q, T, 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W Q H T P A B S M V F G 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W Q A B H S V T M F G P ] or in right-to-left order [ W P T M G F H S V Q B A 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B, J, P, 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L0,  L1, and L2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with each item in its own level, and counting from 0 up to 11 for 12 items total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 since the 12 items total would fit between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(7) and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 K D B J M P N T R Y W 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B D J K M N P Q R T W Y 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B J D N P M K R W Y T Q 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B J D N P M K R W Y T Q ]</w:t>
        <w:tab/>
        <w:t xml:space="preserve">Not sure why depth first is exactly same as postorder?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Q K T D M R Y B J P W N ]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