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20812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081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16"/>
          <w:szCs w:val="3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16"/>
          <w:szCs w:val="316"/>
          <w:u w:val="none"/>
          <w:shd w:fill="auto" w:val="clear"/>
          <w:vertAlign w:val="baseline"/>
          <w:rtl w:val="0"/>
        </w:rPr>
        <w:t xml:space="preserve">Supply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42"/>
          <w:szCs w:val="42"/>
          <w:u w:val="none"/>
          <w:shd w:fill="auto" w:val="clear"/>
          <w:vertAlign w:val="baseline"/>
          <w:rtl w:val="0"/>
        </w:rPr>
        <w:t xml:space="preserve">TM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