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2399" w14:textId="058D8F07" w:rsidR="009051F8" w:rsidRDefault="007A11B5" w:rsidP="007A11B5">
      <w:pPr>
        <w:pStyle w:val="Heading1"/>
        <w:rPr>
          <w:lang w:val="en-US"/>
        </w:rPr>
      </w:pPr>
      <w:r>
        <w:rPr>
          <w:lang w:val="en-US"/>
        </w:rPr>
        <w:t xml:space="preserve">Homework </w:t>
      </w:r>
      <w:r w:rsidR="00154E9C">
        <w:rPr>
          <w:lang w:val="en-US"/>
        </w:rPr>
        <w:t>3</w:t>
      </w:r>
      <w:r>
        <w:rPr>
          <w:lang w:val="en-US"/>
        </w:rPr>
        <w:t xml:space="preserve"> – Data Mining I – John Oehninger</w:t>
      </w:r>
    </w:p>
    <w:p w14:paraId="00ABCC6F" w14:textId="550EC5C9" w:rsidR="007A11B5" w:rsidRDefault="007A11B5" w:rsidP="007A11B5">
      <w:pPr>
        <w:rPr>
          <w:noProof/>
          <w:lang w:val="en-US"/>
        </w:rPr>
      </w:pPr>
    </w:p>
    <w:p w14:paraId="32C68DC2" w14:textId="3D480E98" w:rsidR="007C7FF0" w:rsidRDefault="007C7FF0" w:rsidP="007C7FF0">
      <w:pPr>
        <w:pStyle w:val="Heading2"/>
        <w:rPr>
          <w:noProof/>
          <w:lang w:val="en-US"/>
        </w:rPr>
      </w:pPr>
      <w:r>
        <w:rPr>
          <w:noProof/>
          <w:lang w:val="en-US"/>
        </w:rPr>
        <w:t>Exercise 1</w:t>
      </w:r>
    </w:p>
    <w:p w14:paraId="2803A573" w14:textId="55C18745" w:rsidR="0082337A" w:rsidRDefault="00AE42DE" w:rsidP="007A11B5">
      <w:pPr>
        <w:rPr>
          <w:noProof/>
          <w:lang w:val="en-US"/>
        </w:rPr>
      </w:pPr>
      <w:r w:rsidRPr="006C23EA">
        <w:rPr>
          <w:rStyle w:val="Heading3Char"/>
        </w:rPr>
        <w:t>1b)</w:t>
      </w:r>
      <w:r>
        <w:rPr>
          <w:noProof/>
          <w:lang w:val="en-US"/>
        </w:rPr>
        <w:t xml:space="preserve"> We could make a plot of the error rate and K for a certain range. Then one could easily choose the k that presents smallest error rates. Or we could just add an error rate column to our data frame and then sort by error rate in ascending order. This would present the best k at the top of the data frame, second best k in row 2 and so on.</w:t>
      </w:r>
      <w:r w:rsidR="007C7FF0">
        <w:rPr>
          <w:noProof/>
          <w:lang w:val="en-US"/>
        </w:rPr>
        <w:t xml:space="preserve"> But this does not help us in the case that our model is overfit.</w:t>
      </w:r>
    </w:p>
    <w:p w14:paraId="0903CA14" w14:textId="4C7C0941" w:rsidR="007C7FF0" w:rsidRDefault="007C7FF0" w:rsidP="007A11B5">
      <w:pPr>
        <w:rPr>
          <w:noProof/>
          <w:lang w:val="en-US"/>
        </w:rPr>
      </w:pPr>
      <w:r>
        <w:rPr>
          <w:noProof/>
          <w:lang w:val="en-US"/>
        </w:rPr>
        <w:t>To account for this problem we could apply cross</w:t>
      </w:r>
      <w:r w:rsidR="00103AF2">
        <w:rPr>
          <w:noProof/>
          <w:lang w:val="en-US"/>
        </w:rPr>
        <w:t>-</w:t>
      </w:r>
      <w:r>
        <w:rPr>
          <w:noProof/>
          <w:lang w:val="en-US"/>
        </w:rPr>
        <w:t>validation to strength our model</w:t>
      </w:r>
      <w:r w:rsidR="00211ACB">
        <w:rPr>
          <w:noProof/>
          <w:lang w:val="en-US"/>
        </w:rPr>
        <w:t>, according to the lecture this is the way to go when optimizing the parameter, but I assume we could also apply bootstrapping</w:t>
      </w:r>
      <w:r w:rsidR="00EE0853">
        <w:rPr>
          <w:noProof/>
          <w:lang w:val="en-US"/>
        </w:rPr>
        <w:t xml:space="preserve"> to optimize</w:t>
      </w:r>
      <w:r>
        <w:rPr>
          <w:noProof/>
          <w:lang w:val="en-US"/>
        </w:rPr>
        <w:t>.</w:t>
      </w:r>
    </w:p>
    <w:p w14:paraId="3F94377C" w14:textId="797CC48C" w:rsidR="00B41538" w:rsidRDefault="00B41538" w:rsidP="007A11B5">
      <w:pPr>
        <w:rPr>
          <w:noProof/>
          <w:lang w:val="en-US"/>
        </w:rPr>
      </w:pPr>
      <w:r>
        <w:rPr>
          <w:noProof/>
          <w:lang w:val="en-US"/>
        </w:rPr>
        <w:t>Further research of this problem has shown me that often an odd number is chosen for k if there are 2 features in the data. Also, the square root of n is used to find a good k.</w:t>
      </w:r>
    </w:p>
    <w:p w14:paraId="49FE1FF0" w14:textId="351C27BC" w:rsidR="00AE42DE" w:rsidRDefault="00AE42DE" w:rsidP="007A11B5">
      <w:pPr>
        <w:rPr>
          <w:noProof/>
          <w:lang w:val="en-US"/>
        </w:rPr>
      </w:pPr>
    </w:p>
    <w:p w14:paraId="142D2035" w14:textId="1F0F4489" w:rsidR="00AE42DE" w:rsidRDefault="00AE42DE" w:rsidP="007A11B5">
      <w:pPr>
        <w:rPr>
          <w:noProof/>
          <w:lang w:val="en-US"/>
        </w:rPr>
      </w:pPr>
      <w:r w:rsidRPr="006C23EA">
        <w:rPr>
          <w:rStyle w:val="Heading3Char"/>
        </w:rPr>
        <w:t>1c)</w:t>
      </w:r>
      <w:r>
        <w:rPr>
          <w:noProof/>
          <w:lang w:val="en-US"/>
        </w:rPr>
        <w:t xml:space="preserve"> </w:t>
      </w:r>
      <w:r w:rsidR="00C03E91">
        <w:rPr>
          <w:noProof/>
          <w:lang w:val="en-US"/>
        </w:rPr>
        <w:t xml:space="preserve">The training step in k-NN is of time complexity O(1). </w:t>
      </w:r>
      <w:r w:rsidR="001971E9">
        <w:rPr>
          <w:noProof/>
          <w:lang w:val="en-US"/>
        </w:rPr>
        <w:t xml:space="preserve">This is known as lazy learning. </w:t>
      </w:r>
      <w:r w:rsidR="00C03E91">
        <w:rPr>
          <w:noProof/>
          <w:lang w:val="en-US"/>
        </w:rPr>
        <w:t>Which is really amazing. The space complexity of k-NN is of O(nd), where n is the number of data points and d is the number of features in the data set.</w:t>
      </w:r>
      <w:r w:rsidR="00B41538">
        <w:rPr>
          <w:noProof/>
          <w:lang w:val="en-US"/>
        </w:rPr>
        <w:t xml:space="preserve"> In the traning phase, space  complexity would also be of O(nd), where n is the number of data points and d the number of features.</w:t>
      </w:r>
    </w:p>
    <w:p w14:paraId="249E8F35" w14:textId="50EB0514" w:rsidR="008379DF" w:rsidRDefault="008379DF" w:rsidP="007A11B5">
      <w:pPr>
        <w:rPr>
          <w:noProof/>
          <w:lang w:val="en-US"/>
        </w:rPr>
      </w:pPr>
    </w:p>
    <w:p w14:paraId="632EB318" w14:textId="055C4EFF" w:rsidR="001971E9" w:rsidRDefault="001971E9" w:rsidP="007A11B5">
      <w:pPr>
        <w:rPr>
          <w:noProof/>
          <w:lang w:val="en-US"/>
        </w:rPr>
      </w:pPr>
      <w:r w:rsidRPr="006C23EA">
        <w:rPr>
          <w:rStyle w:val="Heading3Char"/>
        </w:rPr>
        <w:t>1d)</w:t>
      </w:r>
      <w:r>
        <w:rPr>
          <w:noProof/>
          <w:lang w:val="en-US"/>
        </w:rPr>
        <w:t xml:space="preserve"> No, the time complexity does not increases.</w:t>
      </w:r>
    </w:p>
    <w:p w14:paraId="4B34ADF4" w14:textId="77777777" w:rsidR="001971E9" w:rsidRDefault="001971E9" w:rsidP="007A11B5">
      <w:pPr>
        <w:rPr>
          <w:noProof/>
          <w:lang w:val="en-US"/>
        </w:rPr>
      </w:pPr>
    </w:p>
    <w:p w14:paraId="5FC81D3D" w14:textId="3FB1C7C7" w:rsidR="00AE42DE" w:rsidRDefault="00321B07" w:rsidP="007A11B5">
      <w:pPr>
        <w:rPr>
          <w:noProof/>
          <w:lang w:val="en-US"/>
        </w:rPr>
      </w:pPr>
      <w:r w:rsidRPr="006C23EA">
        <w:rPr>
          <w:rStyle w:val="Heading3Char"/>
        </w:rPr>
        <w:t>1e)</w:t>
      </w:r>
      <w:r>
        <w:rPr>
          <w:noProof/>
          <w:lang w:val="en-US"/>
        </w:rPr>
        <w:t xml:space="preserve"> Yes, k-NNdefinitely also</w:t>
      </w:r>
      <w:r w:rsidR="0016184D">
        <w:rPr>
          <w:noProof/>
          <w:lang w:val="en-US"/>
        </w:rPr>
        <w:t xml:space="preserve"> </w:t>
      </w:r>
      <w:r>
        <w:rPr>
          <w:noProof/>
          <w:lang w:val="en-US"/>
        </w:rPr>
        <w:t>works with other metric</w:t>
      </w:r>
      <w:r w:rsidR="0016184D">
        <w:rPr>
          <w:noProof/>
          <w:lang w:val="en-US"/>
        </w:rPr>
        <w:t>s</w:t>
      </w:r>
      <w:r>
        <w:rPr>
          <w:noProof/>
          <w:lang w:val="en-US"/>
        </w:rPr>
        <w:t>, some better than others, but definitely.</w:t>
      </w:r>
    </w:p>
    <w:p w14:paraId="36EC7C23" w14:textId="4D5C36C1" w:rsidR="00321B07" w:rsidRDefault="00321B07" w:rsidP="007A11B5">
      <w:pPr>
        <w:rPr>
          <w:noProof/>
          <w:lang w:val="en-US"/>
        </w:rPr>
      </w:pPr>
      <w:r>
        <w:rPr>
          <w:noProof/>
          <w:lang w:val="en-US"/>
        </w:rPr>
        <w:t xml:space="preserve">I am convinced that k-NN should also work with semimetrics. Some semimetrics can be good distance measures, but </w:t>
      </w:r>
      <w:r w:rsidR="0045376D">
        <w:rPr>
          <w:noProof/>
          <w:lang w:val="en-US"/>
        </w:rPr>
        <w:t>since they usualy don’t fulfill the triangle inequality they are sometimes not taken into consideration</w:t>
      </w:r>
      <w:r>
        <w:rPr>
          <w:noProof/>
          <w:lang w:val="en-US"/>
        </w:rPr>
        <w:t>.</w:t>
      </w:r>
      <w:r w:rsidR="0045376D">
        <w:rPr>
          <w:noProof/>
          <w:lang w:val="en-US"/>
        </w:rPr>
        <w:t xml:space="preserve"> Dynamic time warping (DTW)</w:t>
      </w:r>
      <w:r w:rsidR="00ED7F6F">
        <w:rPr>
          <w:noProof/>
          <w:lang w:val="en-US"/>
        </w:rPr>
        <w:t xml:space="preserve"> could be used well in time series classification.</w:t>
      </w:r>
    </w:p>
    <w:p w14:paraId="178408A6" w14:textId="77777777" w:rsidR="00321B07" w:rsidRDefault="00321B07" w:rsidP="007A11B5">
      <w:pPr>
        <w:rPr>
          <w:noProof/>
          <w:lang w:val="en-US"/>
        </w:rPr>
      </w:pPr>
    </w:p>
    <w:p w14:paraId="4D6AB876" w14:textId="08DA236D" w:rsidR="00AE42DE" w:rsidRDefault="00321B07" w:rsidP="007A11B5">
      <w:pPr>
        <w:rPr>
          <w:noProof/>
          <w:lang w:val="en-US"/>
        </w:rPr>
      </w:pPr>
      <w:r w:rsidRPr="006C23EA">
        <w:rPr>
          <w:rStyle w:val="Heading3Char"/>
        </w:rPr>
        <w:t>1f)</w:t>
      </w:r>
      <w:r>
        <w:rPr>
          <w:noProof/>
          <w:lang w:val="en-US"/>
        </w:rPr>
        <w:t xml:space="preserve"> It is possible to use k-NN for regression.</w:t>
      </w:r>
      <w:r w:rsidR="00103AF2">
        <w:rPr>
          <w:noProof/>
          <w:lang w:val="en-US"/>
        </w:rPr>
        <w:t xml:space="preserve"> One can approximate the association between independent variables and the dependent variable  by averaging the observations in the same area, but the area size must be chosen wisely or could even be chosen using cross-validation.</w:t>
      </w:r>
    </w:p>
    <w:p w14:paraId="578D9760" w14:textId="77777777" w:rsidR="00AE42DE" w:rsidRDefault="00AE42DE" w:rsidP="007A11B5">
      <w:pPr>
        <w:rPr>
          <w:noProof/>
          <w:lang w:val="en-US"/>
        </w:rPr>
      </w:pPr>
    </w:p>
    <w:p w14:paraId="6E341DCE" w14:textId="77777777" w:rsidR="00AE42DE" w:rsidRDefault="00AE42DE" w:rsidP="007A11B5">
      <w:pPr>
        <w:rPr>
          <w:noProof/>
          <w:lang w:val="en-US"/>
        </w:rPr>
      </w:pPr>
    </w:p>
    <w:p w14:paraId="1F9D22B1" w14:textId="77777777" w:rsidR="00AE42DE" w:rsidRDefault="00AE42DE" w:rsidP="007A11B5">
      <w:pPr>
        <w:rPr>
          <w:noProof/>
          <w:lang w:val="en-US"/>
        </w:rPr>
      </w:pPr>
    </w:p>
    <w:p w14:paraId="028CEF17" w14:textId="77777777" w:rsidR="00AE42DE" w:rsidRDefault="00AE42DE" w:rsidP="007A11B5">
      <w:pPr>
        <w:rPr>
          <w:noProof/>
          <w:lang w:val="en-US"/>
        </w:rPr>
      </w:pPr>
    </w:p>
    <w:p w14:paraId="3515A45F" w14:textId="77777777" w:rsidR="00AE42DE" w:rsidRDefault="00AE42DE" w:rsidP="007A11B5">
      <w:pPr>
        <w:rPr>
          <w:noProof/>
          <w:lang w:val="en-US"/>
        </w:rPr>
      </w:pPr>
    </w:p>
    <w:p w14:paraId="7BBA6236" w14:textId="77777777" w:rsidR="00AE42DE" w:rsidRDefault="00AE42DE" w:rsidP="007A11B5">
      <w:pPr>
        <w:rPr>
          <w:noProof/>
          <w:lang w:val="en-US"/>
        </w:rPr>
      </w:pPr>
    </w:p>
    <w:p w14:paraId="2AAE781C" w14:textId="0F3457A4" w:rsidR="00AE42DE" w:rsidRDefault="007C7FF0" w:rsidP="007C7FF0">
      <w:pPr>
        <w:pStyle w:val="Heading2"/>
        <w:rPr>
          <w:noProof/>
          <w:lang w:val="en-US"/>
        </w:rPr>
      </w:pPr>
      <w:r>
        <w:rPr>
          <w:noProof/>
          <w:lang w:val="en-US"/>
        </w:rPr>
        <w:lastRenderedPageBreak/>
        <w:t>Exercise 2</w:t>
      </w:r>
    </w:p>
    <w:p w14:paraId="520DD396" w14:textId="77777777" w:rsidR="00AE42DE" w:rsidRDefault="00AE42DE" w:rsidP="007A11B5">
      <w:pPr>
        <w:rPr>
          <w:noProof/>
          <w:lang w:val="en-US"/>
        </w:rPr>
      </w:pPr>
    </w:p>
    <w:p w14:paraId="630D8624" w14:textId="1AB472F0" w:rsidR="0082337A" w:rsidRDefault="001D2D4E" w:rsidP="006C23EA">
      <w:pPr>
        <w:pStyle w:val="Heading3"/>
        <w:rPr>
          <w:noProof/>
          <w:lang w:val="en-US"/>
        </w:rPr>
      </w:pPr>
      <w:r>
        <w:rPr>
          <w:noProof/>
          <w:lang w:val="en-US"/>
        </w:rPr>
        <w:drawing>
          <wp:anchor distT="0" distB="0" distL="114300" distR="114300" simplePos="0" relativeHeight="251658240" behindDoc="1" locked="0" layoutInCell="1" allowOverlap="1" wp14:anchorId="1D16DF08" wp14:editId="173B326C">
            <wp:simplePos x="0" y="0"/>
            <wp:positionH relativeFrom="margin">
              <wp:posOffset>466952</wp:posOffset>
            </wp:positionH>
            <wp:positionV relativeFrom="paragraph">
              <wp:posOffset>8183</wp:posOffset>
            </wp:positionV>
            <wp:extent cx="5405120" cy="5494655"/>
            <wp:effectExtent l="0" t="0" r="5080" b="0"/>
            <wp:wrapTight wrapText="bothSides">
              <wp:wrapPolygon edited="0">
                <wp:start x="0" y="0"/>
                <wp:lineTo x="0" y="21493"/>
                <wp:lineTo x="21544" y="21493"/>
                <wp:lineTo x="2154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5120" cy="5494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37A">
        <w:rPr>
          <w:noProof/>
          <w:lang w:val="en-US"/>
        </w:rPr>
        <w:t>2a)</w:t>
      </w:r>
    </w:p>
    <w:p w14:paraId="411D8CD9" w14:textId="22955C77" w:rsidR="0082337A" w:rsidRDefault="0082337A" w:rsidP="007A11B5">
      <w:pPr>
        <w:rPr>
          <w:noProof/>
          <w:lang w:val="en-US"/>
        </w:rPr>
      </w:pPr>
    </w:p>
    <w:p w14:paraId="5708FAB3" w14:textId="0E868B15" w:rsidR="0082337A" w:rsidRDefault="0082337A" w:rsidP="007A11B5">
      <w:pPr>
        <w:rPr>
          <w:noProof/>
          <w:lang w:val="en-US"/>
        </w:rPr>
      </w:pPr>
    </w:p>
    <w:p w14:paraId="5A92673D" w14:textId="3D8F7B5B" w:rsidR="0082337A" w:rsidRDefault="0082337A" w:rsidP="007A11B5">
      <w:pPr>
        <w:rPr>
          <w:noProof/>
          <w:lang w:val="en-US"/>
        </w:rPr>
      </w:pPr>
    </w:p>
    <w:p w14:paraId="447C36FD" w14:textId="6C565515" w:rsidR="0082337A" w:rsidRDefault="0082337A" w:rsidP="007A11B5">
      <w:pPr>
        <w:rPr>
          <w:noProof/>
          <w:lang w:val="en-US"/>
        </w:rPr>
      </w:pPr>
    </w:p>
    <w:p w14:paraId="470B0A47" w14:textId="0D96252E" w:rsidR="0082337A" w:rsidRDefault="0082337A" w:rsidP="007A11B5">
      <w:pPr>
        <w:rPr>
          <w:noProof/>
          <w:lang w:val="en-US"/>
        </w:rPr>
      </w:pPr>
    </w:p>
    <w:p w14:paraId="541D11F4" w14:textId="7A4698FA" w:rsidR="0082337A" w:rsidRDefault="0082337A" w:rsidP="007A11B5">
      <w:pPr>
        <w:rPr>
          <w:noProof/>
          <w:lang w:val="en-US"/>
        </w:rPr>
      </w:pPr>
    </w:p>
    <w:p w14:paraId="016798C6" w14:textId="7E5C9168" w:rsidR="0082337A" w:rsidRDefault="0082337A" w:rsidP="007A11B5">
      <w:pPr>
        <w:rPr>
          <w:noProof/>
          <w:lang w:val="en-US"/>
        </w:rPr>
      </w:pPr>
    </w:p>
    <w:p w14:paraId="40434CCD" w14:textId="70E629D0" w:rsidR="0082337A" w:rsidRDefault="0082337A" w:rsidP="007A11B5">
      <w:pPr>
        <w:rPr>
          <w:noProof/>
          <w:lang w:val="en-US"/>
        </w:rPr>
      </w:pPr>
    </w:p>
    <w:p w14:paraId="48DF0C7E" w14:textId="2FEF2866" w:rsidR="0082337A" w:rsidRDefault="0082337A" w:rsidP="007A11B5">
      <w:pPr>
        <w:rPr>
          <w:noProof/>
          <w:lang w:val="en-US"/>
        </w:rPr>
      </w:pPr>
    </w:p>
    <w:p w14:paraId="04ED96BE" w14:textId="29BCA7A7" w:rsidR="0082337A" w:rsidRDefault="0082337A" w:rsidP="007A11B5">
      <w:pPr>
        <w:rPr>
          <w:noProof/>
          <w:lang w:val="en-US"/>
        </w:rPr>
      </w:pPr>
    </w:p>
    <w:p w14:paraId="45788716" w14:textId="3BE33387" w:rsidR="0082337A" w:rsidRDefault="0082337A" w:rsidP="007A11B5">
      <w:pPr>
        <w:rPr>
          <w:noProof/>
          <w:lang w:val="en-US"/>
        </w:rPr>
      </w:pPr>
    </w:p>
    <w:p w14:paraId="163CA866" w14:textId="3015092D" w:rsidR="0082337A" w:rsidRDefault="0082337A" w:rsidP="007A11B5">
      <w:pPr>
        <w:rPr>
          <w:noProof/>
          <w:lang w:val="en-US"/>
        </w:rPr>
      </w:pPr>
    </w:p>
    <w:p w14:paraId="320DDF10" w14:textId="593328E0" w:rsidR="0082337A" w:rsidRDefault="0082337A" w:rsidP="007A11B5">
      <w:pPr>
        <w:rPr>
          <w:noProof/>
          <w:lang w:val="en-US"/>
        </w:rPr>
      </w:pPr>
    </w:p>
    <w:p w14:paraId="1AB3FED5" w14:textId="0643E29C" w:rsidR="0082337A" w:rsidRDefault="0082337A" w:rsidP="007A11B5">
      <w:pPr>
        <w:rPr>
          <w:noProof/>
          <w:lang w:val="en-US"/>
        </w:rPr>
      </w:pPr>
    </w:p>
    <w:p w14:paraId="75593B1B" w14:textId="7B3D831A" w:rsidR="0082337A" w:rsidRDefault="0082337A" w:rsidP="007A11B5">
      <w:pPr>
        <w:rPr>
          <w:noProof/>
          <w:lang w:val="en-US"/>
        </w:rPr>
      </w:pPr>
    </w:p>
    <w:p w14:paraId="01DB65E0" w14:textId="58DFE55E" w:rsidR="0082337A" w:rsidRDefault="0082337A" w:rsidP="007A11B5">
      <w:pPr>
        <w:rPr>
          <w:noProof/>
          <w:lang w:val="en-US"/>
        </w:rPr>
      </w:pPr>
    </w:p>
    <w:p w14:paraId="206F1A53" w14:textId="550A0F1B" w:rsidR="0082337A" w:rsidRDefault="0082337A" w:rsidP="007A11B5">
      <w:pPr>
        <w:rPr>
          <w:noProof/>
          <w:lang w:val="en-US"/>
        </w:rPr>
      </w:pPr>
    </w:p>
    <w:p w14:paraId="7DF26FA6" w14:textId="6A1101DA" w:rsidR="001D2D4E" w:rsidRDefault="001D2D4E" w:rsidP="007A11B5">
      <w:pPr>
        <w:rPr>
          <w:noProof/>
          <w:lang w:val="en-US"/>
        </w:rPr>
      </w:pPr>
    </w:p>
    <w:p w14:paraId="2980E52F" w14:textId="77777777" w:rsidR="006C23EA" w:rsidRDefault="006C23EA" w:rsidP="007A11B5">
      <w:pPr>
        <w:rPr>
          <w:noProof/>
          <w:lang w:val="en-US"/>
        </w:rPr>
      </w:pPr>
    </w:p>
    <w:p w14:paraId="132AE48D" w14:textId="6F8EA2ED" w:rsidR="0082337A" w:rsidRDefault="0082337A" w:rsidP="007A11B5">
      <w:pPr>
        <w:rPr>
          <w:noProof/>
          <w:lang w:val="en-US"/>
        </w:rPr>
      </w:pPr>
    </w:p>
    <w:p w14:paraId="4E0D56A8" w14:textId="58B22246" w:rsidR="0082337A" w:rsidRDefault="0082337A" w:rsidP="007A11B5">
      <w:pPr>
        <w:rPr>
          <w:noProof/>
          <w:lang w:val="en-US"/>
        </w:rPr>
      </w:pPr>
      <w:r w:rsidRPr="006C23EA">
        <w:rPr>
          <w:rStyle w:val="Heading3Char"/>
        </w:rPr>
        <w:t>2b)</w:t>
      </w:r>
      <w:r>
        <w:rPr>
          <w:noProof/>
          <w:lang w:val="en-US"/>
        </w:rPr>
        <w:t xml:space="preserve"> To compute the probabilities one must account for the missing values (nan) by subtracting the number of nan values from the number of samples and then devide</w:t>
      </w:r>
      <w:r w:rsidR="00AE42DE">
        <w:rPr>
          <w:noProof/>
          <w:lang w:val="en-US"/>
        </w:rPr>
        <w:t xml:space="preserve"> the counts</w:t>
      </w:r>
      <w:r>
        <w:rPr>
          <w:noProof/>
          <w:lang w:val="en-US"/>
        </w:rPr>
        <w:t xml:space="preserve"> by that number.</w:t>
      </w:r>
    </w:p>
    <w:p w14:paraId="44D9B1B8" w14:textId="77777777" w:rsidR="001D2D4E" w:rsidRDefault="001D2D4E" w:rsidP="007A11B5">
      <w:pPr>
        <w:rPr>
          <w:noProof/>
          <w:lang w:val="en-US"/>
        </w:rPr>
      </w:pPr>
    </w:p>
    <w:p w14:paraId="09D47B23" w14:textId="5C5B0ABA" w:rsidR="0082337A" w:rsidRDefault="0082337A" w:rsidP="007A11B5">
      <w:pPr>
        <w:rPr>
          <w:noProof/>
          <w:lang w:val="en-US"/>
        </w:rPr>
      </w:pPr>
      <w:r w:rsidRPr="006C23EA">
        <w:rPr>
          <w:rStyle w:val="Heading3Char"/>
        </w:rPr>
        <w:t>2c)</w:t>
      </w:r>
      <w:r>
        <w:rPr>
          <w:noProof/>
          <w:lang w:val="en-US"/>
        </w:rPr>
        <w:t xml:space="preserve"> To account for this problem one could add one count (or any count) to each (word), which would result in never getting a 0 probability in such a scenario. This works very well, because it doesn’t change our prior probabilities.</w:t>
      </w:r>
    </w:p>
    <w:p w14:paraId="2BB779C2" w14:textId="38C6C871" w:rsidR="007F2AC1" w:rsidRDefault="007F2AC1" w:rsidP="007A11B5">
      <w:pPr>
        <w:rPr>
          <w:noProof/>
          <w:lang w:val="en-US"/>
        </w:rPr>
      </w:pPr>
    </w:p>
    <w:p w14:paraId="3D045D09" w14:textId="6B71EEC5" w:rsidR="007F2AC1" w:rsidRDefault="007F2AC1" w:rsidP="007A11B5">
      <w:pPr>
        <w:rPr>
          <w:noProof/>
          <w:lang w:val="en-US"/>
        </w:rPr>
      </w:pPr>
    </w:p>
    <w:p w14:paraId="0CE1E6DE" w14:textId="51628A52" w:rsidR="007F2AC1" w:rsidRDefault="007F2AC1" w:rsidP="007A11B5">
      <w:pPr>
        <w:rPr>
          <w:noProof/>
          <w:lang w:val="en-US"/>
        </w:rPr>
      </w:pPr>
    </w:p>
    <w:p w14:paraId="4478AD50" w14:textId="29411CDA" w:rsidR="007C7FF0" w:rsidRDefault="007C7FF0" w:rsidP="007C7FF0">
      <w:pPr>
        <w:pStyle w:val="Heading2"/>
        <w:rPr>
          <w:noProof/>
          <w:lang w:val="en-US"/>
        </w:rPr>
      </w:pPr>
      <w:r>
        <w:rPr>
          <w:noProof/>
          <w:lang w:val="en-US"/>
        </w:rPr>
        <w:lastRenderedPageBreak/>
        <w:t>Exercise 3</w:t>
      </w:r>
    </w:p>
    <w:p w14:paraId="41FCA63F" w14:textId="77777777" w:rsidR="00ED7F6F" w:rsidRPr="00ED7F6F" w:rsidRDefault="00ED7F6F" w:rsidP="00ED7F6F">
      <w:pPr>
        <w:rPr>
          <w:lang w:val="en-US"/>
        </w:rPr>
      </w:pPr>
    </w:p>
    <w:p w14:paraId="4C61440E" w14:textId="24183C96" w:rsidR="007F2AC1" w:rsidRDefault="007C7FF0" w:rsidP="006C23EA">
      <w:pPr>
        <w:pStyle w:val="Heading3"/>
        <w:rPr>
          <w:noProof/>
          <w:lang w:val="en-US"/>
        </w:rPr>
      </w:pPr>
      <w:r>
        <w:rPr>
          <w:noProof/>
          <w:lang w:val="en-US"/>
        </w:rPr>
        <w:drawing>
          <wp:anchor distT="0" distB="0" distL="114300" distR="114300" simplePos="0" relativeHeight="251659264" behindDoc="1" locked="0" layoutInCell="1" allowOverlap="1" wp14:anchorId="702B3702" wp14:editId="59C84165">
            <wp:simplePos x="0" y="0"/>
            <wp:positionH relativeFrom="page">
              <wp:posOffset>1271042</wp:posOffset>
            </wp:positionH>
            <wp:positionV relativeFrom="paragraph">
              <wp:posOffset>193424</wp:posOffset>
            </wp:positionV>
            <wp:extent cx="5477510" cy="3563620"/>
            <wp:effectExtent l="0" t="0" r="8890" b="0"/>
            <wp:wrapTight wrapText="bothSides">
              <wp:wrapPolygon edited="0">
                <wp:start x="0" y="0"/>
                <wp:lineTo x="0" y="21477"/>
                <wp:lineTo x="21560" y="21477"/>
                <wp:lineTo x="215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51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2AC1">
        <w:rPr>
          <w:noProof/>
          <w:lang w:val="en-US"/>
        </w:rPr>
        <w:t>3a)</w:t>
      </w:r>
    </w:p>
    <w:p w14:paraId="622D3869" w14:textId="147693FE" w:rsidR="00A85E22" w:rsidRDefault="00A85E22" w:rsidP="007A11B5">
      <w:pPr>
        <w:rPr>
          <w:noProof/>
          <w:lang w:val="en-US"/>
        </w:rPr>
      </w:pPr>
    </w:p>
    <w:p w14:paraId="26C75C43" w14:textId="24D0AF5C" w:rsidR="007C7FF0" w:rsidRDefault="007C7FF0" w:rsidP="007A11B5">
      <w:pPr>
        <w:rPr>
          <w:noProof/>
          <w:lang w:val="en-US"/>
        </w:rPr>
      </w:pPr>
    </w:p>
    <w:p w14:paraId="127981AC" w14:textId="5A706CEA" w:rsidR="007C7FF0" w:rsidRDefault="007C7FF0" w:rsidP="007A11B5">
      <w:pPr>
        <w:rPr>
          <w:noProof/>
          <w:lang w:val="en-US"/>
        </w:rPr>
      </w:pPr>
    </w:p>
    <w:p w14:paraId="260F2726" w14:textId="2E5DA3FD" w:rsidR="007C7FF0" w:rsidRDefault="007C7FF0" w:rsidP="007A11B5">
      <w:pPr>
        <w:rPr>
          <w:noProof/>
          <w:lang w:val="en-US"/>
        </w:rPr>
      </w:pPr>
    </w:p>
    <w:p w14:paraId="5968E9D0" w14:textId="28DEC6A7" w:rsidR="007C7FF0" w:rsidRDefault="007C7FF0" w:rsidP="007A11B5">
      <w:pPr>
        <w:rPr>
          <w:noProof/>
          <w:lang w:val="en-US"/>
        </w:rPr>
      </w:pPr>
    </w:p>
    <w:p w14:paraId="0577B256" w14:textId="5C015386" w:rsidR="007C7FF0" w:rsidRDefault="007C7FF0" w:rsidP="007A11B5">
      <w:pPr>
        <w:rPr>
          <w:noProof/>
          <w:lang w:val="en-US"/>
        </w:rPr>
      </w:pPr>
    </w:p>
    <w:p w14:paraId="39EE240E" w14:textId="7FEA07E5" w:rsidR="007C7FF0" w:rsidRDefault="007C7FF0" w:rsidP="007A11B5">
      <w:pPr>
        <w:rPr>
          <w:noProof/>
          <w:lang w:val="en-US"/>
        </w:rPr>
      </w:pPr>
    </w:p>
    <w:p w14:paraId="503DE216" w14:textId="7117569B" w:rsidR="007C7FF0" w:rsidRDefault="007C7FF0" w:rsidP="007A11B5">
      <w:pPr>
        <w:rPr>
          <w:noProof/>
          <w:lang w:val="en-US"/>
        </w:rPr>
      </w:pPr>
    </w:p>
    <w:p w14:paraId="276278BD" w14:textId="07BEAB07" w:rsidR="007C7FF0" w:rsidRDefault="007C7FF0" w:rsidP="007A11B5">
      <w:pPr>
        <w:rPr>
          <w:noProof/>
          <w:lang w:val="en-US"/>
        </w:rPr>
      </w:pPr>
    </w:p>
    <w:p w14:paraId="38B3E025" w14:textId="63328903" w:rsidR="007C7FF0" w:rsidRDefault="007C7FF0" w:rsidP="007A11B5">
      <w:pPr>
        <w:rPr>
          <w:noProof/>
          <w:lang w:val="en-US"/>
        </w:rPr>
      </w:pPr>
    </w:p>
    <w:p w14:paraId="24BF1381" w14:textId="515C066B" w:rsidR="007C7FF0" w:rsidRDefault="007C7FF0" w:rsidP="007A11B5">
      <w:pPr>
        <w:rPr>
          <w:noProof/>
          <w:lang w:val="en-US"/>
        </w:rPr>
      </w:pPr>
    </w:p>
    <w:p w14:paraId="526F0672" w14:textId="77777777" w:rsidR="007C7FF0" w:rsidRDefault="007C7FF0" w:rsidP="007A11B5">
      <w:pPr>
        <w:rPr>
          <w:noProof/>
          <w:lang w:val="en-US"/>
        </w:rPr>
      </w:pPr>
    </w:p>
    <w:p w14:paraId="1A908D2A" w14:textId="368431BD" w:rsidR="007C7FF0" w:rsidRDefault="007C7FF0" w:rsidP="007A11B5">
      <w:pPr>
        <w:rPr>
          <w:noProof/>
          <w:lang w:val="en-US"/>
        </w:rPr>
      </w:pPr>
    </w:p>
    <w:p w14:paraId="08750352" w14:textId="0C0D043C" w:rsidR="007C7FF0" w:rsidRDefault="007C7FF0" w:rsidP="007A11B5">
      <w:pPr>
        <w:rPr>
          <w:noProof/>
          <w:lang w:val="en-US"/>
        </w:rPr>
      </w:pPr>
    </w:p>
    <w:p w14:paraId="73A5618B" w14:textId="73965E05" w:rsidR="00A85E22" w:rsidRDefault="00A85E22" w:rsidP="006C23EA">
      <w:pPr>
        <w:pStyle w:val="Heading3"/>
        <w:rPr>
          <w:noProof/>
          <w:lang w:val="en-US"/>
        </w:rPr>
      </w:pPr>
      <w:r>
        <w:rPr>
          <w:noProof/>
          <w:lang w:val="en-US"/>
        </w:rPr>
        <w:t>3b)</w:t>
      </w:r>
    </w:p>
    <w:p w14:paraId="6AA1E531" w14:textId="3AB114DA" w:rsidR="00A85E22" w:rsidRDefault="00A85E22" w:rsidP="006C23EA">
      <w:pPr>
        <w:pStyle w:val="Heading4"/>
        <w:rPr>
          <w:noProof/>
          <w:lang w:val="en-US"/>
        </w:rPr>
      </w:pPr>
      <w:r>
        <w:rPr>
          <w:noProof/>
          <w:lang w:val="en-US"/>
        </w:rPr>
        <w:t>Task 1:</w:t>
      </w:r>
    </w:p>
    <w:p w14:paraId="4BC99152" w14:textId="13640656" w:rsidR="00A85E22" w:rsidRDefault="00A85E22" w:rsidP="00A85E22">
      <w:pPr>
        <w:rPr>
          <w:lang w:val="en-US"/>
        </w:rPr>
      </w:pPr>
      <w:r w:rsidRPr="00A85E22">
        <w:rPr>
          <w:lang w:val="en-US"/>
        </w:rPr>
        <w:t>The maximal posterior probability is obtained at N = 60</w:t>
      </w:r>
      <w:r>
        <w:rPr>
          <w:lang w:val="en-US"/>
        </w:rPr>
        <w:t xml:space="preserve">, </w:t>
      </w:r>
      <w:r w:rsidRPr="00A85E22">
        <w:rPr>
          <w:lang w:val="en-US"/>
        </w:rPr>
        <w:t>where the posterior probability is 0.005905417875729855</w:t>
      </w:r>
      <w:r>
        <w:rPr>
          <w:lang w:val="en-US"/>
        </w:rPr>
        <w:t>.</w:t>
      </w:r>
    </w:p>
    <w:p w14:paraId="5185A4AA" w14:textId="7C523C06" w:rsidR="00A85E22" w:rsidRDefault="00A85E22" w:rsidP="006C23EA">
      <w:pPr>
        <w:pStyle w:val="Heading4"/>
        <w:rPr>
          <w:lang w:val="en-US"/>
        </w:rPr>
      </w:pPr>
      <w:r>
        <w:rPr>
          <w:lang w:val="en-US"/>
        </w:rPr>
        <w:t>Task 2:</w:t>
      </w:r>
    </w:p>
    <w:p w14:paraId="187C5480" w14:textId="66D1A2EB" w:rsidR="00A85E22" w:rsidRDefault="00A85E22" w:rsidP="00A85E22">
      <w:pPr>
        <w:rPr>
          <w:lang w:val="en-US"/>
        </w:rPr>
      </w:pPr>
      <w:r w:rsidRPr="00A85E22">
        <w:rPr>
          <w:lang w:val="en-US"/>
        </w:rPr>
        <w:t>The expected value of the posterior distribution is: 333</w:t>
      </w:r>
    </w:p>
    <w:sectPr w:rsidR="00A85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C3DAA"/>
    <w:multiLevelType w:val="hybridMultilevel"/>
    <w:tmpl w:val="CDA25160"/>
    <w:lvl w:ilvl="0" w:tplc="E4CE721A">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58E520F"/>
    <w:multiLevelType w:val="hybridMultilevel"/>
    <w:tmpl w:val="35182424"/>
    <w:lvl w:ilvl="0" w:tplc="747ADAC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065639">
    <w:abstractNumId w:val="1"/>
  </w:num>
  <w:num w:numId="2" w16cid:durableId="99742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58F"/>
    <w:rsid w:val="00093140"/>
    <w:rsid w:val="000B3262"/>
    <w:rsid w:val="00103AF2"/>
    <w:rsid w:val="00154E9C"/>
    <w:rsid w:val="0016184D"/>
    <w:rsid w:val="001971E9"/>
    <w:rsid w:val="001D2D4E"/>
    <w:rsid w:val="00211ACB"/>
    <w:rsid w:val="00321B07"/>
    <w:rsid w:val="003B36AB"/>
    <w:rsid w:val="003E05D8"/>
    <w:rsid w:val="00423F78"/>
    <w:rsid w:val="0045376D"/>
    <w:rsid w:val="004D5296"/>
    <w:rsid w:val="005575BB"/>
    <w:rsid w:val="006270BB"/>
    <w:rsid w:val="006C23EA"/>
    <w:rsid w:val="006F4C3E"/>
    <w:rsid w:val="007A11B5"/>
    <w:rsid w:val="007C7FF0"/>
    <w:rsid w:val="007F2AC1"/>
    <w:rsid w:val="0082337A"/>
    <w:rsid w:val="008272C8"/>
    <w:rsid w:val="008379DF"/>
    <w:rsid w:val="00840BBD"/>
    <w:rsid w:val="009051F8"/>
    <w:rsid w:val="0094749F"/>
    <w:rsid w:val="0097058F"/>
    <w:rsid w:val="00A85E22"/>
    <w:rsid w:val="00AE42DE"/>
    <w:rsid w:val="00B41538"/>
    <w:rsid w:val="00BC2AFD"/>
    <w:rsid w:val="00BD0D1A"/>
    <w:rsid w:val="00C03E91"/>
    <w:rsid w:val="00C81F3A"/>
    <w:rsid w:val="00DD1EE9"/>
    <w:rsid w:val="00ED7F6F"/>
    <w:rsid w:val="00EE0853"/>
    <w:rsid w:val="00EF6E3D"/>
    <w:rsid w:val="00FB0DB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3DC3"/>
  <w15:chartTrackingRefBased/>
  <w15:docId w15:val="{A73CD26C-AA1A-45A3-A096-3DA8BDF16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7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2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23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75BB"/>
    <w:pPr>
      <w:ind w:left="720"/>
      <w:contextualSpacing/>
    </w:pPr>
  </w:style>
  <w:style w:type="character" w:customStyle="1" w:styleId="Heading2Char">
    <w:name w:val="Heading 2 Char"/>
    <w:basedOn w:val="DefaultParagraphFont"/>
    <w:link w:val="Heading2"/>
    <w:uiPriority w:val="9"/>
    <w:rsid w:val="007C7F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23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C23E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Oehninger  John</dc:creator>
  <cp:keywords/>
  <dc:description/>
  <cp:lastModifiedBy>Oehninger  John</cp:lastModifiedBy>
  <cp:revision>19</cp:revision>
  <dcterms:created xsi:type="dcterms:W3CDTF">2022-11-02T01:35:00Z</dcterms:created>
  <dcterms:modified xsi:type="dcterms:W3CDTF">2022-11-16T01:06:00Z</dcterms:modified>
</cp:coreProperties>
</file>