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1CDD0" w14:textId="454045DD" w:rsidR="003F0E28" w:rsidRDefault="008967E5" w:rsidP="00701062">
      <w:pPr>
        <w:pStyle w:val="a2"/>
        <w:spacing w:line="276" w:lineRule="auto"/>
      </w:pPr>
      <w:bookmarkStart w:id="0" w:name="_Hlk52270745"/>
      <w:bookmarkEnd w:id="0"/>
      <w:r>
        <w:t xml:space="preserve"> </w:t>
      </w:r>
      <w:r w:rsidR="005E1EE0">
        <w:t xml:space="preserve"> </w:t>
      </w:r>
    </w:p>
    <w:p w14:paraId="5501CDD1" w14:textId="77777777" w:rsidR="003F0E28" w:rsidRDefault="003F0E28" w:rsidP="00701062">
      <w:pPr>
        <w:spacing w:line="276" w:lineRule="auto"/>
      </w:pPr>
    </w:p>
    <w:p w14:paraId="5501CDD2" w14:textId="77777777" w:rsidR="003F0E28" w:rsidRDefault="005E1EE0" w:rsidP="00701062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5501D0A4" wp14:editId="5501D0A5">
                <wp:simplePos x="0" y="0"/>
                <wp:positionH relativeFrom="column">
                  <wp:posOffset>920750</wp:posOffset>
                </wp:positionH>
                <wp:positionV relativeFrom="paragraph">
                  <wp:posOffset>169545</wp:posOffset>
                </wp:positionV>
                <wp:extent cx="3827780" cy="925195"/>
                <wp:effectExtent l="12700" t="12700" r="0" b="2540"/>
                <wp:wrapNone/>
                <wp:docPr id="1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160" cy="924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501D0C6" w14:textId="068C8F8E" w:rsidR="001F2B18" w:rsidRDefault="001F2B18">
                            <w:pPr>
                              <w:pStyle w:val="a3"/>
                              <w:jc w:val="center"/>
                              <w:rPr>
                                <w:rFonts w:ascii="HYGothic-Extra" w:eastAsia="HYGothic-Extra" w:hAnsi="HYGothic-Extra"/>
                                <w:color w:val="000000" w:themeColor="text1"/>
                                <w:sz w:val="56"/>
                              </w:rPr>
                            </w:pPr>
                            <w:r>
                              <w:rPr>
                                <w:rFonts w:ascii="HYGothic-Extra" w:eastAsia="HYGothic-Extra" w:hAnsi="HYGothic-Extra"/>
                                <w:color w:val="000000" w:themeColor="text1"/>
                                <w:sz w:val="56"/>
                              </w:rPr>
                              <w:t xml:space="preserve">프로젝트 </w:t>
                            </w:r>
                            <w:r>
                              <w:rPr>
                                <w:rFonts w:ascii="HYGothic-Extra" w:eastAsia="HYGothic-Extra" w:hAnsi="HYGothic-Extra" w:hint="eastAsia"/>
                                <w:color w:val="000000" w:themeColor="text1"/>
                                <w:sz w:val="56"/>
                              </w:rPr>
                              <w:t>보고서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01D0A4" id="직사각형 3" o:spid="_x0000_s1026" style="position:absolute;left:0;text-align:left;margin-left:72.5pt;margin-top:13.35pt;width:301.4pt;height:72.8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nfFwIAAEkEAAAOAAAAZHJzL2Uyb0RvYy54bWysVMGO0zAQvSPxD1buNGl3WUrVdIVYLRcE&#10;KxY+wHXsxpLtsWy3TY/LPyDxB1w48F1o+QfGkzRdQOKA6MEd2zNv3psZZ3nZWcN2MkQNri6mk6pg&#10;0glotNvUxYf310/mBYuJu4YbcLIuDjIWl6vHj5Z7v5AzaME0MjAEcXGx93XRpuQXZRlFKy2PE/DS&#10;4aWCYHnCbdiUTeB7RLemnFXVRbmH0PgAQsaIp1f9ZbEifKWkSG+VijIxUxfILdEaaF3ntVwt+WIT&#10;uG+1GGjwf2BhuXaYdIS64omzbdB/QFktAkRQaSLAlqCUFpI0oJpp9Zua25Z7SVqwONGPZYr/D1a8&#10;2d0EphvsXcEct9ii+y939x+/fv929+PzJ3aWK7T3cYGOt/4mDLuIZpbbqWDzPwphHVX1MFZVdokJ&#10;PDybz55NL7D4Au+ez87P51T28hTtQ0yvJFiWjboI2DUqJt+9jgkzouvRJSdzcK2Noc4Zlw8iGN3k&#10;M9rk0ZEvTWA7jk1P3TRLQIhfvAJsXdOfZ4wyS+xFkZUORmYw495JheVBGTOiRIN5QudCSJem/VXL&#10;G9knfVrh75j2yIdIEGBGVkh3xB4Ajp49yBG7Zzn451BJcz0GV38j1gePEZQZXBqDrXYQiOkD3dlM&#10;3brD4GyuoTngkHAnWsCnI1KgjA5ebBMoTR06+Q3FxHklwcPbyg/i4Z68Tl+A1U8AAAD//wMAUEsD&#10;BBQABgAIAAAAIQB2JIHX4QAAAAoBAAAPAAAAZHJzL2Rvd25yZXYueG1sTI9BS8NAFITvgv9heYKX&#10;YjeG2EjMphShtggVbOvB2zb7mg1m34bsto3/3udJj8MMM9+U89F14oxDaD0puJ8mIJBqb1pqFOx3&#10;y7tHECFqMrrzhAq+McC8ur4qdWH8hd7xvI2N4BIKhVZgY+wLKUNt0ekw9T0Se0c/OB1ZDo00g75w&#10;uetkmiQz6XRLvGB1j88W66/tySlYruxkIV83H/06vB1duu5fVpNPpW5vxsUTiIhj/AvDLz6jQ8VM&#10;B38iE0THOnvgL1FBOstBcCDPcv5yYCdPM5BVKf9fqH4AAAD//wMAUEsBAi0AFAAGAAgAAAAhALaD&#10;OJL+AAAA4QEAABMAAAAAAAAAAAAAAAAAAAAAAFtDb250ZW50X1R5cGVzXS54bWxQSwECLQAUAAYA&#10;CAAAACEAOP0h/9YAAACUAQAACwAAAAAAAAAAAAAAAAAvAQAAX3JlbHMvLnJlbHNQSwECLQAUAAYA&#10;CAAAACEAGVfZ3xcCAABJBAAADgAAAAAAAAAAAAAAAAAuAgAAZHJzL2Uyb0RvYy54bWxQSwECLQAU&#10;AAYACAAAACEAdiSB1+EAAAAKAQAADwAAAAAAAAAAAAAAAABxBAAAZHJzL2Rvd25yZXYueG1sUEsF&#10;BgAAAAAEAAQA8wAAAH8FAAAAAA==&#10;" filled="f" strokecolor="black [3213]" strokeweight="2pt">
                <v:stroke joinstyle="round"/>
                <v:textbox>
                  <w:txbxContent>
                    <w:p w14:paraId="5501D0C6" w14:textId="068C8F8E" w:rsidR="001F2B18" w:rsidRDefault="001F2B18">
                      <w:pPr>
                        <w:pStyle w:val="a3"/>
                        <w:jc w:val="center"/>
                        <w:rPr>
                          <w:rFonts w:ascii="HYGothic-Extra" w:eastAsia="HYGothic-Extra" w:hAnsi="HYGothic-Extra"/>
                          <w:color w:val="000000" w:themeColor="text1"/>
                          <w:sz w:val="56"/>
                        </w:rPr>
                      </w:pPr>
                      <w:r>
                        <w:rPr>
                          <w:rFonts w:ascii="HYGothic-Extra" w:eastAsia="HYGothic-Extra" w:hAnsi="HYGothic-Extra"/>
                          <w:color w:val="000000" w:themeColor="text1"/>
                          <w:sz w:val="56"/>
                        </w:rPr>
                        <w:t xml:space="preserve">프로젝트 </w:t>
                      </w:r>
                      <w:r>
                        <w:rPr>
                          <w:rFonts w:ascii="HYGothic-Extra" w:eastAsia="HYGothic-Extra" w:hAnsi="HYGothic-Extra" w:hint="eastAsia"/>
                          <w:color w:val="000000" w:themeColor="text1"/>
                          <w:sz w:val="56"/>
                        </w:rPr>
                        <w:t>보고서</w:t>
                      </w:r>
                    </w:p>
                  </w:txbxContent>
                </v:textbox>
              </v:rect>
            </w:pict>
          </mc:Fallback>
        </mc:AlternateContent>
      </w:r>
    </w:p>
    <w:p w14:paraId="5501CDD3" w14:textId="77777777" w:rsidR="003F0E28" w:rsidRDefault="003F0E28" w:rsidP="00701062">
      <w:pPr>
        <w:spacing w:line="276" w:lineRule="auto"/>
      </w:pPr>
    </w:p>
    <w:p w14:paraId="5501CDD4" w14:textId="77777777" w:rsidR="003F0E28" w:rsidRDefault="003F0E28" w:rsidP="00701062">
      <w:pPr>
        <w:spacing w:line="276" w:lineRule="auto"/>
      </w:pPr>
    </w:p>
    <w:p w14:paraId="5501CDD5" w14:textId="77777777" w:rsidR="003F0E28" w:rsidRDefault="003F0E28" w:rsidP="00701062">
      <w:pPr>
        <w:spacing w:line="276" w:lineRule="auto"/>
      </w:pPr>
    </w:p>
    <w:p w14:paraId="5501CDD6" w14:textId="0B269F38" w:rsidR="003F0E28" w:rsidRDefault="005E1EE0" w:rsidP="00701062">
      <w:pPr>
        <w:pStyle w:val="a2"/>
        <w:spacing w:line="276" w:lineRule="auto"/>
        <w:jc w:val="center"/>
        <w:rPr>
          <w:rFonts w:hint="eastAsia"/>
        </w:rPr>
      </w:pPr>
      <w:r w:rsidRPr="62338AE5">
        <w:rPr>
          <w:rFonts w:eastAsia="BatangChe"/>
          <w:b/>
          <w:bCs/>
          <w:sz w:val="22"/>
          <w:szCs w:val="22"/>
          <w:shd w:val="clear" w:color="auto" w:fill="FFFFFF"/>
        </w:rPr>
        <w:t>프로젝트</w:t>
      </w:r>
      <w:r w:rsidR="00632500" w:rsidRPr="62338AE5">
        <w:rPr>
          <w:rFonts w:eastAsia="BatangChe"/>
          <w:b/>
          <w:bCs/>
          <w:sz w:val="22"/>
          <w:szCs w:val="22"/>
          <w:shd w:val="clear" w:color="auto" w:fill="FFFFFF"/>
        </w:rPr>
        <w:t xml:space="preserve"> </w:t>
      </w:r>
      <w:r w:rsidRPr="62338AE5">
        <w:rPr>
          <w:rFonts w:eastAsia="BatangChe"/>
          <w:b/>
          <w:bCs/>
          <w:sz w:val="22"/>
          <w:szCs w:val="22"/>
          <w:shd w:val="clear" w:color="auto" w:fill="FFFFFF"/>
        </w:rPr>
        <w:t>명</w:t>
      </w:r>
      <w:r w:rsidRPr="62338AE5">
        <w:rPr>
          <w:rFonts w:ascii="BatangChe" w:eastAsia="BatangChe" w:hAnsi="BatangChe"/>
          <w:b/>
          <w:bCs/>
          <w:sz w:val="22"/>
          <w:szCs w:val="22"/>
          <w:shd w:val="clear" w:color="auto" w:fill="FFFFFF"/>
        </w:rPr>
        <w:t>:</w:t>
      </w:r>
      <w:r w:rsidR="0094592E">
        <w:rPr>
          <w:rFonts w:ascii="BatangChe" w:eastAsia="BatangChe" w:hAnsi="BatangChe"/>
          <w:b/>
          <w:bCs/>
          <w:sz w:val="22"/>
          <w:szCs w:val="22"/>
          <w:shd w:val="clear" w:color="auto" w:fill="FFFFFF"/>
        </w:rPr>
        <w:t xml:space="preserve"> </w:t>
      </w:r>
      <w:proofErr w:type="spellStart"/>
      <w:r w:rsidR="0094592E">
        <w:rPr>
          <w:rFonts w:ascii="BatangChe" w:eastAsia="BatangChe" w:hAnsi="BatangChe" w:hint="eastAsia"/>
          <w:b/>
          <w:bCs/>
          <w:sz w:val="22"/>
          <w:szCs w:val="22"/>
          <w:shd w:val="clear" w:color="auto" w:fill="FFFFFF"/>
        </w:rPr>
        <w:t>딥러닝을</w:t>
      </w:r>
      <w:proofErr w:type="spellEnd"/>
      <w:r w:rsidR="0094592E">
        <w:rPr>
          <w:rFonts w:ascii="BatangChe" w:eastAsia="BatangChe" w:hAnsi="BatangChe" w:hint="eastAsia"/>
          <w:b/>
          <w:bCs/>
          <w:sz w:val="22"/>
          <w:szCs w:val="22"/>
          <w:shd w:val="clear" w:color="auto" w:fill="FFFFFF"/>
        </w:rPr>
        <w:t xml:space="preserve"> 활용한 창원시 주택가격지수 예측</w:t>
      </w:r>
    </w:p>
    <w:p w14:paraId="5501CDD7" w14:textId="77777777" w:rsidR="003F0E28" w:rsidRPr="00C10200" w:rsidRDefault="003F0E28" w:rsidP="00701062">
      <w:pPr>
        <w:spacing w:line="276" w:lineRule="auto"/>
      </w:pPr>
    </w:p>
    <w:p w14:paraId="5501CDD8" w14:textId="77777777" w:rsidR="003F0E28" w:rsidRDefault="003F0E28" w:rsidP="00701062">
      <w:pPr>
        <w:spacing w:line="276" w:lineRule="auto"/>
      </w:pPr>
    </w:p>
    <w:p w14:paraId="5501CDD9" w14:textId="77777777" w:rsidR="003F0E28" w:rsidRDefault="003F0E28" w:rsidP="00701062">
      <w:pPr>
        <w:spacing w:line="276" w:lineRule="auto"/>
      </w:pPr>
    </w:p>
    <w:p w14:paraId="5501CDDA" w14:textId="77777777" w:rsidR="003F0E28" w:rsidRPr="00A56F3D" w:rsidRDefault="003F0E28" w:rsidP="00701062">
      <w:pPr>
        <w:spacing w:line="276" w:lineRule="auto"/>
      </w:pPr>
    </w:p>
    <w:p w14:paraId="5501CDDB" w14:textId="77777777" w:rsidR="003F0E28" w:rsidRDefault="003F0E28" w:rsidP="00701062">
      <w:pPr>
        <w:spacing w:line="276" w:lineRule="auto"/>
      </w:pPr>
    </w:p>
    <w:p w14:paraId="5501CDDC" w14:textId="77777777" w:rsidR="003F0E28" w:rsidRDefault="003F0E28" w:rsidP="00701062">
      <w:pPr>
        <w:spacing w:line="276" w:lineRule="auto"/>
      </w:pPr>
    </w:p>
    <w:p w14:paraId="5501CDDD" w14:textId="77777777" w:rsidR="003F0E28" w:rsidRDefault="003F0E28" w:rsidP="00701062">
      <w:pPr>
        <w:spacing w:line="276" w:lineRule="auto"/>
        <w:jc w:val="right"/>
      </w:pPr>
    </w:p>
    <w:p w14:paraId="5501CDDE" w14:textId="77777777" w:rsidR="003F0E28" w:rsidRDefault="003F0E28" w:rsidP="00701062">
      <w:pPr>
        <w:spacing w:line="276" w:lineRule="auto"/>
        <w:jc w:val="right"/>
      </w:pPr>
    </w:p>
    <w:p w14:paraId="5501CDDF" w14:textId="77777777" w:rsidR="003F0E28" w:rsidRDefault="003F0E28" w:rsidP="00701062">
      <w:pPr>
        <w:spacing w:line="276" w:lineRule="auto"/>
      </w:pPr>
    </w:p>
    <w:p w14:paraId="5501CDE3" w14:textId="04F74F8F" w:rsidR="003F0E28" w:rsidRDefault="005E1EE0" w:rsidP="005E18CD">
      <w:pPr>
        <w:pStyle w:val="a2"/>
        <w:spacing w:line="276" w:lineRule="auto"/>
        <w:ind w:firstLine="3800"/>
      </w:pPr>
      <w:proofErr w:type="gramStart"/>
      <w:r>
        <w:t>작성자 :</w:t>
      </w:r>
      <w:proofErr w:type="gramEnd"/>
      <w:r>
        <w:t xml:space="preserve"> 최진서</w:t>
      </w:r>
    </w:p>
    <w:p w14:paraId="5501CDE4" w14:textId="77777777" w:rsidR="003F0E28" w:rsidRDefault="003F0E28" w:rsidP="00701062">
      <w:pPr>
        <w:pStyle w:val="a2"/>
        <w:spacing w:line="276" w:lineRule="auto"/>
        <w:jc w:val="left"/>
        <w:rPr>
          <w:rFonts w:asciiTheme="minorHAnsi" w:eastAsiaTheme="minorEastAsia" w:hAnsiTheme="minorHAnsi" w:cstheme="minorBidi"/>
          <w:color w:val="auto"/>
          <w:kern w:val="2"/>
          <w:szCs w:val="22"/>
        </w:rPr>
      </w:pPr>
    </w:p>
    <w:sdt>
      <w:sdtPr>
        <w:id w:val="-205804210"/>
        <w:docPartObj>
          <w:docPartGallery w:val="Table of Contents"/>
          <w:docPartUnique/>
        </w:docPartObj>
      </w:sdtPr>
      <w:sdtEndPr>
        <w:rPr>
          <w:rFonts w:ascii="Malgun Gothic Semilight" w:eastAsia="Malgun Gothic Semilight" w:hAnsi="Malgun Gothic Semilight" w:cs="Malgun Gothic Semilight"/>
        </w:rPr>
      </w:sdtEndPr>
      <w:sdtContent>
        <w:p w14:paraId="2BC330E2" w14:textId="77777777" w:rsidR="00712ACB" w:rsidRDefault="005E1EE0" w:rsidP="00701062">
          <w:pPr>
            <w:pStyle w:val="TOC1"/>
            <w:tabs>
              <w:tab w:val="clear" w:pos="9016"/>
              <w:tab w:val="right" w:leader="dot" w:pos="9026"/>
            </w:tabs>
            <w:spacing w:line="276" w:lineRule="auto"/>
            <w:rPr>
              <w:noProof/>
            </w:rPr>
          </w:pPr>
          <w:r>
            <w:br w:type="page"/>
          </w:r>
          <w:r w:rsidRPr="00202D46">
            <w:rPr>
              <w:rFonts w:ascii="Malgun Gothic Semilight" w:eastAsia="Malgun Gothic Semilight" w:hAnsi="Malgun Gothic Semilight" w:cs="Malgun Gothic Semilight"/>
            </w:rPr>
            <w:fldChar w:fldCharType="begin"/>
          </w:r>
          <w:r w:rsidRPr="00202D46">
            <w:rPr>
              <w:rFonts w:ascii="Malgun Gothic Semilight" w:eastAsia="Malgun Gothic Semilight" w:hAnsi="Malgun Gothic Semilight" w:cs="Malgun Gothic Semilight"/>
            </w:rPr>
            <w:instrText>TOC \o "1-3" \h</w:instrText>
          </w:r>
          <w:r w:rsidRPr="00202D46">
            <w:rPr>
              <w:rFonts w:ascii="Malgun Gothic Semilight" w:eastAsia="Malgun Gothic Semilight" w:hAnsi="Malgun Gothic Semilight" w:cs="Malgun Gothic Semilight"/>
            </w:rPr>
            <w:fldChar w:fldCharType="separate"/>
          </w:r>
        </w:p>
        <w:p w14:paraId="7A372B3C" w14:textId="38052536" w:rsidR="00712ACB" w:rsidRDefault="00712ACB">
          <w:pPr>
            <w:pStyle w:val="TOC1"/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68595007" w:history="1">
            <w:r w:rsidRPr="00784265">
              <w:rPr>
                <w:rStyle w:val="Hyperlink"/>
                <w:rFonts w:ascii="Malgun Gothic Semilight" w:eastAsia="Malgun Gothic Semilight" w:hAnsi="Malgun Gothic Semilight" w:cs="Malgun Gothic Semilight"/>
                <w:noProof/>
              </w:rPr>
              <w:t>1. 요약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_Toc68595007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14:paraId="31829489" w14:textId="62314856" w:rsidR="00712ACB" w:rsidRDefault="00712ACB">
          <w:pPr>
            <w:pStyle w:val="TOC1"/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68595008" w:history="1">
            <w:r w:rsidRPr="00784265">
              <w:rPr>
                <w:rStyle w:val="Hyperlink"/>
                <w:noProof/>
              </w:rPr>
              <w:t>2 서론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_Toc68595008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7989096F" w14:textId="5C328C09" w:rsidR="00712ACB" w:rsidRDefault="00712ACB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68595009" w:history="1">
            <w:r w:rsidRPr="00784265">
              <w:rPr>
                <w:rStyle w:val="Hyperlink"/>
                <w:b/>
                <w:bCs/>
                <w:noProof/>
              </w:rPr>
              <w:t>2.1 추진배경 및 목적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_Toc68595009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93BD3F9" w14:textId="0B86F545" w:rsidR="00712ACB" w:rsidRDefault="00712ACB">
          <w:pPr>
            <w:pStyle w:val="TOC1"/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68595010" w:history="1">
            <w:r w:rsidRPr="00784265">
              <w:rPr>
                <w:rStyle w:val="Hyperlink"/>
                <w:noProof/>
              </w:rPr>
              <w:t>3. 연구동향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273FB99F" w14:textId="7E8EC42C" w:rsidR="00712ACB" w:rsidRDefault="00712ACB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68595011" w:history="1">
            <w:r w:rsidRPr="00784265">
              <w:rPr>
                <w:rStyle w:val="Hyperlink"/>
                <w:b/>
                <w:bCs/>
                <w:noProof/>
              </w:rPr>
              <w:t>3.1 개발연구 동향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2C0CB26" w14:textId="609127A1" w:rsidR="00712ACB" w:rsidRDefault="00712ACB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68595012" w:history="1">
            <w:r w:rsidRPr="00784265">
              <w:rPr>
                <w:rStyle w:val="Hyperlink"/>
                <w:b/>
                <w:bCs/>
                <w:noProof/>
              </w:rPr>
              <w:t>3.2 기존시스템과의 비교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493E4819" w14:textId="3DE9F5FD" w:rsidR="00712ACB" w:rsidRDefault="00712ACB">
          <w:pPr>
            <w:pStyle w:val="TOC1"/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68595013" w:history="1">
            <w:r w:rsidRPr="00784265">
              <w:rPr>
                <w:rStyle w:val="Hyperlink"/>
                <w:noProof/>
              </w:rPr>
              <w:t>4. 설계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7560B202" w14:textId="5D2EC596" w:rsidR="00712ACB" w:rsidRDefault="00712ACB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68595014" w:history="1">
            <w:r w:rsidRPr="00784265">
              <w:rPr>
                <w:rStyle w:val="Hyperlink"/>
                <w:b/>
                <w:bCs/>
                <w:noProof/>
              </w:rPr>
              <w:t>4.1 개발환경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999E925" w14:textId="129F5AB5" w:rsidR="00712ACB" w:rsidRDefault="00712ACB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68595015" w:history="1">
            <w:r w:rsidRPr="00784265">
              <w:rPr>
                <w:rStyle w:val="Hyperlink"/>
                <w:b/>
                <w:bCs/>
                <w:noProof/>
              </w:rPr>
              <w:t>4.2 시스템 설계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14:paraId="4091F201" w14:textId="2C4D0538" w:rsidR="00712ACB" w:rsidRDefault="00712ACB">
          <w:pPr>
            <w:pStyle w:val="TOC1"/>
            <w:rPr>
              <w:rFonts w:eastAsiaTheme="minorEastAsia"/>
              <w:b w:val="0"/>
              <w:bCs w:val="0"/>
              <w:noProof/>
              <w:szCs w:val="22"/>
            </w:rPr>
          </w:pPr>
          <w:hyperlink w:anchor="_Toc68595016" w:history="1">
            <w:r w:rsidRPr="00784265">
              <w:rPr>
                <w:rStyle w:val="Hyperlink"/>
                <w:noProof/>
              </w:rPr>
              <w:t>5. 구성 요소별 기능 구현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39FDE7BB" w14:textId="1BADA4D5" w:rsidR="00712ACB" w:rsidRDefault="00712ACB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68595017" w:history="1">
            <w:r w:rsidRPr="00784265">
              <w:rPr>
                <w:rStyle w:val="Hyperlink"/>
                <w:b/>
                <w:bCs/>
                <w:noProof/>
              </w:rPr>
              <w:t>5.1 학습모델 선정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_Toc68595017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hyperlink>
        </w:p>
        <w:p w14:paraId="5CAFC2D4" w14:textId="67F7A473" w:rsidR="00712ACB" w:rsidRDefault="00712ACB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68595018" w:history="1">
            <w:r w:rsidRPr="00784265">
              <w:rPr>
                <w:rStyle w:val="Hyperlink"/>
                <w:b/>
                <w:bCs/>
                <w:noProof/>
              </w:rPr>
              <w:t>5.3 데이터 전처리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_Toc68595018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noProof/>
              </w:rPr>
              <w:fldChar w:fldCharType="end"/>
            </w:r>
          </w:hyperlink>
        </w:p>
        <w:p w14:paraId="5DD22D4F" w14:textId="76A33747" w:rsidR="00712ACB" w:rsidRDefault="00712ACB">
          <w:pPr>
            <w:pStyle w:val="TOC2"/>
            <w:tabs>
              <w:tab w:val="right" w:leader="dot" w:pos="9016"/>
            </w:tabs>
            <w:rPr>
              <w:rFonts w:eastAsiaTheme="minorEastAsia"/>
              <w:i w:val="0"/>
              <w:iCs w:val="0"/>
              <w:noProof/>
              <w:szCs w:val="22"/>
            </w:rPr>
          </w:pPr>
          <w:hyperlink w:anchor="_Toc68595019" w:history="1">
            <w:r w:rsidRPr="00784265">
              <w:rPr>
                <w:rStyle w:val="Hyperlink"/>
                <w:rFonts w:eastAsiaTheme="majorHAnsi"/>
                <w:b/>
                <w:bCs/>
                <w:noProof/>
              </w:rPr>
              <w:t>7.1참고문헌 출처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_Toc68595019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13</w:t>
            </w:r>
            <w:r>
              <w:rPr>
                <w:noProof/>
              </w:rPr>
              <w:fldChar w:fldCharType="end"/>
            </w:r>
          </w:hyperlink>
        </w:p>
        <w:p w14:paraId="5501CE0A" w14:textId="1B583320" w:rsidR="003F0E28" w:rsidRPr="00202D46" w:rsidRDefault="005E1EE0" w:rsidP="00870E9E">
          <w:pPr>
            <w:pStyle w:val="TOC1"/>
            <w:spacing w:line="276" w:lineRule="auto"/>
            <w:rPr>
              <w:rFonts w:ascii="Malgun Gothic Semilight" w:eastAsia="Malgun Gothic Semilight" w:hAnsi="Malgun Gothic Semilight" w:cs="Malgun Gothic Semilight"/>
            </w:rPr>
          </w:pPr>
          <w:r w:rsidRPr="00202D46">
            <w:rPr>
              <w:rFonts w:ascii="Malgun Gothic Semilight" w:eastAsia="Malgun Gothic Semilight" w:hAnsi="Malgun Gothic Semilight" w:cs="Malgun Gothic Semilight"/>
            </w:rPr>
            <w:fldChar w:fldCharType="end"/>
          </w:r>
        </w:p>
      </w:sdtContent>
    </w:sdt>
    <w:p w14:paraId="5501CE0B" w14:textId="56C126FB" w:rsidR="003F0E28" w:rsidRPr="008E761C" w:rsidRDefault="005E1EE0" w:rsidP="00202D46">
      <w:pPr>
        <w:pStyle w:val="Heading1"/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</w:pPr>
      <w:bookmarkStart w:id="1" w:name="_Toc51352437"/>
      <w:bookmarkStart w:id="2" w:name="_Toc56595392"/>
      <w:bookmarkStart w:id="3" w:name="_Toc68595007"/>
      <w:r w:rsidRPr="008E761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1. </w:t>
      </w:r>
      <w:r w:rsidR="1E9B6E0B" w:rsidRPr="008E761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>요약</w:t>
      </w:r>
      <w:bookmarkEnd w:id="3"/>
      <w:r w:rsidR="1E9B6E0B" w:rsidRPr="008E761C">
        <w:rPr>
          <w:rFonts w:ascii="Malgun Gothic Semilight" w:eastAsia="Malgun Gothic Semilight" w:hAnsi="Malgun Gothic Semilight" w:cs="Malgun Gothic Semilight"/>
          <w:b/>
          <w:bCs/>
          <w:sz w:val="24"/>
          <w:szCs w:val="24"/>
        </w:rPr>
        <w:t xml:space="preserve"> </w:t>
      </w:r>
      <w:bookmarkEnd w:id="1"/>
      <w:bookmarkEnd w:id="2"/>
    </w:p>
    <w:p w14:paraId="5501CE0C" w14:textId="4BC72C75" w:rsidR="003F0E28" w:rsidRPr="00202D46" w:rsidRDefault="1E9B6E0B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4848FF2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20D92EDC" w:rsidRPr="00202D46">
        <w:rPr>
          <w:rFonts w:ascii="Malgun Gothic Semilight" w:eastAsia="Malgun Gothic Semilight" w:hAnsi="Malgun Gothic Semilight" w:cs="Malgun Gothic Semilight"/>
          <w:szCs w:val="20"/>
        </w:rPr>
        <w:t>부동산은 국내에서 규제와 세금</w:t>
      </w:r>
      <w:r w:rsidR="6E00428C" w:rsidRPr="00202D46">
        <w:rPr>
          <w:rFonts w:ascii="Malgun Gothic Semilight" w:eastAsia="Malgun Gothic Semilight" w:hAnsi="Malgun Gothic Semilight" w:cs="Malgun Gothic Semilight"/>
          <w:szCs w:val="20"/>
        </w:rPr>
        <w:t>이 가장 강력한 시장</w:t>
      </w:r>
      <w:r w:rsidR="1E2E2BB4" w:rsidRPr="00202D46">
        <w:rPr>
          <w:rFonts w:ascii="Malgun Gothic Semilight" w:eastAsia="Malgun Gothic Semilight" w:hAnsi="Malgun Gothic Semilight" w:cs="Malgun Gothic Semilight"/>
          <w:szCs w:val="20"/>
        </w:rPr>
        <w:t>이다.</w:t>
      </w:r>
      <w:r w:rsidR="770ED57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부동산</w:t>
      </w:r>
      <w:r w:rsidR="2C43B06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시장의 가격 등락에 따라서 </w:t>
      </w:r>
      <w:r w:rsidR="56192CDF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국가경제에 큰 영향을 끼치는데 부동산 가격이 폭등하게 되면 </w:t>
      </w:r>
      <w:r w:rsidR="027956FB" w:rsidRPr="00202D46">
        <w:rPr>
          <w:rFonts w:ascii="Malgun Gothic Semilight" w:eastAsia="Malgun Gothic Semilight" w:hAnsi="Malgun Gothic Semilight" w:cs="Malgun Gothic Semilight"/>
          <w:szCs w:val="20"/>
        </w:rPr>
        <w:t>사회 초년생 같</w:t>
      </w:r>
      <w:r w:rsidR="008A2661">
        <w:rPr>
          <w:rFonts w:ascii="Malgun Gothic Semilight" w:eastAsia="Malgun Gothic Semilight" w:hAnsi="Malgun Gothic Semilight" w:cs="Malgun Gothic Semilight" w:hint="eastAsia"/>
          <w:szCs w:val="20"/>
        </w:rPr>
        <w:t>은</w:t>
      </w:r>
      <w:r w:rsidR="411E3C2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보유자산 규모가 작은 집단의 </w:t>
      </w:r>
      <w:proofErr w:type="spellStart"/>
      <w:r w:rsidR="411E3C2C" w:rsidRPr="00202D46">
        <w:rPr>
          <w:rFonts w:ascii="Malgun Gothic Semilight" w:eastAsia="Malgun Gothic Semilight" w:hAnsi="Malgun Gothic Semilight" w:cs="Malgun Gothic Semilight"/>
          <w:szCs w:val="20"/>
        </w:rPr>
        <w:t>내집마련</w:t>
      </w:r>
      <w:proofErr w:type="spellEnd"/>
      <w:r w:rsidR="411E3C2C" w:rsidRPr="00202D46">
        <w:rPr>
          <w:rFonts w:ascii="Malgun Gothic Semilight" w:eastAsia="Malgun Gothic Semilight" w:hAnsi="Malgun Gothic Semilight" w:cs="Malgun Gothic Semilight"/>
          <w:szCs w:val="20"/>
        </w:rPr>
        <w:t>, 영세</w:t>
      </w:r>
      <w:r w:rsidR="00C37ED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411E3C2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사업자의 </w:t>
      </w:r>
      <w:r w:rsidR="4A2CCF1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사업장 </w:t>
      </w:r>
      <w:r w:rsidR="008A2661">
        <w:rPr>
          <w:rFonts w:ascii="Malgun Gothic Semilight" w:eastAsia="Malgun Gothic Semilight" w:hAnsi="Malgun Gothic Semilight" w:cs="Malgun Gothic Semilight" w:hint="eastAsia"/>
          <w:szCs w:val="20"/>
        </w:rPr>
        <w:t>확보가</w:t>
      </w:r>
      <w:r w:rsidR="34D2767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어려워지면서</w:t>
      </w:r>
      <w:r w:rsidR="4A2CCF1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등 서민경제가 </w:t>
      </w:r>
      <w:r w:rsidR="00055E5F" w:rsidRPr="00202D46">
        <w:rPr>
          <w:rFonts w:ascii="Malgun Gothic Semilight" w:eastAsia="Malgun Gothic Semilight" w:hAnsi="Malgun Gothic Semilight" w:cs="Malgun Gothic Semilight" w:hint="eastAsia"/>
          <w:szCs w:val="20"/>
        </w:rPr>
        <w:t>악화될</w:t>
      </w:r>
      <w:r w:rsidR="4A2CCF1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위험이 있고 폭락하게 되면 </w:t>
      </w:r>
      <w:r w:rsidR="52B62D93" w:rsidRPr="00202D46">
        <w:rPr>
          <w:rFonts w:ascii="Malgun Gothic Semilight" w:eastAsia="Malgun Gothic Semilight" w:hAnsi="Malgun Gothic Semilight" w:cs="Malgun Gothic Semilight"/>
          <w:szCs w:val="20"/>
        </w:rPr>
        <w:t>부동산 시장이 위축되면서 건설업체들과</w:t>
      </w:r>
      <w:r w:rsidR="3B9A55C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1B113EC3" w:rsidRPr="00202D46">
        <w:rPr>
          <w:rFonts w:ascii="Malgun Gothic Semilight" w:eastAsia="Malgun Gothic Semilight" w:hAnsi="Malgun Gothic Semilight" w:cs="Malgun Gothic Semilight"/>
          <w:szCs w:val="20"/>
        </w:rPr>
        <w:t>부동산으로 자산을 보유하고 있는 개인이</w:t>
      </w:r>
      <w:r w:rsidR="0B779F1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피해를 입</w:t>
      </w:r>
      <w:r w:rsidR="26590583" w:rsidRPr="00202D46">
        <w:rPr>
          <w:rFonts w:ascii="Malgun Gothic Semilight" w:eastAsia="Malgun Gothic Semilight" w:hAnsi="Malgun Gothic Semilight" w:cs="Malgun Gothic Semilight"/>
          <w:szCs w:val="20"/>
        </w:rPr>
        <w:t>고</w:t>
      </w:r>
      <w:r w:rsidR="0B779F1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7459525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가격 폭락 전 </w:t>
      </w:r>
      <w:r w:rsidR="0B779F16" w:rsidRPr="00202D46">
        <w:rPr>
          <w:rFonts w:ascii="Malgun Gothic Semilight" w:eastAsia="Malgun Gothic Semilight" w:hAnsi="Malgun Gothic Semilight" w:cs="Malgun Gothic Semilight"/>
          <w:szCs w:val="20"/>
        </w:rPr>
        <w:t>부동산을 담보로 금융기관으로 대출을 받은 개인 또는 기업</w:t>
      </w:r>
      <w:r w:rsidR="2CBF9BE7" w:rsidRPr="00202D46">
        <w:rPr>
          <w:rFonts w:ascii="Malgun Gothic Semilight" w:eastAsia="Malgun Gothic Semilight" w:hAnsi="Malgun Gothic Semilight" w:cs="Malgun Gothic Semilight"/>
          <w:szCs w:val="20"/>
        </w:rPr>
        <w:t>들</w:t>
      </w:r>
      <w:r w:rsidR="122C443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이 부동산을 팔아서 채무를 이행할 능력이 떨어지게 되며 </w:t>
      </w:r>
      <w:r w:rsidR="18330E6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수많은 사람들이 빚더미에 올라 국가적인 경기침체로 이어질 수 있다. </w:t>
      </w:r>
      <w:r w:rsidR="00040925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3C335FAE" w:rsidRPr="00202D46">
        <w:rPr>
          <w:rFonts w:ascii="Malgun Gothic Semilight" w:eastAsia="Malgun Gothic Semilight" w:hAnsi="Malgun Gothic Semilight" w:cs="Malgun Gothic Semilight"/>
          <w:szCs w:val="20"/>
        </w:rPr>
        <w:t>정부에서는</w:t>
      </w:r>
      <w:r w:rsidR="3C4AAC6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부동산 시장의 중요성을 인지하</w:t>
      </w:r>
      <w:r w:rsidR="006C4493">
        <w:rPr>
          <w:rFonts w:ascii="Malgun Gothic Semilight" w:eastAsia="Malgun Gothic Semilight" w:hAnsi="Malgun Gothic Semilight" w:cs="Malgun Gothic Semilight" w:hint="eastAsia"/>
          <w:szCs w:val="20"/>
        </w:rPr>
        <w:t>고</w:t>
      </w:r>
      <w:r w:rsidR="3C4AAC6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7A7AAFC" w:rsidRPr="00202D46">
        <w:rPr>
          <w:rFonts w:ascii="Malgun Gothic Semilight" w:eastAsia="Malgun Gothic Semilight" w:hAnsi="Malgun Gothic Semilight" w:cs="Malgun Gothic Semilight"/>
          <w:szCs w:val="20"/>
        </w:rPr>
        <w:t>여러가지 규제나 정책</w:t>
      </w:r>
      <w:r w:rsidR="09E088B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시행을 통해 부동산 가격을 조절하</w:t>
      </w:r>
      <w:r w:rsidR="6FA2279C" w:rsidRPr="00202D46">
        <w:rPr>
          <w:rFonts w:ascii="Malgun Gothic Semilight" w:eastAsia="Malgun Gothic Semilight" w:hAnsi="Malgun Gothic Semilight" w:cs="Malgun Gothic Semilight"/>
          <w:szCs w:val="20"/>
        </w:rPr>
        <w:t>는데</w:t>
      </w:r>
      <w:r w:rsidR="006C4493">
        <w:rPr>
          <w:rFonts w:ascii="Malgun Gothic Semilight" w:eastAsia="Malgun Gothic Semilight" w:hAnsi="Malgun Gothic Semilight" w:cs="Malgun Gothic Semilight" w:hint="eastAsia"/>
          <w:szCs w:val="20"/>
        </w:rPr>
        <w:t xml:space="preserve"> 이는</w:t>
      </w:r>
      <w:r w:rsidR="5E69C38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정부 경제능력을 평가하는 중요한 잣대가 되기도 한다. 적절한 정책 또는 규제시행을</w:t>
      </w:r>
      <w:r w:rsidR="597329A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위해선 여러가지 경제지표의 통계분석을 통</w:t>
      </w:r>
      <w:r w:rsidR="7BDCE928" w:rsidRPr="00202D46">
        <w:rPr>
          <w:rFonts w:ascii="Malgun Gothic Semilight" w:eastAsia="Malgun Gothic Semilight" w:hAnsi="Malgun Gothic Semilight" w:cs="Malgun Gothic Semilight"/>
          <w:szCs w:val="20"/>
        </w:rPr>
        <w:t>한</w:t>
      </w:r>
      <w:r w:rsidR="597329A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부동산 가격 등락을 예측하는 </w:t>
      </w:r>
      <w:r w:rsidR="7F1750E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과정이 필요하다. </w:t>
      </w:r>
    </w:p>
    <w:p w14:paraId="40755566" w14:textId="50C780C5" w:rsidR="6D1279DE" w:rsidRPr="00202D46" w:rsidRDefault="6D1279DE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본 문서에서는 </w:t>
      </w:r>
      <w:proofErr w:type="spellStart"/>
      <w:r w:rsidRPr="00202D46">
        <w:rPr>
          <w:rFonts w:ascii="Malgun Gothic Semilight" w:eastAsia="Malgun Gothic Semilight" w:hAnsi="Malgun Gothic Semilight" w:cs="Malgun Gothic Semilight"/>
          <w:szCs w:val="20"/>
        </w:rPr>
        <w:t>딥러닝을</w:t>
      </w:r>
      <w:proofErr w:type="spellEnd"/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4E7023">
        <w:rPr>
          <w:rFonts w:ascii="Malgun Gothic Semilight" w:eastAsia="Malgun Gothic Semilight" w:hAnsi="Malgun Gothic Semilight" w:cs="Malgun Gothic Semilight" w:hint="eastAsia"/>
          <w:szCs w:val="20"/>
        </w:rPr>
        <w:t>사</w:t>
      </w:r>
      <w:r w:rsidRPr="00202D46">
        <w:rPr>
          <w:rFonts w:ascii="Malgun Gothic Semilight" w:eastAsia="Malgun Gothic Semilight" w:hAnsi="Malgun Gothic Semilight" w:cs="Malgun Gothic Semilight"/>
          <w:szCs w:val="20"/>
        </w:rPr>
        <w:t>용</w:t>
      </w:r>
      <w:r w:rsidR="63CF25FE" w:rsidRPr="00202D46">
        <w:rPr>
          <w:rFonts w:ascii="Malgun Gothic Semilight" w:eastAsia="Malgun Gothic Semilight" w:hAnsi="Malgun Gothic Semilight" w:cs="Malgun Gothic Semilight"/>
          <w:szCs w:val="20"/>
        </w:rPr>
        <w:t>하여 여러가지 경제지표 데이터</w:t>
      </w:r>
      <w:r w:rsidR="4321989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학습을 통</w:t>
      </w:r>
      <w:r w:rsidR="14760ED3" w:rsidRPr="00202D46">
        <w:rPr>
          <w:rFonts w:ascii="Malgun Gothic Semilight" w:eastAsia="Malgun Gothic Semilight" w:hAnsi="Malgun Gothic Semilight" w:cs="Malgun Gothic Semilight"/>
          <w:szCs w:val="20"/>
        </w:rPr>
        <w:t>해 창원시</w:t>
      </w:r>
      <w:r w:rsidR="4321989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주택가격지수 예측하는 모델</w:t>
      </w:r>
      <w:r w:rsidR="1B2730E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을 </w:t>
      </w:r>
      <w:r w:rsidR="43219897" w:rsidRPr="00202D46">
        <w:rPr>
          <w:rFonts w:ascii="Malgun Gothic Semilight" w:eastAsia="Malgun Gothic Semilight" w:hAnsi="Malgun Gothic Semilight" w:cs="Malgun Gothic Semilight"/>
          <w:szCs w:val="20"/>
        </w:rPr>
        <w:t>설계</w:t>
      </w:r>
      <w:r w:rsidR="2DDD424D" w:rsidRPr="00202D46">
        <w:rPr>
          <w:rFonts w:ascii="Malgun Gothic Semilight" w:eastAsia="Malgun Gothic Semilight" w:hAnsi="Malgun Gothic Semilight" w:cs="Malgun Gothic Semilight"/>
          <w:szCs w:val="20"/>
        </w:rPr>
        <w:t>하</w:t>
      </w:r>
      <w:r w:rsidR="0B5942D2" w:rsidRPr="00202D46">
        <w:rPr>
          <w:rFonts w:ascii="Malgun Gothic Semilight" w:eastAsia="Malgun Gothic Semilight" w:hAnsi="Malgun Gothic Semilight" w:cs="Malgun Gothic Semilight"/>
          <w:szCs w:val="20"/>
        </w:rPr>
        <w:t>는 과정과</w:t>
      </w:r>
      <w:r w:rsidR="4321989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4FEEC55F" w:rsidRPr="00202D46">
        <w:rPr>
          <w:rFonts w:ascii="Malgun Gothic Semilight" w:eastAsia="Malgun Gothic Semilight" w:hAnsi="Malgun Gothic Semilight" w:cs="Malgun Gothic Semilight"/>
          <w:szCs w:val="20"/>
        </w:rPr>
        <w:t>정확성</w:t>
      </w:r>
      <w:r w:rsidR="531AF404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평가를 진행한 결과를 </w:t>
      </w:r>
      <w:r w:rsidR="5265DB2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제공한다. </w:t>
      </w:r>
    </w:p>
    <w:p w14:paraId="245D388B" w14:textId="4B405BB9" w:rsidR="110AC05B" w:rsidRPr="00202D46" w:rsidRDefault="110AC05B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주택가격지수 예측은</w:t>
      </w:r>
      <w:r w:rsidR="5265DB2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41E686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시계열 데이터 학습에 적합하다고 알려진 </w:t>
      </w:r>
      <w:r w:rsidR="40FA7229" w:rsidRPr="00202D46">
        <w:rPr>
          <w:rFonts w:ascii="Malgun Gothic Semilight" w:eastAsia="Malgun Gothic Semilight" w:hAnsi="Malgun Gothic Semilight" w:cs="Malgun Gothic Semilight"/>
          <w:szCs w:val="20"/>
        </w:rPr>
        <w:t>LSTM 모델을 사용하고 5가지 경제지표</w:t>
      </w:r>
      <w:r w:rsidR="6A7ACEB1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4D2FE4">
        <w:rPr>
          <w:rFonts w:ascii="Malgun Gothic Semilight" w:eastAsia="Malgun Gothic Semilight" w:hAnsi="Malgun Gothic Semilight" w:cs="Malgun Gothic Semilight" w:hint="eastAsia"/>
          <w:szCs w:val="20"/>
        </w:rPr>
        <w:t xml:space="preserve">시계열 </w:t>
      </w:r>
      <w:r w:rsidR="40FA7229" w:rsidRPr="00202D46">
        <w:rPr>
          <w:rFonts w:ascii="Malgun Gothic Semilight" w:eastAsia="Malgun Gothic Semilight" w:hAnsi="Malgun Gothic Semilight" w:cs="Malgun Gothic Semilight"/>
          <w:szCs w:val="20"/>
        </w:rPr>
        <w:t>데이터를 학습하</w:t>
      </w:r>
      <w:r w:rsidR="11709D0C" w:rsidRPr="00202D46">
        <w:rPr>
          <w:rFonts w:ascii="Malgun Gothic Semilight" w:eastAsia="Malgun Gothic Semilight" w:hAnsi="Malgun Gothic Semilight" w:cs="Malgun Gothic Semilight"/>
          <w:szCs w:val="20"/>
        </w:rPr>
        <w:t>여 입력 데이터의 마지막 시점으로부터</w:t>
      </w:r>
      <w:r w:rsidR="70C30FA4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다음 6개월의 주택가격지수를 예측한다. </w:t>
      </w:r>
      <w:r w:rsidR="0853D10B" w:rsidRPr="00202D46">
        <w:rPr>
          <w:rFonts w:ascii="Malgun Gothic Semilight" w:eastAsia="Malgun Gothic Semilight" w:hAnsi="Malgun Gothic Semilight" w:cs="Malgun Gothic Semilight"/>
          <w:szCs w:val="20"/>
        </w:rPr>
        <w:t>2008-01-01~2020-12-01 사이 기간의 한국은행, 한국 부</w:t>
      </w:r>
      <w:r w:rsidR="0519694C" w:rsidRPr="00202D46">
        <w:rPr>
          <w:rFonts w:ascii="Malgun Gothic Semilight" w:eastAsia="Malgun Gothic Semilight" w:hAnsi="Malgun Gothic Semilight" w:cs="Malgun Gothic Semilight"/>
          <w:szCs w:val="20"/>
        </w:rPr>
        <w:t>동산원에서 제공하는</w:t>
      </w:r>
      <w:r w:rsidR="0853D10B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시계열 경제지표 데이터</w:t>
      </w:r>
      <w:r w:rsidR="3C428776" w:rsidRPr="00202D46">
        <w:rPr>
          <w:rFonts w:ascii="Malgun Gothic Semilight" w:eastAsia="Malgun Gothic Semilight" w:hAnsi="Malgun Gothic Semilight" w:cs="Malgun Gothic Semilight"/>
          <w:szCs w:val="20"/>
        </w:rPr>
        <w:t>셋을 사용하였으며 201</w:t>
      </w:r>
      <w:r w:rsidR="004D6A9F">
        <w:rPr>
          <w:rFonts w:ascii="Malgun Gothic Semilight" w:eastAsia="Malgun Gothic Semilight" w:hAnsi="Malgun Gothic Semilight" w:cs="Malgun Gothic Semilight"/>
          <w:szCs w:val="20"/>
        </w:rPr>
        <w:t>8</w:t>
      </w:r>
      <w:r w:rsidR="3C42877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~2020년 사이 데이터를 평가데이터로 분리하여 </w:t>
      </w:r>
      <w:r w:rsidR="059D9B6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예측모델의 </w:t>
      </w:r>
      <w:r w:rsidR="3C428776" w:rsidRPr="00202D46">
        <w:rPr>
          <w:rFonts w:ascii="Malgun Gothic Semilight" w:eastAsia="Malgun Gothic Semilight" w:hAnsi="Malgun Gothic Semilight" w:cs="Malgun Gothic Semilight"/>
          <w:szCs w:val="20"/>
        </w:rPr>
        <w:t>성능평가를</w:t>
      </w:r>
      <w:r w:rsidR="3CA4A9B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진행했을 때 </w:t>
      </w:r>
      <w:proofErr w:type="spellStart"/>
      <w:r w:rsidR="3CA4A9B8" w:rsidRPr="00202D46">
        <w:rPr>
          <w:rFonts w:ascii="Malgun Gothic Semilight" w:eastAsia="Malgun Gothic Semilight" w:hAnsi="Malgun Gothic Semilight" w:cs="Malgun Gothic Semilight"/>
          <w:szCs w:val="20"/>
        </w:rPr>
        <w:t>validation_loss</w:t>
      </w:r>
      <w:proofErr w:type="spellEnd"/>
      <w:r w:rsidR="3CA4A9B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가 0.23의 성능을 </w:t>
      </w:r>
      <w:r w:rsidR="1D2E5CD4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보인다. </w:t>
      </w:r>
    </w:p>
    <w:p w14:paraId="6F387FC3" w14:textId="447628BF" w:rsidR="1D2E5CD4" w:rsidRPr="00202D46" w:rsidRDefault="1D2E5CD4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기존에 이미 존재하는 시계열 예측모델인 </w:t>
      </w:r>
      <w:r w:rsidR="0098344C">
        <w:rPr>
          <w:rFonts w:ascii="Malgun Gothic Semilight" w:eastAsia="Malgun Gothic Semilight" w:hAnsi="Malgun Gothic Semilight" w:cs="Malgun Gothic Semilight"/>
          <w:szCs w:val="20"/>
        </w:rPr>
        <w:t>V</w:t>
      </w:r>
      <w:r w:rsidR="00CA6D4B">
        <w:rPr>
          <w:rFonts w:ascii="Malgun Gothic Semilight" w:eastAsia="Malgun Gothic Semilight" w:hAnsi="Malgun Gothic Semilight" w:cs="Malgun Gothic Semilight"/>
          <w:szCs w:val="20"/>
        </w:rPr>
        <w:t>AR</w:t>
      </w:r>
      <w:r w:rsidRPr="00202D46">
        <w:rPr>
          <w:rFonts w:ascii="Malgun Gothic Semilight" w:eastAsia="Malgun Gothic Semilight" w:hAnsi="Malgun Gothic Semilight" w:cs="Malgun Gothic Semilight"/>
          <w:szCs w:val="20"/>
        </w:rPr>
        <w:t>, ARIMA 모</w:t>
      </w:r>
      <w:r w:rsidR="00C035EB">
        <w:rPr>
          <w:rFonts w:ascii="Malgun Gothic Semilight" w:eastAsia="Malgun Gothic Semilight" w:hAnsi="Malgun Gothic Semilight" w:cs="Malgun Gothic Semilight" w:hint="eastAsia"/>
          <w:szCs w:val="20"/>
        </w:rPr>
        <w:t>형</w:t>
      </w: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은 </w:t>
      </w:r>
      <w:r w:rsidR="1DB28EF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데이터셋의 계절성, 추세 등의 데이터 특성을 </w:t>
      </w:r>
      <w:r w:rsidR="3543505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제거하여 편향을 막는 </w:t>
      </w:r>
      <w:proofErr w:type="spellStart"/>
      <w:r w:rsidR="3543505C" w:rsidRPr="00202D46">
        <w:rPr>
          <w:rFonts w:ascii="Malgun Gothic Semilight" w:eastAsia="Malgun Gothic Semilight" w:hAnsi="Malgun Gothic Semilight" w:cs="Malgun Gothic Semilight"/>
          <w:szCs w:val="20"/>
        </w:rPr>
        <w:t>전처리</w:t>
      </w:r>
      <w:proofErr w:type="spellEnd"/>
      <w:r w:rsidR="3543505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과정이 필요하지만, LSTM 모델은 </w:t>
      </w:r>
      <w:proofErr w:type="spellStart"/>
      <w:r w:rsidR="3543505C" w:rsidRPr="00202D46">
        <w:rPr>
          <w:rFonts w:ascii="Malgun Gothic Semilight" w:eastAsia="Malgun Gothic Semilight" w:hAnsi="Malgun Gothic Semilight" w:cs="Malgun Gothic Semilight"/>
          <w:szCs w:val="20"/>
        </w:rPr>
        <w:t>전처리</w:t>
      </w:r>
      <w:proofErr w:type="spellEnd"/>
      <w:r w:rsidR="3543505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과정이 없이도 비슷하거나 더 좋은 성능을 </w:t>
      </w:r>
      <w:r w:rsidR="2F60EC1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나타낸다는 장점이 있다. </w:t>
      </w:r>
    </w:p>
    <w:p w14:paraId="090A1A5B" w14:textId="5B6B7A86" w:rsidR="3ED61565" w:rsidRPr="00202D46" w:rsidRDefault="3ED61565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창원시 주택가격지수 예측모델을 사용해 지자체에서</w:t>
      </w:r>
      <w:r w:rsidR="21416C05" w:rsidRPr="00202D46">
        <w:rPr>
          <w:rFonts w:ascii="Malgun Gothic Semilight" w:eastAsia="Malgun Gothic Semilight" w:hAnsi="Malgun Gothic Semilight" w:cs="Malgun Gothic Semilight"/>
          <w:szCs w:val="20"/>
        </w:rPr>
        <w:t>는</w:t>
      </w: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38F3B12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선제적인 </w:t>
      </w:r>
      <w:r w:rsidRPr="00202D46">
        <w:rPr>
          <w:rFonts w:ascii="Malgun Gothic Semilight" w:eastAsia="Malgun Gothic Semilight" w:hAnsi="Malgun Gothic Semilight" w:cs="Malgun Gothic Semilight"/>
          <w:szCs w:val="20"/>
        </w:rPr>
        <w:t>정책, 규제시</w:t>
      </w:r>
      <w:r w:rsidR="2B27B8A9" w:rsidRPr="00202D46">
        <w:rPr>
          <w:rFonts w:ascii="Malgun Gothic Semilight" w:eastAsia="Malgun Gothic Semilight" w:hAnsi="Malgun Gothic Semilight" w:cs="Malgun Gothic Semilight"/>
          <w:szCs w:val="20"/>
        </w:rPr>
        <w:t>행을 통해 부동산 시장 가격을 안정적으로 유지할 수 있을</w:t>
      </w:r>
      <w:r w:rsidR="67B2F7B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2B27B8A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것으로 기대된다. </w:t>
      </w:r>
    </w:p>
    <w:p w14:paraId="4E614BB9" w14:textId="34945AC2" w:rsidR="62338AE5" w:rsidRPr="00202D46" w:rsidRDefault="62338AE5" w:rsidP="00202D46">
      <w:pPr>
        <w:rPr>
          <w:rFonts w:ascii="Malgun Gothic Semilight" w:eastAsia="Malgun Gothic Semilight" w:hAnsi="Malgun Gothic Semilight" w:cs="Malgun Gothic Semilight"/>
          <w:szCs w:val="20"/>
        </w:rPr>
      </w:pPr>
    </w:p>
    <w:p w14:paraId="54C0FC2E" w14:textId="3F50AF07" w:rsidR="00492575" w:rsidRPr="008E761C" w:rsidRDefault="00765E94" w:rsidP="008E761C">
      <w:pPr>
        <w:pStyle w:val="Heading1"/>
        <w:rPr>
          <w:b/>
          <w:bCs/>
          <w:sz w:val="24"/>
          <w:szCs w:val="24"/>
        </w:rPr>
      </w:pPr>
      <w:bookmarkStart w:id="4" w:name="_Toc51352438"/>
      <w:bookmarkStart w:id="5" w:name="_Toc68595008"/>
      <w:r w:rsidRPr="008E761C">
        <w:rPr>
          <w:b/>
          <w:bCs/>
          <w:sz w:val="24"/>
          <w:szCs w:val="24"/>
        </w:rPr>
        <w:t>2</w:t>
      </w:r>
      <w:r w:rsidR="005E1EE0" w:rsidRPr="008E761C">
        <w:rPr>
          <w:b/>
          <w:bCs/>
          <w:sz w:val="24"/>
          <w:szCs w:val="24"/>
        </w:rPr>
        <w:t xml:space="preserve"> </w:t>
      </w:r>
      <w:bookmarkEnd w:id="4"/>
      <w:r w:rsidRPr="008E761C">
        <w:rPr>
          <w:rFonts w:hint="eastAsia"/>
          <w:b/>
          <w:bCs/>
          <w:sz w:val="24"/>
          <w:szCs w:val="24"/>
        </w:rPr>
        <w:t>서론</w:t>
      </w:r>
      <w:bookmarkEnd w:id="5"/>
    </w:p>
    <w:p w14:paraId="1A988E69" w14:textId="1C32A39E" w:rsidR="0048597F" w:rsidRPr="008E761C" w:rsidRDefault="0031525D" w:rsidP="008E761C">
      <w:pPr>
        <w:pStyle w:val="Heading2"/>
        <w:rPr>
          <w:b/>
          <w:bCs/>
          <w:sz w:val="24"/>
          <w:szCs w:val="28"/>
        </w:rPr>
      </w:pPr>
      <w:bookmarkStart w:id="6" w:name="_Toc51352466"/>
      <w:bookmarkStart w:id="7" w:name="_Toc68595009"/>
      <w:r w:rsidRPr="008E761C">
        <w:rPr>
          <w:b/>
          <w:bCs/>
        </w:rPr>
        <w:t>2</w:t>
      </w:r>
      <w:r w:rsidR="005E1EE0" w:rsidRPr="008E761C">
        <w:rPr>
          <w:b/>
          <w:bCs/>
        </w:rPr>
        <w:t>.</w:t>
      </w:r>
      <w:r w:rsidRPr="008E761C">
        <w:rPr>
          <w:b/>
          <w:bCs/>
        </w:rPr>
        <w:t>1</w:t>
      </w:r>
      <w:r w:rsidR="005E1EE0" w:rsidRPr="008E761C">
        <w:rPr>
          <w:b/>
          <w:bCs/>
        </w:rPr>
        <w:t xml:space="preserve"> </w:t>
      </w:r>
      <w:bookmarkEnd w:id="6"/>
      <w:r w:rsidRPr="008E761C">
        <w:rPr>
          <w:rFonts w:hint="eastAsia"/>
          <w:b/>
          <w:bCs/>
        </w:rPr>
        <w:t>추진배경 및 목적</w:t>
      </w:r>
      <w:bookmarkEnd w:id="7"/>
    </w:p>
    <w:p w14:paraId="7FEC2936" w14:textId="15D2A3D7" w:rsidR="007E2784" w:rsidRPr="00202D46" w:rsidRDefault="00755C09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최근 </w:t>
      </w:r>
      <w:r w:rsidRPr="00202D46">
        <w:rPr>
          <w:rFonts w:ascii="Malgun Gothic Semilight" w:eastAsia="Malgun Gothic Semilight" w:hAnsi="Malgun Gothic Semilight" w:cs="Malgun Gothic Semilight"/>
          <w:szCs w:val="20"/>
        </w:rPr>
        <w:t>5</w:t>
      </w: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년동안 </w:t>
      </w:r>
      <w:r w:rsidR="007D3256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전국 </w:t>
      </w: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>주택</w:t>
      </w:r>
      <w:r w:rsidR="00562292" w:rsidRPr="00202D46">
        <w:rPr>
          <w:rFonts w:ascii="Malgun Gothic Semilight" w:eastAsia="Malgun Gothic Semilight" w:hAnsi="Malgun Gothic Semilight" w:cs="Malgun Gothic Semilight" w:hint="eastAsia"/>
          <w:szCs w:val="20"/>
        </w:rPr>
        <w:t>가격</w:t>
      </w:r>
      <w:r w:rsidR="008C2D65" w:rsidRPr="00202D46">
        <w:rPr>
          <w:rFonts w:ascii="Malgun Gothic Semilight" w:eastAsia="Malgun Gothic Semilight" w:hAnsi="Malgun Gothic Semilight" w:cs="Malgun Gothic Semilight" w:hint="eastAsia"/>
          <w:szCs w:val="20"/>
        </w:rPr>
        <w:t>은 꾸준히 상승</w:t>
      </w:r>
      <w:r w:rsidR="004E196F" w:rsidRPr="00202D46">
        <w:rPr>
          <w:rFonts w:ascii="Malgun Gothic Semilight" w:eastAsia="Malgun Gothic Semilight" w:hAnsi="Malgun Gothic Semilight" w:cs="Malgun Gothic Semilight" w:hint="eastAsia"/>
          <w:szCs w:val="20"/>
        </w:rPr>
        <w:t>세를 보이고 있다.</w:t>
      </w:r>
      <w:r w:rsidR="004E196F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8968D2" w:rsidRPr="00202D46">
        <w:rPr>
          <w:rFonts w:ascii="Malgun Gothic Semilight" w:eastAsia="Malgun Gothic Semilight" w:hAnsi="Malgun Gothic Semilight" w:cs="Malgun Gothic Semilight" w:hint="eastAsia"/>
          <w:szCs w:val="20"/>
        </w:rPr>
        <w:t>주택가격</w:t>
      </w:r>
      <w:r w:rsidR="00E5287C" w:rsidRPr="00202D46">
        <w:rPr>
          <w:rFonts w:ascii="Malgun Gothic Semilight" w:eastAsia="Malgun Gothic Semilight" w:hAnsi="Malgun Gothic Semilight" w:cs="Malgun Gothic Semilight" w:hint="eastAsia"/>
          <w:szCs w:val="20"/>
        </w:rPr>
        <w:t>의</w:t>
      </w:r>
      <w:r w:rsidR="00DA6C83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급등</w:t>
      </w:r>
      <w:r w:rsidR="00C347F0" w:rsidRPr="00202D46">
        <w:rPr>
          <w:rFonts w:ascii="Malgun Gothic Semilight" w:eastAsia="Malgun Gothic Semilight" w:hAnsi="Malgun Gothic Semilight" w:cs="Malgun Gothic Semilight" w:hint="eastAsia"/>
          <w:szCs w:val="20"/>
        </w:rPr>
        <w:t>은</w:t>
      </w:r>
      <w:r w:rsidR="00601274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791420" w:rsidRPr="00202D46">
        <w:rPr>
          <w:rFonts w:ascii="Malgun Gothic Semilight" w:eastAsia="Malgun Gothic Semilight" w:hAnsi="Malgun Gothic Semilight" w:cs="Malgun Gothic Semilight" w:hint="eastAsia"/>
          <w:szCs w:val="20"/>
        </w:rPr>
        <w:t>주택 실수요자</w:t>
      </w:r>
      <w:r w:rsidR="00571CB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, </w:t>
      </w:r>
      <w:r w:rsidR="00571CB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특히 신혼부부 같은 </w:t>
      </w:r>
      <w:r w:rsidR="00795B61" w:rsidRPr="00202D46">
        <w:rPr>
          <w:rFonts w:ascii="Malgun Gothic Semilight" w:eastAsia="Malgun Gothic Semilight" w:hAnsi="Malgun Gothic Semilight" w:cs="Malgun Gothic Semilight" w:hint="eastAsia"/>
          <w:szCs w:val="20"/>
        </w:rPr>
        <w:t>젊</w:t>
      </w:r>
      <w:r w:rsidR="00571CBA" w:rsidRPr="00202D46">
        <w:rPr>
          <w:rFonts w:ascii="Malgun Gothic Semilight" w:eastAsia="Malgun Gothic Semilight" w:hAnsi="Malgun Gothic Semilight" w:cs="Malgun Gothic Semilight" w:hint="eastAsia"/>
          <w:szCs w:val="20"/>
        </w:rPr>
        <w:t>은 세대</w:t>
      </w:r>
      <w:r w:rsidR="00791420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의 </w:t>
      </w:r>
      <w:r w:rsidR="00D755ED" w:rsidRPr="00202D46">
        <w:rPr>
          <w:rFonts w:ascii="Malgun Gothic Semilight" w:eastAsia="Malgun Gothic Semilight" w:hAnsi="Malgun Gothic Semilight" w:cs="Malgun Gothic Semilight" w:hint="eastAsia"/>
          <w:szCs w:val="20"/>
        </w:rPr>
        <w:t>주거불안정</w:t>
      </w:r>
      <w:r w:rsidR="00597A9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과 </w:t>
      </w:r>
      <w:r w:rsidR="003C5871" w:rsidRPr="00202D46">
        <w:rPr>
          <w:rFonts w:ascii="Malgun Gothic Semilight" w:eastAsia="Malgun Gothic Semilight" w:hAnsi="Malgun Gothic Semilight" w:cs="Malgun Gothic Semilight" w:hint="eastAsia"/>
          <w:szCs w:val="20"/>
        </w:rPr>
        <w:t>소비심리 위축</w:t>
      </w:r>
      <w:r w:rsidR="002455A7" w:rsidRPr="00202D46">
        <w:rPr>
          <w:rFonts w:ascii="Malgun Gothic Semilight" w:eastAsia="Malgun Gothic Semilight" w:hAnsi="Malgun Gothic Semilight" w:cs="Malgun Gothic Semilight" w:hint="eastAsia"/>
          <w:szCs w:val="20"/>
        </w:rPr>
        <w:t>을</w:t>
      </w:r>
      <w:r w:rsidR="00D755ED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야기하면서</w:t>
      </w:r>
      <w:r w:rsidR="00795B6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322358" w:rsidRPr="00202D46">
        <w:rPr>
          <w:rFonts w:ascii="Malgun Gothic Semilight" w:eastAsia="Malgun Gothic Semilight" w:hAnsi="Malgun Gothic Semilight" w:cs="Malgun Gothic Semilight" w:hint="eastAsia"/>
          <w:szCs w:val="20"/>
        </w:rPr>
        <w:t>출산</w:t>
      </w:r>
      <w:r w:rsidR="00CF5A2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율 </w:t>
      </w:r>
      <w:r w:rsidR="00322358" w:rsidRPr="00202D46">
        <w:rPr>
          <w:rFonts w:ascii="Malgun Gothic Semilight" w:eastAsia="Malgun Gothic Semilight" w:hAnsi="Malgun Gothic Semilight" w:cs="Malgun Gothic Semilight" w:hint="eastAsia"/>
          <w:szCs w:val="20"/>
        </w:rPr>
        <w:t>감소,</w:t>
      </w:r>
      <w:r w:rsidR="00F611C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F611C6" w:rsidRPr="00202D46">
        <w:rPr>
          <w:rFonts w:ascii="Malgun Gothic Semilight" w:eastAsia="Malgun Gothic Semilight" w:hAnsi="Malgun Gothic Semilight" w:cs="Malgun Gothic Semilight" w:hint="eastAsia"/>
          <w:szCs w:val="20"/>
        </w:rPr>
        <w:t>빈부격차 확대</w:t>
      </w:r>
      <w:r w:rsidR="006E225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와 같은 </w:t>
      </w:r>
      <w:r w:rsidR="00F611C6" w:rsidRPr="00202D46">
        <w:rPr>
          <w:rFonts w:ascii="Malgun Gothic Semilight" w:eastAsia="Malgun Gothic Semilight" w:hAnsi="Malgun Gothic Semilight" w:cs="Malgun Gothic Semilight" w:hint="eastAsia"/>
          <w:szCs w:val="20"/>
        </w:rPr>
        <w:t>여러</w:t>
      </w:r>
      <w:r w:rsidR="00597A9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사회문제의</w:t>
      </w:r>
      <w:r w:rsidR="00597A9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597A9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원인으로 </w:t>
      </w:r>
      <w:r w:rsidR="00016C38" w:rsidRPr="00202D46">
        <w:rPr>
          <w:rFonts w:ascii="Malgun Gothic Semilight" w:eastAsia="Malgun Gothic Semilight" w:hAnsi="Malgun Gothic Semilight" w:cs="Malgun Gothic Semilight" w:hint="eastAsia"/>
          <w:szCs w:val="20"/>
        </w:rPr>
        <w:t>작용하고</w:t>
      </w:r>
      <w:r w:rsidR="00BC09CB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있다.</w:t>
      </w:r>
    </w:p>
    <w:p w14:paraId="6C948344" w14:textId="179537FB" w:rsidR="00F751EB" w:rsidRPr="00202D46" w:rsidRDefault="00F751EB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noProof/>
          <w:szCs w:val="20"/>
        </w:rPr>
        <w:drawing>
          <wp:inline distT="0" distB="0" distL="0" distR="0" wp14:anchorId="066F9CA3" wp14:editId="02D8BA30">
            <wp:extent cx="5570795" cy="14308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" t="4294" r="1677" b="6680"/>
                    <a:stretch/>
                  </pic:blipFill>
                  <pic:spPr bwMode="auto">
                    <a:xfrm>
                      <a:off x="0" y="0"/>
                      <a:ext cx="5570795" cy="1430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9E93C" w14:textId="2B22A154" w:rsidR="003841FF" w:rsidRPr="00D939CB" w:rsidRDefault="003841FF" w:rsidP="003841FF">
      <w:pPr>
        <w:pStyle w:val="hstyle0"/>
        <w:spacing w:line="276" w:lineRule="auto"/>
        <w:ind w:firstLine="200"/>
        <w:jc w:val="center"/>
        <w:rPr>
          <w:rFonts w:ascii="BatangChe" w:eastAsia="BatangChe" w:hAnsi="BatangChe"/>
          <w:sz w:val="22"/>
          <w:szCs w:val="22"/>
        </w:rPr>
      </w:pPr>
      <w:r w:rsidRPr="00D939CB">
        <w:rPr>
          <w:rFonts w:ascii="BatangChe" w:eastAsia="BatangChe" w:hAnsi="BatangChe"/>
          <w:sz w:val="22"/>
          <w:szCs w:val="22"/>
        </w:rPr>
        <w:t xml:space="preserve">[그림 2.1 </w:t>
      </w:r>
      <w:r>
        <w:rPr>
          <w:rFonts w:ascii="BatangChe" w:eastAsia="BatangChe" w:hAnsi="BatangChe" w:hint="eastAsia"/>
          <w:sz w:val="22"/>
          <w:szCs w:val="22"/>
        </w:rPr>
        <w:t>전국 주택 실거래가격지수</w:t>
      </w:r>
      <w:r w:rsidRPr="00D939CB">
        <w:rPr>
          <w:rFonts w:ascii="BatangChe" w:eastAsia="BatangChe" w:hAnsi="BatangChe"/>
          <w:sz w:val="22"/>
          <w:szCs w:val="22"/>
        </w:rPr>
        <w:t>]</w:t>
      </w:r>
    </w:p>
    <w:p w14:paraId="52914E5B" w14:textId="77777777" w:rsidR="00F751EB" w:rsidRPr="003841FF" w:rsidRDefault="00F751EB" w:rsidP="00202D46">
      <w:pPr>
        <w:rPr>
          <w:rFonts w:ascii="Malgun Gothic Semilight" w:eastAsia="Malgun Gothic Semilight" w:hAnsi="Malgun Gothic Semilight" w:cs="Malgun Gothic Semilight"/>
          <w:szCs w:val="20"/>
        </w:rPr>
      </w:pPr>
    </w:p>
    <w:p w14:paraId="486B870B" w14:textId="267598AF" w:rsidR="00343245" w:rsidRPr="00202D46" w:rsidRDefault="00ED78B5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4F06A3" w:rsidRPr="00202D46">
        <w:rPr>
          <w:rFonts w:ascii="Malgun Gothic Semilight" w:eastAsia="Malgun Gothic Semilight" w:hAnsi="Malgun Gothic Semilight" w:cs="Malgun Gothic Semilight" w:hint="eastAsia"/>
          <w:szCs w:val="20"/>
        </w:rPr>
        <w:t>인구감소</w:t>
      </w:r>
      <w:r w:rsidR="005861DC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국면으로 접어든</w:t>
      </w:r>
      <w:r w:rsidR="004F06A3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우리나라에서</w:t>
      </w:r>
      <w:r w:rsidR="00B72D34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B63B35" w:rsidRPr="00202D46">
        <w:rPr>
          <w:rFonts w:ascii="Malgun Gothic Semilight" w:eastAsia="Malgun Gothic Semilight" w:hAnsi="Malgun Gothic Semilight" w:cs="Malgun Gothic Semilight" w:hint="eastAsia"/>
          <w:szCs w:val="20"/>
        </w:rPr>
        <w:t>특히</w:t>
      </w:r>
      <w:r w:rsidR="005638A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, </w:t>
      </w:r>
      <w:r w:rsidR="00B63B35" w:rsidRPr="00202D46">
        <w:rPr>
          <w:rFonts w:ascii="Malgun Gothic Semilight" w:eastAsia="Malgun Gothic Semilight" w:hAnsi="Malgun Gothic Semilight" w:cs="Malgun Gothic Semilight" w:hint="eastAsia"/>
          <w:szCs w:val="20"/>
        </w:rPr>
        <w:t>지방에서의</w:t>
      </w:r>
      <w:r w:rsidR="004F06A3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190E64" w:rsidRPr="00202D46">
        <w:rPr>
          <w:rFonts w:ascii="Malgun Gothic Semilight" w:eastAsia="Malgun Gothic Semilight" w:hAnsi="Malgun Gothic Semilight" w:cs="Malgun Gothic Semilight" w:hint="eastAsia"/>
          <w:szCs w:val="20"/>
        </w:rPr>
        <w:t>주거불안정 문제는</w:t>
      </w:r>
      <w:r w:rsidR="00B63B35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896E62" w:rsidRPr="00202D46">
        <w:rPr>
          <w:rFonts w:ascii="Malgun Gothic Semilight" w:eastAsia="Malgun Gothic Semilight" w:hAnsi="Malgun Gothic Semilight" w:cs="Malgun Gothic Semilight" w:hint="eastAsia"/>
          <w:szCs w:val="20"/>
        </w:rPr>
        <w:t>젊은</w:t>
      </w:r>
      <w:r w:rsidR="005A58C0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896E62" w:rsidRPr="00202D46">
        <w:rPr>
          <w:rFonts w:ascii="Malgun Gothic Semilight" w:eastAsia="Malgun Gothic Semilight" w:hAnsi="Malgun Gothic Semilight" w:cs="Malgun Gothic Semilight" w:hint="eastAsia"/>
          <w:szCs w:val="20"/>
        </w:rPr>
        <w:t>세대</w:t>
      </w:r>
      <w:r w:rsidR="00B63B3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896E62" w:rsidRPr="00202D46">
        <w:rPr>
          <w:rFonts w:ascii="Malgun Gothic Semilight" w:eastAsia="Malgun Gothic Semilight" w:hAnsi="Malgun Gothic Semilight" w:cs="Malgun Gothic Semilight" w:hint="eastAsia"/>
          <w:szCs w:val="20"/>
        </w:rPr>
        <w:t>인구유출</w:t>
      </w:r>
      <w:r w:rsidR="005638AA" w:rsidRPr="00202D46">
        <w:rPr>
          <w:rFonts w:ascii="Malgun Gothic Semilight" w:eastAsia="Malgun Gothic Semilight" w:hAnsi="Malgun Gothic Semilight" w:cs="Malgun Gothic Semilight" w:hint="eastAsia"/>
          <w:szCs w:val="20"/>
        </w:rPr>
        <w:t>의</w:t>
      </w:r>
      <w:r w:rsidR="00A65F0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원인이 되는</w:t>
      </w:r>
      <w:r w:rsidR="00896E6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민감한 사안이다.</w:t>
      </w:r>
      <w:r w:rsidR="005638A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5861DC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FB4BCC" w:rsidRPr="00202D46">
        <w:rPr>
          <w:rFonts w:ascii="Malgun Gothic Semilight" w:eastAsia="Malgun Gothic Semilight" w:hAnsi="Malgun Gothic Semilight" w:cs="Malgun Gothic Semilight" w:hint="eastAsia"/>
          <w:szCs w:val="20"/>
        </w:rPr>
        <w:t>주택가격</w:t>
      </w:r>
      <w:r w:rsidR="001627F8" w:rsidRPr="00202D46">
        <w:rPr>
          <w:rFonts w:ascii="Malgun Gothic Semilight" w:eastAsia="Malgun Gothic Semilight" w:hAnsi="Malgun Gothic Semilight" w:cs="Malgun Gothic Semilight" w:hint="eastAsia"/>
          <w:szCs w:val="20"/>
        </w:rPr>
        <w:t>의 급등</w:t>
      </w:r>
      <w:r w:rsidR="00BE7424" w:rsidRPr="00202D46">
        <w:rPr>
          <w:rFonts w:ascii="Malgun Gothic Semilight" w:eastAsia="Malgun Gothic Semilight" w:hAnsi="Malgun Gothic Semilight" w:cs="Malgun Gothic Semilight" w:hint="eastAsia"/>
          <w:szCs w:val="20"/>
        </w:rPr>
        <w:t>의 원인으로는</w:t>
      </w:r>
      <w:r w:rsidR="00F912F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603F22" w:rsidRPr="00202D46">
        <w:rPr>
          <w:rFonts w:ascii="Malgun Gothic Semilight" w:eastAsia="Malgun Gothic Semilight" w:hAnsi="Malgun Gothic Semilight" w:cs="Malgun Gothic Semilight" w:hint="eastAsia"/>
          <w:szCs w:val="20"/>
        </w:rPr>
        <w:t>수요</w:t>
      </w:r>
      <w:r w:rsidR="00603F22" w:rsidRPr="00202D46">
        <w:rPr>
          <w:rFonts w:ascii="Malgun Gothic Semilight" w:eastAsia="Malgun Gothic Semilight" w:hAnsi="Malgun Gothic Semilight" w:cs="Malgun Gothic Semilight"/>
          <w:szCs w:val="20"/>
        </w:rPr>
        <w:t>-</w:t>
      </w:r>
      <w:r w:rsidR="00603F22" w:rsidRPr="00202D46">
        <w:rPr>
          <w:rFonts w:ascii="Malgun Gothic Semilight" w:eastAsia="Malgun Gothic Semilight" w:hAnsi="Malgun Gothic Semilight" w:cs="Malgun Gothic Semilight" w:hint="eastAsia"/>
          <w:szCs w:val="20"/>
        </w:rPr>
        <w:t>공급의 불균형,</w:t>
      </w:r>
      <w:r w:rsidR="00603F22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6E2257" w:rsidRPr="00202D46">
        <w:rPr>
          <w:rFonts w:ascii="Malgun Gothic Semilight" w:eastAsia="Malgun Gothic Semilight" w:hAnsi="Malgun Gothic Semilight" w:cs="Malgun Gothic Semilight" w:hint="eastAsia"/>
          <w:szCs w:val="20"/>
        </w:rPr>
        <w:t>특정지역 투기과열 등 여러가</w:t>
      </w:r>
      <w:r w:rsidR="00BE7424" w:rsidRPr="00202D46">
        <w:rPr>
          <w:rFonts w:ascii="Malgun Gothic Semilight" w:eastAsia="Malgun Gothic Semilight" w:hAnsi="Malgun Gothic Semilight" w:cs="Malgun Gothic Semilight" w:hint="eastAsia"/>
          <w:szCs w:val="20"/>
        </w:rPr>
        <w:t>지가 존</w:t>
      </w:r>
      <w:r w:rsidR="00016C38" w:rsidRPr="00202D46">
        <w:rPr>
          <w:rFonts w:ascii="Malgun Gothic Semilight" w:eastAsia="Malgun Gothic Semilight" w:hAnsi="Malgun Gothic Semilight" w:cs="Malgun Gothic Semilight" w:hint="eastAsia"/>
          <w:szCs w:val="20"/>
        </w:rPr>
        <w:t>재</w:t>
      </w:r>
      <w:r w:rsidR="001E7566">
        <w:rPr>
          <w:rFonts w:ascii="Malgun Gothic Semilight" w:eastAsia="Malgun Gothic Semilight" w:hAnsi="Malgun Gothic Semilight" w:cs="Malgun Gothic Semilight" w:hint="eastAsia"/>
          <w:szCs w:val="20"/>
        </w:rPr>
        <w:t>하는데</w:t>
      </w:r>
      <w:r w:rsidR="001E7566">
        <w:rPr>
          <w:rFonts w:ascii="Malgun Gothic Semilight" w:eastAsia="Malgun Gothic Semilight" w:hAnsi="Malgun Gothic Semilight" w:cs="Malgun Gothic Semilight"/>
          <w:szCs w:val="20"/>
        </w:rPr>
        <w:t>,</w:t>
      </w:r>
      <w:r w:rsidR="00190E64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190E64" w:rsidRPr="00202D46">
        <w:rPr>
          <w:rFonts w:ascii="Malgun Gothic Semilight" w:eastAsia="Malgun Gothic Semilight" w:hAnsi="Malgun Gothic Semilight" w:cs="Malgun Gothic Semilight" w:hint="eastAsia"/>
          <w:szCs w:val="20"/>
        </w:rPr>
        <w:t>이에</w:t>
      </w:r>
      <w:r w:rsidR="0084367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4832CE" w:rsidRPr="00202D46">
        <w:rPr>
          <w:rFonts w:ascii="Malgun Gothic Semilight" w:eastAsia="Malgun Gothic Semilight" w:hAnsi="Malgun Gothic Semilight" w:cs="Malgun Gothic Semilight" w:hint="eastAsia"/>
          <w:szCs w:val="20"/>
        </w:rPr>
        <w:t>정부에서는</w:t>
      </w:r>
      <w:r w:rsidR="00843679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주택 공급량 증가</w:t>
      </w:r>
      <w:r w:rsidR="0084367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, </w:t>
      </w:r>
      <w:r w:rsidR="00FC1B98" w:rsidRPr="00202D46">
        <w:rPr>
          <w:rFonts w:ascii="Malgun Gothic Semilight" w:eastAsia="Malgun Gothic Semilight" w:hAnsi="Malgun Gothic Semilight" w:cs="Malgun Gothic Semilight" w:hint="eastAsia"/>
          <w:szCs w:val="20"/>
        </w:rPr>
        <w:t>투기과열지구 지</w:t>
      </w:r>
      <w:r w:rsidR="00177B46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정 등 여러가지 </w:t>
      </w:r>
      <w:r w:rsidR="002759E6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규제와 </w:t>
      </w:r>
      <w:r w:rsidR="00177B46" w:rsidRPr="00202D46">
        <w:rPr>
          <w:rFonts w:ascii="Malgun Gothic Semilight" w:eastAsia="Malgun Gothic Semilight" w:hAnsi="Malgun Gothic Semilight" w:cs="Malgun Gothic Semilight" w:hint="eastAsia"/>
          <w:szCs w:val="20"/>
        </w:rPr>
        <w:t>정책</w:t>
      </w:r>
      <w:r w:rsidR="00872099" w:rsidRPr="00202D46">
        <w:rPr>
          <w:rFonts w:ascii="Malgun Gothic Semilight" w:eastAsia="Malgun Gothic Semilight" w:hAnsi="Malgun Gothic Semilight" w:cs="Malgun Gothic Semilight" w:hint="eastAsia"/>
          <w:szCs w:val="20"/>
        </w:rPr>
        <w:t>을 시행하</w:t>
      </w:r>
      <w:r w:rsidR="00587D0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여 </w:t>
      </w:r>
      <w:r w:rsidR="00557CEC" w:rsidRPr="00202D46">
        <w:rPr>
          <w:rFonts w:ascii="Malgun Gothic Semilight" w:eastAsia="Malgun Gothic Semilight" w:hAnsi="Malgun Gothic Semilight" w:cs="Malgun Gothic Semilight" w:hint="eastAsia"/>
          <w:szCs w:val="20"/>
        </w:rPr>
        <w:t>상승률 감소에 나서고 있다</w:t>
      </w:r>
      <w:r w:rsidR="00557CE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. </w:t>
      </w:r>
      <w:r w:rsidR="008D1891" w:rsidRPr="00202D46">
        <w:rPr>
          <w:rFonts w:ascii="Malgun Gothic Semilight" w:eastAsia="Malgun Gothic Semilight" w:hAnsi="Malgun Gothic Semilight" w:cs="Malgun Gothic Semilight" w:hint="eastAsia"/>
          <w:szCs w:val="20"/>
        </w:rPr>
        <w:t>최근</w:t>
      </w:r>
      <w:r w:rsidR="00241BF1">
        <w:rPr>
          <w:rFonts w:ascii="Malgun Gothic Semilight" w:eastAsia="Malgun Gothic Semilight" w:hAnsi="Malgun Gothic Semilight" w:cs="Malgun Gothic Semilight" w:hint="eastAsia"/>
          <w:szCs w:val="20"/>
        </w:rPr>
        <w:t xml:space="preserve"> 경남</w:t>
      </w:r>
      <w:r w:rsidR="008D1891" w:rsidRPr="00202D46">
        <w:rPr>
          <w:rFonts w:ascii="Malgun Gothic Semilight" w:eastAsia="Malgun Gothic Semilight" w:hAnsi="Malgun Gothic Semilight" w:cs="Malgun Gothic Semilight" w:hint="eastAsia"/>
          <w:szCs w:val="20"/>
        </w:rPr>
        <w:t>에</w:t>
      </w:r>
      <w:r w:rsidR="00241BF1">
        <w:rPr>
          <w:rFonts w:ascii="Malgun Gothic Semilight" w:eastAsia="Malgun Gothic Semilight" w:hAnsi="Malgun Gothic Semilight" w:cs="Malgun Gothic Semilight" w:hint="eastAsia"/>
          <w:szCs w:val="20"/>
        </w:rPr>
        <w:t>서</w:t>
      </w:r>
      <w:r w:rsidR="008D189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는 </w:t>
      </w:r>
      <w:r w:rsidR="007539FC" w:rsidRPr="00202D46">
        <w:rPr>
          <w:rFonts w:ascii="Malgun Gothic Semilight" w:eastAsia="Malgun Gothic Semilight" w:hAnsi="Malgun Gothic Semilight" w:cs="Malgun Gothic Semilight" w:hint="eastAsia"/>
          <w:szCs w:val="20"/>
        </w:rPr>
        <w:t>창원시 의창구</w:t>
      </w:r>
      <w:r w:rsidR="00241BF1">
        <w:rPr>
          <w:rFonts w:ascii="Malgun Gothic Semilight" w:eastAsia="Malgun Gothic Semilight" w:hAnsi="Malgun Gothic Semilight" w:cs="Malgun Gothic Semilight" w:hint="eastAsia"/>
          <w:szCs w:val="20"/>
        </w:rPr>
        <w:t>가</w:t>
      </w:r>
      <w:r w:rsidR="007539FC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투기과열지구로 지정되면서</w:t>
      </w:r>
      <w:r w:rsidR="005A58C0">
        <w:rPr>
          <w:rFonts w:ascii="Malgun Gothic Semilight" w:eastAsia="Malgun Gothic Semilight" w:hAnsi="Malgun Gothic Semilight" w:cs="Malgun Gothic Semilight" w:hint="eastAsia"/>
          <w:szCs w:val="20"/>
          <w:vertAlign w:val="superscript"/>
        </w:rPr>
        <w:t>[</w:t>
      </w:r>
      <w:r w:rsidR="005F6776">
        <w:rPr>
          <w:rStyle w:val="FootnoteReference"/>
          <w:rFonts w:ascii="Malgun Gothic Semilight" w:eastAsia="Malgun Gothic Semilight" w:hAnsi="Malgun Gothic Semilight" w:cs="Malgun Gothic Semilight"/>
          <w:szCs w:val="20"/>
        </w:rPr>
        <w:footnoteReference w:id="2"/>
      </w:r>
      <w:r w:rsidR="005A58C0">
        <w:rPr>
          <w:rFonts w:ascii="Malgun Gothic Semilight" w:eastAsia="Malgun Gothic Semilight" w:hAnsi="Malgun Gothic Semilight" w:cs="Malgun Gothic Semilight"/>
          <w:szCs w:val="20"/>
          <w:vertAlign w:val="superscript"/>
        </w:rPr>
        <w:t>]</w:t>
      </w:r>
      <w:r w:rsidR="006E39B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주택법에 따른 분양권 전매제한</w:t>
      </w:r>
      <w:r w:rsidR="000767B0" w:rsidRPr="00202D46">
        <w:rPr>
          <w:rFonts w:ascii="Malgun Gothic Semilight" w:eastAsia="Malgun Gothic Semilight" w:hAnsi="Malgun Gothic Semilight" w:cs="Malgun Gothic Semilight" w:hint="eastAsia"/>
          <w:szCs w:val="20"/>
        </w:rPr>
        <w:t>,</w:t>
      </w:r>
      <w:r w:rsidR="006E39B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0D11D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주택청약 </w:t>
      </w:r>
      <w:r w:rsidR="000D11D7" w:rsidRPr="00202D46">
        <w:rPr>
          <w:rFonts w:ascii="Malgun Gothic Semilight" w:eastAsia="Malgun Gothic Semilight" w:hAnsi="Malgun Gothic Semilight" w:cs="Malgun Gothic Semilight"/>
          <w:szCs w:val="20"/>
        </w:rPr>
        <w:t>1</w:t>
      </w:r>
      <w:r w:rsidR="000D11D7" w:rsidRPr="00202D46">
        <w:rPr>
          <w:rFonts w:ascii="Malgun Gothic Semilight" w:eastAsia="Malgun Gothic Semilight" w:hAnsi="Malgun Gothic Semilight" w:cs="Malgun Gothic Semilight" w:hint="eastAsia"/>
          <w:szCs w:val="20"/>
        </w:rPr>
        <w:t>순위 자격제한,</w:t>
      </w:r>
      <w:r w:rsidR="000D11D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0D11D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주택담보대출 </w:t>
      </w:r>
      <w:r w:rsidR="000B7836" w:rsidRPr="00202D46">
        <w:rPr>
          <w:rFonts w:ascii="Malgun Gothic Semilight" w:eastAsia="Malgun Gothic Semilight" w:hAnsi="Malgun Gothic Semilight" w:cs="Malgun Gothic Semilight" w:hint="eastAsia"/>
          <w:szCs w:val="20"/>
        </w:rPr>
        <w:t>조건강화 등의 규제가</w:t>
      </w:r>
      <w:r w:rsidR="00343245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적용되었다.</w:t>
      </w:r>
    </w:p>
    <w:p w14:paraId="0BE4E221" w14:textId="47CA0FEC" w:rsidR="00343245" w:rsidRDefault="00343245" w:rsidP="00202D46">
      <w:pPr>
        <w:jc w:val="center"/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noProof/>
          <w:szCs w:val="20"/>
        </w:rPr>
        <w:drawing>
          <wp:inline distT="0" distB="0" distL="0" distR="0" wp14:anchorId="2DD1AE2C" wp14:editId="3AB81B35">
            <wp:extent cx="3260785" cy="3279932"/>
            <wp:effectExtent l="0" t="0" r="0" b="0"/>
            <wp:docPr id="4" name="그림 4" descr="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85" cy="327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8E06C" w14:textId="00DC682C" w:rsidR="003841FF" w:rsidRPr="007A2CB9" w:rsidRDefault="003841FF" w:rsidP="003841FF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 w:rsidRPr="007A2CB9">
        <w:rPr>
          <w:rFonts w:asciiTheme="majorHAnsi" w:eastAsiaTheme="majorHAnsi" w:hAnsiTheme="majorHAnsi"/>
        </w:rPr>
        <w:t xml:space="preserve">[그림 2.1 </w:t>
      </w:r>
      <w:r w:rsidR="00D73E9A" w:rsidRPr="007A2CB9">
        <w:rPr>
          <w:rFonts w:asciiTheme="majorHAnsi" w:eastAsiaTheme="majorHAnsi" w:hAnsiTheme="majorHAnsi" w:hint="eastAsia"/>
        </w:rPr>
        <w:t>투기과열지구 지정현황</w:t>
      </w:r>
      <w:r w:rsidRPr="007A2CB9">
        <w:rPr>
          <w:rFonts w:asciiTheme="majorHAnsi" w:eastAsiaTheme="majorHAnsi" w:hAnsiTheme="majorHAnsi"/>
        </w:rPr>
        <w:t>]</w:t>
      </w:r>
    </w:p>
    <w:p w14:paraId="7B36640A" w14:textId="2CCF9790" w:rsidR="003841FF" w:rsidRPr="003841FF" w:rsidRDefault="003841FF" w:rsidP="003841FF">
      <w:pPr>
        <w:rPr>
          <w:rFonts w:ascii="Malgun Gothic Semilight" w:eastAsia="Malgun Gothic Semilight" w:hAnsi="Malgun Gothic Semilight" w:cs="Malgun Gothic Semilight" w:hint="eastAsia"/>
          <w:szCs w:val="20"/>
        </w:rPr>
      </w:pPr>
    </w:p>
    <w:p w14:paraId="5DBB9420" w14:textId="24069C65" w:rsidR="00755C09" w:rsidRPr="00202D46" w:rsidRDefault="007539FC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557CEC" w:rsidRPr="00202D46">
        <w:rPr>
          <w:rFonts w:ascii="Malgun Gothic Semilight" w:eastAsia="Malgun Gothic Semilight" w:hAnsi="Malgun Gothic Semilight" w:cs="Malgun Gothic Semilight" w:hint="eastAsia"/>
          <w:szCs w:val="20"/>
        </w:rPr>
        <w:t>하지만</w:t>
      </w:r>
      <w:r w:rsidR="002759E6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7E2784" w:rsidRPr="00202D46">
        <w:rPr>
          <w:rFonts w:ascii="Malgun Gothic Semilight" w:eastAsia="Malgun Gothic Semilight" w:hAnsi="Malgun Gothic Semilight" w:cs="Malgun Gothic Semilight" w:hint="eastAsia"/>
          <w:szCs w:val="20"/>
        </w:rPr>
        <w:t>과도한 규제</w:t>
      </w:r>
      <w:r w:rsidR="00CD5937" w:rsidRPr="00202D46">
        <w:rPr>
          <w:rFonts w:ascii="Malgun Gothic Semilight" w:eastAsia="Malgun Gothic Semilight" w:hAnsi="Malgun Gothic Semilight" w:cs="Malgun Gothic Semilight" w:hint="eastAsia"/>
          <w:szCs w:val="20"/>
        </w:rPr>
        <w:t>는</w:t>
      </w:r>
      <w:r w:rsidR="007E2784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주택가격의 폭락으로 이어질 수 있는데</w:t>
      </w:r>
      <w:r w:rsidR="00FC1B9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68504E" w:rsidRPr="00202D46">
        <w:rPr>
          <w:rFonts w:ascii="Malgun Gothic Semilight" w:eastAsia="Malgun Gothic Semilight" w:hAnsi="Malgun Gothic Semilight" w:cs="Malgun Gothic Semilight" w:hint="eastAsia"/>
          <w:szCs w:val="20"/>
        </w:rPr>
        <w:t>주택가격</w:t>
      </w:r>
      <w:r w:rsidR="00241BF1">
        <w:rPr>
          <w:rFonts w:ascii="Malgun Gothic Semilight" w:eastAsia="Malgun Gothic Semilight" w:hAnsi="Malgun Gothic Semilight" w:cs="Malgun Gothic Semilight" w:hint="eastAsia"/>
          <w:szCs w:val="20"/>
        </w:rPr>
        <w:t>이 폭락하게 되면</w:t>
      </w:r>
      <w:r w:rsidR="0068504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0D2A8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부동산 시장이 위축되면서 건설업체들과 부동산으로 자산을 보유하고 있는 </w:t>
      </w:r>
      <w:r w:rsidR="00D03B00" w:rsidRPr="00202D46">
        <w:rPr>
          <w:rFonts w:ascii="Malgun Gothic Semilight" w:eastAsia="Malgun Gothic Semilight" w:hAnsi="Malgun Gothic Semilight" w:cs="Malgun Gothic Semilight" w:hint="eastAsia"/>
          <w:szCs w:val="20"/>
        </w:rPr>
        <w:t>중산층이</w:t>
      </w:r>
      <w:r w:rsidR="000D2A8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037426" w:rsidRPr="00202D46">
        <w:rPr>
          <w:rFonts w:ascii="Malgun Gothic Semilight" w:eastAsia="Malgun Gothic Semilight" w:hAnsi="Malgun Gothic Semilight" w:cs="Malgun Gothic Semilight" w:hint="eastAsia"/>
          <w:szCs w:val="20"/>
        </w:rPr>
        <w:t>경제적인 피해를</w:t>
      </w:r>
      <w:r w:rsidR="000D2A8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입고 가격 폭락 전 부동산을 담보로 금융기관으로 대출을 받은 개인 또는 기업들이 부동산을 팔아서 채무를 이행할 능력이 떨어지게 되며 </w:t>
      </w:r>
      <w:r w:rsidR="00CD593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이는 </w:t>
      </w:r>
      <w:r w:rsidR="000D2A85" w:rsidRPr="00202D46">
        <w:rPr>
          <w:rFonts w:ascii="Malgun Gothic Semilight" w:eastAsia="Malgun Gothic Semilight" w:hAnsi="Malgun Gothic Semilight" w:cs="Malgun Gothic Semilight"/>
          <w:szCs w:val="20"/>
        </w:rPr>
        <w:t>국가적인 경기침체로 이어질 수 있다.</w:t>
      </w:r>
    </w:p>
    <w:p w14:paraId="1DCB0077" w14:textId="77777777" w:rsidR="00C225C0" w:rsidRDefault="00943995" w:rsidP="00C225C0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앞서 서술한 </w:t>
      </w:r>
      <w:r w:rsidR="005066B8" w:rsidRPr="00202D46">
        <w:rPr>
          <w:rFonts w:ascii="Malgun Gothic Semilight" w:eastAsia="Malgun Gothic Semilight" w:hAnsi="Malgun Gothic Semilight" w:cs="Malgun Gothic Semilight" w:hint="eastAsia"/>
          <w:szCs w:val="20"/>
        </w:rPr>
        <w:t>바와 같이</w:t>
      </w: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5066B8" w:rsidRPr="00202D46">
        <w:rPr>
          <w:rFonts w:ascii="Malgun Gothic Semilight" w:eastAsia="Malgun Gothic Semilight" w:hAnsi="Malgun Gothic Semilight" w:cs="Malgun Gothic Semilight" w:hint="eastAsia"/>
          <w:szCs w:val="20"/>
        </w:rPr>
        <w:t>주택가격의 등락폭을 최소화하면서 적절한 가격을 유지하는 것</w:t>
      </w:r>
      <w:r w:rsidR="00924D25" w:rsidRPr="00202D46">
        <w:rPr>
          <w:rFonts w:ascii="Malgun Gothic Semilight" w:eastAsia="Malgun Gothic Semilight" w:hAnsi="Malgun Gothic Semilight" w:cs="Malgun Gothic Semilight" w:hint="eastAsia"/>
          <w:szCs w:val="20"/>
        </w:rPr>
        <w:t>이 국가경제</w:t>
      </w:r>
      <w:r w:rsidR="009E6EBD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를 유지하는데 </w:t>
      </w:r>
      <w:r w:rsidR="004C5C0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있어서 </w:t>
      </w:r>
      <w:r w:rsidR="00596E4D" w:rsidRPr="00202D46">
        <w:rPr>
          <w:rFonts w:ascii="Malgun Gothic Semilight" w:eastAsia="Malgun Gothic Semilight" w:hAnsi="Malgun Gothic Semilight" w:cs="Malgun Gothic Semilight" w:hint="eastAsia"/>
          <w:szCs w:val="20"/>
        </w:rPr>
        <w:t>정부 및 지자체에</w:t>
      </w:r>
      <w:r w:rsidR="00F16D0B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요구되는 중요한 능력이자 </w:t>
      </w:r>
      <w:r w:rsidR="00596E4D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현 정부의 역량을 </w:t>
      </w:r>
      <w:r w:rsidR="00E070D2" w:rsidRPr="00202D46">
        <w:rPr>
          <w:rFonts w:ascii="Malgun Gothic Semilight" w:eastAsia="Malgun Gothic Semilight" w:hAnsi="Malgun Gothic Semilight" w:cs="Malgun Gothic Semilight" w:hint="eastAsia"/>
          <w:szCs w:val="20"/>
        </w:rPr>
        <w:t>평가하는 지</w:t>
      </w:r>
      <w:r w:rsidR="00F16D0B" w:rsidRPr="00202D46">
        <w:rPr>
          <w:rFonts w:ascii="Malgun Gothic Semilight" w:eastAsia="Malgun Gothic Semilight" w:hAnsi="Malgun Gothic Semilight" w:cs="Malgun Gothic Semilight" w:hint="eastAsia"/>
          <w:szCs w:val="20"/>
        </w:rPr>
        <w:t>표</w:t>
      </w:r>
      <w:r w:rsidR="00264597" w:rsidRPr="00202D46">
        <w:rPr>
          <w:rFonts w:ascii="Malgun Gothic Semilight" w:eastAsia="Malgun Gothic Semilight" w:hAnsi="Malgun Gothic Semilight" w:cs="Malgun Gothic Semilight" w:hint="eastAsia"/>
          <w:szCs w:val="20"/>
        </w:rPr>
        <w:t>가 되기도 한다[</w:t>
      </w:r>
      <w:r w:rsidR="00264597" w:rsidRPr="00202D46">
        <w:rPr>
          <w:rFonts w:ascii="Malgun Gothic Semilight" w:eastAsia="Malgun Gothic Semilight" w:hAnsi="Malgun Gothic Semilight" w:cs="Malgun Gothic Semilight"/>
          <w:szCs w:val="20"/>
        </w:rPr>
        <w:t>]</w:t>
      </w:r>
      <w:r w:rsidR="00F16D0B" w:rsidRPr="00202D46">
        <w:rPr>
          <w:rFonts w:ascii="Malgun Gothic Semilight" w:eastAsia="Malgun Gothic Semilight" w:hAnsi="Malgun Gothic Semilight" w:cs="Malgun Gothic Semilight" w:hint="eastAsia"/>
          <w:szCs w:val="20"/>
        </w:rPr>
        <w:t>.</w:t>
      </w:r>
      <w:r w:rsidR="00D10A4B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D10A4B" w:rsidRPr="00202D46">
        <w:rPr>
          <w:rFonts w:ascii="Malgun Gothic Semilight" w:eastAsia="Malgun Gothic Semilight" w:hAnsi="Malgun Gothic Semilight" w:cs="Malgun Gothic Semilight" w:hint="eastAsia"/>
          <w:szCs w:val="20"/>
        </w:rPr>
        <w:t>따라서</w:t>
      </w:r>
      <w:r w:rsidR="007917E2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2C6C49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적절한 주택가격 유지를 위해서는 현재 </w:t>
      </w:r>
      <w:r w:rsidR="00CD248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경제상황을 파악하고 여러가지 경제지표를 분석하여 </w:t>
      </w:r>
      <w:r w:rsidR="009530CF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예상되는 </w:t>
      </w:r>
      <w:r w:rsidR="00A35AE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주택가격지수를 산정하여 </w:t>
      </w:r>
      <w:r w:rsidR="00AB5434" w:rsidRPr="00202D46">
        <w:rPr>
          <w:rFonts w:ascii="Malgun Gothic Semilight" w:eastAsia="Malgun Gothic Semilight" w:hAnsi="Malgun Gothic Semilight" w:cs="Malgun Gothic Semilight" w:hint="eastAsia"/>
          <w:szCs w:val="20"/>
        </w:rPr>
        <w:t>이에 맞는 대책을</w:t>
      </w:r>
      <w:r w:rsidR="002C6C49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적절한 규제나 정책을 시행</w:t>
      </w:r>
      <w:r w:rsidR="006A0EC2" w:rsidRPr="00202D46">
        <w:rPr>
          <w:rFonts w:ascii="Malgun Gothic Semilight" w:eastAsia="Malgun Gothic Semilight" w:hAnsi="Malgun Gothic Semilight" w:cs="Malgun Gothic Semilight" w:hint="eastAsia"/>
          <w:szCs w:val="20"/>
        </w:rPr>
        <w:t>해야 한다.</w:t>
      </w:r>
      <w:r w:rsidR="00D10A4B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95044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이때 주택가격지수 예측을 위해 </w:t>
      </w:r>
      <w:r w:rsidR="00351AE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딥러닝 모델을 사용하면 </w:t>
      </w:r>
      <w:r w:rsidR="007A1D8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비교적 신속하고 정확한 예측으로 </w:t>
      </w:r>
      <w:r w:rsidR="00931E96" w:rsidRPr="00202D46">
        <w:rPr>
          <w:rFonts w:ascii="Malgun Gothic Semilight" w:eastAsia="Malgun Gothic Semilight" w:hAnsi="Malgun Gothic Semilight" w:cs="Malgun Gothic Semilight" w:hint="eastAsia"/>
          <w:szCs w:val="20"/>
        </w:rPr>
        <w:t>주택정책 전반에 대한 적절한 대책을 강구할 수 있으리라 사료된다.</w:t>
      </w:r>
      <w:r w:rsidR="00931E9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</w:p>
    <w:p w14:paraId="05D5E309" w14:textId="212EDC6D" w:rsidR="00BD5CCA" w:rsidRPr="00C225C0" w:rsidRDefault="00BD5CCA" w:rsidP="00C225C0">
      <w:pPr>
        <w:rPr>
          <w:rFonts w:ascii="Malgun Gothic Semilight" w:eastAsia="Malgun Gothic Semilight" w:hAnsi="Malgun Gothic Semilight" w:cs="Malgun Gothic Semilight"/>
          <w:szCs w:val="20"/>
        </w:rPr>
      </w:pPr>
      <w:r w:rsidRPr="008E761C">
        <w:rPr>
          <w:b/>
          <w:bCs/>
        </w:rPr>
        <w:t>2.3</w:t>
      </w:r>
      <w:r w:rsidR="002E48CB" w:rsidRPr="008E761C">
        <w:rPr>
          <w:b/>
          <w:bCs/>
        </w:rPr>
        <w:t xml:space="preserve"> </w:t>
      </w:r>
      <w:r w:rsidR="002E48CB" w:rsidRPr="008E761C">
        <w:rPr>
          <w:rFonts w:hint="eastAsia"/>
          <w:b/>
          <w:bCs/>
        </w:rPr>
        <w:t>개발목표</w:t>
      </w:r>
    </w:p>
    <w:p w14:paraId="0AA5630F" w14:textId="53C760CD" w:rsidR="00BD5CCA" w:rsidRPr="00202D46" w:rsidRDefault="002E48CB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214552BE" w:rsidRPr="00202D46">
        <w:rPr>
          <w:rFonts w:ascii="Malgun Gothic Semilight" w:eastAsia="Malgun Gothic Semilight" w:hAnsi="Malgun Gothic Semilight" w:cs="Malgun Gothic Semilight"/>
          <w:szCs w:val="20"/>
        </w:rPr>
        <w:t>본 문서는</w:t>
      </w: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4CE6DA21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창원시 </w:t>
      </w:r>
      <w:r w:rsidR="002F06D1" w:rsidRPr="00202D46">
        <w:rPr>
          <w:rFonts w:ascii="Malgun Gothic Semilight" w:eastAsia="Malgun Gothic Semilight" w:hAnsi="Malgun Gothic Semilight" w:cs="Malgun Gothic Semilight"/>
          <w:szCs w:val="20"/>
        </w:rPr>
        <w:t>주택가격지수와</w:t>
      </w:r>
      <w:r w:rsidR="002F06D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관련</w:t>
      </w:r>
      <w:r w:rsidR="00106A6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성이 </w:t>
      </w:r>
      <w:r w:rsidR="002F06D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있는 </w:t>
      </w:r>
      <w:r w:rsidR="008F7D3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경제지표 데이터를 </w:t>
      </w:r>
      <w:r w:rsidR="008F7D31" w:rsidRPr="00202D46">
        <w:rPr>
          <w:rFonts w:ascii="Malgun Gothic Semilight" w:eastAsia="Malgun Gothic Semilight" w:hAnsi="Malgun Gothic Semilight" w:cs="Malgun Gothic Semilight"/>
          <w:szCs w:val="20"/>
        </w:rPr>
        <w:t>학</w:t>
      </w:r>
      <w:r w:rsidR="7B0F0B33" w:rsidRPr="00202D46">
        <w:rPr>
          <w:rFonts w:ascii="Malgun Gothic Semilight" w:eastAsia="Malgun Gothic Semilight" w:hAnsi="Malgun Gothic Semilight" w:cs="Malgun Gothic Semilight"/>
          <w:szCs w:val="20"/>
        </w:rPr>
        <w:t>습한 모델을 사용하여 딥러닝 관련 지식이 없는 사람들도 신뢰성 있는</w:t>
      </w:r>
      <w:r w:rsidR="008F7D3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A1291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주택가격지수를 </w:t>
      </w:r>
      <w:r w:rsidR="00A12918" w:rsidRPr="00202D46">
        <w:rPr>
          <w:rFonts w:ascii="Malgun Gothic Semilight" w:eastAsia="Malgun Gothic Semilight" w:hAnsi="Malgun Gothic Semilight" w:cs="Malgun Gothic Semilight"/>
          <w:szCs w:val="20"/>
        </w:rPr>
        <w:t>예측</w:t>
      </w:r>
      <w:r w:rsidR="3BA2150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4B4B09C0" w:rsidRPr="00202D46">
        <w:rPr>
          <w:rFonts w:ascii="Malgun Gothic Semilight" w:eastAsia="Malgun Gothic Semilight" w:hAnsi="Malgun Gothic Semilight" w:cs="Malgun Gothic Semilight"/>
          <w:szCs w:val="20"/>
        </w:rPr>
        <w:t>값을 제공하는 프로그램을 제작하는</w:t>
      </w:r>
      <w:r w:rsidR="00A1291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것이 목표이다.</w:t>
      </w:r>
      <w:r w:rsidR="00A1291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1291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경제지표 </w:t>
      </w:r>
      <w:r w:rsidR="00574E41" w:rsidRPr="00202D46">
        <w:rPr>
          <w:rFonts w:ascii="Malgun Gothic Semilight" w:eastAsia="Malgun Gothic Semilight" w:hAnsi="Malgun Gothic Semilight" w:cs="Malgun Gothic Semilight" w:hint="eastAsia"/>
          <w:szCs w:val="20"/>
        </w:rPr>
        <w:t>데이터를 월별 시계열 데이터셋으로 확보하고 예측모델은 시계열데이터 학습에 적합하다고 알려진(링크</w:t>
      </w:r>
      <w:r w:rsidR="00574E41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) LSTM </w:t>
      </w:r>
      <w:r w:rsidR="00574E41" w:rsidRPr="00202D46">
        <w:rPr>
          <w:rFonts w:ascii="Malgun Gothic Semilight" w:eastAsia="Malgun Gothic Semilight" w:hAnsi="Malgun Gothic Semilight" w:cs="Malgun Gothic Semilight" w:hint="eastAsia"/>
          <w:szCs w:val="20"/>
        </w:rPr>
        <w:t>모델을 사용한다.</w:t>
      </w:r>
      <w:r w:rsidR="00574E41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541D2">
        <w:rPr>
          <w:rFonts w:ascii="Malgun Gothic Semilight" w:eastAsia="Malgun Gothic Semilight" w:hAnsi="Malgun Gothic Semilight" w:cs="Malgun Gothic Semilight" w:hint="eastAsia"/>
          <w:szCs w:val="20"/>
        </w:rPr>
        <w:t>창원시에 소속된 각 지역구 주택가격지수 예측에 최적화된 모</w:t>
      </w:r>
      <w:r w:rsidR="00190504">
        <w:rPr>
          <w:rFonts w:ascii="Malgun Gothic Semilight" w:eastAsia="Malgun Gothic Semilight" w:hAnsi="Malgun Gothic Semilight" w:cs="Malgun Gothic Semilight" w:hint="eastAsia"/>
          <w:szCs w:val="20"/>
        </w:rPr>
        <w:t>델</w:t>
      </w:r>
      <w:r w:rsidR="00360B57">
        <w:rPr>
          <w:rFonts w:ascii="Malgun Gothic Semilight" w:eastAsia="Malgun Gothic Semilight" w:hAnsi="Malgun Gothic Semilight" w:cs="Malgun Gothic Semilight" w:hint="eastAsia"/>
          <w:szCs w:val="20"/>
        </w:rPr>
        <w:t xml:space="preserve">이 존재하고 사용자는 </w:t>
      </w:r>
      <w:r w:rsidR="0032593F">
        <w:rPr>
          <w:rFonts w:ascii="Malgun Gothic Semilight" w:eastAsia="Malgun Gothic Semilight" w:hAnsi="Malgun Gothic Semilight" w:cs="Malgun Gothic Semilight" w:hint="eastAsia"/>
          <w:szCs w:val="20"/>
        </w:rPr>
        <w:t>주택가격지수를 예측할 지역구</w:t>
      </w:r>
      <w:r w:rsidR="00070E51">
        <w:rPr>
          <w:rFonts w:ascii="Malgun Gothic Semilight" w:eastAsia="Malgun Gothic Semilight" w:hAnsi="Malgun Gothic Semilight" w:cs="Malgun Gothic Semilight" w:hint="eastAsia"/>
          <w:szCs w:val="20"/>
        </w:rPr>
        <w:t>를</w:t>
      </w:r>
      <w:r w:rsidR="00DC54A6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6F3585F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선택할 수 </w:t>
      </w:r>
      <w:r w:rsidR="00070E51">
        <w:rPr>
          <w:rFonts w:ascii="Malgun Gothic Semilight" w:eastAsia="Malgun Gothic Semilight" w:hAnsi="Malgun Gothic Semilight" w:cs="Malgun Gothic Semilight" w:hint="eastAsia"/>
          <w:szCs w:val="20"/>
        </w:rPr>
        <w:t>있다</w:t>
      </w:r>
      <w:r w:rsidR="6F3585F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, </w:t>
      </w:r>
      <w:r w:rsidR="202CE47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반복구동을 통해 가장 높은 예측성능을 보이는 </w:t>
      </w:r>
      <w:proofErr w:type="spellStart"/>
      <w:r w:rsidR="202CE476" w:rsidRPr="00202D46">
        <w:rPr>
          <w:rFonts w:ascii="Malgun Gothic Semilight" w:eastAsia="Malgun Gothic Semilight" w:hAnsi="Malgun Gothic Semilight" w:cs="Malgun Gothic Semilight"/>
          <w:szCs w:val="20"/>
        </w:rPr>
        <w:t>하이퍼파라미터를</w:t>
      </w:r>
      <w:proofErr w:type="spellEnd"/>
      <w:r w:rsidR="202CE47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선정하여 최적화된 모델을 사용하여 예측 프로그램을 제작한다.</w:t>
      </w:r>
      <w:r w:rsidR="6F3585F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4A6AAE1" w:rsidRPr="00202D46">
        <w:rPr>
          <w:rFonts w:ascii="Malgun Gothic Semilight" w:eastAsia="Malgun Gothic Semilight" w:hAnsi="Malgun Gothic Semilight" w:cs="Malgun Gothic Semilight"/>
          <w:szCs w:val="20"/>
        </w:rPr>
        <w:t>최종적으로는 GUI환경에서</w:t>
      </w:r>
      <w:r w:rsidR="6F3585F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경제지표 데이터를 입력하면 예측치를 출력할 수 있도록 구현하고자 한다. </w:t>
      </w:r>
    </w:p>
    <w:p w14:paraId="69BA596C" w14:textId="487D4EA6" w:rsidR="2A178EBB" w:rsidRPr="00202D46" w:rsidRDefault="2A178EBB" w:rsidP="00202D46">
      <w:pPr>
        <w:rPr>
          <w:rFonts w:ascii="Malgun Gothic Semilight" w:eastAsia="Malgun Gothic Semilight" w:hAnsi="Malgun Gothic Semilight" w:cs="Malgun Gothic Semilight"/>
          <w:szCs w:val="20"/>
        </w:rPr>
      </w:pPr>
    </w:p>
    <w:p w14:paraId="3F3F15DB" w14:textId="1013C65B" w:rsidR="00CD3E4A" w:rsidRPr="008E761C" w:rsidRDefault="00CD3E4A" w:rsidP="008E761C">
      <w:pPr>
        <w:pStyle w:val="Heading1"/>
        <w:rPr>
          <w:b/>
          <w:bCs/>
          <w:sz w:val="24"/>
          <w:szCs w:val="24"/>
        </w:rPr>
      </w:pPr>
      <w:bookmarkStart w:id="8" w:name="_Toc68595010"/>
      <w:r w:rsidRPr="008E761C">
        <w:rPr>
          <w:b/>
          <w:bCs/>
          <w:sz w:val="24"/>
          <w:szCs w:val="24"/>
        </w:rPr>
        <w:t xml:space="preserve">3. </w:t>
      </w:r>
      <w:r w:rsidRPr="008E761C">
        <w:rPr>
          <w:rFonts w:hint="eastAsia"/>
          <w:b/>
          <w:bCs/>
          <w:sz w:val="24"/>
          <w:szCs w:val="24"/>
        </w:rPr>
        <w:t>연구동향</w:t>
      </w:r>
      <w:bookmarkEnd w:id="8"/>
    </w:p>
    <w:p w14:paraId="4DA6FEE6" w14:textId="300EC774" w:rsidR="00CD3E4A" w:rsidRPr="008E761C" w:rsidRDefault="00CD3E4A" w:rsidP="008E761C">
      <w:pPr>
        <w:pStyle w:val="Heading2"/>
        <w:rPr>
          <w:b/>
          <w:bCs/>
        </w:rPr>
      </w:pPr>
      <w:bookmarkStart w:id="9" w:name="_Toc68595011"/>
      <w:r w:rsidRPr="008E761C">
        <w:rPr>
          <w:b/>
          <w:bCs/>
        </w:rPr>
        <w:t xml:space="preserve">3.1 </w:t>
      </w:r>
      <w:r w:rsidRPr="008E761C">
        <w:rPr>
          <w:rFonts w:hint="eastAsia"/>
          <w:b/>
          <w:bCs/>
        </w:rPr>
        <w:t>개발연구 동향</w:t>
      </w:r>
      <w:bookmarkEnd w:id="9"/>
      <w:r w:rsidRPr="008E761C">
        <w:rPr>
          <w:rFonts w:hint="eastAsia"/>
          <w:b/>
          <w:bCs/>
        </w:rPr>
        <w:t xml:space="preserve"> </w:t>
      </w:r>
    </w:p>
    <w:p w14:paraId="6C00D757" w14:textId="0E44686E" w:rsidR="003753F8" w:rsidRPr="00202D46" w:rsidRDefault="00CD3E4A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4864D2" w:rsidRPr="00202D46">
        <w:rPr>
          <w:rFonts w:ascii="Malgun Gothic Semilight" w:eastAsia="Malgun Gothic Semilight" w:hAnsi="Malgun Gothic Semilight" w:cs="Malgun Gothic Semilight" w:hint="eastAsia"/>
          <w:szCs w:val="20"/>
        </w:rPr>
        <w:t>과거 경제지표 데이터를 활용하여</w:t>
      </w:r>
      <w:r w:rsidR="00CB7A5D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9D2814" w:rsidRPr="00202D46">
        <w:rPr>
          <w:rFonts w:ascii="Malgun Gothic Semilight" w:eastAsia="Malgun Gothic Semilight" w:hAnsi="Malgun Gothic Semilight" w:cs="Malgun Gothic Semilight" w:hint="eastAsia"/>
          <w:szCs w:val="20"/>
        </w:rPr>
        <w:t>주택가격지수를</w:t>
      </w:r>
      <w:r w:rsidR="004B48EB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예측하려는 </w:t>
      </w:r>
      <w:r w:rsidR="00CB7A5D" w:rsidRPr="00202D46">
        <w:rPr>
          <w:rFonts w:ascii="Malgun Gothic Semilight" w:eastAsia="Malgun Gothic Semilight" w:hAnsi="Malgun Gothic Semilight" w:cs="Malgun Gothic Semilight" w:hint="eastAsia"/>
          <w:szCs w:val="20"/>
        </w:rPr>
        <w:t>연구</w:t>
      </w:r>
      <w:r w:rsidR="00975B49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는 예전부터 많이 </w:t>
      </w:r>
      <w:r w:rsidR="00CB7A5D" w:rsidRPr="00202D46">
        <w:rPr>
          <w:rFonts w:ascii="Malgun Gothic Semilight" w:eastAsia="Malgun Gothic Semilight" w:hAnsi="Malgun Gothic Semilight" w:cs="Malgun Gothic Semilight" w:hint="eastAsia"/>
          <w:szCs w:val="20"/>
        </w:rPr>
        <w:t>진행되어 왔다</w:t>
      </w:r>
      <w:r w:rsidR="00975B49" w:rsidRPr="00202D46">
        <w:rPr>
          <w:rFonts w:ascii="Malgun Gothic Semilight" w:eastAsia="Malgun Gothic Semilight" w:hAnsi="Malgun Gothic Semilight" w:cs="Malgun Gothic Semilight" w:hint="eastAsia"/>
          <w:szCs w:val="20"/>
        </w:rPr>
        <w:t>.</w:t>
      </w:r>
      <w:r w:rsidR="009D2814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215274E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(서승환, 1994; </w:t>
      </w:r>
      <w:proofErr w:type="spellStart"/>
      <w:r w:rsidR="215274E0" w:rsidRPr="00202D46">
        <w:rPr>
          <w:rFonts w:ascii="Malgun Gothic Semilight" w:eastAsia="Malgun Gothic Semilight" w:hAnsi="Malgun Gothic Semilight" w:cs="Malgun Gothic Semilight"/>
          <w:szCs w:val="20"/>
        </w:rPr>
        <w:t>박헌수</w:t>
      </w:r>
      <w:proofErr w:type="spellEnd"/>
      <w:r w:rsidR="215274E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, 2003; 정규일, 2006; </w:t>
      </w:r>
      <w:proofErr w:type="spellStart"/>
      <w:r w:rsidR="215274E0" w:rsidRPr="00202D46">
        <w:rPr>
          <w:rFonts w:ascii="Malgun Gothic Semilight" w:eastAsia="Malgun Gothic Semilight" w:hAnsi="Malgun Gothic Semilight" w:cs="Malgun Gothic Semilight"/>
          <w:szCs w:val="20"/>
        </w:rPr>
        <w:t>김세완</w:t>
      </w:r>
      <w:proofErr w:type="spellEnd"/>
      <w:r w:rsidR="215274E0" w:rsidRPr="00202D46">
        <w:rPr>
          <w:rFonts w:ascii="Malgun Gothic Semilight" w:eastAsia="Malgun Gothic Semilight" w:hAnsi="Malgun Gothic Semilight" w:cs="Malgun Gothic Semilight"/>
          <w:szCs w:val="20"/>
        </w:rPr>
        <w:t>, 김은미, 2009; 이준용·손재영, 2010; 김문성·배형, 2013; 전해정, 2017)</w:t>
      </w:r>
      <w:r w:rsidR="1B200AEF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49248CCB" w:rsidRPr="00202D46">
        <w:rPr>
          <w:rFonts w:ascii="Malgun Gothic Semilight" w:eastAsia="Malgun Gothic Semilight" w:hAnsi="Malgun Gothic Semilight" w:cs="Malgun Gothic Semilight"/>
          <w:szCs w:val="20"/>
        </w:rPr>
        <w:t>하지만 최근 딥 러닝을 활용한 주택가격지수 예측</w:t>
      </w:r>
      <w:r w:rsidR="08BC7DA1" w:rsidRPr="00202D46">
        <w:rPr>
          <w:rFonts w:ascii="Malgun Gothic Semilight" w:eastAsia="Malgun Gothic Semilight" w:hAnsi="Malgun Gothic Semilight" w:cs="Malgun Gothic Semilight"/>
          <w:szCs w:val="20"/>
        </w:rPr>
        <w:t>모형</w:t>
      </w:r>
      <w:r w:rsidR="49248CCB" w:rsidRPr="00202D46">
        <w:rPr>
          <w:rFonts w:ascii="Malgun Gothic Semilight" w:eastAsia="Malgun Gothic Semilight" w:hAnsi="Malgun Gothic Semilight" w:cs="Malgun Gothic Semilight"/>
          <w:szCs w:val="20"/>
        </w:rPr>
        <w:t>이 기존 예측</w:t>
      </w:r>
      <w:r w:rsidR="2DE17A20" w:rsidRPr="00202D46">
        <w:rPr>
          <w:rFonts w:ascii="Malgun Gothic Semilight" w:eastAsia="Malgun Gothic Semilight" w:hAnsi="Malgun Gothic Semilight" w:cs="Malgun Gothic Semilight"/>
          <w:szCs w:val="20"/>
        </w:rPr>
        <w:t>모형</w:t>
      </w:r>
      <w:r w:rsidR="49248CCB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보다 예측성능이 뛰어나다는 </w:t>
      </w:r>
      <w:r w:rsidR="13AF8A47" w:rsidRPr="00202D46">
        <w:rPr>
          <w:rFonts w:ascii="Malgun Gothic Semilight" w:eastAsia="Malgun Gothic Semilight" w:hAnsi="Malgun Gothic Semilight" w:cs="Malgun Gothic Semilight"/>
          <w:szCs w:val="20"/>
        </w:rPr>
        <w:t>것이 확인되면서</w:t>
      </w:r>
      <w:r w:rsidR="7E9B55B7" w:rsidRPr="00202D46">
        <w:rPr>
          <w:rFonts w:ascii="Malgun Gothic Semilight" w:eastAsia="Malgun Gothic Semilight" w:hAnsi="Malgun Gothic Semilight" w:cs="Malgun Gothic Semilight"/>
          <w:szCs w:val="20"/>
        </w:rPr>
        <w:t>(</w:t>
      </w:r>
      <w:proofErr w:type="spellStart"/>
      <w:r w:rsidR="7E9B55B7" w:rsidRPr="00202D46">
        <w:rPr>
          <w:rFonts w:ascii="Malgun Gothic Semilight" w:eastAsia="Malgun Gothic Semilight" w:hAnsi="Malgun Gothic Semilight" w:cs="Malgun Gothic Semilight"/>
          <w:szCs w:val="20"/>
        </w:rPr>
        <w:t>민성욱</w:t>
      </w:r>
      <w:proofErr w:type="spellEnd"/>
      <w:r w:rsidR="7E9B55B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, 2017; </w:t>
      </w:r>
      <w:proofErr w:type="spellStart"/>
      <w:r w:rsidR="7E9B55B7" w:rsidRPr="00202D46">
        <w:rPr>
          <w:rFonts w:ascii="Malgun Gothic Semilight" w:eastAsia="Malgun Gothic Semilight" w:hAnsi="Malgun Gothic Semilight" w:cs="Malgun Gothic Semilight"/>
          <w:szCs w:val="20"/>
        </w:rPr>
        <w:t>배성완</w:t>
      </w:r>
      <w:proofErr w:type="spellEnd"/>
      <w:r w:rsidR="7E9B55B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·유정석2017; </w:t>
      </w:r>
      <w:proofErr w:type="spellStart"/>
      <w:r w:rsidR="7E9B55B7" w:rsidRPr="00202D46">
        <w:rPr>
          <w:rFonts w:ascii="Malgun Gothic Semilight" w:eastAsia="Malgun Gothic Semilight" w:hAnsi="Malgun Gothic Semilight" w:cs="Malgun Gothic Semilight"/>
          <w:szCs w:val="20"/>
        </w:rPr>
        <w:t>이창로</w:t>
      </w:r>
      <w:proofErr w:type="spellEnd"/>
      <w:r w:rsidR="7E9B55B7" w:rsidRPr="00202D46">
        <w:rPr>
          <w:rFonts w:ascii="Malgun Gothic Semilight" w:eastAsia="Malgun Gothic Semilight" w:hAnsi="Malgun Gothic Semilight" w:cs="Malgun Gothic Semilight"/>
          <w:szCs w:val="20"/>
        </w:rPr>
        <w:t>·</w:t>
      </w:r>
      <w:proofErr w:type="spellStart"/>
      <w:r w:rsidR="7E9B55B7" w:rsidRPr="00202D46">
        <w:rPr>
          <w:rFonts w:ascii="Malgun Gothic Semilight" w:eastAsia="Malgun Gothic Semilight" w:hAnsi="Malgun Gothic Semilight" w:cs="Malgun Gothic Semilight"/>
          <w:szCs w:val="20"/>
        </w:rPr>
        <w:t>김세형</w:t>
      </w:r>
      <w:proofErr w:type="spellEnd"/>
      <w:r w:rsidR="7E9B55B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2018) </w:t>
      </w:r>
      <w:r w:rsidR="72374B2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딥 러닝을 활용한 예측연구가 활발하게 진행되고 있다. </w:t>
      </w:r>
      <w:r w:rsidR="2DE4146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전해정 </w:t>
      </w:r>
      <w:r w:rsidR="2DE4146E" w:rsidRPr="00202D46">
        <w:rPr>
          <w:rFonts w:ascii="Malgun Gothic" w:eastAsia="Malgun Gothic" w:hAnsi="Malgun Gothic" w:cs="Malgun Gothic" w:hint="eastAsia"/>
          <w:szCs w:val="20"/>
        </w:rPr>
        <w:t>∙</w:t>
      </w:r>
      <w:r w:rsidR="2DE4146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proofErr w:type="spellStart"/>
      <w:r w:rsidR="2DE4146E" w:rsidRPr="00202D46">
        <w:rPr>
          <w:rFonts w:ascii="Malgun Gothic Semilight" w:eastAsia="Malgun Gothic Semilight" w:hAnsi="Malgun Gothic Semilight" w:cs="Malgun Gothic Semilight"/>
          <w:szCs w:val="20"/>
        </w:rPr>
        <w:t>양혜선</w:t>
      </w:r>
      <w:proofErr w:type="spellEnd"/>
      <w:r w:rsidR="0563C7F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(2019)는 시계열 </w:t>
      </w:r>
      <w:r w:rsidR="45B833D2" w:rsidRPr="00202D46">
        <w:rPr>
          <w:rFonts w:ascii="Malgun Gothic Semilight" w:eastAsia="Malgun Gothic Semilight" w:hAnsi="Malgun Gothic Semilight" w:cs="Malgun Gothic Semilight"/>
          <w:szCs w:val="20"/>
        </w:rPr>
        <w:t>데이터 예측에 적합하다고 평가받는 RNN, LSTM, GRU</w:t>
      </w:r>
      <w:r w:rsidR="0563C7F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7D470BFB" w:rsidRPr="00202D46">
        <w:rPr>
          <w:rFonts w:ascii="Malgun Gothic Semilight" w:eastAsia="Malgun Gothic Semilight" w:hAnsi="Malgun Gothic Semilight" w:cs="Malgun Gothic Semilight"/>
          <w:szCs w:val="20"/>
        </w:rPr>
        <w:t>모형</w:t>
      </w:r>
      <w:r w:rsidR="45B833D2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의 주택가격지수 예측결과를 </w:t>
      </w:r>
      <w:proofErr w:type="spellStart"/>
      <w:r w:rsidR="45B833D2" w:rsidRPr="00202D46">
        <w:rPr>
          <w:rFonts w:ascii="Malgun Gothic Semilight" w:eastAsia="Malgun Gothic Semilight" w:hAnsi="Malgun Gothic Semilight" w:cs="Malgun Gothic Semilight"/>
          <w:szCs w:val="20"/>
        </w:rPr>
        <w:t>비교분석하여</w:t>
      </w:r>
      <w:proofErr w:type="spellEnd"/>
      <w:r w:rsidR="15901EC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RNN, GRU 모델의 예측성능</w:t>
      </w:r>
      <w:r w:rsidR="7ABD9FC5" w:rsidRPr="00202D46">
        <w:rPr>
          <w:rFonts w:ascii="Malgun Gothic Semilight" w:eastAsia="Malgun Gothic Semilight" w:hAnsi="Malgun Gothic Semilight" w:cs="Malgun Gothic Semilight"/>
          <w:szCs w:val="20"/>
        </w:rPr>
        <w:t>이 LSTM보다 다소 뛰</w:t>
      </w:r>
      <w:r w:rsidR="5026403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어남을 확인하였으나 </w:t>
      </w:r>
      <w:proofErr w:type="spellStart"/>
      <w:r w:rsidR="50264030" w:rsidRPr="00202D46">
        <w:rPr>
          <w:rFonts w:ascii="Malgun Gothic Semilight" w:eastAsia="Malgun Gothic Semilight" w:hAnsi="Malgun Gothic Semilight" w:cs="Malgun Gothic Semilight"/>
          <w:szCs w:val="20"/>
        </w:rPr>
        <w:t>하이퍼파라미터</w:t>
      </w:r>
      <w:proofErr w:type="spellEnd"/>
      <w:r w:rsidR="5026403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설정에 의해 평가 결과가 뒤바뀔 수 있다는 한계점을 시사했다</w:t>
      </w:r>
      <w:r w:rsidR="7ABD9FC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. </w:t>
      </w:r>
      <w:r w:rsidR="3E0B0E6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이태형 </w:t>
      </w:r>
      <w:r w:rsidR="3E0B0E68" w:rsidRPr="00202D46">
        <w:rPr>
          <w:rFonts w:ascii="Malgun Gothic" w:eastAsia="Malgun Gothic" w:hAnsi="Malgun Gothic" w:cs="Malgun Gothic" w:hint="eastAsia"/>
          <w:szCs w:val="20"/>
        </w:rPr>
        <w:t>∙</w:t>
      </w:r>
      <w:r w:rsidR="3E0B0E6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proofErr w:type="spellStart"/>
      <w:r w:rsidR="3E0B0E68" w:rsidRPr="00202D46">
        <w:rPr>
          <w:rFonts w:ascii="Malgun Gothic Semilight" w:eastAsia="Malgun Gothic Semilight" w:hAnsi="Malgun Gothic Semilight" w:cs="Malgun Gothic Semilight"/>
          <w:szCs w:val="20"/>
        </w:rPr>
        <w:t>전명진</w:t>
      </w:r>
      <w:proofErr w:type="spellEnd"/>
      <w:r w:rsidR="3E0B0E68" w:rsidRPr="00202D46">
        <w:rPr>
          <w:rFonts w:ascii="Malgun Gothic Semilight" w:eastAsia="Malgun Gothic Semilight" w:hAnsi="Malgun Gothic Semilight" w:cs="Malgun Gothic Semilight"/>
          <w:szCs w:val="20"/>
        </w:rPr>
        <w:t>(2018)</w:t>
      </w:r>
      <w:r w:rsidR="2337924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6가지 거시경제지표 데이터를 사용했고 </w:t>
      </w:r>
      <w:r w:rsidR="728C1B28" w:rsidRPr="00202D46">
        <w:rPr>
          <w:rFonts w:ascii="Malgun Gothic Semilight" w:eastAsia="Malgun Gothic Semilight" w:hAnsi="Malgun Gothic Semilight" w:cs="Malgun Gothic Semilight"/>
          <w:szCs w:val="20"/>
        </w:rPr>
        <w:t>모형 안정성 확보를 위해 예측모형의 반복 구동</w:t>
      </w:r>
      <w:r w:rsidR="29CC497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728C1B2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후 </w:t>
      </w:r>
      <w:r w:rsidR="466AFDD9" w:rsidRPr="00202D46">
        <w:rPr>
          <w:rFonts w:ascii="Malgun Gothic Semilight" w:eastAsia="Malgun Gothic Semilight" w:hAnsi="Malgun Gothic Semilight" w:cs="Malgun Gothic Semilight"/>
          <w:szCs w:val="20"/>
        </w:rPr>
        <w:t>예측</w:t>
      </w:r>
      <w:r w:rsidR="009C6CB5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466AFDD9" w:rsidRPr="00202D46">
        <w:rPr>
          <w:rFonts w:ascii="Malgun Gothic Semilight" w:eastAsia="Malgun Gothic Semilight" w:hAnsi="Malgun Gothic Semilight" w:cs="Malgun Gothic Semilight"/>
          <w:szCs w:val="20"/>
        </w:rPr>
        <w:t>값의 평균과 표준편차를</w:t>
      </w:r>
      <w:r w:rsidR="3E0B0E6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466AFDD9" w:rsidRPr="00202D46">
        <w:rPr>
          <w:rFonts w:ascii="Malgun Gothic Semilight" w:eastAsia="Malgun Gothic Semilight" w:hAnsi="Malgun Gothic Semilight" w:cs="Malgun Gothic Semilight"/>
          <w:szCs w:val="20"/>
        </w:rPr>
        <w:t>통해</w:t>
      </w:r>
      <w:r w:rsidR="3E0B0E6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4E09D03D" w:rsidRPr="00202D46">
        <w:rPr>
          <w:rFonts w:ascii="Malgun Gothic Semilight" w:eastAsia="Malgun Gothic Semilight" w:hAnsi="Malgun Gothic Semilight" w:cs="Malgun Gothic Semilight"/>
          <w:szCs w:val="20"/>
        </w:rPr>
        <w:t>전통적인</w:t>
      </w:r>
      <w:r w:rsidR="3E0B0E6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4E09D03D" w:rsidRPr="00202D46">
        <w:rPr>
          <w:rFonts w:ascii="Malgun Gothic Semilight" w:eastAsia="Malgun Gothic Semilight" w:hAnsi="Malgun Gothic Semilight" w:cs="Malgun Gothic Semilight"/>
          <w:szCs w:val="20"/>
        </w:rPr>
        <w:t>벡터자기회귀모형</w:t>
      </w:r>
      <w:r w:rsidR="2C34A0BE" w:rsidRPr="00202D46">
        <w:rPr>
          <w:rFonts w:ascii="Malgun Gothic Semilight" w:eastAsia="Malgun Gothic Semilight" w:hAnsi="Malgun Gothic Semilight" w:cs="Malgun Gothic Semilight"/>
          <w:szCs w:val="20"/>
        </w:rPr>
        <w:t>VAR</w:t>
      </w:r>
      <w:r w:rsidR="3C7923CB" w:rsidRPr="00202D46">
        <w:rPr>
          <w:rFonts w:ascii="Malgun Gothic Semilight" w:eastAsia="Malgun Gothic Semilight" w:hAnsi="Malgun Gothic Semilight" w:cs="Malgun Gothic Semilight"/>
          <w:szCs w:val="20"/>
        </w:rPr>
        <w:t>과</w:t>
      </w:r>
      <w:r w:rsidR="2C34A0B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RNN, LSTM </w:t>
      </w:r>
      <w:r w:rsidR="060F6235" w:rsidRPr="00202D46">
        <w:rPr>
          <w:rFonts w:ascii="Malgun Gothic Semilight" w:eastAsia="Malgun Gothic Semilight" w:hAnsi="Malgun Gothic Semilight" w:cs="Malgun Gothic Semilight"/>
          <w:szCs w:val="20"/>
        </w:rPr>
        <w:t>모형</w:t>
      </w:r>
      <w:r w:rsidR="4E945593" w:rsidRPr="00202D46">
        <w:rPr>
          <w:rFonts w:ascii="Malgun Gothic Semilight" w:eastAsia="Malgun Gothic Semilight" w:hAnsi="Malgun Gothic Semilight" w:cs="Malgun Gothic Semilight"/>
          <w:szCs w:val="20"/>
        </w:rPr>
        <w:t>의 주택가격지수 예</w:t>
      </w:r>
      <w:r w:rsidR="2CC54C3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측성능을 분석한 결과 </w:t>
      </w:r>
      <w:r w:rsidR="05DAA9F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VAR 모형의 RMSE값이 </w:t>
      </w:r>
      <w:r w:rsidR="371DEFD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LSTM모다 2배가량 더 높아 전통적인 </w:t>
      </w:r>
      <w:proofErr w:type="spellStart"/>
      <w:r w:rsidR="308938B7" w:rsidRPr="00202D46">
        <w:rPr>
          <w:rFonts w:ascii="Malgun Gothic Semilight" w:eastAsia="Malgun Gothic Semilight" w:hAnsi="Malgun Gothic Semilight" w:cs="Malgun Gothic Semilight"/>
          <w:szCs w:val="20"/>
        </w:rPr>
        <w:t>다변량</w:t>
      </w:r>
      <w:proofErr w:type="spellEnd"/>
      <w:r w:rsidR="308938B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시계열 통계분석모형보다 딥러닝 모형의 성능이 더 우수함을 보였고 RNN</w:t>
      </w:r>
      <w:r w:rsidR="4C432D69" w:rsidRPr="00202D46">
        <w:rPr>
          <w:rFonts w:ascii="Malgun Gothic Semilight" w:eastAsia="Malgun Gothic Semilight" w:hAnsi="Malgun Gothic Semilight" w:cs="Malgun Gothic Semilight"/>
          <w:szCs w:val="20"/>
        </w:rPr>
        <w:t>에 비해</w:t>
      </w:r>
      <w:r w:rsidR="308938B7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1C223B9A" w:rsidRPr="00202D46">
        <w:rPr>
          <w:rFonts w:ascii="Malgun Gothic Semilight" w:eastAsia="Malgun Gothic Semilight" w:hAnsi="Malgun Gothic Semilight" w:cs="Malgun Gothic Semilight"/>
          <w:szCs w:val="20"/>
        </w:rPr>
        <w:t>LSTM의 예측</w:t>
      </w:r>
      <w:r w:rsidR="009C6CB5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1C223B9A" w:rsidRPr="00202D46">
        <w:rPr>
          <w:rFonts w:ascii="Malgun Gothic Semilight" w:eastAsia="Malgun Gothic Semilight" w:hAnsi="Malgun Gothic Semilight" w:cs="Malgun Gothic Semilight"/>
          <w:szCs w:val="20"/>
        </w:rPr>
        <w:t>값에 대한 표준편차 값이 작아</w:t>
      </w:r>
      <w:r w:rsidR="158D847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LSTM 모형이 재현성과 안정성 측면에서 더 나은 성능을 나타낸다는 것을 </w:t>
      </w:r>
      <w:r w:rsidR="0BD42DD3" w:rsidRPr="00202D46">
        <w:rPr>
          <w:rFonts w:ascii="Malgun Gothic Semilight" w:eastAsia="Malgun Gothic Semilight" w:hAnsi="Malgun Gothic Semilight" w:cs="Malgun Gothic Semilight"/>
          <w:szCs w:val="20"/>
        </w:rPr>
        <w:t>보였다.</w:t>
      </w:r>
    </w:p>
    <w:p w14:paraId="164334D7" w14:textId="7F44C38C" w:rsidR="0017069D" w:rsidRPr="00202D46" w:rsidRDefault="0017069D" w:rsidP="00202D46">
      <w:pPr>
        <w:rPr>
          <w:rFonts w:ascii="Malgun Gothic Semilight" w:eastAsia="Malgun Gothic Semilight" w:hAnsi="Malgun Gothic Semilight" w:cs="Malgun Gothic Semilight" w:hint="eastAsia"/>
          <w:b/>
          <w:bCs/>
          <w:szCs w:val="20"/>
        </w:rPr>
      </w:pPr>
    </w:p>
    <w:p w14:paraId="2E290624" w14:textId="5F0FF458" w:rsidR="003F0E28" w:rsidRPr="008E761C" w:rsidRDefault="334FFA0E" w:rsidP="008E761C">
      <w:pPr>
        <w:pStyle w:val="Heading2"/>
        <w:rPr>
          <w:b/>
          <w:bCs/>
        </w:rPr>
      </w:pPr>
      <w:bookmarkStart w:id="10" w:name="_Toc68595012"/>
      <w:r w:rsidRPr="008E761C">
        <w:rPr>
          <w:b/>
          <w:bCs/>
        </w:rPr>
        <w:t>3.2 기존시스템과의 비교</w:t>
      </w:r>
      <w:bookmarkEnd w:id="10"/>
      <w:r w:rsidRPr="008E761C">
        <w:rPr>
          <w:b/>
          <w:bCs/>
        </w:rPr>
        <w:t xml:space="preserve"> </w:t>
      </w:r>
    </w:p>
    <w:p w14:paraId="08B7E6D6" w14:textId="5AB82F5F" w:rsidR="00264C96" w:rsidRPr="00202D46" w:rsidRDefault="334FFA0E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현재 </w:t>
      </w:r>
      <w:r w:rsidR="020823F5" w:rsidRPr="00202D46">
        <w:rPr>
          <w:rFonts w:ascii="Malgun Gothic Semilight" w:eastAsia="Malgun Gothic Semilight" w:hAnsi="Malgun Gothic Semilight" w:cs="Malgun Gothic Semilight"/>
          <w:szCs w:val="20"/>
        </w:rPr>
        <w:t>국내에</w:t>
      </w:r>
      <w:r w:rsidR="798DDF86" w:rsidRPr="00202D46">
        <w:rPr>
          <w:rFonts w:ascii="Malgun Gothic Semilight" w:eastAsia="Malgun Gothic Semilight" w:hAnsi="Malgun Gothic Semilight" w:cs="Malgun Gothic Semilight"/>
          <w:szCs w:val="20"/>
        </w:rPr>
        <w:t>서</w:t>
      </w:r>
      <w:r w:rsidR="020823F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2F197D1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관련 연구는 </w:t>
      </w:r>
      <w:r w:rsidR="0A026443" w:rsidRPr="00202D46">
        <w:rPr>
          <w:rFonts w:ascii="Malgun Gothic Semilight" w:eastAsia="Malgun Gothic Semilight" w:hAnsi="Malgun Gothic Semilight" w:cs="Malgun Gothic Semilight"/>
          <w:szCs w:val="20"/>
        </w:rPr>
        <w:t>활발한</w:t>
      </w:r>
      <w:r w:rsidR="0096051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것</w:t>
      </w:r>
      <w:r w:rsidR="0A026443" w:rsidRPr="00202D46">
        <w:rPr>
          <w:rFonts w:ascii="Malgun Gothic Semilight" w:eastAsia="Malgun Gothic Semilight" w:hAnsi="Malgun Gothic Semilight" w:cs="Malgun Gothic Semilight"/>
          <w:szCs w:val="20"/>
        </w:rPr>
        <w:t>에</w:t>
      </w:r>
      <w:r w:rsidR="2F197D1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반해 </w:t>
      </w: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아직까지 주택가격지수 예측에 관한 서비스는 존재하지 않는 것으로 </w:t>
      </w:r>
      <w:r w:rsidR="28ECF500" w:rsidRPr="00202D46">
        <w:rPr>
          <w:rFonts w:ascii="Malgun Gothic Semilight" w:eastAsia="Malgun Gothic Semilight" w:hAnsi="Malgun Gothic Semilight" w:cs="Malgun Gothic Semilight"/>
          <w:szCs w:val="20"/>
        </w:rPr>
        <w:t>확인</w:t>
      </w:r>
      <w:r w:rsidR="34A7E9C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된다. </w:t>
      </w:r>
      <w:r w:rsidR="11627C2D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본 </w:t>
      </w:r>
      <w:r w:rsidR="12D190F2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문서에서는 기 서술한 연구자료를 참고하여 </w:t>
      </w:r>
      <w:r w:rsidR="205DF99D" w:rsidRPr="00202D46">
        <w:rPr>
          <w:rFonts w:ascii="Malgun Gothic Semilight" w:eastAsia="Malgun Gothic Semilight" w:hAnsi="Malgun Gothic Semilight" w:cs="Malgun Gothic Semilight"/>
          <w:szCs w:val="20"/>
        </w:rPr>
        <w:t>입력데이터셋을 산정하고 모형을 제작한 뒤 최적화된 예측모형을 누구나 쉽게 사용할 수 있는 프로</w:t>
      </w:r>
      <w:r w:rsidR="05ADA18B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그램을 구현하고자 한다. </w:t>
      </w:r>
    </w:p>
    <w:p w14:paraId="1A0F1EF9" w14:textId="05860C8D" w:rsidR="0055481B" w:rsidRPr="00202D46" w:rsidRDefault="0055481B" w:rsidP="00202D46">
      <w:pPr>
        <w:rPr>
          <w:rFonts w:ascii="Malgun Gothic Semilight" w:eastAsia="Malgun Gothic Semilight" w:hAnsi="Malgun Gothic Semilight" w:cs="Malgun Gothic Semilight" w:hint="eastAsia"/>
          <w:szCs w:val="20"/>
        </w:rPr>
      </w:pPr>
    </w:p>
    <w:p w14:paraId="7B1696FE" w14:textId="22ED7F68" w:rsidR="004E039A" w:rsidRPr="008E761C" w:rsidRDefault="05ADA18B" w:rsidP="008E761C">
      <w:pPr>
        <w:pStyle w:val="Heading1"/>
        <w:rPr>
          <w:rFonts w:hint="eastAsia"/>
          <w:b/>
          <w:bCs/>
          <w:sz w:val="24"/>
          <w:szCs w:val="24"/>
        </w:rPr>
      </w:pPr>
      <w:bookmarkStart w:id="11" w:name="_Toc68595013"/>
      <w:r w:rsidRPr="008E761C">
        <w:rPr>
          <w:b/>
          <w:bCs/>
          <w:sz w:val="24"/>
          <w:szCs w:val="24"/>
        </w:rPr>
        <w:t>4. 설계</w:t>
      </w:r>
      <w:bookmarkEnd w:id="11"/>
      <w:r w:rsidRPr="008E761C">
        <w:rPr>
          <w:b/>
          <w:bCs/>
          <w:sz w:val="24"/>
          <w:szCs w:val="24"/>
        </w:rPr>
        <w:t xml:space="preserve"> </w:t>
      </w:r>
    </w:p>
    <w:p w14:paraId="06EF7B14" w14:textId="43A6DC80" w:rsidR="00B64642" w:rsidRPr="008E761C" w:rsidRDefault="05ADA18B" w:rsidP="008E761C">
      <w:pPr>
        <w:pStyle w:val="Heading2"/>
        <w:rPr>
          <w:b/>
          <w:bCs/>
        </w:rPr>
      </w:pPr>
      <w:bookmarkStart w:id="12" w:name="_Toc68595014"/>
      <w:r w:rsidRPr="008E761C">
        <w:rPr>
          <w:b/>
          <w:bCs/>
        </w:rPr>
        <w:t>4.1 개발환경</w:t>
      </w:r>
      <w:bookmarkEnd w:id="12"/>
      <w:r w:rsidRPr="008E761C">
        <w:rPr>
          <w:b/>
          <w:bCs/>
        </w:rPr>
        <w:t xml:space="preserve"> </w:t>
      </w:r>
    </w:p>
    <w:tbl>
      <w:tblPr>
        <w:tblStyle w:val="TableGrid"/>
        <w:tblW w:w="9012" w:type="dxa"/>
        <w:tblBorders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846"/>
        <w:gridCol w:w="8166"/>
      </w:tblGrid>
      <w:tr w:rsidR="00B64642" w:rsidRPr="00202D46" w14:paraId="21CDA500" w14:textId="77777777" w:rsidTr="005E0814">
        <w:trPr>
          <w:trHeight w:val="2844"/>
        </w:trPr>
        <w:tc>
          <w:tcPr>
            <w:tcW w:w="846" w:type="dxa"/>
            <w:vAlign w:val="center"/>
          </w:tcPr>
          <w:p w14:paraId="619E78A1" w14:textId="017F5BCE" w:rsidR="00B64642" w:rsidRPr="008E761C" w:rsidRDefault="00E00711" w:rsidP="00202D46">
            <w:pPr>
              <w:jc w:val="center"/>
              <w:rPr>
                <w:rFonts w:ascii="Malgun Gothic Semilight" w:eastAsia="Malgun Gothic Semilight" w:hAnsi="Malgun Gothic Semilight" w:cs="Malgun Gothic Semilight" w:hint="eastAsia"/>
                <w:b/>
                <w:bCs/>
                <w:szCs w:val="20"/>
              </w:rPr>
            </w:pPr>
            <w:r w:rsidRPr="008E761C">
              <w:rPr>
                <w:rFonts w:ascii="Malgun Gothic Semilight" w:eastAsia="Malgun Gothic Semilight" w:hAnsi="Malgun Gothic Semilight" w:cs="Malgun Gothic Semilight" w:hint="eastAsia"/>
                <w:b/>
                <w:bCs/>
                <w:szCs w:val="20"/>
              </w:rPr>
              <w:t>H</w:t>
            </w:r>
            <w:r w:rsidRPr="008E761C">
              <w:rPr>
                <w:rFonts w:ascii="Malgun Gothic Semilight" w:eastAsia="Malgun Gothic Semilight" w:hAnsi="Malgun Gothic Semilight" w:cs="Malgun Gothic Semilight"/>
                <w:b/>
                <w:bCs/>
                <w:szCs w:val="20"/>
              </w:rPr>
              <w:t>/W</w:t>
            </w:r>
          </w:p>
        </w:tc>
        <w:tc>
          <w:tcPr>
            <w:tcW w:w="8166" w:type="dxa"/>
            <w:vAlign w:val="center"/>
          </w:tcPr>
          <w:p w14:paraId="446E8F57" w14:textId="77777777" w:rsidR="00B64642" w:rsidRPr="00202D46" w:rsidRDefault="00E00711" w:rsidP="00202D46">
            <w:pPr>
              <w:pStyle w:val="ListParagraph"/>
              <w:numPr>
                <w:ilvl w:val="0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G</w:t>
            </w: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oogle </w:t>
            </w:r>
            <w:proofErr w:type="spellStart"/>
            <w:proofErr w:type="gramStart"/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Colabortory</w:t>
            </w:r>
            <w:proofErr w:type="spellEnd"/>
            <w:r w:rsidR="00E82446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(</w:t>
            </w:r>
            <w:proofErr w:type="gramEnd"/>
            <w:r w:rsidR="00E82446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GPU runtime)</w:t>
            </w:r>
          </w:p>
          <w:p w14:paraId="4403BFF5" w14:textId="014950C0" w:rsidR="00B57051" w:rsidRPr="00202D46" w:rsidRDefault="00B57051" w:rsidP="00202D46">
            <w:pPr>
              <w:pStyle w:val="ListParagraph"/>
              <w:numPr>
                <w:ilvl w:val="0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P</w:t>
            </w: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C</w:t>
            </w:r>
          </w:p>
          <w:p w14:paraId="46C3DFA1" w14:textId="47BD6B47" w:rsidR="00E82446" w:rsidRPr="00202D46" w:rsidRDefault="00A965D2" w:rsidP="00202D46">
            <w:pPr>
              <w:pStyle w:val="ListParagraph"/>
              <w:numPr>
                <w:ilvl w:val="1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CPU: </w:t>
            </w:r>
            <w:r w:rsidR="008C7C2A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3</w:t>
            </w:r>
            <w:r w:rsidR="008C7C2A" w:rsidRPr="00202D46">
              <w:rPr>
                <w:rFonts w:ascii="Malgun Gothic Semilight" w:eastAsia="Malgun Gothic Semilight" w:hAnsi="Malgun Gothic Semilight" w:cs="Malgun Gothic Semilight"/>
                <w:szCs w:val="20"/>
                <w:vertAlign w:val="superscript"/>
              </w:rPr>
              <w:t>rd</w:t>
            </w:r>
            <w:r w:rsidR="008C7C2A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="006B3F00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Gen</w:t>
            </w:r>
            <w:r w:rsidR="002346D1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="006849B6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AMD Ryze</w:t>
            </w:r>
            <w:r w:rsidR="00DD4959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n </w:t>
            </w:r>
            <w:r w:rsidR="002D32BF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3500x</w:t>
            </w:r>
            <w:r w:rsidR="000254FA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="00B769DB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6-core 3.6 GH</w:t>
            </w:r>
            <w:r w:rsidR="00260F6D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z</w:t>
            </w:r>
          </w:p>
          <w:p w14:paraId="51FC84FF" w14:textId="4EAE249B" w:rsidR="0026571D" w:rsidRPr="00202D46" w:rsidRDefault="00A965D2" w:rsidP="00202D46">
            <w:pPr>
              <w:pStyle w:val="ListParagraph"/>
              <w:numPr>
                <w:ilvl w:val="1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GPU: </w:t>
            </w:r>
            <w:r w:rsidR="002B7A92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Nvidia </w:t>
            </w:r>
            <w:r w:rsidR="00412588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GeForce </w:t>
            </w:r>
            <w:r w:rsidR="320FACAA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RTX</w:t>
            </w:r>
            <w:r w:rsidR="00600531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="002B7A92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2060</w:t>
            </w:r>
            <w:r w:rsidR="004A2E35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6GB</w:t>
            </w:r>
          </w:p>
          <w:p w14:paraId="107D45E9" w14:textId="2EEB6D4A" w:rsidR="00AC18B7" w:rsidRPr="00202D46" w:rsidRDefault="00A965D2" w:rsidP="00202D46">
            <w:pPr>
              <w:pStyle w:val="ListParagraph"/>
              <w:numPr>
                <w:ilvl w:val="1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Memory: </w:t>
            </w:r>
            <w:r w:rsidR="00294B53"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D</w:t>
            </w:r>
            <w:r w:rsidR="00294B53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DR4 16GB</w:t>
            </w:r>
          </w:p>
          <w:p w14:paraId="178699F9" w14:textId="3E1A521E" w:rsidR="00294B53" w:rsidRPr="00202D46" w:rsidRDefault="00016789" w:rsidP="00202D46">
            <w:pPr>
              <w:pStyle w:val="ListParagraph"/>
              <w:numPr>
                <w:ilvl w:val="1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Storage: </w:t>
            </w:r>
            <w:r w:rsidR="008040E1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="009A6874"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N</w:t>
            </w:r>
            <w:r w:rsidR="009A6874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vme</w:t>
            </w:r>
            <w:proofErr w:type="spellEnd"/>
            <w:r w:rsidR="009A6874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m.2 512 GB</w:t>
            </w:r>
          </w:p>
        </w:tc>
      </w:tr>
      <w:tr w:rsidR="00B64642" w:rsidRPr="00202D46" w14:paraId="72A760E9" w14:textId="77777777" w:rsidTr="005E0814">
        <w:trPr>
          <w:trHeight w:val="2364"/>
        </w:trPr>
        <w:tc>
          <w:tcPr>
            <w:tcW w:w="846" w:type="dxa"/>
            <w:vAlign w:val="center"/>
          </w:tcPr>
          <w:p w14:paraId="693FA5AC" w14:textId="402C4009" w:rsidR="00B64642" w:rsidRPr="008E761C" w:rsidRDefault="007412AA" w:rsidP="00202D46">
            <w:pPr>
              <w:jc w:val="center"/>
              <w:rPr>
                <w:rFonts w:ascii="Malgun Gothic Semilight" w:eastAsia="Malgun Gothic Semilight" w:hAnsi="Malgun Gothic Semilight" w:cs="Malgun Gothic Semilight"/>
                <w:b/>
                <w:bCs/>
                <w:szCs w:val="20"/>
              </w:rPr>
            </w:pPr>
            <w:r w:rsidRPr="008E761C">
              <w:rPr>
                <w:rFonts w:ascii="Malgun Gothic Semilight" w:eastAsia="Malgun Gothic Semilight" w:hAnsi="Malgun Gothic Semilight" w:cs="Malgun Gothic Semilight" w:hint="eastAsia"/>
                <w:b/>
                <w:bCs/>
                <w:szCs w:val="20"/>
              </w:rPr>
              <w:t>S</w:t>
            </w:r>
            <w:r w:rsidRPr="008E761C">
              <w:rPr>
                <w:rFonts w:ascii="Malgun Gothic Semilight" w:eastAsia="Malgun Gothic Semilight" w:hAnsi="Malgun Gothic Semilight" w:cs="Malgun Gothic Semilight"/>
                <w:b/>
                <w:bCs/>
                <w:szCs w:val="20"/>
              </w:rPr>
              <w:t>/</w:t>
            </w:r>
            <w:r w:rsidR="20E499DD" w:rsidRPr="008E761C">
              <w:rPr>
                <w:rFonts w:ascii="Malgun Gothic Semilight" w:eastAsia="Malgun Gothic Semilight" w:hAnsi="Malgun Gothic Semilight" w:cs="Malgun Gothic Semilight"/>
                <w:b/>
                <w:bCs/>
                <w:szCs w:val="20"/>
              </w:rPr>
              <w:t>W</w:t>
            </w:r>
          </w:p>
        </w:tc>
        <w:tc>
          <w:tcPr>
            <w:tcW w:w="8166" w:type="dxa"/>
            <w:vAlign w:val="center"/>
          </w:tcPr>
          <w:p w14:paraId="45536870" w14:textId="3476309E" w:rsidR="000E7754" w:rsidRPr="00202D46" w:rsidRDefault="000E7754" w:rsidP="00202D46">
            <w:pPr>
              <w:pStyle w:val="ListParagraph"/>
              <w:numPr>
                <w:ilvl w:val="0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O</w:t>
            </w: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S: </w:t>
            </w:r>
            <w:proofErr w:type="spellStart"/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MicroSoft</w:t>
            </w:r>
            <w:proofErr w:type="spellEnd"/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window 10 pro</w:t>
            </w:r>
            <w:r w:rsidR="000454EE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64bit</w:t>
            </w:r>
          </w:p>
          <w:p w14:paraId="058C9185" w14:textId="4ED6CB80" w:rsidR="00FE7E85" w:rsidRPr="00202D46" w:rsidRDefault="00FE7E85" w:rsidP="00202D46">
            <w:pPr>
              <w:pStyle w:val="ListParagraph"/>
              <w:numPr>
                <w:ilvl w:val="0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I</w:t>
            </w: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ED: </w:t>
            </w:r>
            <w:proofErr w:type="spellStart"/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VisualStudio</w:t>
            </w:r>
            <w:proofErr w:type="spellEnd"/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gramStart"/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Code</w:t>
            </w:r>
            <w:r w:rsidR="00CA4DE5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,</w:t>
            </w: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r w:rsidR="00CA4DE5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</w:t>
            </w:r>
            <w:proofErr w:type="spellStart"/>
            <w:r w:rsidR="00CA4DE5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jupyter</w:t>
            </w:r>
            <w:proofErr w:type="spellEnd"/>
            <w:proofErr w:type="gramEnd"/>
            <w:r w:rsidR="00CA4DE5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 notebook</w:t>
            </w:r>
          </w:p>
          <w:p w14:paraId="6E551F25" w14:textId="150FB053" w:rsidR="00B4232B" w:rsidRPr="00202D46" w:rsidRDefault="00B4232B" w:rsidP="00202D46">
            <w:pPr>
              <w:pStyle w:val="ListParagraph"/>
              <w:numPr>
                <w:ilvl w:val="0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L</w:t>
            </w: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a</w:t>
            </w:r>
            <w:r w:rsidR="00CB4A25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nguage: Python</w:t>
            </w:r>
          </w:p>
          <w:p w14:paraId="0FF36F0D" w14:textId="77777777" w:rsidR="007412AA" w:rsidRPr="00202D46" w:rsidRDefault="003B5568" w:rsidP="00202D46">
            <w:pPr>
              <w:pStyle w:val="ListParagraph"/>
              <w:numPr>
                <w:ilvl w:val="0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Framework: </w:t>
            </w:r>
            <w:r w:rsidR="007412AA"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T</w:t>
            </w:r>
            <w:r w:rsidR="007412AA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ensorFlow 2.0</w:t>
            </w: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, </w:t>
            </w:r>
            <w:proofErr w:type="spellStart"/>
            <w:r w:rsidR="001E3ADE"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K</w:t>
            </w:r>
            <w:r w:rsidR="001E3ADE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eras</w:t>
            </w:r>
            <w:proofErr w:type="spellEnd"/>
            <w:r w:rsidR="00300127"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 xml:space="preserve">, </w:t>
            </w:r>
          </w:p>
          <w:p w14:paraId="49C3ABEC" w14:textId="1413426F" w:rsidR="00EF32E5" w:rsidRPr="00202D46" w:rsidRDefault="00E57522" w:rsidP="00202D46">
            <w:pPr>
              <w:pStyle w:val="ListParagraph"/>
              <w:numPr>
                <w:ilvl w:val="0"/>
                <w:numId w:val="18"/>
              </w:numPr>
              <w:rPr>
                <w:rFonts w:ascii="Malgun Gothic Semilight" w:eastAsia="Malgun Gothic Semilight" w:hAnsi="Malgun Gothic Semilight" w:cs="Malgun Gothic Semilight"/>
                <w:szCs w:val="20"/>
              </w:rPr>
            </w:pPr>
            <w:r w:rsidRPr="00202D46">
              <w:rPr>
                <w:rFonts w:ascii="Malgun Gothic Semilight" w:eastAsia="Malgun Gothic Semilight" w:hAnsi="Malgun Gothic Semilight" w:cs="Malgun Gothic Semilight" w:hint="eastAsia"/>
                <w:szCs w:val="20"/>
              </w:rPr>
              <w:t>V</w:t>
            </w:r>
            <w:r w:rsidRPr="00202D46">
              <w:rPr>
                <w:rFonts w:ascii="Malgun Gothic Semilight" w:eastAsia="Malgun Gothic Semilight" w:hAnsi="Malgun Gothic Semilight" w:cs="Malgun Gothic Semilight"/>
                <w:szCs w:val="20"/>
              </w:rPr>
              <w:t>ersion Control: Git</w:t>
            </w:r>
          </w:p>
        </w:tc>
      </w:tr>
    </w:tbl>
    <w:p w14:paraId="3C364992" w14:textId="45991BF8" w:rsidR="007A2CB9" w:rsidRPr="007A2CB9" w:rsidRDefault="007A2CB9" w:rsidP="007A2CB9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[표</w:t>
      </w:r>
      <w:r w:rsidRPr="007A2CB9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4</w:t>
      </w:r>
      <w:r w:rsidRPr="007A2CB9">
        <w:rPr>
          <w:rFonts w:asciiTheme="majorHAnsi" w:eastAsiaTheme="majorHAnsi" w:hAnsiTheme="majorHAnsi"/>
        </w:rPr>
        <w:t>.1</w:t>
      </w:r>
      <w:r w:rsidR="007D6515">
        <w:rPr>
          <w:rFonts w:asciiTheme="majorHAnsi" w:eastAsiaTheme="majorHAnsi" w:hAnsiTheme="majorHAnsi"/>
        </w:rPr>
        <w:t xml:space="preserve"> </w:t>
      </w:r>
      <w:r w:rsidR="007D6515">
        <w:rPr>
          <w:rFonts w:asciiTheme="majorHAnsi" w:eastAsiaTheme="majorHAnsi" w:hAnsiTheme="majorHAnsi" w:hint="eastAsia"/>
        </w:rPr>
        <w:t>개발환경</w:t>
      </w:r>
      <w:r w:rsidRPr="007A2CB9">
        <w:rPr>
          <w:rFonts w:asciiTheme="majorHAnsi" w:eastAsiaTheme="majorHAnsi" w:hAnsiTheme="majorHAnsi"/>
        </w:rPr>
        <w:t>]</w:t>
      </w:r>
    </w:p>
    <w:p w14:paraId="5F7F7431" w14:textId="0651B092" w:rsidR="003F0E28" w:rsidRPr="007A2CB9" w:rsidRDefault="003F0E28" w:rsidP="00202D46">
      <w:pPr>
        <w:rPr>
          <w:rFonts w:ascii="Malgun Gothic Semilight" w:eastAsia="Malgun Gothic Semilight" w:hAnsi="Malgun Gothic Semilight" w:cs="Malgun Gothic Semilight"/>
          <w:szCs w:val="20"/>
        </w:rPr>
      </w:pPr>
    </w:p>
    <w:p w14:paraId="1A253F3E" w14:textId="01687512" w:rsidR="00E72DC7" w:rsidRPr="008E761C" w:rsidRDefault="77B38D8F" w:rsidP="008E761C">
      <w:pPr>
        <w:pStyle w:val="Heading2"/>
        <w:rPr>
          <w:b/>
          <w:bCs/>
        </w:rPr>
      </w:pPr>
      <w:bookmarkStart w:id="13" w:name="_Toc68595015"/>
      <w:r w:rsidRPr="008E761C">
        <w:rPr>
          <w:b/>
          <w:bCs/>
        </w:rPr>
        <w:t>4.2 시스템 설계</w:t>
      </w:r>
      <w:bookmarkEnd w:id="13"/>
    </w:p>
    <w:p w14:paraId="7CB4A76E" w14:textId="7FD690E7" w:rsidR="003F0E28" w:rsidRDefault="006A77C5" w:rsidP="00202D46">
      <w:pPr>
        <w:jc w:val="center"/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noProof/>
          <w:szCs w:val="20"/>
        </w:rPr>
        <w:drawing>
          <wp:inline distT="0" distB="0" distL="0" distR="0" wp14:anchorId="6581F011" wp14:editId="75AD17CA">
            <wp:extent cx="5731510" cy="274320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6A469" w14:textId="6513E7E8" w:rsidR="007D6515" w:rsidRPr="007A2CB9" w:rsidRDefault="007D6515" w:rsidP="007D6515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[그림</w:t>
      </w:r>
      <w:r w:rsidRPr="007A2CB9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4</w:t>
      </w:r>
      <w:r w:rsidRPr="007A2CB9">
        <w:rPr>
          <w:rFonts w:asciiTheme="majorHAnsi" w:eastAsiaTheme="majorHAnsi" w:hAnsiTheme="majorHAnsi"/>
        </w:rPr>
        <w:t>.</w:t>
      </w:r>
      <w:r w:rsidR="002956D2">
        <w:rPr>
          <w:rFonts w:asciiTheme="majorHAnsi" w:eastAsiaTheme="majorHAnsi" w:hAnsiTheme="majorHAnsi"/>
        </w:rPr>
        <w:t>2</w:t>
      </w:r>
      <w:r w:rsidRPr="007A2CB9">
        <w:rPr>
          <w:rFonts w:asciiTheme="majorHAnsi" w:eastAsiaTheme="majorHAnsi" w:hAnsiTheme="majorHAnsi"/>
        </w:rPr>
        <w:t xml:space="preserve"> </w:t>
      </w:r>
      <w:r w:rsidR="002956D2">
        <w:rPr>
          <w:rFonts w:asciiTheme="majorHAnsi" w:eastAsiaTheme="majorHAnsi" w:hAnsiTheme="majorHAnsi" w:hint="eastAsia"/>
        </w:rPr>
        <w:t>시스템 설계</w:t>
      </w:r>
      <w:r w:rsidRPr="007A2CB9">
        <w:rPr>
          <w:rFonts w:asciiTheme="majorHAnsi" w:eastAsiaTheme="majorHAnsi" w:hAnsiTheme="majorHAnsi"/>
        </w:rPr>
        <w:t>]</w:t>
      </w:r>
    </w:p>
    <w:p w14:paraId="52EB521F" w14:textId="31709A73" w:rsidR="003F0E28" w:rsidRPr="00202D46" w:rsidRDefault="003F0E28" w:rsidP="00202D46">
      <w:pPr>
        <w:rPr>
          <w:rFonts w:ascii="Malgun Gothic Semilight" w:eastAsia="Malgun Gothic Semilight" w:hAnsi="Malgun Gothic Semilight" w:cs="Malgun Gothic Semilight" w:hint="eastAsia"/>
          <w:szCs w:val="20"/>
        </w:rPr>
      </w:pPr>
    </w:p>
    <w:p w14:paraId="01414E38" w14:textId="17431B7F" w:rsidR="008A3D81" w:rsidRPr="00202D46" w:rsidRDefault="008A3D81" w:rsidP="00202D46">
      <w:pPr>
        <w:rPr>
          <w:rFonts w:ascii="Malgun Gothic Semilight" w:eastAsia="Malgun Gothic Semilight" w:hAnsi="Malgun Gothic Semilight" w:cs="Malgun Gothic Semilight" w:hint="eastAsia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CB54E9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시스템은 크게 </w:t>
      </w:r>
      <w:r w:rsidR="001330AE" w:rsidRPr="00202D46">
        <w:rPr>
          <w:rFonts w:ascii="Malgun Gothic Semilight" w:eastAsia="Malgun Gothic Semilight" w:hAnsi="Malgun Gothic Semilight" w:cs="Malgun Gothic Semilight" w:hint="eastAsia"/>
          <w:szCs w:val="20"/>
        </w:rPr>
        <w:t>데이터 입,</w:t>
      </w:r>
      <w:r w:rsidR="001330A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1330A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출력 </w:t>
      </w:r>
      <w:r w:rsidR="006A77C5" w:rsidRPr="00202D46">
        <w:rPr>
          <w:rFonts w:ascii="Malgun Gothic Semilight" w:eastAsia="Malgun Gothic Semilight" w:hAnsi="Malgun Gothic Semilight" w:cs="Malgun Gothic Semilight" w:hint="eastAsia"/>
          <w:szCs w:val="20"/>
        </w:rPr>
        <w:t>모듈과</w:t>
      </w:r>
      <w:r w:rsidR="00D40350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데이터 예측 모듈로 나뉜다.</w:t>
      </w:r>
      <w:r w:rsidR="00D4035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FF0452" w:rsidRPr="00202D46">
        <w:rPr>
          <w:rFonts w:ascii="Malgun Gothic Semilight" w:eastAsia="Malgun Gothic Semilight" w:hAnsi="Malgun Gothic Semilight" w:cs="Malgun Gothic Semilight" w:hint="eastAsia"/>
          <w:szCs w:val="20"/>
        </w:rPr>
        <w:t>사용자는</w:t>
      </w:r>
      <w:r w:rsidR="00FF0452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FF0452" w:rsidRPr="00202D46">
        <w:rPr>
          <w:rFonts w:ascii="Malgun Gothic Semilight" w:eastAsia="Malgun Gothic Semilight" w:hAnsi="Malgun Gothic Semilight" w:cs="Malgun Gothic Semilight" w:hint="eastAsia"/>
          <w:szCs w:val="20"/>
        </w:rPr>
        <w:t>창원</w:t>
      </w:r>
      <w:r w:rsidR="00D97D74" w:rsidRPr="00202D46">
        <w:rPr>
          <w:rFonts w:ascii="Malgun Gothic Semilight" w:eastAsia="Malgun Gothic Semilight" w:hAnsi="Malgun Gothic Semilight" w:cs="Malgun Gothic Semilight" w:hint="eastAsia"/>
          <w:szCs w:val="20"/>
        </w:rPr>
        <w:t>시에 소속되어 있는 지역구 들 중 하나를 선택할 수 있으며 선택한 지역구에 대</w:t>
      </w:r>
      <w:r w:rsidR="009827BA" w:rsidRPr="00202D46">
        <w:rPr>
          <w:rFonts w:ascii="Malgun Gothic Semilight" w:eastAsia="Malgun Gothic Semilight" w:hAnsi="Malgun Gothic Semilight" w:cs="Malgun Gothic Semilight" w:hint="eastAsia"/>
          <w:szCs w:val="20"/>
        </w:rPr>
        <w:t>한 경제지표 데이터</w:t>
      </w:r>
      <w:r w:rsidR="0048251D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를 파일 형식으로 </w:t>
      </w:r>
      <w:r w:rsidR="0025761B" w:rsidRPr="00202D46">
        <w:rPr>
          <w:rFonts w:ascii="Malgun Gothic Semilight" w:eastAsia="Malgun Gothic Semilight" w:hAnsi="Malgun Gothic Semilight" w:cs="Malgun Gothic Semilight" w:hint="eastAsia"/>
          <w:szCs w:val="20"/>
        </w:rPr>
        <w:t>로드</w:t>
      </w:r>
      <w:r w:rsidR="00B8445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25761B" w:rsidRPr="00202D46">
        <w:rPr>
          <w:rFonts w:ascii="Malgun Gothic Semilight" w:eastAsia="Malgun Gothic Semilight" w:hAnsi="Malgun Gothic Semilight" w:cs="Malgun Gothic Semilight" w:hint="eastAsia"/>
          <w:szCs w:val="20"/>
        </w:rPr>
        <w:t>할 수 있다.</w:t>
      </w:r>
      <w:r w:rsidR="009827B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7415286E" w:rsidRPr="00202D46">
        <w:rPr>
          <w:rFonts w:ascii="Malgun Gothic Semilight" w:eastAsia="Malgun Gothic Semilight" w:hAnsi="Malgun Gothic Semilight" w:cs="Malgun Gothic Semilight"/>
          <w:szCs w:val="20"/>
        </w:rPr>
        <w:t>로드</w:t>
      </w:r>
      <w:r w:rsidR="0096051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된</w:t>
      </w:r>
      <w:r w:rsidR="003150F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9827BA" w:rsidRPr="00202D46">
        <w:rPr>
          <w:rFonts w:ascii="Malgun Gothic Semilight" w:eastAsia="Malgun Gothic Semilight" w:hAnsi="Malgun Gothic Semilight" w:cs="Malgun Gothic Semilight" w:hint="eastAsia"/>
          <w:szCs w:val="20"/>
        </w:rPr>
        <w:t>데이터는</w:t>
      </w:r>
      <w:r w:rsidR="008D6F2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특정 포맷을 만족</w:t>
      </w:r>
      <w:r w:rsidR="003E4C78" w:rsidRPr="00202D46">
        <w:rPr>
          <w:rFonts w:ascii="Malgun Gothic Semilight" w:eastAsia="Malgun Gothic Semilight" w:hAnsi="Malgun Gothic Semilight" w:cs="Malgun Gothic Semilight" w:hint="eastAsia"/>
          <w:szCs w:val="20"/>
        </w:rPr>
        <w:t>하는</w:t>
      </w:r>
      <w:r w:rsidR="00F03F15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지 </w:t>
      </w:r>
      <w:r w:rsidR="00BA2B66" w:rsidRPr="00202D46">
        <w:rPr>
          <w:rFonts w:ascii="Malgun Gothic Semilight" w:eastAsia="Malgun Gothic Semilight" w:hAnsi="Malgun Gothic Semilight" w:cs="Malgun Gothic Semilight" w:hint="eastAsia"/>
          <w:szCs w:val="20"/>
        </w:rPr>
        <w:t>여</w:t>
      </w:r>
      <w:r w:rsidR="00933A71" w:rsidRPr="00202D46">
        <w:rPr>
          <w:rFonts w:ascii="Malgun Gothic Semilight" w:eastAsia="Malgun Gothic Semilight" w:hAnsi="Malgun Gothic Semilight" w:cs="Malgun Gothic Semilight" w:hint="eastAsia"/>
          <w:szCs w:val="20"/>
        </w:rPr>
        <w:t>부를</w:t>
      </w:r>
      <w:r w:rsidR="004D4D5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검사하며 </w:t>
      </w:r>
      <w:r w:rsidR="00EA59B0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만족하지 않을 시 </w:t>
      </w:r>
      <w:r w:rsidR="00EC5F9A" w:rsidRPr="00202D46">
        <w:rPr>
          <w:rFonts w:ascii="Malgun Gothic Semilight" w:eastAsia="Malgun Gothic Semilight" w:hAnsi="Malgun Gothic Semilight" w:cs="Malgun Gothic Semilight" w:hint="eastAsia"/>
          <w:szCs w:val="20"/>
        </w:rPr>
        <w:t>재입력을 요구한다.</w:t>
      </w:r>
      <w:r w:rsidR="009827B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3150F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입력데이터는 </w:t>
      </w:r>
      <w:r w:rsidR="009827B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선택된 지역구의 주택가격지수를 예측하는 모델로 </w:t>
      </w:r>
      <w:r w:rsidR="00612996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전달되며 미리 학습된 예측모형에 의해 </w:t>
      </w:r>
      <w:r w:rsidR="00E15555" w:rsidRPr="00202D46">
        <w:rPr>
          <w:rFonts w:ascii="Malgun Gothic Semilight" w:eastAsia="Malgun Gothic Semilight" w:hAnsi="Malgun Gothic Semilight" w:cs="Malgun Gothic Semilight" w:hint="eastAsia"/>
          <w:szCs w:val="20"/>
        </w:rPr>
        <w:t>입력데이터 시점으로부터</w:t>
      </w:r>
      <w:r w:rsidR="00193322" w:rsidRPr="00202D46">
        <w:rPr>
          <w:rFonts w:ascii="Malgun Gothic Semilight" w:eastAsia="Malgun Gothic Semilight" w:hAnsi="Malgun Gothic Semilight" w:cs="Malgun Gothic Semilight"/>
          <w:szCs w:val="20"/>
        </w:rPr>
        <w:t>6</w:t>
      </w:r>
      <w:r w:rsidR="00193322" w:rsidRPr="00202D46">
        <w:rPr>
          <w:rFonts w:ascii="Malgun Gothic Semilight" w:eastAsia="Malgun Gothic Semilight" w:hAnsi="Malgun Gothic Semilight" w:cs="Malgun Gothic Semilight" w:hint="eastAsia"/>
          <w:szCs w:val="20"/>
        </w:rPr>
        <w:t>개월간의</w:t>
      </w:r>
      <w:r w:rsidR="00593EE4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예측치를 출력</w:t>
      </w:r>
      <w:r w:rsidR="000C22AA" w:rsidRPr="00202D46">
        <w:rPr>
          <w:rFonts w:ascii="Malgun Gothic Semilight" w:eastAsia="Malgun Gothic Semilight" w:hAnsi="Malgun Gothic Semilight" w:cs="Malgun Gothic Semilight" w:hint="eastAsia"/>
          <w:szCs w:val="20"/>
        </w:rPr>
        <w:t>한다.</w:t>
      </w:r>
      <w:r w:rsidR="000C22A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3684F600" w:rsidRPr="00202D46">
        <w:rPr>
          <w:rFonts w:ascii="Malgun Gothic Semilight" w:eastAsia="Malgun Gothic Semilight" w:hAnsi="Malgun Gothic Semilight" w:cs="Malgun Gothic Semilight"/>
          <w:szCs w:val="20"/>
        </w:rPr>
        <w:t>출력</w:t>
      </w:r>
      <w:r w:rsidR="67263C81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3684F600" w:rsidRPr="00202D46">
        <w:rPr>
          <w:rFonts w:ascii="Malgun Gothic Semilight" w:eastAsia="Malgun Gothic Semilight" w:hAnsi="Malgun Gothic Semilight" w:cs="Malgun Gothic Semilight"/>
          <w:szCs w:val="20"/>
        </w:rPr>
        <w:t>값은</w:t>
      </w:r>
      <w:r w:rsidR="00E15555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62287AC" w:rsidRPr="00202D46">
        <w:rPr>
          <w:rFonts w:ascii="Malgun Gothic Semilight" w:eastAsia="Malgun Gothic Semilight" w:hAnsi="Malgun Gothic Semilight" w:cs="Malgun Gothic Semilight"/>
          <w:szCs w:val="20"/>
        </w:rPr>
        <w:t>출</w:t>
      </w:r>
      <w:r w:rsidR="7DD05C05" w:rsidRPr="00202D46">
        <w:rPr>
          <w:rFonts w:ascii="Malgun Gothic Semilight" w:eastAsia="Malgun Gothic Semilight" w:hAnsi="Malgun Gothic Semilight" w:cs="Malgun Gothic Semilight"/>
          <w:szCs w:val="20"/>
        </w:rPr>
        <w:t>력</w:t>
      </w:r>
      <w:r w:rsidR="2593FFF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4E8279F9" w:rsidRPr="00202D46">
        <w:rPr>
          <w:rFonts w:ascii="Malgun Gothic Semilight" w:eastAsia="Malgun Gothic Semilight" w:hAnsi="Malgun Gothic Semilight" w:cs="Malgun Gothic Semilight"/>
          <w:szCs w:val="20"/>
        </w:rPr>
        <w:t>모듈로</w:t>
      </w:r>
      <w:r w:rsidR="149AA27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전달되어 선형그래프 형태로 출력한다.</w:t>
      </w:r>
    </w:p>
    <w:p w14:paraId="739C4790" w14:textId="27A6F113" w:rsidR="008A3D81" w:rsidRPr="00202D46" w:rsidRDefault="149AA275" w:rsidP="00202D46">
      <w:pPr>
        <w:jc w:val="center"/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2FB1F2FB" w:rsidRPr="00202D46">
        <w:rPr>
          <w:rFonts w:ascii="Malgun Gothic Semilight" w:eastAsia="Malgun Gothic Semilight" w:hAnsi="Malgun Gothic Semilight" w:cs="Malgun Gothic Semilight"/>
          <w:noProof/>
          <w:szCs w:val="20"/>
        </w:rPr>
        <w:drawing>
          <wp:inline distT="0" distB="0" distL="0" distR="0" wp14:anchorId="6AE0334A" wp14:editId="4CD64419">
            <wp:extent cx="5085430" cy="2636520"/>
            <wp:effectExtent l="0" t="0" r="1270" b="0"/>
            <wp:docPr id="463662212" name="Picture 463662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662212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32"/>
                    <a:stretch/>
                  </pic:blipFill>
                  <pic:spPr bwMode="auto">
                    <a:xfrm>
                      <a:off x="0" y="0"/>
                      <a:ext cx="5107941" cy="2648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25568" w14:textId="735B5016" w:rsidR="002956D2" w:rsidRPr="007A2CB9" w:rsidRDefault="002956D2" w:rsidP="002956D2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[그림</w:t>
      </w:r>
      <w:r w:rsidRPr="007A2CB9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4</w:t>
      </w:r>
      <w:r w:rsidRPr="007A2CB9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 xml:space="preserve">2 </w:t>
      </w:r>
      <w:r>
        <w:rPr>
          <w:rFonts w:asciiTheme="majorHAnsi" w:eastAsiaTheme="majorHAnsi" w:hAnsiTheme="majorHAnsi" w:hint="eastAsia"/>
        </w:rPr>
        <w:t>시스템 시퀀스 다이어그램</w:t>
      </w:r>
      <w:r w:rsidRPr="007A2CB9">
        <w:rPr>
          <w:rFonts w:asciiTheme="majorHAnsi" w:eastAsiaTheme="majorHAnsi" w:hAnsiTheme="majorHAnsi"/>
        </w:rPr>
        <w:t>]</w:t>
      </w:r>
    </w:p>
    <w:p w14:paraId="6FDB0CB8" w14:textId="2E1F5071" w:rsidR="00B90BDB" w:rsidRPr="00202D46" w:rsidRDefault="00B90BDB" w:rsidP="00202D46">
      <w:pPr>
        <w:rPr>
          <w:rFonts w:ascii="Malgun Gothic Semilight" w:eastAsia="Malgun Gothic Semilight" w:hAnsi="Malgun Gothic Semilight" w:cs="Malgun Gothic Semilight" w:hint="eastAsia"/>
          <w:szCs w:val="20"/>
        </w:rPr>
      </w:pPr>
    </w:p>
    <w:p w14:paraId="7A1EC376" w14:textId="1177337E" w:rsidR="00F8626D" w:rsidRPr="00202D46" w:rsidRDefault="3BD00037" w:rsidP="002956D2">
      <w:pPr>
        <w:rPr>
          <w:rFonts w:ascii="Malgun Gothic Semilight" w:eastAsia="Malgun Gothic Semilight" w:hAnsi="Malgun Gothic Semilight" w:cs="Malgun Gothic Semilight" w:hint="eastAsia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[그림 4.2]는 시스템의 순차 다이어그램으로 각 모듈의 기능과 데이터의 흐름을 나타낸 것이다. </w:t>
      </w:r>
    </w:p>
    <w:p w14:paraId="38554F42" w14:textId="3A746173" w:rsidR="00F8626D" w:rsidRPr="002956D2" w:rsidRDefault="7D9C51CD" w:rsidP="002956D2">
      <w:pPr>
        <w:pStyle w:val="Heading1"/>
        <w:rPr>
          <w:rFonts w:hint="eastAsia"/>
          <w:b/>
          <w:bCs/>
          <w:sz w:val="24"/>
          <w:szCs w:val="24"/>
        </w:rPr>
      </w:pPr>
      <w:bookmarkStart w:id="14" w:name="_Toc68595016"/>
      <w:r w:rsidRPr="001A4DE9">
        <w:rPr>
          <w:b/>
          <w:bCs/>
          <w:sz w:val="24"/>
          <w:szCs w:val="24"/>
        </w:rPr>
        <w:t xml:space="preserve">5. </w:t>
      </w:r>
      <w:r w:rsidR="3F969E46" w:rsidRPr="001A4DE9">
        <w:rPr>
          <w:b/>
          <w:bCs/>
          <w:sz w:val="24"/>
          <w:szCs w:val="24"/>
        </w:rPr>
        <w:t>구성</w:t>
      </w:r>
      <w:r w:rsidR="7DDCD724" w:rsidRPr="001A4DE9">
        <w:rPr>
          <w:b/>
          <w:bCs/>
          <w:sz w:val="24"/>
          <w:szCs w:val="24"/>
        </w:rPr>
        <w:t xml:space="preserve"> </w:t>
      </w:r>
      <w:r w:rsidR="3F969E46" w:rsidRPr="001A4DE9">
        <w:rPr>
          <w:b/>
          <w:bCs/>
          <w:sz w:val="24"/>
          <w:szCs w:val="24"/>
        </w:rPr>
        <w:t>요소별 기능 구현</w:t>
      </w:r>
      <w:bookmarkEnd w:id="14"/>
    </w:p>
    <w:p w14:paraId="2F41912E" w14:textId="73DC8520" w:rsidR="001C4ACB" w:rsidRPr="001A4DE9" w:rsidRDefault="069013A2" w:rsidP="001A4DE9">
      <w:pPr>
        <w:pStyle w:val="Heading2"/>
        <w:rPr>
          <w:b/>
          <w:bCs/>
        </w:rPr>
      </w:pPr>
      <w:bookmarkStart w:id="15" w:name="_Toc68595017"/>
      <w:r w:rsidRPr="001A4DE9">
        <w:rPr>
          <w:b/>
          <w:bCs/>
        </w:rPr>
        <w:t>5.</w:t>
      </w:r>
      <w:r w:rsidR="3F969E46" w:rsidRPr="001A4DE9">
        <w:rPr>
          <w:b/>
          <w:bCs/>
        </w:rPr>
        <w:t xml:space="preserve">1 </w:t>
      </w:r>
      <w:r w:rsidR="000B60B0" w:rsidRPr="001A4DE9">
        <w:rPr>
          <w:rFonts w:hint="eastAsia"/>
          <w:b/>
          <w:bCs/>
        </w:rPr>
        <w:t>학습모델</w:t>
      </w:r>
      <w:r w:rsidR="225BB757" w:rsidRPr="001A4DE9">
        <w:rPr>
          <w:b/>
          <w:bCs/>
        </w:rPr>
        <w:t xml:space="preserve"> </w:t>
      </w:r>
      <w:r w:rsidR="00520102" w:rsidRPr="001A4DE9">
        <w:rPr>
          <w:rFonts w:hint="eastAsia"/>
          <w:b/>
          <w:bCs/>
        </w:rPr>
        <w:t>선정</w:t>
      </w:r>
      <w:bookmarkEnd w:id="15"/>
    </w:p>
    <w:p w14:paraId="0B08BDEC" w14:textId="39F37509" w:rsidR="00A76E79" w:rsidRPr="00202D46" w:rsidRDefault="00B63626" w:rsidP="00202D46">
      <w:pPr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>본 문서에서는 주택가격예측</w:t>
      </w:r>
      <w:r w:rsidR="00F2644B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을 위해 </w:t>
      </w:r>
      <w:proofErr w:type="spellStart"/>
      <w:r w:rsidR="00F2644B" w:rsidRPr="00202D46">
        <w:rPr>
          <w:rFonts w:ascii="Malgun Gothic Semilight" w:eastAsia="Malgun Gothic Semilight" w:hAnsi="Malgun Gothic Semilight" w:cs="Malgun Gothic Semilight" w:hint="eastAsia"/>
          <w:szCs w:val="20"/>
        </w:rPr>
        <w:t>다변량</w:t>
      </w:r>
      <w:proofErr w:type="spellEnd"/>
      <w:r w:rsidR="00F2644B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시계열 데이터를 학습하는</w:t>
      </w:r>
      <w:r w:rsidR="006E7444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6E7444" w:rsidRPr="00202D46">
        <w:rPr>
          <w:rFonts w:ascii="Malgun Gothic Semilight" w:eastAsia="Malgun Gothic Semilight" w:hAnsi="Malgun Gothic Semilight" w:cs="Malgun Gothic Semilight"/>
          <w:szCs w:val="20"/>
        </w:rPr>
        <w:t>L</w:t>
      </w:r>
      <w:r w:rsidR="006E7444" w:rsidRPr="00202D46">
        <w:rPr>
          <w:rFonts w:ascii="Malgun Gothic Semilight" w:eastAsia="Malgun Gothic Semilight" w:hAnsi="Malgun Gothic Semilight" w:cs="Malgun Gothic Semilight" w:hint="eastAsia"/>
          <w:szCs w:val="20"/>
        </w:rPr>
        <w:t>STM</w:t>
      </w:r>
      <w:r w:rsidR="006E7444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6E7444" w:rsidRPr="00202D46">
        <w:rPr>
          <w:rFonts w:ascii="Malgun Gothic Semilight" w:eastAsia="Malgun Gothic Semilight" w:hAnsi="Malgun Gothic Semilight" w:cs="Malgun Gothic Semilight" w:hint="eastAsia"/>
          <w:szCs w:val="20"/>
        </w:rPr>
        <w:t>모</w:t>
      </w:r>
      <w:r w:rsidR="00187A1C" w:rsidRPr="00202D46">
        <w:rPr>
          <w:rFonts w:ascii="Malgun Gothic Semilight" w:eastAsia="Malgun Gothic Semilight" w:hAnsi="Malgun Gothic Semilight" w:cs="Malgun Gothic Semilight" w:hint="eastAsia"/>
          <w:szCs w:val="20"/>
        </w:rPr>
        <w:t>형</w:t>
      </w:r>
      <w:r w:rsidR="006E7444" w:rsidRPr="00202D46">
        <w:rPr>
          <w:rFonts w:ascii="Malgun Gothic Semilight" w:eastAsia="Malgun Gothic Semilight" w:hAnsi="Malgun Gothic Semilight" w:cs="Malgun Gothic Semilight" w:hint="eastAsia"/>
          <w:szCs w:val="20"/>
        </w:rPr>
        <w:t>을 사용한다.</w:t>
      </w:r>
      <w:r w:rsidR="006E7444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5C621D" w:rsidRPr="00202D46">
        <w:rPr>
          <w:rFonts w:ascii="Malgun Gothic Semilight" w:eastAsia="Malgun Gothic Semilight" w:hAnsi="Malgun Gothic Semilight" w:cs="Malgun Gothic Semilight" w:hint="eastAsia"/>
          <w:szCs w:val="20"/>
        </w:rPr>
        <w:t>L</w:t>
      </w:r>
      <w:r w:rsidR="005C621D" w:rsidRPr="00202D46">
        <w:rPr>
          <w:rFonts w:ascii="Malgun Gothic Semilight" w:eastAsia="Malgun Gothic Semilight" w:hAnsi="Malgun Gothic Semilight" w:cs="Malgun Gothic Semilight"/>
          <w:szCs w:val="20"/>
        </w:rPr>
        <w:t>STM</w:t>
      </w:r>
      <w:r w:rsidR="000E5239" w:rsidRPr="00202D46">
        <w:rPr>
          <w:rFonts w:ascii="Malgun Gothic Semilight" w:eastAsia="Malgun Gothic Semilight" w:hAnsi="Malgun Gothic Semilight" w:cs="Malgun Gothic Semilight"/>
          <w:szCs w:val="20"/>
        </w:rPr>
        <w:t>(</w:t>
      </w:r>
      <w:r w:rsidR="000E5239" w:rsidRPr="00202D46">
        <w:rPr>
          <w:rFonts w:ascii="Malgun Gothic Semilight" w:eastAsia="Malgun Gothic Semilight" w:hAnsi="Malgun Gothic Semilight" w:cs="Malgun Gothic Semilight" w:hint="eastAsia"/>
          <w:szCs w:val="20"/>
        </w:rPr>
        <w:t>L</w:t>
      </w:r>
      <w:r w:rsidR="000E5239" w:rsidRPr="00202D46">
        <w:rPr>
          <w:rFonts w:ascii="Malgun Gothic Semilight" w:eastAsia="Malgun Gothic Semilight" w:hAnsi="Malgun Gothic Semilight" w:cs="Malgun Gothic Semilight"/>
          <w:szCs w:val="20"/>
        </w:rPr>
        <w:t>ong</w:t>
      </w:r>
      <w:r w:rsidR="008E2C9B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0E5239" w:rsidRPr="00202D46">
        <w:rPr>
          <w:rFonts w:ascii="Malgun Gothic Semilight" w:eastAsia="Malgun Gothic Semilight" w:hAnsi="Malgun Gothic Semilight" w:cs="Malgun Gothic Semilight"/>
          <w:szCs w:val="20"/>
        </w:rPr>
        <w:t>Short</w:t>
      </w:r>
      <w:r w:rsidR="008E2C9B" w:rsidRPr="00202D46">
        <w:rPr>
          <w:rFonts w:ascii="Malgun Gothic Semilight" w:eastAsia="Malgun Gothic Semilight" w:hAnsi="Malgun Gothic Semilight" w:cs="Malgun Gothic Semilight"/>
          <w:szCs w:val="20"/>
        </w:rPr>
        <w:t>-</w:t>
      </w:r>
      <w:r w:rsidR="000E5239" w:rsidRPr="00202D46">
        <w:rPr>
          <w:rFonts w:ascii="Malgun Gothic Semilight" w:eastAsia="Malgun Gothic Semilight" w:hAnsi="Malgun Gothic Semilight" w:cs="Malgun Gothic Semilight"/>
          <w:szCs w:val="20"/>
        </w:rPr>
        <w:t>Term</w:t>
      </w:r>
      <w:r w:rsidR="003A6302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Memory)</w:t>
      </w:r>
      <w:r w:rsidR="003A6302" w:rsidRPr="00202D46">
        <w:rPr>
          <w:rFonts w:ascii="Malgun Gothic Semilight" w:eastAsia="Malgun Gothic Semilight" w:hAnsi="Malgun Gothic Semilight" w:cs="Malgun Gothic Semilight" w:hint="eastAsia"/>
          <w:szCs w:val="20"/>
        </w:rPr>
        <w:t>은 순환신경망(R</w:t>
      </w:r>
      <w:r w:rsidR="003A6302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ecurrent Neural Network)의 </w:t>
      </w:r>
      <w:r w:rsidR="003A630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한 </w:t>
      </w:r>
      <w:r w:rsidR="002558CB" w:rsidRPr="00202D46">
        <w:rPr>
          <w:rFonts w:ascii="Malgun Gothic Semilight" w:eastAsia="Malgun Gothic Semilight" w:hAnsi="Malgun Gothic Semilight" w:cs="Malgun Gothic Semilight" w:hint="eastAsia"/>
          <w:szCs w:val="20"/>
        </w:rPr>
        <w:t>종류</w:t>
      </w:r>
      <w:r w:rsidR="00A71A9A" w:rsidRPr="00202D46">
        <w:rPr>
          <w:rFonts w:ascii="Malgun Gothic Semilight" w:eastAsia="Malgun Gothic Semilight" w:hAnsi="Malgun Gothic Semilight" w:cs="Malgun Gothic Semilight" w:hint="eastAsia"/>
          <w:szCs w:val="20"/>
        </w:rPr>
        <w:t>이다.</w:t>
      </w:r>
      <w:r w:rsidR="00A71A9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71A9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순환신경망은 </w:t>
      </w:r>
      <w:r w:rsidR="00DE1B1E" w:rsidRPr="00202D46">
        <w:rPr>
          <w:rFonts w:ascii="Malgun Gothic Semilight" w:eastAsia="Malgun Gothic Semilight" w:hAnsi="Malgun Gothic Semilight" w:cs="Malgun Gothic Semilight" w:hint="eastAsia"/>
          <w:szCs w:val="20"/>
        </w:rPr>
        <w:t>은닉층이</w:t>
      </w:r>
      <w:r w:rsidR="00866E80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순환구조를 띄는 신경망</w:t>
      </w:r>
      <w:r w:rsidR="00D4150E" w:rsidRPr="00202D46">
        <w:rPr>
          <w:rFonts w:ascii="Malgun Gothic Semilight" w:eastAsia="Malgun Gothic Semilight" w:hAnsi="Malgun Gothic Semilight" w:cs="Malgun Gothic Semilight" w:hint="eastAsia"/>
          <w:szCs w:val="20"/>
        </w:rPr>
        <w:t>으로</w:t>
      </w:r>
      <w:r w:rsidR="00CB4A27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EF14BC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아래 </w:t>
      </w:r>
      <w:r w:rsidR="006B316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그림은 여러 개의 데이터를 학습하여 하나의 </w:t>
      </w:r>
      <w:r w:rsidR="003A5B16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값을 예측하는 </w:t>
      </w:r>
      <w:r w:rsidR="00E64979" w:rsidRPr="00202D46">
        <w:rPr>
          <w:rFonts w:ascii="Malgun Gothic Semilight" w:eastAsia="Malgun Gothic Semilight" w:hAnsi="Malgun Gothic Semilight" w:cs="Malgun Gothic Semilight"/>
          <w:szCs w:val="20"/>
        </w:rPr>
        <w:t>RNN</w:t>
      </w:r>
      <w:r w:rsidR="00E64979" w:rsidRPr="00202D46">
        <w:rPr>
          <w:rFonts w:ascii="Malgun Gothic Semilight" w:eastAsia="Malgun Gothic Semilight" w:hAnsi="Malgun Gothic Semilight" w:cs="Malgun Gothic Semilight" w:hint="eastAsia"/>
          <w:szCs w:val="20"/>
        </w:rPr>
        <w:t>모델을 단순하게 표현한 것이다.</w:t>
      </w:r>
      <w:r w:rsidR="00E6497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DE1B1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그림을 보면 </w:t>
      </w:r>
      <w:r w:rsidR="0092246D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각 레이어 마다 이전 레이어의 </w:t>
      </w:r>
      <w:r w:rsidR="0092246D" w:rsidRPr="00202D46">
        <w:rPr>
          <w:rFonts w:ascii="Malgun Gothic Semilight" w:eastAsia="Malgun Gothic Semilight" w:hAnsi="Malgun Gothic Semilight" w:cs="Malgun Gothic Semilight"/>
          <w:szCs w:val="20"/>
        </w:rPr>
        <w:t>hidden state(h</w:t>
      </w:r>
      <w:r w:rsidR="0049500B" w:rsidRPr="00202D46">
        <w:rPr>
          <w:rFonts w:ascii="Malgun Gothic Semilight" w:eastAsia="Malgun Gothic Semilight" w:hAnsi="Malgun Gothic Semilight" w:cs="Malgun Gothic Semilight" w:hint="eastAsia"/>
          <w:szCs w:val="20"/>
          <w:vertAlign w:val="subscript"/>
        </w:rPr>
        <w:t>n</w:t>
      </w:r>
      <w:r w:rsidR="0049500B" w:rsidRPr="00202D46">
        <w:rPr>
          <w:rFonts w:ascii="Malgun Gothic Semilight" w:eastAsia="Malgun Gothic Semilight" w:hAnsi="Malgun Gothic Semilight" w:cs="Malgun Gothic Semilight"/>
          <w:szCs w:val="20"/>
          <w:vertAlign w:val="subscript"/>
        </w:rPr>
        <w:t>-1</w:t>
      </w:r>
      <w:r w:rsidR="0092246D" w:rsidRPr="00202D46">
        <w:rPr>
          <w:rFonts w:ascii="Malgun Gothic Semilight" w:eastAsia="Malgun Gothic Semilight" w:hAnsi="Malgun Gothic Semilight" w:cs="Malgun Gothic Semilight"/>
          <w:szCs w:val="20"/>
        </w:rPr>
        <w:t>)</w:t>
      </w:r>
      <w:r w:rsidR="00E6244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E62443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값을 </w:t>
      </w:r>
      <w:r w:rsidR="00A619C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반영하여 현재 </w:t>
      </w:r>
      <w:proofErr w:type="spellStart"/>
      <w:r w:rsidR="00A619CE" w:rsidRPr="00202D46">
        <w:rPr>
          <w:rFonts w:ascii="Malgun Gothic Semilight" w:eastAsia="Malgun Gothic Semilight" w:hAnsi="Malgun Gothic Semilight" w:cs="Malgun Gothic Semilight" w:hint="eastAsia"/>
          <w:szCs w:val="20"/>
        </w:rPr>
        <w:t>입력값과</w:t>
      </w:r>
      <w:proofErr w:type="spellEnd"/>
      <w:r w:rsidR="00A619C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가중치를 계산</w:t>
      </w:r>
      <w:r w:rsidR="0049500B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한 </w:t>
      </w:r>
      <w:r w:rsidR="00F378F8" w:rsidRPr="00202D46">
        <w:rPr>
          <w:rFonts w:ascii="Malgun Gothic Semilight" w:eastAsia="Malgun Gothic Semilight" w:hAnsi="Malgun Gothic Semilight" w:cs="Malgun Gothic Semilight"/>
          <w:szCs w:val="20"/>
        </w:rPr>
        <w:t>hidden state(</w:t>
      </w:r>
      <w:proofErr w:type="spellStart"/>
      <w:r w:rsidR="00F378F8" w:rsidRPr="00202D46">
        <w:rPr>
          <w:rFonts w:ascii="Malgun Gothic Semilight" w:eastAsia="Malgun Gothic Semilight" w:hAnsi="Malgun Gothic Semilight" w:cs="Malgun Gothic Semilight"/>
          <w:szCs w:val="20"/>
        </w:rPr>
        <w:t>h</w:t>
      </w:r>
      <w:r w:rsidR="00F378F8" w:rsidRPr="00202D46">
        <w:rPr>
          <w:rFonts w:ascii="Malgun Gothic Semilight" w:eastAsia="Malgun Gothic Semilight" w:hAnsi="Malgun Gothic Semilight" w:cs="Malgun Gothic Semilight" w:hint="eastAsia"/>
          <w:szCs w:val="20"/>
          <w:vertAlign w:val="subscript"/>
        </w:rPr>
        <w:t>n</w:t>
      </w:r>
      <w:proofErr w:type="spellEnd"/>
      <w:r w:rsidR="00F378F8" w:rsidRPr="00202D46">
        <w:rPr>
          <w:rFonts w:ascii="Malgun Gothic Semilight" w:eastAsia="Malgun Gothic Semilight" w:hAnsi="Malgun Gothic Semilight" w:cs="Malgun Gothic Semilight"/>
          <w:szCs w:val="20"/>
          <w:vertAlign w:val="subscript"/>
        </w:rPr>
        <w:t>)</w:t>
      </w:r>
      <w:proofErr w:type="spellStart"/>
      <w:r w:rsidR="00F378F8" w:rsidRPr="00202D46">
        <w:rPr>
          <w:rFonts w:ascii="Malgun Gothic Semilight" w:eastAsia="Malgun Gothic Semilight" w:hAnsi="Malgun Gothic Semilight" w:cs="Malgun Gothic Semilight" w:hint="eastAsia"/>
          <w:szCs w:val="20"/>
        </w:rPr>
        <w:t>를</w:t>
      </w:r>
      <w:proofErr w:type="spellEnd"/>
      <w:r w:rsidR="00A619C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다음 레이어로 </w:t>
      </w:r>
      <w:r w:rsidR="00D4150E" w:rsidRPr="00202D46">
        <w:rPr>
          <w:rFonts w:ascii="Malgun Gothic Semilight" w:eastAsia="Malgun Gothic Semilight" w:hAnsi="Malgun Gothic Semilight" w:cs="Malgun Gothic Semilight" w:hint="eastAsia"/>
          <w:szCs w:val="20"/>
        </w:rPr>
        <w:t>전달하</w:t>
      </w:r>
      <w:r w:rsidR="00A619C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는 </w:t>
      </w:r>
      <w:r w:rsidR="00962319" w:rsidRPr="00202D46">
        <w:rPr>
          <w:rFonts w:ascii="Malgun Gothic Semilight" w:eastAsia="Malgun Gothic Semilight" w:hAnsi="Malgun Gothic Semilight" w:cs="Malgun Gothic Semilight" w:hint="eastAsia"/>
          <w:szCs w:val="20"/>
        </w:rPr>
        <w:t>것을</w:t>
      </w:r>
      <w:r w:rsidR="00A619C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확인할 수 있다.</w:t>
      </w:r>
      <w:r w:rsidR="00A619C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4A3FC8" w:rsidRPr="00202D46">
        <w:rPr>
          <w:rFonts w:ascii="Malgun Gothic Semilight" w:eastAsia="Malgun Gothic Semilight" w:hAnsi="Malgun Gothic Semilight" w:cs="Malgun Gothic Semilight" w:hint="eastAsia"/>
          <w:szCs w:val="20"/>
        </w:rPr>
        <w:t>즉</w:t>
      </w:r>
      <w:r w:rsidR="004A3FC8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, </w:t>
      </w:r>
      <w:r w:rsidR="00C41510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과거의 데이터가 미래에 영향을 </w:t>
      </w:r>
      <w:r w:rsidR="00D4150E" w:rsidRPr="00202D46">
        <w:rPr>
          <w:rFonts w:ascii="Malgun Gothic Semilight" w:eastAsia="Malgun Gothic Semilight" w:hAnsi="Malgun Gothic Semilight" w:cs="Malgun Gothic Semilight" w:hint="eastAsia"/>
          <w:szCs w:val="20"/>
        </w:rPr>
        <w:t>끼치</w:t>
      </w:r>
      <w:r w:rsidR="00C41510" w:rsidRPr="00202D46">
        <w:rPr>
          <w:rFonts w:ascii="Malgun Gothic Semilight" w:eastAsia="Malgun Gothic Semilight" w:hAnsi="Malgun Gothic Semilight" w:cs="Malgun Gothic Semilight" w:hint="eastAsia"/>
          <w:szCs w:val="20"/>
        </w:rPr>
        <w:t>는 구조를 가진 모델이다.</w:t>
      </w:r>
      <w:r w:rsidR="00C4151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334408" w:rsidRPr="00202D46">
        <w:rPr>
          <w:rFonts w:ascii="Malgun Gothic Semilight" w:eastAsia="Malgun Gothic Semilight" w:hAnsi="Malgun Gothic Semilight" w:cs="Malgun Gothic Semilight"/>
          <w:szCs w:val="20"/>
        </w:rPr>
        <w:t>RNN</w:t>
      </w:r>
      <w:r w:rsidR="0033440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은 </w:t>
      </w:r>
      <w:r w:rsidR="005B7C96" w:rsidRPr="00202D46">
        <w:rPr>
          <w:rFonts w:ascii="Malgun Gothic Semilight" w:eastAsia="Malgun Gothic Semilight" w:hAnsi="Malgun Gothic Semilight" w:cs="Malgun Gothic Semilight" w:hint="eastAsia"/>
          <w:szCs w:val="20"/>
        </w:rPr>
        <w:t>음성인식,</w:t>
      </w:r>
      <w:r w:rsidR="005B7C9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5B7C96" w:rsidRPr="00202D46">
        <w:rPr>
          <w:rFonts w:ascii="Malgun Gothic Semilight" w:eastAsia="Malgun Gothic Semilight" w:hAnsi="Malgun Gothic Semilight" w:cs="Malgun Gothic Semilight" w:hint="eastAsia"/>
          <w:szCs w:val="20"/>
        </w:rPr>
        <w:t>번역,</w:t>
      </w:r>
      <w:r w:rsidR="005B7C9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7F313F" w:rsidRPr="00202D46">
        <w:rPr>
          <w:rFonts w:ascii="Malgun Gothic Semilight" w:eastAsia="Malgun Gothic Semilight" w:hAnsi="Malgun Gothic Semilight" w:cs="Malgun Gothic Semilight" w:hint="eastAsia"/>
          <w:szCs w:val="20"/>
        </w:rPr>
        <w:t>감정분석</w:t>
      </w:r>
      <w:r w:rsidR="005B7C96" w:rsidRPr="00202D46">
        <w:rPr>
          <w:rFonts w:ascii="Malgun Gothic Semilight" w:eastAsia="Malgun Gothic Semilight" w:hAnsi="Malgun Gothic Semilight" w:cs="Malgun Gothic Semilight" w:hint="eastAsia"/>
          <w:szCs w:val="20"/>
        </w:rPr>
        <w:t>,</w:t>
      </w:r>
      <w:r w:rsidR="005B7C96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464135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자연어 처리 </w:t>
      </w:r>
      <w:r w:rsidR="00334C0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등에서 </w:t>
      </w:r>
      <w:r w:rsidR="001A4344" w:rsidRPr="00202D46">
        <w:rPr>
          <w:rFonts w:ascii="Malgun Gothic Semilight" w:eastAsia="Malgun Gothic Semilight" w:hAnsi="Malgun Gothic Semilight" w:cs="Malgun Gothic Semilight" w:hint="eastAsia"/>
          <w:szCs w:val="20"/>
        </w:rPr>
        <w:t>높은 성능을 보이며 또한 시계열데이터 학습에도 적합하다고 알려져 있다.</w:t>
      </w:r>
    </w:p>
    <w:p w14:paraId="08EF400F" w14:textId="0466A05F" w:rsidR="00B134C7" w:rsidRPr="00202D46" w:rsidRDefault="00B134C7" w:rsidP="00202D46">
      <w:pPr>
        <w:jc w:val="center"/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noProof/>
          <w:szCs w:val="20"/>
        </w:rPr>
        <w:drawing>
          <wp:inline distT="0" distB="0" distL="0" distR="0" wp14:anchorId="70231EAC" wp14:editId="28F8DC21">
            <wp:extent cx="4902325" cy="242316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62"/>
                    <a:stretch/>
                  </pic:blipFill>
                  <pic:spPr bwMode="auto">
                    <a:xfrm>
                      <a:off x="0" y="0"/>
                      <a:ext cx="4915892" cy="2429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E1C79" w14:textId="56750C2D" w:rsidR="002956D2" w:rsidRPr="007A2CB9" w:rsidRDefault="002956D2" w:rsidP="002956D2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[그림</w:t>
      </w:r>
      <w:r w:rsidRPr="007A2CB9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5</w:t>
      </w:r>
      <w:r w:rsidRPr="007A2CB9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 xml:space="preserve">1 </w:t>
      </w:r>
      <w:r w:rsidR="00F137D2">
        <w:rPr>
          <w:rFonts w:asciiTheme="majorHAnsi" w:eastAsiaTheme="majorHAnsi" w:hAnsiTheme="majorHAnsi" w:hint="eastAsia"/>
        </w:rPr>
        <w:t>R</w:t>
      </w:r>
      <w:r w:rsidR="00F137D2">
        <w:rPr>
          <w:rFonts w:asciiTheme="majorHAnsi" w:eastAsiaTheme="majorHAnsi" w:hAnsiTheme="majorHAnsi"/>
        </w:rPr>
        <w:t>NN</w:t>
      </w:r>
      <w:r w:rsidR="001317EA">
        <w:rPr>
          <w:rFonts w:asciiTheme="majorHAnsi" w:eastAsiaTheme="majorHAnsi" w:hAnsiTheme="majorHAnsi"/>
        </w:rPr>
        <w:t xml:space="preserve"> </w:t>
      </w:r>
      <w:r w:rsidR="00B83D71">
        <w:rPr>
          <w:rFonts w:asciiTheme="majorHAnsi" w:eastAsiaTheme="majorHAnsi" w:hAnsiTheme="majorHAnsi"/>
        </w:rPr>
        <w:t>Computational Graph</w:t>
      </w:r>
      <w:r w:rsidRPr="007A2CB9">
        <w:rPr>
          <w:rFonts w:asciiTheme="majorHAnsi" w:eastAsiaTheme="majorHAnsi" w:hAnsiTheme="majorHAnsi"/>
        </w:rPr>
        <w:t>]</w:t>
      </w:r>
    </w:p>
    <w:p w14:paraId="0A4E53AC" w14:textId="77777777" w:rsidR="00B134C7" w:rsidRPr="002956D2" w:rsidRDefault="00B134C7" w:rsidP="00202D46">
      <w:pPr>
        <w:rPr>
          <w:rFonts w:ascii="Malgun Gothic Semilight" w:eastAsia="Malgun Gothic Semilight" w:hAnsi="Malgun Gothic Semilight" w:cs="Malgun Gothic Semilight" w:hint="eastAsia"/>
          <w:szCs w:val="20"/>
        </w:rPr>
      </w:pPr>
    </w:p>
    <w:p w14:paraId="24457342" w14:textId="7CBC8A30" w:rsidR="006E2714" w:rsidRPr="00202D46" w:rsidRDefault="004D26CF" w:rsidP="00202D46">
      <w:pPr>
        <w:ind w:firstLineChars="100" w:firstLine="200"/>
        <w:rPr>
          <w:rFonts w:ascii="Malgun Gothic Semilight" w:eastAsia="Malgun Gothic Semilight" w:hAnsi="Malgun Gothic Semilight" w:cs="Malgun Gothic Semilight" w:hint="eastAsia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하지만 </w:t>
      </w:r>
      <w:r w:rsidR="00B4457C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장기적인 데이터 학습에 대해서 </w:t>
      </w:r>
      <w:r w:rsidR="001D3CF2" w:rsidRPr="00202D46">
        <w:rPr>
          <w:rFonts w:ascii="Malgun Gothic Semilight" w:eastAsia="Malgun Gothic Semilight" w:hAnsi="Malgun Gothic Semilight" w:cs="Malgun Gothic Semilight" w:hint="eastAsia"/>
          <w:szCs w:val="20"/>
        </w:rPr>
        <w:t>효율이 떨어지고 학습능력이 저하된다는 단점이 있는데 이는</w:t>
      </w:r>
      <w:r w:rsidR="00B4457C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102724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학습 과정 중 </w:t>
      </w:r>
      <w:r w:rsidR="007A3575" w:rsidRPr="00202D46">
        <w:rPr>
          <w:rFonts w:ascii="Malgun Gothic Semilight" w:eastAsia="Malgun Gothic Semilight" w:hAnsi="Malgun Gothic Semilight" w:cs="Malgun Gothic Semilight" w:hint="eastAsia"/>
          <w:szCs w:val="20"/>
        </w:rPr>
        <w:t>모델</w:t>
      </w:r>
      <w:r w:rsidR="00D4150E" w:rsidRPr="00202D46">
        <w:rPr>
          <w:rFonts w:ascii="Malgun Gothic Semilight" w:eastAsia="Malgun Gothic Semilight" w:hAnsi="Malgun Gothic Semilight" w:cs="Malgun Gothic Semilight" w:hint="eastAsia"/>
          <w:szCs w:val="20"/>
        </w:rPr>
        <w:t>의</w:t>
      </w:r>
      <w:r w:rsidR="007A3575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proofErr w:type="spellStart"/>
      <w:r w:rsidR="00E31498" w:rsidRPr="00202D46">
        <w:rPr>
          <w:rFonts w:ascii="Malgun Gothic Semilight" w:eastAsia="Malgun Gothic Semilight" w:hAnsi="Malgun Gothic Semilight" w:cs="Malgun Gothic Semilight" w:hint="eastAsia"/>
          <w:szCs w:val="20"/>
        </w:rPr>
        <w:t>예</w:t>
      </w:r>
      <w:r w:rsidR="007A3575" w:rsidRPr="00202D46">
        <w:rPr>
          <w:rFonts w:ascii="Malgun Gothic Semilight" w:eastAsia="Malgun Gothic Semilight" w:hAnsi="Malgun Gothic Semilight" w:cs="Malgun Gothic Semilight" w:hint="eastAsia"/>
          <w:szCs w:val="20"/>
        </w:rPr>
        <w:t>측</w:t>
      </w:r>
      <w:r w:rsidR="00E31498" w:rsidRPr="00202D46">
        <w:rPr>
          <w:rFonts w:ascii="Malgun Gothic Semilight" w:eastAsia="Malgun Gothic Semilight" w:hAnsi="Malgun Gothic Semilight" w:cs="Malgun Gothic Semilight" w:hint="eastAsia"/>
          <w:szCs w:val="20"/>
        </w:rPr>
        <w:t>값</w:t>
      </w:r>
      <w:r w:rsidR="00605D0D" w:rsidRPr="00202D46">
        <w:rPr>
          <w:rFonts w:ascii="Malgun Gothic Semilight" w:eastAsia="Malgun Gothic Semilight" w:hAnsi="Malgun Gothic Semilight" w:cs="Malgun Gothic Semilight" w:hint="eastAsia"/>
          <w:szCs w:val="20"/>
        </w:rPr>
        <w:t>에</w:t>
      </w:r>
      <w:proofErr w:type="spellEnd"/>
      <w:r w:rsidR="00605D0D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대한</w:t>
      </w:r>
      <w:r w:rsidR="004D034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proofErr w:type="spellStart"/>
      <w:r w:rsidR="004D0340" w:rsidRPr="00202D46">
        <w:rPr>
          <w:rFonts w:ascii="Malgun Gothic Semilight" w:eastAsia="Malgun Gothic Semilight" w:hAnsi="Malgun Gothic Semilight" w:cs="Malgun Gothic Semilight" w:hint="eastAsia"/>
          <w:szCs w:val="20"/>
        </w:rPr>
        <w:t>실제값의</w:t>
      </w:r>
      <w:proofErr w:type="spellEnd"/>
      <w:r w:rsidR="004D0340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605D0D" w:rsidRPr="00202D46">
        <w:rPr>
          <w:rFonts w:ascii="Malgun Gothic Semilight" w:eastAsia="Malgun Gothic Semilight" w:hAnsi="Malgun Gothic Semilight" w:cs="Malgun Gothic Semilight"/>
          <w:szCs w:val="20"/>
        </w:rPr>
        <w:t>loss</w:t>
      </w:r>
      <w:r w:rsidR="007A3575" w:rsidRPr="00202D46">
        <w:rPr>
          <w:rFonts w:ascii="Malgun Gothic Semilight" w:eastAsia="Malgun Gothic Semilight" w:hAnsi="Malgun Gothic Semilight" w:cs="Malgun Gothic Semilight" w:hint="eastAsia"/>
          <w:szCs w:val="20"/>
        </w:rPr>
        <w:t>를</w:t>
      </w:r>
      <w:r w:rsidR="008C2DA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633BF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반대로 전달하면서 </w:t>
      </w:r>
      <w:r w:rsidR="00E14684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각 레이어의 파라미터를 업데이트하는 </w:t>
      </w:r>
      <w:proofErr w:type="spellStart"/>
      <w:r w:rsidR="008C2DA8" w:rsidRPr="00202D46">
        <w:rPr>
          <w:rFonts w:ascii="Malgun Gothic Semilight" w:eastAsia="Malgun Gothic Semilight" w:hAnsi="Malgun Gothic Semilight" w:cs="Malgun Gothic Semilight" w:hint="eastAsia"/>
          <w:szCs w:val="20"/>
        </w:rPr>
        <w:t>역전파</w:t>
      </w:r>
      <w:proofErr w:type="spellEnd"/>
      <w:r w:rsidR="008C2DA8" w:rsidRPr="00202D46">
        <w:rPr>
          <w:rFonts w:ascii="Malgun Gothic Semilight" w:eastAsia="Malgun Gothic Semilight" w:hAnsi="Malgun Gothic Semilight" w:cs="Malgun Gothic Semilight" w:hint="eastAsia"/>
          <w:szCs w:val="20"/>
        </w:rPr>
        <w:t>(b</w:t>
      </w:r>
      <w:r w:rsidR="008C2DA8" w:rsidRPr="00202D46">
        <w:rPr>
          <w:rFonts w:ascii="Malgun Gothic Semilight" w:eastAsia="Malgun Gothic Semilight" w:hAnsi="Malgun Gothic Semilight" w:cs="Malgun Gothic Semilight"/>
          <w:szCs w:val="20"/>
        </w:rPr>
        <w:t>ack pro</w:t>
      </w:r>
      <w:r w:rsidR="00E14684" w:rsidRPr="00202D46">
        <w:rPr>
          <w:rFonts w:ascii="Malgun Gothic Semilight" w:eastAsia="Malgun Gothic Semilight" w:hAnsi="Malgun Gothic Semilight" w:cs="Malgun Gothic Semilight" w:hint="eastAsia"/>
          <w:szCs w:val="20"/>
        </w:rPr>
        <w:t>p</w:t>
      </w:r>
      <w:r w:rsidR="00E14684" w:rsidRPr="00202D46">
        <w:rPr>
          <w:rFonts w:ascii="Malgun Gothic Semilight" w:eastAsia="Malgun Gothic Semilight" w:hAnsi="Malgun Gothic Semilight" w:cs="Malgun Gothic Semilight"/>
          <w:szCs w:val="20"/>
        </w:rPr>
        <w:t>agation)</w:t>
      </w:r>
      <w:r w:rsidR="00A76E79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A76E79" w:rsidRPr="00202D46">
        <w:rPr>
          <w:rFonts w:ascii="Malgun Gothic Semilight" w:eastAsia="Malgun Gothic Semilight" w:hAnsi="Malgun Gothic Semilight" w:cs="Malgun Gothic Semilight" w:hint="eastAsia"/>
          <w:szCs w:val="20"/>
        </w:rPr>
        <w:t>과정에서 발생한다.</w:t>
      </w:r>
      <w:r w:rsidR="00DC4B8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DC4B8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아래 그림에서는 </w:t>
      </w:r>
      <w:r w:rsidR="00DC4B8A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RNN </w:t>
      </w:r>
      <w:r w:rsidR="00DC4B8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모델의 </w:t>
      </w:r>
      <w:proofErr w:type="spellStart"/>
      <w:r w:rsidR="00DC4B8A" w:rsidRPr="00202D46">
        <w:rPr>
          <w:rFonts w:ascii="Malgun Gothic Semilight" w:eastAsia="Malgun Gothic Semilight" w:hAnsi="Malgun Gothic Semilight" w:cs="Malgun Gothic Semilight" w:hint="eastAsia"/>
          <w:szCs w:val="20"/>
        </w:rPr>
        <w:t>역전파</w:t>
      </w:r>
      <w:proofErr w:type="spellEnd"/>
      <w:r w:rsidR="00DC4B8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과 나타내고 있</w:t>
      </w:r>
      <w:r w:rsidR="00DF79A3" w:rsidRPr="00202D46">
        <w:rPr>
          <w:rFonts w:ascii="Malgun Gothic Semilight" w:eastAsia="Malgun Gothic Semilight" w:hAnsi="Malgun Gothic Semilight" w:cs="Malgun Gothic Semilight" w:hint="eastAsia"/>
          <w:szCs w:val="20"/>
        </w:rPr>
        <w:t>다.</w:t>
      </w:r>
      <w:r w:rsidR="00DC4B8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6E5BF8" w:rsidRPr="00202D46">
        <w:rPr>
          <w:rFonts w:ascii="Malgun Gothic Semilight" w:eastAsia="Malgun Gothic Semilight" w:hAnsi="Malgun Gothic Semilight" w:cs="Malgun Gothic Semilight" w:hint="eastAsia"/>
          <w:szCs w:val="20"/>
        </w:rPr>
        <w:t>이 과</w:t>
      </w:r>
      <w:r w:rsidR="001B3064" w:rsidRPr="00202D46">
        <w:rPr>
          <w:rFonts w:ascii="Malgun Gothic Semilight" w:eastAsia="Malgun Gothic Semilight" w:hAnsi="Malgun Gothic Semilight" w:cs="Malgun Gothic Semilight" w:hint="eastAsia"/>
          <w:szCs w:val="20"/>
        </w:rPr>
        <w:t>정</w:t>
      </w:r>
      <w:r w:rsidR="006E5BF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에서 </w:t>
      </w:r>
      <w:r w:rsidR="00E4510F" w:rsidRPr="00202D46">
        <w:rPr>
          <w:rFonts w:ascii="Malgun Gothic Semilight" w:eastAsia="Malgun Gothic Semilight" w:hAnsi="Malgun Gothic Semilight" w:cs="Malgun Gothic Semilight" w:hint="eastAsia"/>
          <w:szCs w:val="20"/>
        </w:rPr>
        <w:t>행렬</w:t>
      </w:r>
      <w:r w:rsidR="00570C20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E4510F" w:rsidRPr="00202D46">
        <w:rPr>
          <w:rFonts w:ascii="Malgun Gothic Semilight" w:eastAsia="Malgun Gothic Semilight" w:hAnsi="Malgun Gothic Semilight" w:cs="Malgun Gothic Semilight" w:hint="eastAsia"/>
          <w:szCs w:val="20"/>
        </w:rPr>
        <w:t>곱</w:t>
      </w:r>
      <w:r w:rsidR="0097319A" w:rsidRPr="00202D46">
        <w:rPr>
          <w:rFonts w:ascii="Malgun Gothic Semilight" w:eastAsia="Malgun Gothic Semilight" w:hAnsi="Malgun Gothic Semilight" w:cs="Malgun Gothic Semilight" w:hint="eastAsia"/>
          <w:szCs w:val="20"/>
        </w:rPr>
        <w:t>을 수행하게</w:t>
      </w:r>
      <w:r w:rsidR="00E4510F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되는데 </w:t>
      </w:r>
      <w:r w:rsidR="0097319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이는 </w:t>
      </w:r>
      <w:r w:rsidR="00032635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RNN </w:t>
      </w:r>
      <w:r w:rsidR="00032635" w:rsidRPr="00202D46">
        <w:rPr>
          <w:rFonts w:ascii="Malgun Gothic Semilight" w:eastAsia="Malgun Gothic Semilight" w:hAnsi="Malgun Gothic Semilight" w:cs="Malgun Gothic Semilight" w:hint="eastAsia"/>
          <w:szCs w:val="20"/>
        </w:rPr>
        <w:t>유닛이 많을수록</w:t>
      </w:r>
      <w:r w:rsidR="003004E2" w:rsidRPr="00202D46">
        <w:rPr>
          <w:rFonts w:ascii="Malgun Gothic Semilight" w:eastAsia="Malgun Gothic Semilight" w:hAnsi="Malgun Gothic Semilight" w:cs="Malgun Gothic Semilight" w:hint="eastAsia"/>
          <w:szCs w:val="20"/>
        </w:rPr>
        <w:t>,</w:t>
      </w:r>
      <w:r w:rsidR="00851454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7465C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수많은 연산 </w:t>
      </w:r>
      <w:r w:rsidR="004225AF" w:rsidRPr="00202D46">
        <w:rPr>
          <w:rFonts w:ascii="Malgun Gothic Semilight" w:eastAsia="Malgun Gothic Semilight" w:hAnsi="Malgun Gothic Semilight" w:cs="Malgun Gothic Semilight" w:hint="eastAsia"/>
          <w:szCs w:val="20"/>
        </w:rPr>
        <w:t>오버헤드가 발생하면서 효율이 떨</w:t>
      </w:r>
      <w:r w:rsidR="00BE3E55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어지고 </w:t>
      </w:r>
      <w:r w:rsidR="004C5FAC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수많은 </w:t>
      </w:r>
      <w:r w:rsidR="002B25C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연산에 </w:t>
      </w:r>
      <w:r w:rsidR="00E25E30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의해 </w:t>
      </w:r>
      <w:r w:rsidR="00C46839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변질된 값은 </w:t>
      </w:r>
      <w:r w:rsidR="002B25C2" w:rsidRPr="00202D46">
        <w:rPr>
          <w:rFonts w:ascii="Malgun Gothic Semilight" w:eastAsia="Malgun Gothic Semilight" w:hAnsi="Malgun Gothic Semilight" w:cs="Malgun Gothic Semilight" w:hint="eastAsia"/>
          <w:szCs w:val="20"/>
        </w:rPr>
        <w:t>g</w:t>
      </w:r>
      <w:r w:rsidR="002B25C2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radient vanishing, </w:t>
      </w:r>
      <w:r w:rsidR="002B25C2" w:rsidRPr="00202D46">
        <w:rPr>
          <w:rFonts w:ascii="Malgun Gothic Semilight" w:eastAsia="Malgun Gothic Semilight" w:hAnsi="Malgun Gothic Semilight" w:cs="Malgun Gothic Semilight" w:hint="eastAsia"/>
          <w:szCs w:val="20"/>
        </w:rPr>
        <w:t>또는 e</w:t>
      </w:r>
      <w:r w:rsidR="00642DB0" w:rsidRPr="00202D46">
        <w:rPr>
          <w:rFonts w:ascii="Malgun Gothic Semilight" w:eastAsia="Malgun Gothic Semilight" w:hAnsi="Malgun Gothic Semilight" w:cs="Malgun Gothic Semilight" w:hint="eastAsia"/>
          <w:szCs w:val="20"/>
        </w:rPr>
        <w:t>x</w:t>
      </w:r>
      <w:r w:rsidR="002B25C2" w:rsidRPr="00202D46">
        <w:rPr>
          <w:rFonts w:ascii="Malgun Gothic Semilight" w:eastAsia="Malgun Gothic Semilight" w:hAnsi="Malgun Gothic Semilight" w:cs="Malgun Gothic Semilight"/>
          <w:szCs w:val="20"/>
        </w:rPr>
        <w:t>ploding</w:t>
      </w:r>
      <w:r w:rsidR="002B25C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을 야기하여 </w:t>
      </w:r>
      <w:r w:rsidR="00222C5E" w:rsidRPr="00202D46">
        <w:rPr>
          <w:rFonts w:ascii="Malgun Gothic Semilight" w:eastAsia="Malgun Gothic Semilight" w:hAnsi="Malgun Gothic Semilight" w:cs="Malgun Gothic Semilight" w:hint="eastAsia"/>
          <w:szCs w:val="20"/>
        </w:rPr>
        <w:t>파라미터</w:t>
      </w:r>
      <w:r w:rsidR="005E379E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를 </w:t>
      </w:r>
      <w:r w:rsidR="00F873EB" w:rsidRPr="00202D46">
        <w:rPr>
          <w:rFonts w:ascii="Malgun Gothic Semilight" w:eastAsia="Malgun Gothic Semilight" w:hAnsi="Malgun Gothic Semilight" w:cs="Malgun Gothic Semilight" w:hint="eastAsia"/>
          <w:szCs w:val="20"/>
        </w:rPr>
        <w:t>제대로 업데이트 할 수 없어</w:t>
      </w:r>
      <w:r w:rsidR="002B25C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r w:rsidR="00154FAC" w:rsidRPr="00202D46">
        <w:rPr>
          <w:rFonts w:ascii="Malgun Gothic Semilight" w:eastAsia="Malgun Gothic Semilight" w:hAnsi="Malgun Gothic Semilight" w:cs="Malgun Gothic Semilight" w:hint="eastAsia"/>
          <w:szCs w:val="20"/>
        </w:rPr>
        <w:t>장기적인 데이터에 대한 학습성능이 떨어지게 된다.</w:t>
      </w:r>
      <w:r w:rsidR="00154FA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632977" w:rsidRPr="00202D46">
        <w:rPr>
          <w:rFonts w:ascii="Malgun Gothic Semilight" w:eastAsia="Malgun Gothic Semilight" w:hAnsi="Malgun Gothic Semilight" w:cs="Malgun Gothic Semilight"/>
          <w:szCs w:val="20"/>
        </w:rPr>
        <w:t>(이태형·</w:t>
      </w:r>
      <w:proofErr w:type="spellStart"/>
      <w:r w:rsidR="00632977" w:rsidRPr="00202D46">
        <w:rPr>
          <w:rFonts w:ascii="Malgun Gothic Semilight" w:eastAsia="Malgun Gothic Semilight" w:hAnsi="Malgun Gothic Semilight" w:cs="Malgun Gothic Semilight"/>
          <w:szCs w:val="20"/>
        </w:rPr>
        <w:t>전명진</w:t>
      </w:r>
      <w:proofErr w:type="spellEnd"/>
      <w:r w:rsidR="00632977" w:rsidRPr="00202D46">
        <w:rPr>
          <w:rFonts w:ascii="Malgun Gothic Semilight" w:eastAsia="Malgun Gothic Semilight" w:hAnsi="Malgun Gothic Semilight" w:cs="Malgun Gothic Semilight"/>
          <w:szCs w:val="20"/>
        </w:rPr>
        <w:t>, 2018).</w:t>
      </w:r>
    </w:p>
    <w:p w14:paraId="1CC184B3" w14:textId="19AEE63B" w:rsidR="00F8626D" w:rsidRPr="00202D46" w:rsidRDefault="00346A34" w:rsidP="00202D46">
      <w:pPr>
        <w:jc w:val="center"/>
        <w:rPr>
          <w:rFonts w:ascii="Malgun Gothic Semilight" w:eastAsia="Malgun Gothic Semilight" w:hAnsi="Malgun Gothic Semilight" w:cs="Malgun Gothic Semilight" w:hint="eastAsia"/>
          <w:szCs w:val="20"/>
        </w:rPr>
      </w:pPr>
      <w:r w:rsidRPr="00202D46">
        <w:rPr>
          <w:rFonts w:ascii="Malgun Gothic Semilight" w:eastAsia="Malgun Gothic Semilight" w:hAnsi="Malgun Gothic Semilight" w:cs="Malgun Gothic Semilight"/>
          <w:noProof/>
          <w:szCs w:val="20"/>
        </w:rPr>
        <w:drawing>
          <wp:inline distT="0" distB="0" distL="0" distR="0" wp14:anchorId="65C337C7" wp14:editId="1156878C">
            <wp:extent cx="5135444" cy="2560320"/>
            <wp:effectExtent l="0" t="0" r="825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365"/>
                    <a:stretch/>
                  </pic:blipFill>
                  <pic:spPr bwMode="auto">
                    <a:xfrm>
                      <a:off x="0" y="0"/>
                      <a:ext cx="5140130" cy="2562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3AE5B" w14:textId="0852D517" w:rsidR="00B83D71" w:rsidRPr="007A2CB9" w:rsidRDefault="00B83D71" w:rsidP="00B83D71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[그림</w:t>
      </w:r>
      <w:r w:rsidRPr="007A2CB9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5</w:t>
      </w:r>
      <w:r w:rsidRPr="007A2CB9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 xml:space="preserve">1 </w:t>
      </w:r>
      <w:r>
        <w:rPr>
          <w:rFonts w:asciiTheme="majorHAnsi" w:eastAsiaTheme="majorHAnsi" w:hAnsiTheme="majorHAnsi" w:hint="eastAsia"/>
        </w:rPr>
        <w:t>R</w:t>
      </w:r>
      <w:r>
        <w:rPr>
          <w:rFonts w:asciiTheme="majorHAnsi" w:eastAsiaTheme="majorHAnsi" w:hAnsiTheme="majorHAnsi"/>
        </w:rPr>
        <w:t>NN Gradient Flow</w:t>
      </w:r>
      <w:r w:rsidRPr="007A2CB9">
        <w:rPr>
          <w:rFonts w:asciiTheme="majorHAnsi" w:eastAsiaTheme="majorHAnsi" w:hAnsiTheme="majorHAnsi"/>
        </w:rPr>
        <w:t>]</w:t>
      </w:r>
    </w:p>
    <w:p w14:paraId="5E325912" w14:textId="5C1F840C" w:rsidR="003C7EB4" w:rsidRPr="00202D46" w:rsidRDefault="003C7EB4" w:rsidP="00202D46">
      <w:pPr>
        <w:rPr>
          <w:rFonts w:ascii="Malgun Gothic Semilight" w:eastAsia="Malgun Gothic Semilight" w:hAnsi="Malgun Gothic Semilight" w:cs="Malgun Gothic Semilight" w:hint="eastAsia"/>
          <w:szCs w:val="20"/>
        </w:rPr>
      </w:pPr>
    </w:p>
    <w:p w14:paraId="60CE04C9" w14:textId="4B21CF76" w:rsidR="000246EE" w:rsidRPr="00202D46" w:rsidRDefault="00092F68" w:rsidP="00202D46">
      <w:pPr>
        <w:ind w:firstLineChars="100" w:firstLine="200"/>
        <w:rPr>
          <w:rFonts w:ascii="Malgun Gothic Semilight" w:eastAsia="Malgun Gothic Semilight" w:hAnsi="Malgun Gothic Semilight" w:cs="Malgun Gothic Semilight" w:hint="eastAsia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>이</w:t>
      </w:r>
      <w:r w:rsidR="0042005C" w:rsidRPr="00202D46">
        <w:rPr>
          <w:rFonts w:ascii="Malgun Gothic Semilight" w:eastAsia="Malgun Gothic Semilight" w:hAnsi="Malgun Gothic Semilight" w:cs="Malgun Gothic Semilight" w:hint="eastAsia"/>
          <w:szCs w:val="20"/>
        </w:rPr>
        <w:t>러한</w:t>
      </w: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문제를 해결하기 위해 </w:t>
      </w:r>
      <w:r w:rsidRPr="00202D46">
        <w:rPr>
          <w:rFonts w:ascii="Malgun Gothic Semilight" w:eastAsia="Malgun Gothic Semilight" w:hAnsi="Malgun Gothic Semilight" w:cs="Malgun Gothic Semilight"/>
          <w:szCs w:val="20"/>
        </w:rPr>
        <w:t>LSTM</w:t>
      </w: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>모</w:t>
      </w:r>
      <w:r w:rsidR="00985350" w:rsidRPr="00202D46">
        <w:rPr>
          <w:rFonts w:ascii="Malgun Gothic Semilight" w:eastAsia="Malgun Gothic Semilight" w:hAnsi="Malgun Gothic Semilight" w:cs="Malgun Gothic Semilight" w:hint="eastAsia"/>
          <w:szCs w:val="20"/>
        </w:rPr>
        <w:t>형</w:t>
      </w:r>
      <w:r w:rsidRPr="00202D46">
        <w:rPr>
          <w:rFonts w:ascii="Malgun Gothic Semilight" w:eastAsia="Malgun Gothic Semilight" w:hAnsi="Malgun Gothic Semilight" w:cs="Malgun Gothic Semilight" w:hint="eastAsia"/>
          <w:szCs w:val="20"/>
        </w:rPr>
        <w:t>이 등장했</w:t>
      </w:r>
      <w:r w:rsidR="00E02BF5" w:rsidRPr="00202D46">
        <w:rPr>
          <w:rFonts w:ascii="Malgun Gothic Semilight" w:eastAsia="Malgun Gothic Semilight" w:hAnsi="Malgun Gothic Semilight" w:cs="Malgun Gothic Semilight" w:hint="eastAsia"/>
          <w:szCs w:val="20"/>
        </w:rPr>
        <w:t>다.</w:t>
      </w:r>
      <w:r w:rsidR="00C55E92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0958EF" w:rsidRPr="00202D46">
        <w:rPr>
          <w:rFonts w:ascii="Malgun Gothic Semilight" w:eastAsia="Malgun Gothic Semilight" w:hAnsi="Malgun Gothic Semilight" w:cs="Malgun Gothic Semilight" w:hint="eastAsia"/>
          <w:szCs w:val="20"/>
        </w:rPr>
        <w:t>L</w:t>
      </w:r>
      <w:r w:rsidR="000958EF" w:rsidRPr="00202D46">
        <w:rPr>
          <w:rFonts w:ascii="Malgun Gothic Semilight" w:eastAsia="Malgun Gothic Semilight" w:hAnsi="Malgun Gothic Semilight" w:cs="Malgun Gothic Semilight"/>
          <w:szCs w:val="20"/>
        </w:rPr>
        <w:t>STM</w:t>
      </w:r>
      <w:r w:rsidR="000958EF" w:rsidRPr="00202D46">
        <w:rPr>
          <w:rFonts w:ascii="Malgun Gothic Semilight" w:eastAsia="Malgun Gothic Semilight" w:hAnsi="Malgun Gothic Semilight" w:cs="Malgun Gothic Semilight" w:hint="eastAsia"/>
          <w:szCs w:val="20"/>
        </w:rPr>
        <w:t>은</w:t>
      </w:r>
      <w:r w:rsidR="005B329C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5B329C" w:rsidRPr="00202D46">
        <w:rPr>
          <w:rFonts w:ascii="Malgun Gothic Semilight" w:eastAsia="Malgun Gothic Semilight" w:hAnsi="Malgun Gothic Semilight" w:cs="Malgun Gothic Semilight" w:hint="eastAsia"/>
          <w:szCs w:val="20"/>
        </w:rPr>
        <w:t>c</w:t>
      </w:r>
      <w:r w:rsidR="005B329C" w:rsidRPr="00202D46">
        <w:rPr>
          <w:rFonts w:ascii="Malgun Gothic Semilight" w:eastAsia="Malgun Gothic Semilight" w:hAnsi="Malgun Gothic Semilight" w:cs="Malgun Gothic Semilight"/>
          <w:szCs w:val="20"/>
        </w:rPr>
        <w:t>ell state</w:t>
      </w:r>
      <w:r w:rsidR="005B329C" w:rsidRPr="00202D46">
        <w:rPr>
          <w:rFonts w:ascii="Malgun Gothic Semilight" w:eastAsia="Malgun Gothic Semilight" w:hAnsi="Malgun Gothic Semilight" w:cs="Malgun Gothic Semilight" w:hint="eastAsia"/>
          <w:szCs w:val="20"/>
        </w:rPr>
        <w:t>(C</w:t>
      </w:r>
      <w:r w:rsidR="0022227F" w:rsidRPr="00202D46">
        <w:rPr>
          <w:rFonts w:ascii="Malgun Gothic Semilight" w:eastAsia="Malgun Gothic Semilight" w:hAnsi="Malgun Gothic Semilight" w:cs="Malgun Gothic Semilight"/>
          <w:szCs w:val="20"/>
          <w:vertAlign w:val="subscript"/>
        </w:rPr>
        <w:t>n</w:t>
      </w:r>
      <w:r w:rsidR="0022227F" w:rsidRPr="00202D46">
        <w:rPr>
          <w:rFonts w:ascii="Malgun Gothic Semilight" w:eastAsia="Malgun Gothic Semilight" w:hAnsi="Malgun Gothic Semilight" w:cs="Malgun Gothic Semilight"/>
          <w:szCs w:val="20"/>
        </w:rPr>
        <w:t>)</w:t>
      </w:r>
      <w:r w:rsidR="00223734" w:rsidRPr="00202D46">
        <w:rPr>
          <w:rFonts w:ascii="Malgun Gothic Semilight" w:eastAsia="Malgun Gothic Semilight" w:hAnsi="Malgun Gothic Semilight" w:cs="Malgun Gothic Semilight" w:hint="eastAsia"/>
          <w:szCs w:val="20"/>
        </w:rPr>
        <w:t>를 도입하여</w:t>
      </w:r>
      <w:r w:rsidR="000657E8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  <w:proofErr w:type="spellStart"/>
      <w:r w:rsidR="00E44F69" w:rsidRPr="00202D46">
        <w:rPr>
          <w:rFonts w:ascii="Malgun Gothic Semilight" w:eastAsia="Malgun Gothic Semilight" w:hAnsi="Malgun Gothic Semilight" w:cs="Malgun Gothic Semilight" w:hint="eastAsia"/>
          <w:szCs w:val="20"/>
        </w:rPr>
        <w:t>역전파</w:t>
      </w:r>
      <w:proofErr w:type="spellEnd"/>
      <w:r w:rsidR="00E44F69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시 </w:t>
      </w:r>
      <w:r w:rsidR="00E31E96" w:rsidRPr="00202D46">
        <w:rPr>
          <w:rFonts w:ascii="Malgun Gothic Semilight" w:eastAsia="Malgun Gothic Semilight" w:hAnsi="Malgun Gothic Semilight" w:cs="Malgun Gothic Semilight" w:hint="eastAsia"/>
          <w:szCs w:val="20"/>
        </w:rPr>
        <w:t>g</w:t>
      </w:r>
      <w:r w:rsidR="00E31E96" w:rsidRPr="00202D46">
        <w:rPr>
          <w:rFonts w:ascii="Malgun Gothic Semilight" w:eastAsia="Malgun Gothic Semilight" w:hAnsi="Malgun Gothic Semilight" w:cs="Malgun Gothic Semilight"/>
          <w:szCs w:val="20"/>
        </w:rPr>
        <w:t>radient</w:t>
      </w:r>
      <w:r w:rsidR="00030993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를 </w:t>
      </w:r>
      <w:r w:rsidR="00B23590" w:rsidRPr="00202D46">
        <w:rPr>
          <w:rFonts w:ascii="Malgun Gothic Semilight" w:eastAsia="Malgun Gothic Semilight" w:hAnsi="Malgun Gothic Semilight" w:cs="Malgun Gothic Semilight" w:hint="eastAsia"/>
          <w:szCs w:val="20"/>
        </w:rPr>
        <w:t>c</w:t>
      </w:r>
      <w:r w:rsidR="00B23590" w:rsidRPr="00202D46">
        <w:rPr>
          <w:rFonts w:ascii="Malgun Gothic Semilight" w:eastAsia="Malgun Gothic Semilight" w:hAnsi="Malgun Gothic Semilight" w:cs="Malgun Gothic Semilight"/>
          <w:szCs w:val="20"/>
        </w:rPr>
        <w:t>ell state</w:t>
      </w:r>
      <w:r w:rsidR="00B23590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를 통해 전달하여 </w:t>
      </w:r>
      <w:r w:rsidR="00751C81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불필요한 연산을 줄여 </w:t>
      </w:r>
      <w:r w:rsidR="00C15F5A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연산 오버헤드를 줄이고 </w:t>
      </w:r>
      <w:r w:rsidR="00E16D93" w:rsidRPr="00202D46">
        <w:rPr>
          <w:rFonts w:ascii="Malgun Gothic Semilight" w:eastAsia="Malgun Gothic Semilight" w:hAnsi="Malgun Gothic Semilight" w:cs="Malgun Gothic Semilight" w:hint="eastAsia"/>
          <w:szCs w:val="20"/>
        </w:rPr>
        <w:t>안정적으로 g</w:t>
      </w:r>
      <w:r w:rsidR="00E16D93" w:rsidRPr="00202D46">
        <w:rPr>
          <w:rFonts w:ascii="Malgun Gothic Semilight" w:eastAsia="Malgun Gothic Semilight" w:hAnsi="Malgun Gothic Semilight" w:cs="Malgun Gothic Semilight"/>
          <w:szCs w:val="20"/>
        </w:rPr>
        <w:t>radient</w:t>
      </w:r>
      <w:r w:rsidR="00E16D93" w:rsidRPr="00202D46">
        <w:rPr>
          <w:rFonts w:ascii="Malgun Gothic Semilight" w:eastAsia="Malgun Gothic Semilight" w:hAnsi="Malgun Gothic Semilight" w:cs="Malgun Gothic Semilight" w:hint="eastAsia"/>
          <w:szCs w:val="20"/>
        </w:rPr>
        <w:t>를 전달하여 장기 데이터 학습에도 높은 성능을 보인다.</w:t>
      </w:r>
      <w:r w:rsidR="00E16D93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  <w:r w:rsidR="006F4C9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아래 그림을 보면 </w:t>
      </w:r>
      <w:proofErr w:type="spellStart"/>
      <w:r w:rsidR="006F4C92" w:rsidRPr="00202D46">
        <w:rPr>
          <w:rFonts w:ascii="Malgun Gothic Semilight" w:eastAsia="Malgun Gothic Semilight" w:hAnsi="Malgun Gothic Semilight" w:cs="Malgun Gothic Semilight" w:hint="eastAsia"/>
          <w:szCs w:val="20"/>
        </w:rPr>
        <w:t>역전파</w:t>
      </w:r>
      <w:proofErr w:type="spellEnd"/>
      <w:r w:rsidR="006F4C92" w:rsidRPr="00202D46">
        <w:rPr>
          <w:rFonts w:ascii="Malgun Gothic Semilight" w:eastAsia="Malgun Gothic Semilight" w:hAnsi="Malgun Gothic Semilight" w:cs="Malgun Gothic Semilight" w:hint="eastAsia"/>
          <w:szCs w:val="20"/>
        </w:rPr>
        <w:t xml:space="preserve"> 과정이 </w:t>
      </w:r>
      <w:r w:rsidR="00016FBE" w:rsidRPr="00202D46">
        <w:rPr>
          <w:rFonts w:ascii="Malgun Gothic Semilight" w:eastAsia="Malgun Gothic Semilight" w:hAnsi="Malgun Gothic Semilight" w:cs="Malgun Gothic Semilight" w:hint="eastAsia"/>
          <w:szCs w:val="20"/>
        </w:rPr>
        <w:t>기본R</w:t>
      </w:r>
      <w:r w:rsidR="00016FBE" w:rsidRPr="00202D46">
        <w:rPr>
          <w:rFonts w:ascii="Malgun Gothic Semilight" w:eastAsia="Malgun Gothic Semilight" w:hAnsi="Malgun Gothic Semilight" w:cs="Malgun Gothic Semilight"/>
          <w:szCs w:val="20"/>
        </w:rPr>
        <w:t>NN</w:t>
      </w:r>
      <w:r w:rsidR="00016FBE" w:rsidRPr="00202D46">
        <w:rPr>
          <w:rFonts w:ascii="Malgun Gothic Semilight" w:eastAsia="Malgun Gothic Semilight" w:hAnsi="Malgun Gothic Semilight" w:cs="Malgun Gothic Semilight" w:hint="eastAsia"/>
          <w:szCs w:val="20"/>
        </w:rPr>
        <w:t>에 비해 상당히 단순하게 묘사된 것을 확인할 수 있다.</w:t>
      </w:r>
      <w:r w:rsidR="00016FBE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</w:p>
    <w:p w14:paraId="7625EDDA" w14:textId="0C675FC7" w:rsidR="000246EE" w:rsidRDefault="00C55E92" w:rsidP="00202D46">
      <w:pPr>
        <w:jc w:val="center"/>
        <w:rPr>
          <w:rFonts w:ascii="Malgun Gothic Semilight" w:eastAsia="Malgun Gothic Semilight" w:hAnsi="Malgun Gothic Semilight" w:cs="Malgun Gothic Semilight"/>
          <w:szCs w:val="20"/>
        </w:rPr>
      </w:pPr>
      <w:r w:rsidRPr="00202D46">
        <w:rPr>
          <w:rFonts w:ascii="Malgun Gothic Semilight" w:eastAsia="Malgun Gothic Semilight" w:hAnsi="Malgun Gothic Semilight" w:cs="Malgun Gothic Semilight" w:hint="eastAsia"/>
          <w:noProof/>
          <w:szCs w:val="20"/>
        </w:rPr>
        <w:drawing>
          <wp:inline distT="0" distB="0" distL="0" distR="0" wp14:anchorId="2C6B9434" wp14:editId="5D6EA11E">
            <wp:extent cx="5173980" cy="2522220"/>
            <wp:effectExtent l="0" t="0" r="762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46"/>
                    <a:stretch/>
                  </pic:blipFill>
                  <pic:spPr bwMode="auto">
                    <a:xfrm>
                      <a:off x="0" y="0"/>
                      <a:ext cx="5184618" cy="2527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8872A" w14:textId="10096189" w:rsidR="00B83D71" w:rsidRPr="007A2CB9" w:rsidRDefault="00B83D71" w:rsidP="00B83D71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[그림</w:t>
      </w:r>
      <w:r w:rsidRPr="007A2CB9"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/>
        </w:rPr>
        <w:t>5</w:t>
      </w:r>
      <w:r w:rsidRPr="007A2CB9">
        <w:rPr>
          <w:rFonts w:asciiTheme="majorHAnsi" w:eastAsiaTheme="majorHAnsi" w:hAnsiTheme="majorHAnsi"/>
        </w:rPr>
        <w:t>.</w:t>
      </w:r>
      <w:r>
        <w:rPr>
          <w:rFonts w:asciiTheme="majorHAnsi" w:eastAsiaTheme="majorHAnsi" w:hAnsiTheme="majorHAnsi"/>
        </w:rPr>
        <w:t xml:space="preserve">1 </w:t>
      </w:r>
      <w:r w:rsidR="00B53CE3">
        <w:rPr>
          <w:rFonts w:asciiTheme="majorHAnsi" w:eastAsiaTheme="majorHAnsi" w:hAnsiTheme="majorHAnsi"/>
        </w:rPr>
        <w:t>LSTM Gradient Flow</w:t>
      </w:r>
      <w:r w:rsidRPr="007A2CB9">
        <w:rPr>
          <w:rFonts w:asciiTheme="majorHAnsi" w:eastAsiaTheme="majorHAnsi" w:hAnsiTheme="majorHAnsi"/>
        </w:rPr>
        <w:t>]</w:t>
      </w:r>
    </w:p>
    <w:p w14:paraId="6E90A50B" w14:textId="77777777" w:rsidR="00B83D71" w:rsidRPr="00202D46" w:rsidRDefault="00B83D71" w:rsidP="00202D46">
      <w:pPr>
        <w:jc w:val="center"/>
        <w:rPr>
          <w:rFonts w:ascii="Malgun Gothic Semilight" w:eastAsia="Malgun Gothic Semilight" w:hAnsi="Malgun Gothic Semilight" w:cs="Malgun Gothic Semilight" w:hint="eastAsia"/>
          <w:szCs w:val="20"/>
        </w:rPr>
      </w:pPr>
    </w:p>
    <w:p w14:paraId="4A2CADB9" w14:textId="7AA2D45A" w:rsidR="002112E6" w:rsidRPr="00525597" w:rsidRDefault="002653BE" w:rsidP="00525597">
      <w:pPr>
        <w:rPr>
          <w:rFonts w:ascii="Malgun Gothic Semilight" w:eastAsia="Malgun Gothic Semilight" w:hAnsi="Malgun Gothic Semilight" w:cs="Malgun Gothic Semilight" w:hint="eastAsia"/>
          <w:szCs w:val="20"/>
        </w:rPr>
      </w:pPr>
      <w:r w:rsidRPr="00525597">
        <w:rPr>
          <w:rFonts w:ascii="Malgun Gothic Semilight" w:eastAsia="Malgun Gothic Semilight" w:hAnsi="Malgun Gothic Semilight" w:cs="Malgun Gothic Semilight" w:hint="eastAsia"/>
          <w:szCs w:val="20"/>
        </w:rPr>
        <w:t xml:space="preserve">본 문서에서는 </w:t>
      </w:r>
      <w:r w:rsidRPr="00525597">
        <w:rPr>
          <w:rFonts w:ascii="Malgun Gothic Semilight" w:eastAsia="Malgun Gothic Semilight" w:hAnsi="Malgun Gothic Semilight" w:cs="Malgun Gothic Semilight"/>
          <w:szCs w:val="20"/>
        </w:rPr>
        <w:t>RNN</w:t>
      </w:r>
      <w:r w:rsidRPr="00525597">
        <w:rPr>
          <w:rFonts w:ascii="Malgun Gothic Semilight" w:eastAsia="Malgun Gothic Semilight" w:hAnsi="Malgun Gothic Semilight" w:cs="Malgun Gothic Semilight" w:hint="eastAsia"/>
          <w:szCs w:val="20"/>
        </w:rPr>
        <w:t>의 단점을 개선한 L</w:t>
      </w:r>
      <w:r w:rsidRPr="00525597">
        <w:rPr>
          <w:rFonts w:ascii="Malgun Gothic Semilight" w:eastAsia="Malgun Gothic Semilight" w:hAnsi="Malgun Gothic Semilight" w:cs="Malgun Gothic Semilight"/>
          <w:szCs w:val="20"/>
        </w:rPr>
        <w:t xml:space="preserve">STM </w:t>
      </w:r>
      <w:r w:rsidRPr="00525597">
        <w:rPr>
          <w:rFonts w:ascii="Malgun Gothic Semilight" w:eastAsia="Malgun Gothic Semilight" w:hAnsi="Malgun Gothic Semilight" w:cs="Malgun Gothic Semilight" w:hint="eastAsia"/>
          <w:szCs w:val="20"/>
        </w:rPr>
        <w:t>모</w:t>
      </w:r>
      <w:r w:rsidR="00985350" w:rsidRPr="00525597">
        <w:rPr>
          <w:rFonts w:ascii="Malgun Gothic Semilight" w:eastAsia="Malgun Gothic Semilight" w:hAnsi="Malgun Gothic Semilight" w:cs="Malgun Gothic Semilight" w:hint="eastAsia"/>
          <w:szCs w:val="20"/>
        </w:rPr>
        <w:t>형</w:t>
      </w:r>
      <w:r w:rsidRPr="00525597">
        <w:rPr>
          <w:rFonts w:ascii="Malgun Gothic Semilight" w:eastAsia="Malgun Gothic Semilight" w:hAnsi="Malgun Gothic Semilight" w:cs="Malgun Gothic Semilight" w:hint="eastAsia"/>
          <w:szCs w:val="20"/>
        </w:rPr>
        <w:t xml:space="preserve">을 사용하여 </w:t>
      </w:r>
      <w:r w:rsidR="00870BBA" w:rsidRPr="00525597">
        <w:rPr>
          <w:rFonts w:ascii="Malgun Gothic Semilight" w:eastAsia="Malgun Gothic Semilight" w:hAnsi="Malgun Gothic Semilight" w:cs="Malgun Gothic Semilight"/>
          <w:szCs w:val="20"/>
        </w:rPr>
        <w:t>M</w:t>
      </w:r>
      <w:r w:rsidR="00985350" w:rsidRPr="00525597">
        <w:rPr>
          <w:rFonts w:ascii="Malgun Gothic Semilight" w:eastAsia="Malgun Gothic Semilight" w:hAnsi="Malgun Gothic Semilight" w:cs="Malgun Gothic Semilight"/>
          <w:szCs w:val="20"/>
        </w:rPr>
        <w:t xml:space="preserve">any-to-one, </w:t>
      </w:r>
      <w:r w:rsidR="00985350" w:rsidRPr="00525597">
        <w:rPr>
          <w:rFonts w:ascii="Malgun Gothic Semilight" w:eastAsia="Malgun Gothic Semilight" w:hAnsi="Malgun Gothic Semilight" w:cs="Malgun Gothic Semilight" w:hint="eastAsia"/>
          <w:szCs w:val="20"/>
        </w:rPr>
        <w:t xml:space="preserve">여러가지 시계열 경제지표 데이터를 학습하여 </w:t>
      </w:r>
      <w:r w:rsidR="009E07A4" w:rsidRPr="00525597">
        <w:rPr>
          <w:rFonts w:ascii="Malgun Gothic Semilight" w:eastAsia="Malgun Gothic Semilight" w:hAnsi="Malgun Gothic Semilight" w:cs="Malgun Gothic Semilight" w:hint="eastAsia"/>
          <w:szCs w:val="20"/>
        </w:rPr>
        <w:t>주택가격지수를 예측하는 학습모델을 구현한다.</w:t>
      </w:r>
      <w:r w:rsidR="00985350" w:rsidRPr="00525597">
        <w:rPr>
          <w:rFonts w:ascii="Malgun Gothic Semilight" w:eastAsia="Malgun Gothic Semilight" w:hAnsi="Malgun Gothic Semilight" w:cs="Malgun Gothic Semilight" w:hint="eastAsia"/>
          <w:szCs w:val="20"/>
        </w:rPr>
        <w:t xml:space="preserve"> </w:t>
      </w:r>
    </w:p>
    <w:p w14:paraId="5501D06B" w14:textId="32B964D6" w:rsidR="003F0E28" w:rsidRPr="00525597" w:rsidRDefault="00520102" w:rsidP="00525597">
      <w:pPr>
        <w:rPr>
          <w:rFonts w:ascii="Malgun Gothic Semilight" w:eastAsia="Malgun Gothic Semilight" w:hAnsi="Malgun Gothic Semilight" w:cs="Malgun Gothic Semilight"/>
          <w:b/>
          <w:szCs w:val="20"/>
        </w:rPr>
      </w:pPr>
      <w:r w:rsidRPr="00525597">
        <w:rPr>
          <w:rFonts w:ascii="Malgun Gothic Semilight" w:eastAsia="Malgun Gothic Semilight" w:hAnsi="Malgun Gothic Semilight" w:cs="Malgun Gothic Semilight"/>
          <w:b/>
          <w:szCs w:val="20"/>
        </w:rPr>
        <w:t xml:space="preserve">5.2 </w:t>
      </w:r>
      <w:r w:rsidRPr="00525597">
        <w:rPr>
          <w:rFonts w:ascii="Malgun Gothic Semilight" w:eastAsia="Malgun Gothic Semilight" w:hAnsi="Malgun Gothic Semilight" w:cs="Malgun Gothic Semilight" w:hint="eastAsia"/>
          <w:b/>
          <w:szCs w:val="20"/>
        </w:rPr>
        <w:t xml:space="preserve">데이터 선정 </w:t>
      </w:r>
    </w:p>
    <w:p w14:paraId="3BFD6C24" w14:textId="61460EC9" w:rsidR="0096051A" w:rsidRPr="00525597" w:rsidRDefault="0096051A" w:rsidP="00525597">
      <w:pPr>
        <w:pStyle w:val="a2"/>
        <w:spacing w:line="240" w:lineRule="auto"/>
        <w:rPr>
          <w:rFonts w:ascii="Malgun Gothic Semilight" w:eastAsia="Malgun Gothic Semilight" w:hAnsi="Malgun Gothic Semilight" w:cs="Malgun Gothic Semilight" w:hint="eastAsia"/>
        </w:rPr>
      </w:pPr>
      <w:r w:rsidRPr="00525597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D4150E" w:rsidRPr="00525597">
        <w:rPr>
          <w:rFonts w:ascii="Malgun Gothic Semilight" w:eastAsia="Malgun Gothic Semilight" w:hAnsi="Malgun Gothic Semilight" w:cs="Malgun Gothic Semilight" w:hint="eastAsia"/>
        </w:rPr>
        <w:t xml:space="preserve">학습데이터셋은 기존 선행연구들을 참고하여 </w:t>
      </w:r>
      <w:r w:rsidR="002155AD" w:rsidRPr="00525597">
        <w:rPr>
          <w:rFonts w:ascii="Malgun Gothic Semilight" w:eastAsia="Malgun Gothic Semilight" w:hAnsi="Malgun Gothic Semilight" w:cs="Malgun Gothic Semilight" w:hint="eastAsia"/>
        </w:rPr>
        <w:t xml:space="preserve">주택가격지수과 </w:t>
      </w:r>
      <w:r w:rsidR="00C37F6A" w:rsidRPr="00525597">
        <w:rPr>
          <w:rFonts w:ascii="Malgun Gothic Semilight" w:eastAsia="Malgun Gothic Semilight" w:hAnsi="Malgun Gothic Semilight" w:cs="Malgun Gothic Semilight" w:hint="eastAsia"/>
        </w:rPr>
        <w:t>연관성이 있</w:t>
      </w:r>
      <w:r w:rsidR="00512D8F" w:rsidRPr="00525597">
        <w:rPr>
          <w:rFonts w:ascii="Malgun Gothic Semilight" w:eastAsia="Malgun Gothic Semilight" w:hAnsi="Malgun Gothic Semilight" w:cs="Malgun Gothic Semilight" w:hint="eastAsia"/>
        </w:rPr>
        <w:t xml:space="preserve">는 </w:t>
      </w:r>
      <w:r w:rsidR="00265281" w:rsidRPr="00525597">
        <w:rPr>
          <w:rFonts w:ascii="Malgun Gothic Semilight" w:eastAsia="Malgun Gothic Semilight" w:hAnsi="Malgun Gothic Semilight" w:cs="Malgun Gothic Semilight" w:hint="eastAsia"/>
        </w:rPr>
        <w:t>실증분석이 진행된</w:t>
      </w:r>
      <w:r w:rsidR="00512D8F" w:rsidRPr="00525597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C37F6A" w:rsidRPr="00525597">
        <w:rPr>
          <w:rFonts w:ascii="Malgun Gothic Semilight" w:eastAsia="Malgun Gothic Semilight" w:hAnsi="Malgun Gothic Semilight" w:cs="Malgun Gothic Semilight" w:hint="eastAsia"/>
        </w:rPr>
        <w:t xml:space="preserve">데이터셋 </w:t>
      </w:r>
      <w:r w:rsidR="00C37F6A" w:rsidRPr="00525597">
        <w:rPr>
          <w:rFonts w:ascii="Malgun Gothic Semilight" w:eastAsia="Malgun Gothic Semilight" w:hAnsi="Malgun Gothic Semilight" w:cs="Malgun Gothic Semilight"/>
        </w:rPr>
        <w:t>5</w:t>
      </w:r>
      <w:r w:rsidR="00B34214" w:rsidRPr="00525597">
        <w:rPr>
          <w:rFonts w:ascii="Malgun Gothic Semilight" w:eastAsia="Malgun Gothic Semilight" w:hAnsi="Malgun Gothic Semilight" w:cs="Malgun Gothic Semilight" w:hint="eastAsia"/>
        </w:rPr>
        <w:t>가지를 선정하였다.</w:t>
      </w:r>
      <w:r w:rsidR="00B34214" w:rsidRPr="00525597">
        <w:rPr>
          <w:rFonts w:ascii="Malgun Gothic Semilight" w:eastAsia="Malgun Gothic Semilight" w:hAnsi="Malgun Gothic Semilight" w:cs="Malgun Gothic Semilight"/>
        </w:rPr>
        <w:t xml:space="preserve"> </w:t>
      </w:r>
      <w:r w:rsidR="00265281" w:rsidRPr="00525597">
        <w:rPr>
          <w:rFonts w:ascii="Malgun Gothic Semilight" w:eastAsia="Malgun Gothic Semilight" w:hAnsi="Malgun Gothic Semilight" w:cs="Malgun Gothic Semilight"/>
        </w:rPr>
        <w:t>(</w:t>
      </w:r>
      <w:r w:rsidR="005944A5" w:rsidRPr="00525597">
        <w:rPr>
          <w:rFonts w:ascii="Malgun Gothic Semilight" w:eastAsia="Malgun Gothic Semilight" w:hAnsi="Malgun Gothic Semilight" w:cs="Malgun Gothic Semilight"/>
        </w:rPr>
        <w:t xml:space="preserve">전해정 </w:t>
      </w:r>
      <w:r w:rsidR="005944A5" w:rsidRPr="00525597">
        <w:rPr>
          <w:rFonts w:ascii="Malgun Gothic" w:eastAsia="Malgun Gothic" w:hAnsi="Malgun Gothic" w:cs="Malgun Gothic" w:hint="eastAsia"/>
        </w:rPr>
        <w:t>∙</w:t>
      </w:r>
      <w:r w:rsidR="005944A5" w:rsidRPr="00525597">
        <w:rPr>
          <w:rFonts w:ascii="Malgun Gothic Semilight" w:eastAsia="Malgun Gothic Semilight" w:hAnsi="Malgun Gothic Semilight" w:cs="Malgun Gothic Semilight"/>
        </w:rPr>
        <w:t xml:space="preserve"> </w:t>
      </w:r>
      <w:proofErr w:type="spellStart"/>
      <w:r w:rsidR="005944A5" w:rsidRPr="00525597">
        <w:rPr>
          <w:rFonts w:ascii="Malgun Gothic Semilight" w:eastAsia="Malgun Gothic Semilight" w:hAnsi="Malgun Gothic Semilight" w:cs="Malgun Gothic Semilight"/>
        </w:rPr>
        <w:t>양혜선</w:t>
      </w:r>
      <w:proofErr w:type="spellEnd"/>
      <w:r w:rsidR="005944A5" w:rsidRPr="00525597">
        <w:rPr>
          <w:rFonts w:ascii="Malgun Gothic Semilight" w:eastAsia="Malgun Gothic Semilight" w:hAnsi="Malgun Gothic Semilight" w:cs="Malgun Gothic Semilight" w:hint="eastAsia"/>
        </w:rPr>
        <w:t>,</w:t>
      </w:r>
      <w:r w:rsidR="005944A5" w:rsidRPr="00525597">
        <w:rPr>
          <w:rFonts w:ascii="Malgun Gothic Semilight" w:eastAsia="Malgun Gothic Semilight" w:hAnsi="Malgun Gothic Semilight" w:cs="Malgun Gothic Semilight"/>
        </w:rPr>
        <w:t xml:space="preserve"> 2019</w:t>
      </w:r>
      <w:r w:rsidR="005944A5" w:rsidRPr="00525597">
        <w:rPr>
          <w:rFonts w:ascii="Malgun Gothic Semilight" w:eastAsia="Malgun Gothic Semilight" w:hAnsi="Malgun Gothic Semilight" w:cs="Malgun Gothic Semilight" w:hint="eastAsia"/>
        </w:rPr>
        <w:t>)</w:t>
      </w:r>
      <w:r w:rsidR="00D6763D" w:rsidRPr="00525597">
        <w:rPr>
          <w:rFonts w:ascii="Malgun Gothic Semilight" w:eastAsia="Malgun Gothic Semilight" w:hAnsi="Malgun Gothic Semilight" w:cs="Malgun Gothic Semilight"/>
        </w:rPr>
        <w:t xml:space="preserve">, (이용만, 이상한, 2004) </w:t>
      </w:r>
      <w:r w:rsidR="00D6763D" w:rsidRPr="00525597">
        <w:rPr>
          <w:rFonts w:ascii="Malgun Gothic Semilight" w:eastAsia="Malgun Gothic Semilight" w:hAnsi="Malgun Gothic Semilight" w:cs="Malgun Gothic Semilight" w:hint="eastAsia"/>
        </w:rPr>
        <w:t>목록은 아래와 같다</w:t>
      </w:r>
    </w:p>
    <w:tbl>
      <w:tblPr>
        <w:tblStyle w:val="TableGrid"/>
        <w:tblW w:w="0" w:type="auto"/>
        <w:tblBorders>
          <w:bottom w:val="single" w:sz="24" w:space="0" w:color="auto"/>
          <w:right w:val="single" w:sz="24" w:space="0" w:color="auto"/>
        </w:tblBorders>
        <w:tblLook w:val="04A0" w:firstRow="1" w:lastRow="0" w:firstColumn="1" w:lastColumn="0" w:noHBand="0" w:noVBand="1"/>
      </w:tblPr>
      <w:tblGrid>
        <w:gridCol w:w="2466"/>
        <w:gridCol w:w="2325"/>
        <w:gridCol w:w="1823"/>
        <w:gridCol w:w="2089"/>
      </w:tblGrid>
      <w:tr w:rsidR="009A117F" w:rsidRPr="00525597" w14:paraId="04E46407" w14:textId="77777777" w:rsidTr="00B53CE3">
        <w:trPr>
          <w:trHeight w:val="497"/>
        </w:trPr>
        <w:tc>
          <w:tcPr>
            <w:tcW w:w="2466" w:type="dxa"/>
            <w:shd w:val="clear" w:color="auto" w:fill="A6A6A6" w:themeFill="background1" w:themeFillShade="A6"/>
            <w:vAlign w:val="center"/>
          </w:tcPr>
          <w:p w14:paraId="7DB3414D" w14:textId="7811148A" w:rsidR="00C3664F" w:rsidRPr="00525597" w:rsidRDefault="00C3664F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  <w:b/>
              </w:rPr>
            </w:pPr>
            <w:proofErr w:type="spellStart"/>
            <w:r w:rsidRPr="00525597">
              <w:rPr>
                <w:rFonts w:ascii="Malgun Gothic Semilight" w:eastAsia="Malgun Gothic Semilight" w:hAnsi="Malgun Gothic Semilight" w:cs="Malgun Gothic Semilight" w:hint="eastAsia"/>
                <w:b/>
              </w:rPr>
              <w:t>변수명</w:t>
            </w:r>
            <w:proofErr w:type="spellEnd"/>
          </w:p>
        </w:tc>
        <w:tc>
          <w:tcPr>
            <w:tcW w:w="2325" w:type="dxa"/>
            <w:shd w:val="clear" w:color="auto" w:fill="A6A6A6" w:themeFill="background1" w:themeFillShade="A6"/>
            <w:vAlign w:val="center"/>
          </w:tcPr>
          <w:p w14:paraId="60DD2E11" w14:textId="6146F610" w:rsidR="00C3664F" w:rsidRPr="00525597" w:rsidRDefault="00C3664F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  <w:b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  <w:b/>
              </w:rPr>
              <w:t>설명</w:t>
            </w:r>
          </w:p>
        </w:tc>
        <w:tc>
          <w:tcPr>
            <w:tcW w:w="1823" w:type="dxa"/>
            <w:shd w:val="clear" w:color="auto" w:fill="A6A6A6" w:themeFill="background1" w:themeFillShade="A6"/>
            <w:vAlign w:val="center"/>
          </w:tcPr>
          <w:p w14:paraId="203D2F33" w14:textId="3E4FD732" w:rsidR="00C3664F" w:rsidRPr="00525597" w:rsidRDefault="000E0B87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  <w:b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  <w:b/>
              </w:rPr>
              <w:t>단위</w:t>
            </w:r>
          </w:p>
        </w:tc>
        <w:tc>
          <w:tcPr>
            <w:tcW w:w="2089" w:type="dxa"/>
            <w:shd w:val="clear" w:color="auto" w:fill="A6A6A6" w:themeFill="background1" w:themeFillShade="A6"/>
            <w:vAlign w:val="center"/>
          </w:tcPr>
          <w:p w14:paraId="66487604" w14:textId="58EF37D8" w:rsidR="00C3664F" w:rsidRPr="00525597" w:rsidRDefault="000E0B87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  <w:b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  <w:b/>
              </w:rPr>
              <w:t>출처</w:t>
            </w:r>
          </w:p>
        </w:tc>
      </w:tr>
      <w:tr w:rsidR="00B53CE3" w:rsidRPr="00525597" w14:paraId="1045A20D" w14:textId="77777777" w:rsidTr="00B53CE3">
        <w:trPr>
          <w:trHeight w:val="509"/>
        </w:trPr>
        <w:tc>
          <w:tcPr>
            <w:tcW w:w="2466" w:type="dxa"/>
            <w:vAlign w:val="center"/>
          </w:tcPr>
          <w:p w14:paraId="48DE1B96" w14:textId="42F0CC73" w:rsidR="00C3664F" w:rsidRPr="00525597" w:rsidRDefault="00777F70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h</w:t>
            </w:r>
            <w:r w:rsidRPr="00525597">
              <w:rPr>
                <w:rFonts w:ascii="Malgun Gothic Semilight" w:eastAsia="Malgun Gothic Semilight" w:hAnsi="Malgun Gothic Semilight" w:cs="Malgun Gothic Semilight"/>
              </w:rPr>
              <w:t xml:space="preserve">ousing </w:t>
            </w:r>
            <w:proofErr w:type="spellStart"/>
            <w:r w:rsidRPr="00525597">
              <w:rPr>
                <w:rFonts w:ascii="Malgun Gothic Semilight" w:eastAsia="Malgun Gothic Semilight" w:hAnsi="Malgun Gothic Semilight" w:cs="Malgun Gothic Semilight"/>
              </w:rPr>
              <w:t>price_</w:t>
            </w:r>
            <w:proofErr w:type="gramStart"/>
            <w:r w:rsidRPr="00525597">
              <w:rPr>
                <w:rFonts w:ascii="Malgun Gothic Semilight" w:eastAsia="Malgun Gothic Semilight" w:hAnsi="Malgun Gothic Semilight" w:cs="Malgun Gothic Semilight"/>
              </w:rPr>
              <w:t>idx</w:t>
            </w:r>
            <w:proofErr w:type="spellEnd"/>
            <w:r w:rsidR="00C45007" w:rsidRPr="00525597">
              <w:rPr>
                <w:rFonts w:ascii="Malgun Gothic Semilight" w:eastAsia="Malgun Gothic Semilight" w:hAnsi="Malgun Gothic Semilight" w:cs="Malgun Gothic Semilight"/>
              </w:rPr>
              <w:t>(</w:t>
            </w:r>
            <w:proofErr w:type="gramEnd"/>
            <m:oMath>
              <m:r>
                <w:rPr>
                  <w:rFonts w:ascii="Cambria Math" w:eastAsia="Malgun Gothic Semilight" w:hAnsi="Cambria Math" w:cs="Malgun Gothic Semilight"/>
                </w:rPr>
                <m:t>x1, y1</m:t>
              </m:r>
            </m:oMath>
            <w:r w:rsidR="006A293B" w:rsidRPr="00525597"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  <w:tc>
          <w:tcPr>
            <w:tcW w:w="2325" w:type="dxa"/>
            <w:vAlign w:val="center"/>
          </w:tcPr>
          <w:p w14:paraId="0BD5286E" w14:textId="556D9982" w:rsidR="00C3664F" w:rsidRPr="00525597" w:rsidRDefault="007E44FE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지역구별 주택가격지수</w:t>
            </w:r>
          </w:p>
        </w:tc>
        <w:tc>
          <w:tcPr>
            <w:tcW w:w="1823" w:type="dxa"/>
            <w:vAlign w:val="center"/>
          </w:tcPr>
          <w:p w14:paraId="0B7CBCC3" w14:textId="7A1CD6C0" w:rsidR="00C3664F" w:rsidRPr="00525597" w:rsidRDefault="00220C51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지수</w:t>
            </w:r>
          </w:p>
        </w:tc>
        <w:tc>
          <w:tcPr>
            <w:tcW w:w="2089" w:type="dxa"/>
            <w:vAlign w:val="center"/>
          </w:tcPr>
          <w:p w14:paraId="4B622C2D" w14:textId="68355989" w:rsidR="00C3664F" w:rsidRPr="00525597" w:rsidRDefault="002E13CC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한국 부동산원</w:t>
            </w:r>
          </w:p>
        </w:tc>
      </w:tr>
      <w:tr w:rsidR="00B53CE3" w:rsidRPr="00525597" w14:paraId="411FBF22" w14:textId="77777777" w:rsidTr="00B53CE3">
        <w:trPr>
          <w:trHeight w:val="497"/>
        </w:trPr>
        <w:tc>
          <w:tcPr>
            <w:tcW w:w="2466" w:type="dxa"/>
            <w:vAlign w:val="center"/>
          </w:tcPr>
          <w:p w14:paraId="5A668F2F" w14:textId="065EB705" w:rsidR="00C3664F" w:rsidRPr="00525597" w:rsidRDefault="00AA531A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proofErr w:type="spellStart"/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I</w:t>
            </w:r>
            <w:r w:rsidRPr="00525597">
              <w:rPr>
                <w:rFonts w:ascii="Malgun Gothic Semilight" w:eastAsia="Malgun Gothic Semilight" w:hAnsi="Malgun Gothic Semilight" w:cs="Malgun Gothic Semilight"/>
              </w:rPr>
              <w:t>nterest_</w:t>
            </w:r>
            <w:proofErr w:type="gramStart"/>
            <w:r w:rsidRPr="00525597">
              <w:rPr>
                <w:rFonts w:ascii="Malgun Gothic Semilight" w:eastAsia="Malgun Gothic Semilight" w:hAnsi="Malgun Gothic Semilight" w:cs="Malgun Gothic Semilight"/>
              </w:rPr>
              <w:t>rate</w:t>
            </w:r>
            <w:proofErr w:type="spellEnd"/>
            <w:r w:rsidR="006A293B" w:rsidRPr="00525597">
              <w:rPr>
                <w:rFonts w:ascii="Malgun Gothic Semilight" w:eastAsia="Malgun Gothic Semilight" w:hAnsi="Malgun Gothic Semilight" w:cs="Malgun Gothic Semilight"/>
              </w:rPr>
              <w:t>(</w:t>
            </w:r>
            <w:proofErr w:type="gramEnd"/>
            <m:oMath>
              <m:r>
                <w:rPr>
                  <w:rFonts w:ascii="Cambria Math" w:eastAsia="Malgun Gothic Semilight" w:hAnsi="Cambria Math" w:cs="Malgun Gothic Semilight"/>
                </w:rPr>
                <m:t>x2</m:t>
              </m:r>
            </m:oMath>
            <w:r w:rsidR="006A293B" w:rsidRPr="00525597"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  <w:tc>
          <w:tcPr>
            <w:tcW w:w="2325" w:type="dxa"/>
            <w:vAlign w:val="center"/>
          </w:tcPr>
          <w:p w14:paraId="2B8FDC56" w14:textId="4C97C2C2" w:rsidR="00C3664F" w:rsidRPr="00525597" w:rsidRDefault="00021311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전국</w:t>
            </w:r>
            <w:r w:rsidR="00557169" w:rsidRPr="00525597">
              <w:rPr>
                <w:rFonts w:ascii="Malgun Gothic Semilight" w:eastAsia="Malgun Gothic Semilight" w:hAnsi="Malgun Gothic Semilight" w:cs="Malgun Gothic Semilight" w:hint="eastAsia"/>
              </w:rPr>
              <w:t>C</w:t>
            </w:r>
            <w:r w:rsidR="00557169" w:rsidRPr="00525597">
              <w:rPr>
                <w:rFonts w:ascii="Malgun Gothic Semilight" w:eastAsia="Malgun Gothic Semilight" w:hAnsi="Malgun Gothic Semilight" w:cs="Malgun Gothic Semilight"/>
              </w:rPr>
              <w:t>D</w:t>
            </w:r>
            <w:r w:rsidR="00557169" w:rsidRPr="00525597">
              <w:rPr>
                <w:rFonts w:ascii="Malgun Gothic Semilight" w:eastAsia="Malgun Gothic Semilight" w:hAnsi="Malgun Gothic Semilight" w:cs="Malgun Gothic Semilight" w:hint="eastAsia"/>
              </w:rPr>
              <w:t>금리</w:t>
            </w:r>
          </w:p>
        </w:tc>
        <w:tc>
          <w:tcPr>
            <w:tcW w:w="1823" w:type="dxa"/>
            <w:vAlign w:val="center"/>
          </w:tcPr>
          <w:p w14:paraId="4904960D" w14:textId="5BAE42E9" w:rsidR="00C3664F" w:rsidRPr="00525597" w:rsidRDefault="00220C51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연%</w:t>
            </w:r>
          </w:p>
        </w:tc>
        <w:tc>
          <w:tcPr>
            <w:tcW w:w="2089" w:type="dxa"/>
            <w:vAlign w:val="center"/>
          </w:tcPr>
          <w:p w14:paraId="4FFD3D26" w14:textId="63F877E9" w:rsidR="00C3664F" w:rsidRPr="00525597" w:rsidRDefault="002E13CC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한국은행</w:t>
            </w:r>
          </w:p>
        </w:tc>
      </w:tr>
      <w:tr w:rsidR="00B53CE3" w:rsidRPr="00525597" w14:paraId="23B85E8E" w14:textId="77777777" w:rsidTr="00B53CE3">
        <w:trPr>
          <w:trHeight w:val="509"/>
        </w:trPr>
        <w:tc>
          <w:tcPr>
            <w:tcW w:w="2466" w:type="dxa"/>
            <w:vAlign w:val="center"/>
          </w:tcPr>
          <w:p w14:paraId="79F45D81" w14:textId="64E74C04" w:rsidR="00C3664F" w:rsidRPr="00525597" w:rsidRDefault="006C23FE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proofErr w:type="spellStart"/>
            <w:r w:rsidRPr="00525597">
              <w:rPr>
                <w:rFonts w:ascii="Malgun Gothic Semilight" w:eastAsia="Malgun Gothic Semilight" w:hAnsi="Malgun Gothic Semilight" w:cs="Malgun Gothic Semilight"/>
              </w:rPr>
              <w:t>household_</w:t>
            </w:r>
            <w:proofErr w:type="gramStart"/>
            <w:r w:rsidRPr="00525597">
              <w:rPr>
                <w:rFonts w:ascii="Malgun Gothic Semilight" w:eastAsia="Malgun Gothic Semilight" w:hAnsi="Malgun Gothic Semilight" w:cs="Malgun Gothic Semilight"/>
              </w:rPr>
              <w:t>loan</w:t>
            </w:r>
            <w:proofErr w:type="spellEnd"/>
            <w:r w:rsidR="006A293B" w:rsidRPr="00525597">
              <w:rPr>
                <w:rFonts w:ascii="Malgun Gothic Semilight" w:eastAsia="Malgun Gothic Semilight" w:hAnsi="Malgun Gothic Semilight" w:cs="Malgun Gothic Semilight"/>
              </w:rPr>
              <w:t>(</w:t>
            </w:r>
            <w:proofErr w:type="gramEnd"/>
            <m:oMath>
              <m:r>
                <w:rPr>
                  <w:rFonts w:ascii="Cambria Math" w:eastAsia="Malgun Gothic Semilight" w:hAnsi="Cambria Math" w:cs="Malgun Gothic Semilight"/>
                </w:rPr>
                <m:t>x3</m:t>
              </m:r>
            </m:oMath>
            <w:r w:rsidR="006A293B" w:rsidRPr="00525597"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  <w:tc>
          <w:tcPr>
            <w:tcW w:w="2325" w:type="dxa"/>
            <w:vAlign w:val="center"/>
          </w:tcPr>
          <w:p w14:paraId="2EB41C1E" w14:textId="51300469" w:rsidR="00C3664F" w:rsidRPr="00525597" w:rsidRDefault="006504D1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경남</w:t>
            </w:r>
            <w:r w:rsidR="00021311" w:rsidRPr="00525597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="00557169" w:rsidRPr="00525597">
              <w:rPr>
                <w:rFonts w:ascii="Malgun Gothic Semilight" w:eastAsia="Malgun Gothic Semilight" w:hAnsi="Malgun Gothic Semilight" w:cs="Malgun Gothic Semilight" w:hint="eastAsia"/>
              </w:rPr>
              <w:t>가계대출금</w:t>
            </w:r>
          </w:p>
        </w:tc>
        <w:tc>
          <w:tcPr>
            <w:tcW w:w="1823" w:type="dxa"/>
            <w:vAlign w:val="center"/>
          </w:tcPr>
          <w:p w14:paraId="4EA78749" w14:textId="16A84C57" w:rsidR="00C3664F" w:rsidRPr="00525597" w:rsidRDefault="00220C51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proofErr w:type="spellStart"/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십억원</w:t>
            </w:r>
            <w:proofErr w:type="spellEnd"/>
          </w:p>
        </w:tc>
        <w:tc>
          <w:tcPr>
            <w:tcW w:w="2089" w:type="dxa"/>
            <w:vAlign w:val="center"/>
          </w:tcPr>
          <w:p w14:paraId="0BFDD3F0" w14:textId="714C2F13" w:rsidR="00C3664F" w:rsidRPr="00525597" w:rsidRDefault="002E13CC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한국은행</w:t>
            </w:r>
          </w:p>
        </w:tc>
      </w:tr>
      <w:tr w:rsidR="00B53CE3" w:rsidRPr="00525597" w14:paraId="097FC531" w14:textId="77777777" w:rsidTr="00B53CE3">
        <w:trPr>
          <w:trHeight w:val="1007"/>
        </w:trPr>
        <w:tc>
          <w:tcPr>
            <w:tcW w:w="2466" w:type="dxa"/>
            <w:vAlign w:val="center"/>
          </w:tcPr>
          <w:p w14:paraId="7A91788F" w14:textId="77777777" w:rsidR="00C3664F" w:rsidRPr="00525597" w:rsidRDefault="00937583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/>
              </w:rPr>
            </w:pPr>
            <w:proofErr w:type="spellStart"/>
            <w:r w:rsidRPr="00525597">
              <w:rPr>
                <w:rFonts w:ascii="Malgun Gothic Semilight" w:eastAsia="Malgun Gothic Semilight" w:hAnsi="Malgun Gothic Semilight" w:cs="Malgun Gothic Semilight"/>
              </w:rPr>
              <w:t>building_permitted_</w:t>
            </w:r>
            <w:proofErr w:type="gramStart"/>
            <w:r w:rsidRPr="00525597">
              <w:rPr>
                <w:rFonts w:ascii="Malgun Gothic Semilight" w:eastAsia="Malgun Gothic Semilight" w:hAnsi="Malgun Gothic Semilight" w:cs="Malgun Gothic Semilight"/>
              </w:rPr>
              <w:t>area</w:t>
            </w:r>
            <w:proofErr w:type="spellEnd"/>
            <w:proofErr w:type="gramEnd"/>
          </w:p>
          <w:p w14:paraId="7310222F" w14:textId="21C01F85" w:rsidR="00C3664F" w:rsidRPr="00525597" w:rsidRDefault="006A293B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/>
              </w:rPr>
              <w:t>(</w:t>
            </w:r>
            <m:oMath>
              <m:r>
                <w:rPr>
                  <w:rFonts w:ascii="Cambria Math" w:eastAsia="Malgun Gothic Semilight" w:hAnsi="Cambria Math" w:cs="Malgun Gothic Semilight"/>
                </w:rPr>
                <m:t>x4</m:t>
              </m:r>
            </m:oMath>
            <w:r w:rsidRPr="00525597"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  <w:tc>
          <w:tcPr>
            <w:tcW w:w="2325" w:type="dxa"/>
            <w:vAlign w:val="center"/>
          </w:tcPr>
          <w:p w14:paraId="4CFC528B" w14:textId="44E69F7A" w:rsidR="00C3664F" w:rsidRPr="00525597" w:rsidRDefault="002E13CC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 xml:space="preserve">창원시 </w:t>
            </w:r>
            <w:r w:rsidR="00557169" w:rsidRPr="00525597">
              <w:rPr>
                <w:rFonts w:ascii="Malgun Gothic Semilight" w:eastAsia="Malgun Gothic Semilight" w:hAnsi="Malgun Gothic Semilight" w:cs="Malgun Gothic Semilight" w:hint="eastAsia"/>
              </w:rPr>
              <w:t>건축허가면적</w:t>
            </w:r>
          </w:p>
        </w:tc>
        <w:tc>
          <w:tcPr>
            <w:tcW w:w="1823" w:type="dxa"/>
            <w:vAlign w:val="center"/>
          </w:tcPr>
          <w:p w14:paraId="06F786E0" w14:textId="7F0E94E2" w:rsidR="00C3664F" w:rsidRPr="00525597" w:rsidRDefault="004B5F7F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  <w:vertAlign w:val="superscript"/>
              </w:rPr>
            </w:pPr>
            <w:r w:rsidRPr="00525597">
              <w:rPr>
                <w:rFonts w:ascii="Malgun Gothic Semilight" w:eastAsia="Malgun Gothic Semilight" w:hAnsi="Malgun Gothic Semilight" w:cs="Malgun Gothic Semilight"/>
              </w:rPr>
              <w:t>m</w:t>
            </w:r>
            <w:r w:rsidRPr="00525597">
              <w:rPr>
                <w:rFonts w:ascii="Malgun Gothic Semilight" w:eastAsia="Malgun Gothic Semilight" w:hAnsi="Malgun Gothic Semilight" w:cs="Malgun Gothic Semilight"/>
                <w:vertAlign w:val="superscript"/>
              </w:rPr>
              <w:t>3</w:t>
            </w:r>
          </w:p>
        </w:tc>
        <w:tc>
          <w:tcPr>
            <w:tcW w:w="2089" w:type="dxa"/>
            <w:vAlign w:val="center"/>
          </w:tcPr>
          <w:p w14:paraId="60FDF3D3" w14:textId="2D4D8F15" w:rsidR="00C3664F" w:rsidRPr="00525597" w:rsidRDefault="002E13CC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창원시</w:t>
            </w:r>
          </w:p>
        </w:tc>
      </w:tr>
      <w:tr w:rsidR="00B53CE3" w:rsidRPr="00525597" w14:paraId="1D40A18C" w14:textId="77777777" w:rsidTr="00B53CE3">
        <w:trPr>
          <w:trHeight w:val="509"/>
        </w:trPr>
        <w:tc>
          <w:tcPr>
            <w:tcW w:w="2466" w:type="dxa"/>
            <w:vAlign w:val="center"/>
          </w:tcPr>
          <w:p w14:paraId="05BC8C9F" w14:textId="48087600" w:rsidR="00C3664F" w:rsidRPr="00525597" w:rsidRDefault="007E44FE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proofErr w:type="spellStart"/>
            <w:r w:rsidRPr="00525597">
              <w:rPr>
                <w:rFonts w:ascii="Malgun Gothic Semilight" w:eastAsia="Malgun Gothic Semilight" w:hAnsi="Malgun Gothic Semilight" w:cs="Malgun Gothic Semilight"/>
              </w:rPr>
              <w:t>consuming_price_</w:t>
            </w:r>
            <w:proofErr w:type="gramStart"/>
            <w:r w:rsidRPr="00525597">
              <w:rPr>
                <w:rFonts w:ascii="Malgun Gothic Semilight" w:eastAsia="Malgun Gothic Semilight" w:hAnsi="Malgun Gothic Semilight" w:cs="Malgun Gothic Semilight"/>
              </w:rPr>
              <w:t>idx</w:t>
            </w:r>
            <w:proofErr w:type="spellEnd"/>
            <w:r w:rsidR="006A293B" w:rsidRPr="00525597">
              <w:rPr>
                <w:rFonts w:ascii="Malgun Gothic Semilight" w:eastAsia="Malgun Gothic Semilight" w:hAnsi="Malgun Gothic Semilight" w:cs="Malgun Gothic Semilight"/>
              </w:rPr>
              <w:t>(</w:t>
            </w:r>
            <w:proofErr w:type="gramEnd"/>
            <m:oMath>
              <m:r>
                <w:rPr>
                  <w:rFonts w:ascii="Cambria Math" w:eastAsia="Malgun Gothic Semilight" w:hAnsi="Cambria Math" w:cs="Malgun Gothic Semilight"/>
                </w:rPr>
                <m:t>x5</m:t>
              </m:r>
            </m:oMath>
            <w:r w:rsidR="006A293B" w:rsidRPr="00525597"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  <w:tc>
          <w:tcPr>
            <w:tcW w:w="2325" w:type="dxa"/>
            <w:vAlign w:val="center"/>
          </w:tcPr>
          <w:p w14:paraId="2D6B5C7F" w14:textId="19B49878" w:rsidR="00C3664F" w:rsidRPr="00525597" w:rsidRDefault="006504D1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경남</w:t>
            </w:r>
            <w:r w:rsidR="002E13CC" w:rsidRPr="00525597">
              <w:rPr>
                <w:rFonts w:ascii="Malgun Gothic Semilight" w:eastAsia="Malgun Gothic Semilight" w:hAnsi="Malgun Gothic Semilight" w:cs="Malgun Gothic Semilight" w:hint="eastAsia"/>
              </w:rPr>
              <w:t xml:space="preserve"> </w:t>
            </w:r>
            <w:r w:rsidR="007E2AAD" w:rsidRPr="00525597">
              <w:rPr>
                <w:rFonts w:ascii="Malgun Gothic Semilight" w:eastAsia="Malgun Gothic Semilight" w:hAnsi="Malgun Gothic Semilight" w:cs="Malgun Gothic Semilight" w:hint="eastAsia"/>
              </w:rPr>
              <w:t>소비자물가지수</w:t>
            </w:r>
          </w:p>
        </w:tc>
        <w:tc>
          <w:tcPr>
            <w:tcW w:w="1823" w:type="dxa"/>
            <w:vAlign w:val="center"/>
          </w:tcPr>
          <w:p w14:paraId="0AC8387A" w14:textId="1376D8B2" w:rsidR="00C3664F" w:rsidRPr="00525597" w:rsidRDefault="00021311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지수</w:t>
            </w:r>
          </w:p>
        </w:tc>
        <w:tc>
          <w:tcPr>
            <w:tcW w:w="2089" w:type="dxa"/>
            <w:vAlign w:val="center"/>
          </w:tcPr>
          <w:p w14:paraId="3E2B469C" w14:textId="7ED0297B" w:rsidR="00C3664F" w:rsidRPr="00525597" w:rsidRDefault="002E13CC" w:rsidP="00525597">
            <w:pPr>
              <w:pStyle w:val="a2"/>
              <w:shd w:val="clear" w:color="auto" w:fill="auto"/>
              <w:spacing w:line="240" w:lineRule="auto"/>
              <w:jc w:val="center"/>
              <w:rPr>
                <w:rFonts w:ascii="Malgun Gothic Semilight" w:eastAsia="Malgun Gothic Semilight" w:hAnsi="Malgun Gothic Semilight" w:cs="Malgun Gothic Semilight" w:hint="eastAsia"/>
              </w:rPr>
            </w:pPr>
            <w:r w:rsidRPr="00525597">
              <w:rPr>
                <w:rFonts w:ascii="Malgun Gothic Semilight" w:eastAsia="Malgun Gothic Semilight" w:hAnsi="Malgun Gothic Semilight" w:cs="Malgun Gothic Semilight" w:hint="eastAsia"/>
              </w:rPr>
              <w:t>한국은행</w:t>
            </w:r>
          </w:p>
        </w:tc>
      </w:tr>
    </w:tbl>
    <w:p w14:paraId="52EF7360" w14:textId="5E8647C1" w:rsidR="00B53CE3" w:rsidRPr="007A2CB9" w:rsidRDefault="00B53CE3" w:rsidP="00B53CE3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[표 </w:t>
      </w:r>
      <w:r>
        <w:rPr>
          <w:rFonts w:asciiTheme="majorHAnsi" w:eastAsiaTheme="majorHAnsi" w:hAnsiTheme="majorHAnsi"/>
        </w:rPr>
        <w:t>5.2</w:t>
      </w:r>
      <w:r w:rsidR="0095662C">
        <w:rPr>
          <w:rFonts w:asciiTheme="majorHAnsi" w:eastAsiaTheme="majorHAnsi" w:hAnsiTheme="majorHAnsi"/>
        </w:rPr>
        <w:t xml:space="preserve"> </w:t>
      </w:r>
      <w:r w:rsidR="0095662C">
        <w:rPr>
          <w:rFonts w:asciiTheme="majorHAnsi" w:eastAsiaTheme="majorHAnsi" w:hAnsiTheme="majorHAnsi" w:hint="eastAsia"/>
        </w:rPr>
        <w:t>데이터셋 목록</w:t>
      </w:r>
      <w:r w:rsidRPr="007A2CB9">
        <w:rPr>
          <w:rFonts w:asciiTheme="majorHAnsi" w:eastAsiaTheme="majorHAnsi" w:hAnsiTheme="majorHAnsi"/>
        </w:rPr>
        <w:t>]</w:t>
      </w:r>
    </w:p>
    <w:p w14:paraId="64B7622E" w14:textId="77777777" w:rsidR="00D6763D" w:rsidRPr="00525597" w:rsidRDefault="00D6763D" w:rsidP="00525597">
      <w:pPr>
        <w:pStyle w:val="a2"/>
        <w:spacing w:line="240" w:lineRule="auto"/>
        <w:rPr>
          <w:rFonts w:ascii="Malgun Gothic Semilight" w:eastAsia="Malgun Gothic Semilight" w:hAnsi="Malgun Gothic Semilight" w:cs="Malgun Gothic Semilight" w:hint="eastAsia"/>
        </w:rPr>
      </w:pPr>
    </w:p>
    <w:p w14:paraId="776A85C0" w14:textId="77777777" w:rsidR="00997B1C" w:rsidRPr="00525597" w:rsidRDefault="008C2AE5" w:rsidP="00525597">
      <w:pPr>
        <w:pStyle w:val="a2"/>
        <w:spacing w:line="240" w:lineRule="auto"/>
        <w:rPr>
          <w:rFonts w:ascii="Malgun Gothic Semilight" w:eastAsia="Malgun Gothic Semilight" w:hAnsi="Malgun Gothic Semilight" w:cs="Malgun Gothic Semilight"/>
        </w:rPr>
      </w:pPr>
      <w:r w:rsidRPr="00525597">
        <w:rPr>
          <w:rFonts w:ascii="Malgun Gothic Semilight" w:eastAsia="Malgun Gothic Semilight" w:hAnsi="Malgun Gothic Semilight" w:cs="Malgun Gothic Semilight"/>
        </w:rPr>
        <w:t xml:space="preserve"> </w:t>
      </w:r>
      <w:r w:rsidR="00414EE1" w:rsidRPr="00525597">
        <w:rPr>
          <w:rFonts w:ascii="Malgun Gothic Semilight" w:eastAsia="Malgun Gothic Semilight" w:hAnsi="Malgun Gothic Semilight" w:cs="Malgun Gothic Semilight" w:hint="eastAsia"/>
        </w:rPr>
        <w:t xml:space="preserve">5가지의 </w:t>
      </w:r>
      <w:r w:rsidR="007B6AF0" w:rsidRPr="00525597">
        <w:rPr>
          <w:rFonts w:ascii="Malgun Gothic Semilight" w:eastAsia="Malgun Gothic Semilight" w:hAnsi="Malgun Gothic Semilight" w:cs="Malgun Gothic Semilight" w:hint="eastAsia"/>
        </w:rPr>
        <w:t>경제지표 데이터를 독립변수로 지정했으며 그 중 주택가격지수는 독립변수이자 종속변수로 지정하여 각 지역구별 주택가격지수</w:t>
      </w:r>
      <w:r w:rsidR="00997B1C" w:rsidRPr="00525597">
        <w:rPr>
          <w:rFonts w:ascii="Malgun Gothic Semilight" w:eastAsia="Malgun Gothic Semilight" w:hAnsi="Malgun Gothic Semilight" w:cs="Malgun Gothic Semilight" w:hint="eastAsia"/>
        </w:rPr>
        <w:t xml:space="preserve"> 특성을 반영할 수 있도록 하였다.</w:t>
      </w:r>
      <w:r w:rsidR="00997B1C" w:rsidRPr="00525597">
        <w:rPr>
          <w:rFonts w:ascii="Malgun Gothic Semilight" w:eastAsia="Malgun Gothic Semilight" w:hAnsi="Malgun Gothic Semilight" w:cs="Malgun Gothic Semilight"/>
        </w:rPr>
        <w:t xml:space="preserve"> </w:t>
      </w:r>
      <w:r w:rsidR="004D4B23" w:rsidRPr="00525597">
        <w:rPr>
          <w:rFonts w:ascii="Malgun Gothic Semilight" w:eastAsia="Malgun Gothic Semilight" w:hAnsi="Malgun Gothic Semilight" w:cs="Malgun Gothic Semilight" w:hint="eastAsia"/>
        </w:rPr>
        <w:t xml:space="preserve">각 데이터셋은 </w:t>
      </w:r>
      <w:r w:rsidR="002A5A82" w:rsidRPr="00525597">
        <w:rPr>
          <w:rFonts w:ascii="Malgun Gothic Semilight" w:eastAsia="Malgun Gothic Semilight" w:hAnsi="Malgun Gothic Semilight" w:cs="Malgun Gothic Semilight"/>
        </w:rPr>
        <w:t>2008</w:t>
      </w:r>
      <w:r w:rsidR="00B320D9" w:rsidRPr="00525597">
        <w:rPr>
          <w:rFonts w:ascii="Malgun Gothic Semilight" w:eastAsia="Malgun Gothic Semilight" w:hAnsi="Malgun Gothic Semilight" w:cs="Malgun Gothic Semilight" w:hint="eastAsia"/>
        </w:rPr>
        <w:t>년</w:t>
      </w:r>
      <w:r w:rsidR="00B320D9" w:rsidRPr="00525597">
        <w:rPr>
          <w:rFonts w:ascii="Malgun Gothic Semilight" w:eastAsia="Malgun Gothic Semilight" w:hAnsi="Malgun Gothic Semilight" w:cs="Malgun Gothic Semilight"/>
        </w:rPr>
        <w:t xml:space="preserve"> 1</w:t>
      </w:r>
      <w:r w:rsidR="00B320D9" w:rsidRPr="00525597">
        <w:rPr>
          <w:rFonts w:ascii="Malgun Gothic Semilight" w:eastAsia="Malgun Gothic Semilight" w:hAnsi="Malgun Gothic Semilight" w:cs="Malgun Gothic Semilight" w:hint="eastAsia"/>
        </w:rPr>
        <w:t xml:space="preserve">월 </w:t>
      </w:r>
      <w:r w:rsidR="00B320D9" w:rsidRPr="00525597">
        <w:rPr>
          <w:rFonts w:ascii="Malgun Gothic Semilight" w:eastAsia="Malgun Gothic Semilight" w:hAnsi="Malgun Gothic Semilight" w:cs="Malgun Gothic Semilight"/>
        </w:rPr>
        <w:t>1</w:t>
      </w:r>
      <w:r w:rsidR="00B320D9" w:rsidRPr="00525597">
        <w:rPr>
          <w:rFonts w:ascii="Malgun Gothic Semilight" w:eastAsia="Malgun Gothic Semilight" w:hAnsi="Malgun Gothic Semilight" w:cs="Malgun Gothic Semilight" w:hint="eastAsia"/>
        </w:rPr>
        <w:t xml:space="preserve">일부터 </w:t>
      </w:r>
      <w:r w:rsidR="00BC7EFE" w:rsidRPr="00525597">
        <w:rPr>
          <w:rFonts w:ascii="Malgun Gothic Semilight" w:eastAsia="Malgun Gothic Semilight" w:hAnsi="Malgun Gothic Semilight" w:cs="Malgun Gothic Semilight"/>
        </w:rPr>
        <w:t>2020</w:t>
      </w:r>
      <w:r w:rsidR="00BC7EFE" w:rsidRPr="00525597">
        <w:rPr>
          <w:rFonts w:ascii="Malgun Gothic Semilight" w:eastAsia="Malgun Gothic Semilight" w:hAnsi="Malgun Gothic Semilight" w:cs="Malgun Gothic Semilight" w:hint="eastAsia"/>
        </w:rPr>
        <w:t xml:space="preserve">년 </w:t>
      </w:r>
      <w:r w:rsidR="00BC7EFE" w:rsidRPr="00525597">
        <w:rPr>
          <w:rFonts w:ascii="Malgun Gothic Semilight" w:eastAsia="Malgun Gothic Semilight" w:hAnsi="Malgun Gothic Semilight" w:cs="Malgun Gothic Semilight"/>
        </w:rPr>
        <w:t>12</w:t>
      </w:r>
      <w:r w:rsidR="00BC7EFE" w:rsidRPr="00525597">
        <w:rPr>
          <w:rFonts w:ascii="Malgun Gothic Semilight" w:eastAsia="Malgun Gothic Semilight" w:hAnsi="Malgun Gothic Semilight" w:cs="Malgun Gothic Semilight" w:hint="eastAsia"/>
        </w:rPr>
        <w:t>월</w:t>
      </w:r>
      <w:r w:rsidR="00BC7EFE" w:rsidRPr="00525597">
        <w:rPr>
          <w:rFonts w:ascii="Malgun Gothic Semilight" w:eastAsia="Malgun Gothic Semilight" w:hAnsi="Malgun Gothic Semilight" w:cs="Malgun Gothic Semilight"/>
        </w:rPr>
        <w:t>1</w:t>
      </w:r>
      <w:r w:rsidR="00BC7EFE" w:rsidRPr="00525597">
        <w:rPr>
          <w:rFonts w:ascii="Malgun Gothic Semilight" w:eastAsia="Malgun Gothic Semilight" w:hAnsi="Malgun Gothic Semilight" w:cs="Malgun Gothic Semilight" w:hint="eastAsia"/>
        </w:rPr>
        <w:t xml:space="preserve">일까지 </w:t>
      </w:r>
      <w:r w:rsidR="005C6E22" w:rsidRPr="00525597">
        <w:rPr>
          <w:rFonts w:ascii="Malgun Gothic Semilight" w:eastAsia="Malgun Gothic Semilight" w:hAnsi="Malgun Gothic Semilight" w:cs="Malgun Gothic Semilight" w:hint="eastAsia"/>
        </w:rPr>
        <w:t>월별로 확보하</w:t>
      </w:r>
      <w:r w:rsidR="00C7298B" w:rsidRPr="00525597">
        <w:rPr>
          <w:rFonts w:ascii="Malgun Gothic Semilight" w:eastAsia="Malgun Gothic Semilight" w:hAnsi="Malgun Gothic Semilight" w:cs="Malgun Gothic Semilight" w:hint="eastAsia"/>
        </w:rPr>
        <w:t xml:space="preserve">였으며 </w:t>
      </w:r>
      <w:r w:rsidR="006A293B" w:rsidRPr="00525597">
        <w:rPr>
          <w:rFonts w:ascii="Malgun Gothic Semilight" w:eastAsia="Malgun Gothic Semilight" w:hAnsi="Malgun Gothic Semilight" w:cs="Malgun Gothic Semilight"/>
        </w:rPr>
        <w:t xml:space="preserve">각 </w:t>
      </w:r>
      <w:r w:rsidR="006A293B" w:rsidRPr="00525597">
        <w:rPr>
          <w:rFonts w:ascii="Malgun Gothic Semilight" w:eastAsia="Malgun Gothic Semilight" w:hAnsi="Malgun Gothic Semilight" w:cs="Malgun Gothic Semilight" w:hint="eastAsia"/>
        </w:rPr>
        <w:t>데이터별 변화 추이는 아래와 같다.</w:t>
      </w:r>
    </w:p>
    <w:p w14:paraId="584848F4" w14:textId="4BE4F1AE" w:rsidR="000E42D4" w:rsidRPr="00202D46" w:rsidRDefault="000E42D4" w:rsidP="00202D46">
      <w:pPr>
        <w:pStyle w:val="a2"/>
        <w:spacing w:line="240" w:lineRule="auto"/>
        <w:rPr>
          <w:rFonts w:ascii="Malgun Gothic Semilight" w:eastAsia="Malgun Gothic Semilight" w:hAnsi="Malgun Gothic Semilight" w:cs="Malgun Gothic Semilight"/>
        </w:rPr>
      </w:pPr>
      <w:r w:rsidRPr="00202D46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14E64ECA" wp14:editId="73B8786A">
            <wp:extent cx="2829464" cy="2171471"/>
            <wp:effectExtent l="0" t="0" r="9525" b="63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595" cy="21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2D46">
        <w:rPr>
          <w:rFonts w:ascii="Malgun Gothic Semilight" w:eastAsia="Malgun Gothic Semilight" w:hAnsi="Malgun Gothic Semilight" w:cs="Malgun Gothic Semilight"/>
          <w:noProof/>
        </w:rPr>
        <w:t xml:space="preserve"> </w:t>
      </w:r>
      <w:r w:rsidRPr="00202D46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48BB3DFA" wp14:editId="5E70C045">
            <wp:extent cx="2827020" cy="217844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027" cy="222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7480" w14:textId="58E5DC85" w:rsidR="004D4B23" w:rsidRPr="00202D46" w:rsidRDefault="006A293B" w:rsidP="00202D46">
      <w:pPr>
        <w:pStyle w:val="a2"/>
        <w:spacing w:line="240" w:lineRule="auto"/>
        <w:rPr>
          <w:rFonts w:ascii="Malgun Gothic Semilight" w:eastAsia="Malgun Gothic Semilight" w:hAnsi="Malgun Gothic Semilight" w:cs="Malgun Gothic Semilight" w:hint="eastAsia"/>
        </w:rPr>
      </w:pPr>
      <w:r w:rsidRPr="00202D46">
        <w:rPr>
          <w:rFonts w:ascii="Malgun Gothic Semilight" w:eastAsia="Malgun Gothic Semilight" w:hAnsi="Malgun Gothic Semilight" w:cs="Malgun Gothic Semilight"/>
        </w:rPr>
        <w:t xml:space="preserve"> </w:t>
      </w:r>
      <w:r w:rsidR="000E42D4" w:rsidRPr="00202D46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307C5BD6" wp14:editId="409B241B">
            <wp:extent cx="2783205" cy="2165985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024" cy="220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1DB" w:rsidRPr="00202D46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397873AF" wp14:editId="3341DBC4">
            <wp:extent cx="2857500" cy="21526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249" cy="218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1DB" w:rsidRPr="00202D46">
        <w:rPr>
          <w:rFonts w:ascii="Malgun Gothic Semilight" w:eastAsia="Malgun Gothic Semilight" w:hAnsi="Malgun Gothic Semilight" w:cs="Malgun Gothic Semilight"/>
          <w:noProof/>
        </w:rPr>
        <w:t xml:space="preserve"> </w:t>
      </w:r>
      <w:r w:rsidR="000E42D4" w:rsidRPr="00202D46">
        <w:rPr>
          <w:rFonts w:ascii="Malgun Gothic Semilight" w:eastAsia="Malgun Gothic Semilight" w:hAnsi="Malgun Gothic Semilight" w:cs="Malgun Gothic Semilight"/>
          <w:noProof/>
        </w:rPr>
        <w:drawing>
          <wp:inline distT="0" distB="0" distL="0" distR="0" wp14:anchorId="52E40F30" wp14:editId="6999A588">
            <wp:extent cx="2804160" cy="225107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9" cy="22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DBD0" w14:textId="7774C942" w:rsidR="0095662C" w:rsidRPr="007A2CB9" w:rsidRDefault="0095662C" w:rsidP="0095662C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[그림 </w:t>
      </w:r>
      <w:r>
        <w:rPr>
          <w:rFonts w:asciiTheme="majorHAnsi" w:eastAsiaTheme="majorHAnsi" w:hAnsiTheme="majorHAnsi"/>
        </w:rPr>
        <w:t xml:space="preserve">5.2 </w:t>
      </w:r>
      <w:r>
        <w:rPr>
          <w:rFonts w:asciiTheme="majorHAnsi" w:eastAsiaTheme="majorHAnsi" w:hAnsiTheme="majorHAnsi" w:hint="eastAsia"/>
        </w:rPr>
        <w:t>데이터</w:t>
      </w:r>
      <w:r w:rsidR="007B2F64">
        <w:rPr>
          <w:rFonts w:asciiTheme="majorHAnsi" w:eastAsiaTheme="majorHAnsi" w:hAnsiTheme="majorHAnsi" w:hint="eastAsia"/>
        </w:rPr>
        <w:t>셋 추이</w:t>
      </w:r>
      <w:r w:rsidR="007B2F64">
        <w:rPr>
          <w:rFonts w:asciiTheme="majorHAnsi" w:eastAsiaTheme="majorHAnsi" w:hAnsiTheme="majorHAnsi"/>
        </w:rPr>
        <w:t xml:space="preserve"> </w:t>
      </w:r>
      <w:r w:rsidR="007B2F64">
        <w:rPr>
          <w:rFonts w:asciiTheme="majorHAnsi" w:eastAsiaTheme="majorHAnsi" w:hAnsiTheme="majorHAnsi" w:hint="eastAsia"/>
        </w:rPr>
        <w:t>그래프</w:t>
      </w:r>
      <w:r w:rsidRPr="007A2CB9">
        <w:rPr>
          <w:rFonts w:asciiTheme="majorHAnsi" w:eastAsiaTheme="majorHAnsi" w:hAnsiTheme="majorHAnsi"/>
        </w:rPr>
        <w:t>]</w:t>
      </w:r>
    </w:p>
    <w:p w14:paraId="6404F703" w14:textId="77777777" w:rsidR="00F351DB" w:rsidRPr="00202D46" w:rsidRDefault="00F351DB" w:rsidP="00202D46">
      <w:pPr>
        <w:pStyle w:val="a2"/>
        <w:spacing w:line="240" w:lineRule="auto"/>
        <w:rPr>
          <w:rFonts w:ascii="Malgun Gothic Semilight" w:eastAsia="Malgun Gothic Semilight" w:hAnsi="Malgun Gothic Semilight" w:cs="Malgun Gothic Semilight"/>
          <w:noProof/>
        </w:rPr>
      </w:pPr>
    </w:p>
    <w:p w14:paraId="7506DE6B" w14:textId="0912081F" w:rsidR="00FF6B49" w:rsidRPr="001A4DE9" w:rsidRDefault="00FF6B49" w:rsidP="001A4DE9">
      <w:pPr>
        <w:pStyle w:val="Heading2"/>
        <w:rPr>
          <w:rFonts w:hint="eastAsia"/>
          <w:b/>
          <w:bCs/>
        </w:rPr>
      </w:pPr>
      <w:bookmarkStart w:id="16" w:name="_Toc68595018"/>
      <w:r w:rsidRPr="001A4DE9">
        <w:rPr>
          <w:b/>
          <w:bCs/>
        </w:rPr>
        <w:t xml:space="preserve">5.3 </w:t>
      </w:r>
      <w:r w:rsidRPr="001A4DE9">
        <w:rPr>
          <w:rFonts w:hint="eastAsia"/>
          <w:b/>
          <w:bCs/>
        </w:rPr>
        <w:t xml:space="preserve">데이터 </w:t>
      </w:r>
      <w:proofErr w:type="spellStart"/>
      <w:r w:rsidRPr="001A4DE9">
        <w:rPr>
          <w:rFonts w:hint="eastAsia"/>
          <w:b/>
          <w:bCs/>
        </w:rPr>
        <w:t>전처리</w:t>
      </w:r>
      <w:bookmarkEnd w:id="16"/>
      <w:proofErr w:type="spellEnd"/>
    </w:p>
    <w:p w14:paraId="5321AA19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os</w:t>
      </w:r>
      <w:proofErr w:type="spellEnd"/>
      <w:proofErr w:type="gramEnd"/>
    </w:p>
    <w:p w14:paraId="4D87669C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datetime</w:t>
      </w:r>
      <w:proofErr w:type="gramEnd"/>
    </w:p>
    <w:p w14:paraId="5E784D3B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IPython</w:t>
      </w:r>
      <w:proofErr w:type="spellEnd"/>
      <w:proofErr w:type="gramEnd"/>
    </w:p>
    <w:p w14:paraId="4837B31D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IPython.display</w:t>
      </w:r>
      <w:proofErr w:type="spellEnd"/>
    </w:p>
    <w:p w14:paraId="1BDF41D8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matplotlib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as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mpl</w:t>
      </w:r>
      <w:proofErr w:type="spellEnd"/>
      <w:proofErr w:type="gramEnd"/>
    </w:p>
    <w:p w14:paraId="5EEDBAEE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matplotlib.pyplot</w:t>
      </w:r>
      <w:proofErr w:type="spellEnd"/>
      <w:proofErr w:type="gramEnd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as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plt</w:t>
      </w:r>
      <w:proofErr w:type="spellEnd"/>
    </w:p>
    <w:p w14:paraId="612936E4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%matplotlib 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inline</w:t>
      </w:r>
    </w:p>
    <w:p w14:paraId="052BC164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numpy</w:t>
      </w:r>
      <w:proofErr w:type="spellEnd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as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np</w:t>
      </w:r>
      <w:proofErr w:type="gramEnd"/>
    </w:p>
    <w:p w14:paraId="7AA6D6C4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pandas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as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pd</w:t>
      </w:r>
      <w:proofErr w:type="gramEnd"/>
    </w:p>
    <w:p w14:paraId="6D8A1B4E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seaborn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as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sns</w:t>
      </w:r>
      <w:proofErr w:type="spellEnd"/>
      <w:proofErr w:type="gramEnd"/>
    </w:p>
    <w:p w14:paraId="66467426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tensorflow</w:t>
      </w:r>
      <w:proofErr w:type="spellEnd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as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tf</w:t>
      </w:r>
      <w:proofErr w:type="spellEnd"/>
      <w:proofErr w:type="gramEnd"/>
    </w:p>
    <w:p w14:paraId="37E2B68A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from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keras</w:t>
      </w:r>
      <w:proofErr w:type="spellEnd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backend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as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K</w:t>
      </w:r>
    </w:p>
    <w:p w14:paraId="0F8192B8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from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google.colab</w:t>
      </w:r>
      <w:proofErr w:type="spellEnd"/>
      <w:proofErr w:type="gramEnd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import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files</w:t>
      </w:r>
    </w:p>
    <w:p w14:paraId="78E6545D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proofErr w:type="spellStart"/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mpl.rcParams</w:t>
      </w:r>
      <w:proofErr w:type="spellEnd"/>
      <w:proofErr w:type="gramEnd"/>
      <w:r w:rsidRPr="001D7A1F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r w:rsidRPr="001D7A1F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proofErr w:type="spellStart"/>
      <w:r w:rsidRPr="001D7A1F">
        <w:rPr>
          <w:rFonts w:ascii="Courier New" w:eastAsia="Gulim" w:hAnsi="Courier New" w:cs="Courier New"/>
          <w:color w:val="E6DB74"/>
          <w:kern w:val="0"/>
          <w:sz w:val="24"/>
          <w:szCs w:val="24"/>
        </w:rPr>
        <w:t>figure.figsize</w:t>
      </w:r>
      <w:proofErr w:type="spellEnd"/>
      <w:r w:rsidRPr="001D7A1F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r w:rsidRPr="001D7A1F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1D7A1F">
        <w:rPr>
          <w:rFonts w:ascii="Courier New" w:eastAsia="Gulim" w:hAnsi="Courier New" w:cs="Courier New"/>
          <w:color w:val="AE81FF"/>
          <w:kern w:val="0"/>
          <w:sz w:val="24"/>
          <w:szCs w:val="24"/>
        </w:rPr>
        <w:t>8</w:t>
      </w:r>
      <w:r w:rsidRPr="001D7A1F">
        <w:rPr>
          <w:rFonts w:ascii="Courier New" w:eastAsia="Gulim" w:hAnsi="Courier New" w:cs="Courier New"/>
          <w:color w:val="DCDCDC"/>
          <w:kern w:val="0"/>
          <w:sz w:val="24"/>
          <w:szCs w:val="24"/>
        </w:rPr>
        <w:t>,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AE81FF"/>
          <w:kern w:val="0"/>
          <w:sz w:val="24"/>
          <w:szCs w:val="24"/>
        </w:rPr>
        <w:t>6</w:t>
      </w:r>
      <w:r w:rsidRPr="001D7A1F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373F647A" w14:textId="77777777" w:rsidR="001D7A1F" w:rsidRPr="001D7A1F" w:rsidRDefault="001D7A1F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proofErr w:type="spellStart"/>
      <w:proofErr w:type="gramStart"/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mpl.rcParams</w:t>
      </w:r>
      <w:proofErr w:type="spellEnd"/>
      <w:proofErr w:type="gramEnd"/>
      <w:r w:rsidRPr="001D7A1F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r w:rsidRPr="001D7A1F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proofErr w:type="spellStart"/>
      <w:r w:rsidRPr="001D7A1F">
        <w:rPr>
          <w:rFonts w:ascii="Courier New" w:eastAsia="Gulim" w:hAnsi="Courier New" w:cs="Courier New"/>
          <w:color w:val="E6DB74"/>
          <w:kern w:val="0"/>
          <w:sz w:val="24"/>
          <w:szCs w:val="24"/>
        </w:rPr>
        <w:t>axes.grid</w:t>
      </w:r>
      <w:proofErr w:type="spellEnd"/>
      <w:r w:rsidRPr="001D7A1F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r w:rsidRPr="001D7A1F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1D7A1F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1D7A1F">
        <w:rPr>
          <w:rFonts w:ascii="Courier New" w:eastAsia="Gulim" w:hAnsi="Courier New" w:cs="Courier New"/>
          <w:color w:val="AE81FF"/>
          <w:kern w:val="0"/>
          <w:sz w:val="24"/>
          <w:szCs w:val="24"/>
        </w:rPr>
        <w:t>False</w:t>
      </w:r>
    </w:p>
    <w:p w14:paraId="6AAA836D" w14:textId="04981A79" w:rsidR="009D37B3" w:rsidRPr="009D37B3" w:rsidRDefault="009D37B3" w:rsidP="009909B4">
      <w:pPr>
        <w:rPr>
          <w:rFonts w:hint="eastAsia"/>
        </w:rPr>
      </w:pPr>
    </w:p>
    <w:p w14:paraId="4AEC4BEF" w14:textId="4033C985" w:rsidR="003D4851" w:rsidRPr="00202D46" w:rsidRDefault="005B6AA8" w:rsidP="009909B4">
      <w:pPr>
        <w:rPr>
          <w:rFonts w:ascii="Malgun Gothic Semilight" w:eastAsia="Malgun Gothic Semilight" w:hAnsi="Malgun Gothic Semilight" w:cs="Malgun Gothic Semilight" w:hint="eastAsia"/>
        </w:rPr>
      </w:pPr>
      <w:r>
        <w:rPr>
          <w:rFonts w:hint="eastAsia"/>
        </w:rPr>
        <w:t xml:space="preserve"> </w:t>
      </w:r>
      <w:r w:rsidRPr="00202D46">
        <w:rPr>
          <w:rFonts w:ascii="Malgun Gothic Semilight" w:eastAsia="Malgun Gothic Semilight" w:hAnsi="Malgun Gothic Semilight" w:cs="Malgun Gothic Semilight" w:hint="eastAsia"/>
        </w:rPr>
        <w:t>데이터셋 전</w:t>
      </w:r>
      <w:r w:rsidR="000D7DAC" w:rsidRPr="00202D46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Pr="00202D46">
        <w:rPr>
          <w:rFonts w:ascii="Malgun Gothic Semilight" w:eastAsia="Malgun Gothic Semilight" w:hAnsi="Malgun Gothic Semilight" w:cs="Malgun Gothic Semilight" w:hint="eastAsia"/>
        </w:rPr>
        <w:t>처리 및</w:t>
      </w:r>
      <w:r w:rsidRPr="00202D46">
        <w:rPr>
          <w:rFonts w:ascii="Malgun Gothic Semilight" w:eastAsia="Malgun Gothic Semilight" w:hAnsi="Malgun Gothic Semilight" w:cs="Malgun Gothic Semilight"/>
        </w:rPr>
        <w:t xml:space="preserve"> </w:t>
      </w:r>
      <w:r w:rsidRPr="00202D46">
        <w:rPr>
          <w:rFonts w:ascii="Malgun Gothic Semilight" w:eastAsia="Malgun Gothic Semilight" w:hAnsi="Malgun Gothic Semilight" w:cs="Malgun Gothic Semilight" w:hint="eastAsia"/>
        </w:rPr>
        <w:t xml:space="preserve">시각화를 위해 </w:t>
      </w:r>
      <w:proofErr w:type="spellStart"/>
      <w:r w:rsidR="00E03B90" w:rsidRPr="00202D46">
        <w:rPr>
          <w:rFonts w:ascii="Malgun Gothic Semilight" w:eastAsia="Malgun Gothic Semilight" w:hAnsi="Malgun Gothic Semilight" w:cs="Malgun Gothic Semilight"/>
        </w:rPr>
        <w:t>IPython</w:t>
      </w:r>
      <w:proofErr w:type="spellEnd"/>
      <w:r w:rsidR="00E03B90" w:rsidRPr="00202D46">
        <w:rPr>
          <w:rFonts w:ascii="Malgun Gothic Semilight" w:eastAsia="Malgun Gothic Semilight" w:hAnsi="Malgun Gothic Semilight" w:cs="Malgun Gothic Semilight"/>
        </w:rPr>
        <w:t>,</w:t>
      </w:r>
      <w:r w:rsidR="002F5A19" w:rsidRPr="00202D46">
        <w:rPr>
          <w:rFonts w:ascii="Malgun Gothic Semilight" w:eastAsia="Malgun Gothic Semilight" w:hAnsi="Malgun Gothic Semilight" w:cs="Malgun Gothic Semilight"/>
        </w:rPr>
        <w:t xml:space="preserve"> matplotlib, </w:t>
      </w:r>
      <w:r w:rsidR="000D7DAC" w:rsidRPr="00202D46">
        <w:rPr>
          <w:rFonts w:ascii="Malgun Gothic Semilight" w:eastAsia="Malgun Gothic Semilight" w:hAnsi="Malgun Gothic Semilight" w:cs="Malgun Gothic Semilight"/>
        </w:rPr>
        <w:t xml:space="preserve">pandas, seaborn </w:t>
      </w:r>
      <w:r w:rsidR="000D7DAC" w:rsidRPr="00202D46">
        <w:rPr>
          <w:rFonts w:ascii="Malgun Gothic Semilight" w:eastAsia="Malgun Gothic Semilight" w:hAnsi="Malgun Gothic Semilight" w:cs="Malgun Gothic Semilight" w:hint="eastAsia"/>
        </w:rPr>
        <w:t>라이브러리를 사용한다.</w:t>
      </w:r>
      <w:r w:rsidR="000D7DAC" w:rsidRPr="00202D46">
        <w:rPr>
          <w:rFonts w:ascii="Malgun Gothic Semilight" w:eastAsia="Malgun Gothic Semilight" w:hAnsi="Malgun Gothic Semilight" w:cs="Malgun Gothic Semilight"/>
        </w:rPr>
        <w:t xml:space="preserve"> </w:t>
      </w:r>
    </w:p>
    <w:p w14:paraId="5C983282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uploaded </w:t>
      </w:r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files.upload</w:t>
      </w:r>
      <w:proofErr w:type="spellEnd"/>
      <w:proofErr w:type="gramEnd"/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()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</w:p>
    <w:p w14:paraId="55D683EF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for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fn</w:t>
      </w:r>
      <w:proofErr w:type="spellEnd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in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uploaded.keys</w:t>
      </w:r>
      <w:proofErr w:type="spellEnd"/>
      <w:proofErr w:type="gramEnd"/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():</w:t>
      </w:r>
    </w:p>
    <w:p w14:paraId="21905872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</w:t>
      </w:r>
      <w:proofErr w:type="gramStart"/>
      <w:r w:rsidRPr="00F140A3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'User uploaded file "{name}" with length {length} bytes'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.</w:t>
      </w:r>
      <w:r w:rsidRPr="00F140A3">
        <w:rPr>
          <w:rFonts w:ascii="Courier New" w:eastAsia="Gulim" w:hAnsi="Courier New" w:cs="Courier New"/>
          <w:color w:val="66D9EF"/>
          <w:kern w:val="0"/>
          <w:sz w:val="24"/>
          <w:szCs w:val="24"/>
        </w:rPr>
        <w:t>format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name</w:t>
      </w:r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fn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,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length</w:t>
      </w:r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F140A3">
        <w:rPr>
          <w:rFonts w:ascii="Courier New" w:eastAsia="Gulim" w:hAnsi="Courier New" w:cs="Courier New"/>
          <w:color w:val="66D9EF"/>
          <w:kern w:val="0"/>
          <w:sz w:val="24"/>
          <w:szCs w:val="24"/>
        </w:rPr>
        <w:t>len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uploaded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fn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])))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</w:p>
    <w:p w14:paraId="399DC11E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 </w:t>
      </w:r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pd.read</w:t>
      </w:r>
      <w:proofErr w:type="gramEnd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_csv</w:t>
      </w:r>
      <w:proofErr w:type="spellEnd"/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'/content/integrated_data.csv'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74065C1C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proofErr w:type="spellStart"/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new_Date</w:t>
      </w:r>
      <w:proofErr w:type="spellEnd"/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pd.to_datetime</w:t>
      </w:r>
      <w:proofErr w:type="spellEnd"/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'date'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])</w:t>
      </w:r>
    </w:p>
    <w:p w14:paraId="251D0AF3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gram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data.info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))</w:t>
      </w:r>
    </w:p>
    <w:p w14:paraId="6639C0F3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'\n'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50AC1EB7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첫번째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컬럼을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날짜형식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컬럼으로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변경</w:t>
      </w:r>
      <w:r w:rsidRPr="00F140A3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</w:p>
    <w:p w14:paraId="762336A8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type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proofErr w:type="spellStart"/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new_Date</w:t>
      </w:r>
      <w:proofErr w:type="spellEnd"/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][</w:t>
      </w:r>
      <w:r w:rsidRPr="00F140A3">
        <w:rPr>
          <w:rFonts w:ascii="Courier New" w:eastAsia="Gulim" w:hAnsi="Courier New" w:cs="Courier New"/>
          <w:color w:val="AE81FF"/>
          <w:kern w:val="0"/>
          <w:sz w:val="24"/>
          <w:szCs w:val="24"/>
        </w:rPr>
        <w:t>0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]))</w:t>
      </w:r>
    </w:p>
    <w:p w14:paraId="3FF4C59D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proofErr w:type="spellStart"/>
      <w:proofErr w:type="gram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data.drop</w:t>
      </w:r>
      <w:proofErr w:type="spellEnd"/>
      <w:proofErr w:type="gramEnd"/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'date'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,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axis </w:t>
      </w:r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F140A3">
        <w:rPr>
          <w:rFonts w:ascii="Courier New" w:eastAsia="Gulim" w:hAnsi="Courier New" w:cs="Courier New"/>
          <w:color w:val="AE81FF"/>
          <w:kern w:val="0"/>
          <w:sz w:val="24"/>
          <w:szCs w:val="24"/>
        </w:rPr>
        <w:t>1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,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inplace</w:t>
      </w:r>
      <w:proofErr w:type="spellEnd"/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F140A3">
        <w:rPr>
          <w:rFonts w:ascii="Courier New" w:eastAsia="Gulim" w:hAnsi="Courier New" w:cs="Courier New"/>
          <w:color w:val="AE81FF"/>
          <w:kern w:val="0"/>
          <w:sz w:val="24"/>
          <w:szCs w:val="24"/>
        </w:rPr>
        <w:t>True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2C4DF82B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proofErr w:type="spell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data.set_</w:t>
      </w:r>
      <w:proofErr w:type="gram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index</w:t>
      </w:r>
      <w:proofErr w:type="spellEnd"/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proofErr w:type="spellStart"/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new_Date</w:t>
      </w:r>
      <w:proofErr w:type="spellEnd"/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,</w:t>
      </w:r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inplace</w:t>
      </w:r>
      <w:proofErr w:type="spellEnd"/>
      <w:r w:rsidRPr="00F140A3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F140A3">
        <w:rPr>
          <w:rFonts w:ascii="Courier New" w:eastAsia="Gulim" w:hAnsi="Courier New" w:cs="Courier New"/>
          <w:color w:val="AE81FF"/>
          <w:kern w:val="0"/>
          <w:sz w:val="24"/>
          <w:szCs w:val="24"/>
        </w:rPr>
        <w:t>True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4636652F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data.head</w:t>
      </w:r>
      <w:proofErr w:type="spellEnd"/>
      <w:proofErr w:type="gramEnd"/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())</w:t>
      </w:r>
    </w:p>
    <w:p w14:paraId="2FD49491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F140A3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'\n'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09544603" w14:textId="77777777" w:rsidR="00F140A3" w:rsidRPr="00F140A3" w:rsidRDefault="00F140A3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F140A3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gramStart"/>
      <w:r w:rsidRPr="00F140A3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data.info</w:t>
      </w:r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F140A3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))</w:t>
      </w:r>
    </w:p>
    <w:p w14:paraId="665E466F" w14:textId="5486963C" w:rsidR="001A18F1" w:rsidRPr="00525597" w:rsidRDefault="001A18F1" w:rsidP="009909B4">
      <w:pPr>
        <w:suppressAutoHyphens w:val="0"/>
        <w:spacing w:after="0"/>
        <w:jc w:val="left"/>
        <w:rPr>
          <w:rFonts w:ascii="Courier New" w:eastAsia="Gulim" w:hAnsi="Courier New" w:cs="Courier New"/>
          <w:kern w:val="0"/>
          <w:szCs w:val="20"/>
          <w:shd w:val="clear" w:color="auto" w:fill="FFFFFF" w:themeFill="background1"/>
        </w:rPr>
      </w:pPr>
    </w:p>
    <w:p w14:paraId="744C0392" w14:textId="06DF06A0" w:rsidR="00F31CBA" w:rsidRPr="000754F4" w:rsidRDefault="005A578D" w:rsidP="000754F4">
      <w:pPr>
        <w:suppressAutoHyphens w:val="0"/>
        <w:spacing w:after="0"/>
        <w:ind w:firstLineChars="100" w:firstLine="200"/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 w:themeFill="background1"/>
        </w:rPr>
      </w:pPr>
      <w:r w:rsidRPr="00525597">
        <w:rPr>
          <w:rFonts w:asciiTheme="majorHAnsi" w:eastAsiaTheme="majorHAnsi" w:hAnsiTheme="majorHAnsi" w:cs="Courier New"/>
          <w:kern w:val="0"/>
          <w:szCs w:val="20"/>
          <w:shd w:val="clear" w:color="auto" w:fill="FFFFFF" w:themeFill="background1"/>
        </w:rPr>
        <w:t xml:space="preserve">Pandas </w:t>
      </w:r>
      <w:r w:rsidRPr="0052559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 w:themeFill="background1"/>
        </w:rPr>
        <w:t xml:space="preserve">라이브러리를 사용하여 데이터셋 파일을 </w:t>
      </w:r>
      <w:proofErr w:type="spellStart"/>
      <w:r w:rsidRPr="0052559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 w:themeFill="background1"/>
        </w:rPr>
        <w:t>로드하여</w:t>
      </w:r>
      <w:proofErr w:type="spellEnd"/>
      <w:r w:rsidRPr="0052559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 w:themeFill="background1"/>
        </w:rPr>
        <w:t xml:space="preserve"> 데이터셋 객체를 생성한다.</w:t>
      </w:r>
      <w:r w:rsidRPr="00525597">
        <w:rPr>
          <w:rFonts w:asciiTheme="majorHAnsi" w:eastAsiaTheme="majorHAnsi" w:hAnsiTheme="majorHAnsi" w:cs="Courier New"/>
          <w:kern w:val="0"/>
          <w:szCs w:val="20"/>
          <w:shd w:val="clear" w:color="auto" w:fill="FFFFFF" w:themeFill="background1"/>
        </w:rPr>
        <w:t xml:space="preserve"> </w:t>
      </w:r>
      <w:r w:rsidR="009F5210" w:rsidRPr="0052559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 w:themeFill="background1"/>
        </w:rPr>
        <w:t xml:space="preserve">객체를 통해 </w:t>
      </w:r>
      <w:r w:rsidR="008654F3" w:rsidRPr="0052559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 w:themeFill="background1"/>
        </w:rPr>
        <w:t>날짜 컬럼을 조회하여</w:t>
      </w:r>
      <w:r w:rsidR="000F7B96" w:rsidRPr="00525597">
        <w:rPr>
          <w:rFonts w:asciiTheme="majorHAnsi" w:eastAsiaTheme="majorHAnsi" w:hAnsiTheme="majorHAnsi" w:cs="Courier New"/>
          <w:kern w:val="0"/>
          <w:szCs w:val="20"/>
          <w:shd w:val="clear" w:color="auto" w:fill="FFFFFF" w:themeFill="background1"/>
        </w:rPr>
        <w:t>pandas</w:t>
      </w:r>
      <w:r w:rsidR="000F7B96" w:rsidRPr="0052559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 w:themeFill="background1"/>
        </w:rPr>
        <w:t>에서 인식할 수 있는 날짜형식의 컬럼으로 변경한다.</w:t>
      </w:r>
      <w:r w:rsidRPr="00525597">
        <w:rPr>
          <w:rFonts w:asciiTheme="majorHAnsi" w:eastAsiaTheme="majorHAnsi" w:hAnsiTheme="majorHAnsi" w:cs="Courier New"/>
          <w:kern w:val="0"/>
          <w:szCs w:val="20"/>
          <w:shd w:val="clear" w:color="auto" w:fill="FFFFFF" w:themeFill="background1"/>
        </w:rPr>
        <w:t xml:space="preserve"> </w:t>
      </w:r>
      <w:r w:rsidR="00F521EF" w:rsidRPr="00525597">
        <w:rPr>
          <w:rFonts w:asciiTheme="majorHAnsi" w:eastAsiaTheme="majorHAnsi" w:hAnsiTheme="majorHAnsi" w:cs="Courier New" w:hint="eastAsia"/>
          <w:kern w:val="0"/>
          <w:szCs w:val="20"/>
          <w:shd w:val="clear" w:color="auto" w:fill="FFFFFF" w:themeFill="background1"/>
        </w:rPr>
        <w:t>변경된 데이터셋의 형식은 아래와 같다.</w:t>
      </w:r>
    </w:p>
    <w:p w14:paraId="4E17FA0A" w14:textId="57634197" w:rsidR="00643383" w:rsidRDefault="00643383" w:rsidP="009909B4">
      <w:pPr>
        <w:suppressAutoHyphens w:val="0"/>
        <w:spacing w:after="0"/>
        <w:jc w:val="left"/>
        <w:rPr>
          <w:rFonts w:ascii="Courier New" w:eastAsia="Gulim" w:hAnsi="Courier New" w:cs="Courier New"/>
          <w:kern w:val="0"/>
          <w:sz w:val="21"/>
          <w:szCs w:val="21"/>
          <w:shd w:val="clear" w:color="auto" w:fill="FFFFFF" w:themeFill="background1"/>
        </w:rPr>
      </w:pPr>
      <w:r>
        <w:rPr>
          <w:rFonts w:ascii="Courier New" w:eastAsia="Gulim" w:hAnsi="Courier New" w:cs="Courier New"/>
          <w:noProof/>
          <w:kern w:val="0"/>
          <w:sz w:val="21"/>
          <w:szCs w:val="21"/>
          <w:shd w:val="clear" w:color="auto" w:fill="FFFFFF" w:themeFill="background1"/>
        </w:rPr>
        <w:drawing>
          <wp:inline distT="0" distB="0" distL="0" distR="0" wp14:anchorId="15D8141A" wp14:editId="285FE34F">
            <wp:extent cx="5731510" cy="1947545"/>
            <wp:effectExtent l="0" t="0" r="254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BAC1" w14:textId="0E5CAAB0" w:rsidR="007B2F64" w:rsidRPr="007A2CB9" w:rsidRDefault="007B2F64" w:rsidP="007B2F64">
      <w:pPr>
        <w:pStyle w:val="hstyle0"/>
        <w:spacing w:line="276" w:lineRule="auto"/>
        <w:ind w:firstLine="200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[그림 </w:t>
      </w:r>
      <w:r>
        <w:rPr>
          <w:rFonts w:asciiTheme="majorHAnsi" w:eastAsiaTheme="majorHAnsi" w:hAnsiTheme="majorHAnsi"/>
        </w:rPr>
        <w:t>5.</w:t>
      </w:r>
      <w:r w:rsidR="000754F4">
        <w:rPr>
          <w:rFonts w:asciiTheme="majorHAnsi" w:eastAsiaTheme="majorHAnsi" w:hAnsiTheme="majorHAnsi"/>
        </w:rPr>
        <w:t>3</w:t>
      </w:r>
      <w:r>
        <w:rPr>
          <w:rFonts w:asciiTheme="majorHAnsi" w:eastAsiaTheme="majorHAnsi" w:hAnsiTheme="majorHAnsi"/>
        </w:rPr>
        <w:t xml:space="preserve"> </w:t>
      </w:r>
      <w:r w:rsidR="001A3114">
        <w:rPr>
          <w:rFonts w:asciiTheme="majorHAnsi" w:eastAsiaTheme="majorHAnsi" w:hAnsiTheme="majorHAnsi" w:hint="eastAsia"/>
        </w:rPr>
        <w:t xml:space="preserve">데이터셋 </w:t>
      </w:r>
      <w:proofErr w:type="spellStart"/>
      <w:r w:rsidR="0094592E">
        <w:rPr>
          <w:rFonts w:asciiTheme="majorHAnsi" w:eastAsiaTheme="majorHAnsi" w:hAnsiTheme="majorHAnsi" w:hint="eastAsia"/>
        </w:rPr>
        <w:t>출력값</w:t>
      </w:r>
      <w:proofErr w:type="spellEnd"/>
      <w:r w:rsidRPr="007A2CB9">
        <w:rPr>
          <w:rFonts w:asciiTheme="majorHAnsi" w:eastAsiaTheme="majorHAnsi" w:hAnsiTheme="majorHAnsi"/>
        </w:rPr>
        <w:t>]</w:t>
      </w:r>
    </w:p>
    <w:p w14:paraId="3F3F0438" w14:textId="77777777" w:rsidR="009232AD" w:rsidRDefault="009232AD" w:rsidP="009909B4">
      <w:pPr>
        <w:suppressAutoHyphens w:val="0"/>
        <w:spacing w:after="0"/>
        <w:jc w:val="left"/>
        <w:rPr>
          <w:rFonts w:ascii="Courier New" w:eastAsia="Gulim" w:hAnsi="Courier New" w:cs="Courier New" w:hint="eastAsia"/>
          <w:kern w:val="0"/>
          <w:sz w:val="21"/>
          <w:szCs w:val="21"/>
          <w:shd w:val="clear" w:color="auto" w:fill="FFFFFF" w:themeFill="background1"/>
        </w:rPr>
      </w:pPr>
    </w:p>
    <w:p w14:paraId="3C7CE3B7" w14:textId="71A0CFD4" w:rsidR="009232AD" w:rsidRPr="009909B4" w:rsidRDefault="002D0150" w:rsidP="009909B4">
      <w:pPr>
        <w:suppressAutoHyphens w:val="0"/>
        <w:spacing w:after="0"/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</w:pPr>
      <w:r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 </w:t>
      </w:r>
      <w:r w:rsidR="00C07CFB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>2</w:t>
      </w:r>
      <w:r w:rsidR="00C07CFB" w:rsidRPr="009909B4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>008</w:t>
      </w:r>
      <w:r w:rsidR="00C07CFB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년1월 </w:t>
      </w:r>
      <w:r w:rsidR="00C07CFB" w:rsidRPr="009909B4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>1</w:t>
      </w:r>
      <w:r w:rsidR="00C07CFB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>일부터</w:t>
      </w:r>
      <w:r w:rsidR="00C07CFB" w:rsidRPr="009909B4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>2018</w:t>
      </w:r>
      <w:r w:rsidR="00C07CFB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년 </w:t>
      </w:r>
      <w:r w:rsidR="00C07CFB" w:rsidRPr="009909B4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>12</w:t>
      </w:r>
      <w:r w:rsidR="00C07CFB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>월1일</w:t>
      </w:r>
      <w:r w:rsidR="00A67E86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사이의 </w:t>
      </w:r>
      <w:r w:rsidR="00DC4CE2" w:rsidRPr="009909B4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>120</w:t>
      </w:r>
      <w:r w:rsidR="00DC4CE2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행 </w:t>
      </w:r>
      <w:r w:rsidR="00A67E86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데이터를 학습데이터로 분리하고 나머지 </w:t>
      </w:r>
      <w:r w:rsidR="00E727F1" w:rsidRPr="009909B4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>36</w:t>
      </w:r>
      <w:r w:rsidR="00E727F1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행 </w:t>
      </w:r>
      <w:r w:rsidR="00A67E86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>데이터를 모델의 성능평가를 위한 평가데이터로 사용한다.</w:t>
      </w:r>
      <w:r w:rsidR="00A67E86" w:rsidRPr="009909B4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 xml:space="preserve"> </w:t>
      </w:r>
      <w:r w:rsidR="00941909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이때 모델 재현성 유지를 위해 </w:t>
      </w:r>
      <w:proofErr w:type="spellStart"/>
      <w:r w:rsidR="00AE3F9E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>랜덤시드를</w:t>
      </w:r>
      <w:proofErr w:type="spellEnd"/>
      <w:r w:rsidR="00AE3F9E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 설정한다.</w:t>
      </w:r>
      <w:r w:rsidR="00A67E86" w:rsidRPr="009909B4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 xml:space="preserve"> </w:t>
      </w:r>
      <w:r w:rsidR="00A67E86"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또한 데이터셋의 각 컬럼의 단위가 서로 다르기 </w:t>
      </w:r>
      <w:r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 xml:space="preserve">때문에 데이터셋을 </w:t>
      </w:r>
      <w:proofErr w:type="spellStart"/>
      <w:r w:rsidRPr="009909B4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>표준화한다</w:t>
      </w:r>
      <w:proofErr w:type="spellEnd"/>
      <w:r w:rsidRPr="009909B4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>.</w:t>
      </w:r>
    </w:p>
    <w:p w14:paraId="1968BC40" w14:textId="77777777" w:rsidR="00AC1DB1" w:rsidRDefault="00AC1DB1" w:rsidP="009909B4">
      <w:pPr>
        <w:suppressAutoHyphens w:val="0"/>
        <w:spacing w:after="0"/>
        <w:rPr>
          <w:rFonts w:ascii="Courier New" w:eastAsia="Gulim" w:hAnsi="Courier New" w:cs="Courier New" w:hint="eastAsia"/>
          <w:kern w:val="0"/>
          <w:sz w:val="21"/>
          <w:szCs w:val="21"/>
          <w:shd w:val="clear" w:color="auto" w:fill="FFFFFF" w:themeFill="background1"/>
        </w:rPr>
      </w:pPr>
    </w:p>
    <w:p w14:paraId="520FDCAF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훈련데이터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분할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</w:p>
    <w:p w14:paraId="4591F66C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#2008-01-01 ~ 2018-01-01 120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개월을훈련데이터로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분할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</w:p>
    <w:p w14:paraId="0BA766B4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각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데이터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proofErr w:type="spellStart"/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원시값</w:t>
      </w:r>
      <w:proofErr w:type="spellEnd"/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-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평균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/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표준편차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=&gt;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데이터셋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표준화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</w:p>
    <w:p w14:paraId="301BB639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TRAIN_SPLIT </w:t>
      </w:r>
      <w:r w:rsidRPr="005547B7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5547B7">
        <w:rPr>
          <w:rFonts w:ascii="Courier New" w:eastAsia="Gulim" w:hAnsi="Courier New" w:cs="Courier New"/>
          <w:color w:val="AE81FF"/>
          <w:kern w:val="0"/>
          <w:sz w:val="24"/>
          <w:szCs w:val="24"/>
        </w:rPr>
        <w:t>120</w:t>
      </w:r>
    </w:p>
    <w:p w14:paraId="322A7057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proofErr w:type="spellStart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tf.random.set_</w:t>
      </w:r>
      <w:proofErr w:type="gramStart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seed</w:t>
      </w:r>
      <w:proofErr w:type="spellEnd"/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5547B7">
        <w:rPr>
          <w:rFonts w:ascii="Courier New" w:eastAsia="Gulim" w:hAnsi="Courier New" w:cs="Courier New"/>
          <w:color w:val="AE81FF"/>
          <w:kern w:val="0"/>
          <w:sz w:val="24"/>
          <w:szCs w:val="24"/>
        </w:rPr>
        <w:t>13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212485F6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dataset </w:t>
      </w:r>
      <w:r w:rsidRPr="005547B7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features.values</w:t>
      </w:r>
      <w:proofErr w:type="spellEnd"/>
      <w:proofErr w:type="gramEnd"/>
    </w:p>
    <w:p w14:paraId="1133E55E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proofErr w:type="spellStart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data_mean</w:t>
      </w:r>
      <w:proofErr w:type="spellEnd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dataset</w:t>
      </w:r>
      <w:proofErr w:type="gramStart"/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[: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TRAIN</w:t>
      </w:r>
      <w:proofErr w:type="gramEnd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_SPLIT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.mean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axis</w:t>
      </w:r>
      <w:r w:rsidRPr="005547B7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5547B7">
        <w:rPr>
          <w:rFonts w:ascii="Courier New" w:eastAsia="Gulim" w:hAnsi="Courier New" w:cs="Courier New"/>
          <w:color w:val="AE81FF"/>
          <w:kern w:val="0"/>
          <w:sz w:val="24"/>
          <w:szCs w:val="24"/>
        </w:rPr>
        <w:t>0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각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열에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대한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120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인덱스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까지의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평균값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</w:p>
    <w:p w14:paraId="0EF30711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proofErr w:type="spellStart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data_std</w:t>
      </w:r>
      <w:proofErr w:type="spellEnd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dataset</w:t>
      </w:r>
      <w:proofErr w:type="gramStart"/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[: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TRAIN</w:t>
      </w:r>
      <w:proofErr w:type="gramEnd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_SPLIT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.std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axis</w:t>
      </w:r>
      <w:r w:rsidRPr="005547B7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5547B7">
        <w:rPr>
          <w:rFonts w:ascii="Courier New" w:eastAsia="Gulim" w:hAnsi="Courier New" w:cs="Courier New"/>
          <w:color w:val="AE81FF"/>
          <w:kern w:val="0"/>
          <w:sz w:val="24"/>
          <w:szCs w:val="24"/>
        </w:rPr>
        <w:t>0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각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열에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대한</w:t>
      </w:r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proofErr w:type="spellStart"/>
      <w:r w:rsidRPr="005547B7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표준편차차</w:t>
      </w:r>
      <w:proofErr w:type="spellEnd"/>
    </w:p>
    <w:p w14:paraId="1C62C855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5547B7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spellStart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data_std</w:t>
      </w:r>
      <w:proofErr w:type="spellEnd"/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14AC1E5A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dataset </w:t>
      </w:r>
      <w:r w:rsidRPr="005547B7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dataset</w:t>
      </w:r>
      <w:r w:rsidRPr="005547B7">
        <w:rPr>
          <w:rFonts w:ascii="Courier New" w:eastAsia="Gulim" w:hAnsi="Courier New" w:cs="Courier New"/>
          <w:color w:val="F92672"/>
          <w:kern w:val="0"/>
          <w:sz w:val="24"/>
          <w:szCs w:val="24"/>
        </w:rPr>
        <w:t>-</w:t>
      </w:r>
      <w:proofErr w:type="spellStart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data_mean</w:t>
      </w:r>
      <w:proofErr w:type="spellEnd"/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  <w:r w:rsidRPr="005547B7">
        <w:rPr>
          <w:rFonts w:ascii="Courier New" w:eastAsia="Gulim" w:hAnsi="Courier New" w:cs="Courier New"/>
          <w:color w:val="F92672"/>
          <w:kern w:val="0"/>
          <w:sz w:val="24"/>
          <w:szCs w:val="24"/>
        </w:rPr>
        <w:t>/</w:t>
      </w:r>
      <w:proofErr w:type="spellStart"/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data_std</w:t>
      </w:r>
      <w:proofErr w:type="spellEnd"/>
    </w:p>
    <w:p w14:paraId="2A152263" w14:textId="77777777" w:rsidR="005547B7" w:rsidRPr="005547B7" w:rsidRDefault="005547B7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5547B7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5547B7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dataset</w:t>
      </w:r>
      <w:r w:rsidRPr="005547B7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122804DE" w14:textId="77777777" w:rsidR="00643383" w:rsidRPr="00643383" w:rsidRDefault="00643383" w:rsidP="009909B4">
      <w:pPr>
        <w:suppressAutoHyphens w:val="0"/>
        <w:spacing w:after="0"/>
        <w:jc w:val="left"/>
        <w:rPr>
          <w:rFonts w:ascii="Courier New" w:eastAsia="Gulim" w:hAnsi="Courier New" w:cs="Courier New" w:hint="eastAsia"/>
          <w:kern w:val="0"/>
          <w:sz w:val="21"/>
          <w:szCs w:val="21"/>
          <w:shd w:val="clear" w:color="auto" w:fill="FFFFFF" w:themeFill="background1"/>
        </w:rPr>
      </w:pPr>
    </w:p>
    <w:p w14:paraId="613ECC7D" w14:textId="6A658581" w:rsidR="00CA4A50" w:rsidRPr="001A4DE9" w:rsidRDefault="007E568D" w:rsidP="009909B4">
      <w:pPr>
        <w:suppressAutoHyphens w:val="0"/>
        <w:spacing w:after="0"/>
        <w:jc w:val="left"/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</w:pPr>
      <w:bookmarkStart w:id="17" w:name="_Toc51352468"/>
      <w:r w:rsidRPr="001A4DE9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>L</w:t>
      </w:r>
      <w:r w:rsidRPr="001A4DE9">
        <w:rPr>
          <w:rFonts w:ascii="Malgun Gothic Semilight" w:eastAsia="Malgun Gothic Semilight" w:hAnsi="Malgun Gothic Semilight" w:cs="Malgun Gothic Semilight"/>
          <w:kern w:val="0"/>
          <w:szCs w:val="20"/>
          <w:shd w:val="clear" w:color="auto" w:fill="FFFFFF" w:themeFill="background1"/>
        </w:rPr>
        <w:t>STM</w:t>
      </w:r>
      <w:r w:rsidRPr="001A4DE9">
        <w:rPr>
          <w:rFonts w:ascii="Malgun Gothic Semilight" w:eastAsia="Malgun Gothic Semilight" w:hAnsi="Malgun Gothic Semilight" w:cs="Malgun Gothic Semilight" w:hint="eastAsia"/>
          <w:kern w:val="0"/>
          <w:szCs w:val="20"/>
          <w:shd w:val="clear" w:color="auto" w:fill="FFFFFF" w:themeFill="background1"/>
        </w:rPr>
        <w:t>모델 훈련에 사</w:t>
      </w:r>
    </w:p>
    <w:p w14:paraId="088F2C0C" w14:textId="46BDB4B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훈련에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사용한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특정시간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윈도우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데이터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확보를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위한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메소드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</w:p>
    <w:p w14:paraId="77996CEC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#history: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과거데이터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크기</w:t>
      </w:r>
    </w:p>
    <w:p w14:paraId="53F48C26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#target size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모델이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미래를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예측할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크기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</w:p>
    <w:p w14:paraId="67B175BA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 step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값이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주어지면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step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에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맞게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데이터를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샘플링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 </w:t>
      </w:r>
    </w:p>
    <w:p w14:paraId="1DFE5E4D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i/>
          <w:iCs/>
          <w:color w:val="66D9EF"/>
          <w:kern w:val="0"/>
          <w:sz w:val="24"/>
          <w:szCs w:val="24"/>
        </w:rPr>
        <w:t>def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A6E22E"/>
          <w:kern w:val="0"/>
          <w:sz w:val="24"/>
          <w:szCs w:val="24"/>
        </w:rPr>
        <w:t>multivariate_</w:t>
      </w:r>
      <w:proofErr w:type="gramStart"/>
      <w:r w:rsidRPr="00CA4A50">
        <w:rPr>
          <w:rFonts w:ascii="Courier New" w:eastAsia="Gulim" w:hAnsi="Courier New" w:cs="Courier New"/>
          <w:color w:val="A6E22E"/>
          <w:kern w:val="0"/>
          <w:sz w:val="24"/>
          <w:szCs w:val="24"/>
        </w:rPr>
        <w:t>data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(</w:t>
      </w:r>
      <w:proofErr w:type="gramEnd"/>
      <w:r w:rsidRPr="00CA4A50">
        <w:rPr>
          <w:rFonts w:ascii="Courier New" w:eastAsia="Gulim" w:hAnsi="Courier New" w:cs="Courier New"/>
          <w:i/>
          <w:iCs/>
          <w:color w:val="FD971F"/>
          <w:kern w:val="0"/>
          <w:sz w:val="24"/>
          <w:szCs w:val="24"/>
        </w:rPr>
        <w:t>dataset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, </w:t>
      </w:r>
      <w:r w:rsidRPr="00CA4A50">
        <w:rPr>
          <w:rFonts w:ascii="Courier New" w:eastAsia="Gulim" w:hAnsi="Courier New" w:cs="Courier New"/>
          <w:i/>
          <w:iCs/>
          <w:color w:val="FD971F"/>
          <w:kern w:val="0"/>
          <w:sz w:val="24"/>
          <w:szCs w:val="24"/>
        </w:rPr>
        <w:t>target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, </w:t>
      </w:r>
      <w:r w:rsidRPr="00CA4A50">
        <w:rPr>
          <w:rFonts w:ascii="Courier New" w:eastAsia="Gulim" w:hAnsi="Courier New" w:cs="Courier New"/>
          <w:i/>
          <w:iCs/>
          <w:color w:val="FD971F"/>
          <w:kern w:val="0"/>
          <w:sz w:val="24"/>
          <w:szCs w:val="24"/>
        </w:rPr>
        <w:t>start_index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, </w:t>
      </w:r>
      <w:r w:rsidRPr="00CA4A50">
        <w:rPr>
          <w:rFonts w:ascii="Courier New" w:eastAsia="Gulim" w:hAnsi="Courier New" w:cs="Courier New"/>
          <w:i/>
          <w:iCs/>
          <w:color w:val="FD971F"/>
          <w:kern w:val="0"/>
          <w:sz w:val="24"/>
          <w:szCs w:val="24"/>
        </w:rPr>
        <w:t>end_index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, </w:t>
      </w:r>
      <w:r w:rsidRPr="00CA4A50">
        <w:rPr>
          <w:rFonts w:ascii="Courier New" w:eastAsia="Gulim" w:hAnsi="Courier New" w:cs="Courier New"/>
          <w:i/>
          <w:iCs/>
          <w:color w:val="FD971F"/>
          <w:kern w:val="0"/>
          <w:sz w:val="24"/>
          <w:szCs w:val="24"/>
        </w:rPr>
        <w:t>history_size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, </w:t>
      </w:r>
      <w:r w:rsidRPr="00CA4A50">
        <w:rPr>
          <w:rFonts w:ascii="Courier New" w:eastAsia="Gulim" w:hAnsi="Courier New" w:cs="Courier New"/>
          <w:i/>
          <w:iCs/>
          <w:color w:val="FD971F"/>
          <w:kern w:val="0"/>
          <w:sz w:val="24"/>
          <w:szCs w:val="24"/>
        </w:rPr>
        <w:t>target_size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, </w:t>
      </w:r>
      <w:r w:rsidRPr="00CA4A50">
        <w:rPr>
          <w:rFonts w:ascii="Courier New" w:eastAsia="Gulim" w:hAnsi="Courier New" w:cs="Courier New"/>
          <w:i/>
          <w:iCs/>
          <w:color w:val="FD971F"/>
          <w:kern w:val="0"/>
          <w:sz w:val="24"/>
          <w:szCs w:val="24"/>
        </w:rPr>
        <w:t>step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, </w:t>
      </w:r>
      <w:r w:rsidRPr="00CA4A50">
        <w:rPr>
          <w:rFonts w:ascii="Courier New" w:eastAsia="Gulim" w:hAnsi="Courier New" w:cs="Courier New"/>
          <w:i/>
          <w:iCs/>
          <w:color w:val="FD971F"/>
          <w:kern w:val="0"/>
          <w:sz w:val="24"/>
          <w:szCs w:val="24"/>
        </w:rPr>
        <w:t>single_step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CA4A50">
        <w:rPr>
          <w:rFonts w:ascii="Courier New" w:eastAsia="Gulim" w:hAnsi="Courier New" w:cs="Courier New"/>
          <w:color w:val="AE81FF"/>
          <w:kern w:val="0"/>
          <w:sz w:val="24"/>
          <w:szCs w:val="24"/>
        </w:rPr>
        <w:t>False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)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:</w:t>
      </w:r>
    </w:p>
    <w:p w14:paraId="427481DF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data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[]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  </w:t>
      </w:r>
    </w:p>
    <w:p w14:paraId="0AA70FF2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labels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[]</w:t>
      </w:r>
    </w:p>
    <w:p w14:paraId="461B78C7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start_index</w:t>
      </w:r>
      <w:proofErr w:type="spell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start_index</w:t>
      </w:r>
      <w:proofErr w:type="spell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+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history_size</w:t>
      </w:r>
      <w:proofErr w:type="spellEnd"/>
    </w:p>
    <w:p w14:paraId="26F5372C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if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end_index</w:t>
      </w:r>
      <w:proofErr w:type="spell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is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AE81FF"/>
          <w:kern w:val="0"/>
          <w:sz w:val="24"/>
          <w:szCs w:val="24"/>
        </w:rPr>
        <w:t>None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:</w:t>
      </w:r>
    </w:p>
    <w:p w14:paraId="28525466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</w:t>
      </w:r>
      <w:proofErr w:type="gramStart"/>
      <w:r w:rsidRPr="00CA4A50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CA4A50">
        <w:rPr>
          <w:rFonts w:ascii="Courier New" w:eastAsia="Gulim" w:hAnsi="Courier New" w:cs="Courier New"/>
          <w:color w:val="E6DB74"/>
          <w:kern w:val="0"/>
          <w:sz w:val="24"/>
          <w:szCs w:val="24"/>
        </w:rPr>
        <w:t>"dataset </w:t>
      </w:r>
      <w:proofErr w:type="spellStart"/>
      <w:r w:rsidRPr="00CA4A50">
        <w:rPr>
          <w:rFonts w:ascii="Courier New" w:eastAsia="Gulim" w:hAnsi="Courier New" w:cs="Courier New"/>
          <w:color w:val="E6DB74"/>
          <w:kern w:val="0"/>
          <w:sz w:val="24"/>
          <w:szCs w:val="24"/>
        </w:rPr>
        <w:t>len</w:t>
      </w:r>
      <w:proofErr w:type="spellEnd"/>
      <w:r w:rsidRPr="00CA4A50">
        <w:rPr>
          <w:rFonts w:ascii="Courier New" w:eastAsia="Gulim" w:hAnsi="Courier New" w:cs="Courier New"/>
          <w:color w:val="E6DB74"/>
          <w:kern w:val="0"/>
          <w:sz w:val="24"/>
          <w:szCs w:val="24"/>
        </w:rPr>
        <w:t> %d"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,</w:t>
      </w:r>
      <w:proofErr w:type="spellStart"/>
      <w:r w:rsidRPr="00CA4A50">
        <w:rPr>
          <w:rFonts w:ascii="Courier New" w:eastAsia="Gulim" w:hAnsi="Courier New" w:cs="Courier New"/>
          <w:color w:val="66D9EF"/>
          <w:kern w:val="0"/>
          <w:sz w:val="24"/>
          <w:szCs w:val="24"/>
        </w:rPr>
        <w:t>len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dataset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))</w:t>
      </w:r>
    </w:p>
    <w:p w14:paraId="797C967B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end_index</w:t>
      </w:r>
      <w:proofErr w:type="spell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66D9EF"/>
          <w:kern w:val="0"/>
          <w:sz w:val="24"/>
          <w:szCs w:val="24"/>
        </w:rPr>
        <w:t>len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dataset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-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target_size</w:t>
      </w:r>
      <w:proofErr w:type="spellEnd"/>
    </w:p>
    <w:p w14:paraId="3BA5ED30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for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</w:t>
      </w:r>
      <w:proofErr w:type="spell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in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gramStart"/>
      <w:r w:rsidRPr="00CA4A50">
        <w:rPr>
          <w:rFonts w:ascii="Courier New" w:eastAsia="Gulim" w:hAnsi="Courier New" w:cs="Courier New"/>
          <w:color w:val="66D9EF"/>
          <w:kern w:val="0"/>
          <w:sz w:val="24"/>
          <w:szCs w:val="24"/>
        </w:rPr>
        <w:t>range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start_index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,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end_index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+</w:t>
      </w:r>
      <w:r w:rsidRPr="00CA4A50">
        <w:rPr>
          <w:rFonts w:ascii="Courier New" w:eastAsia="Gulim" w:hAnsi="Courier New" w:cs="Courier New"/>
          <w:color w:val="AE81FF"/>
          <w:kern w:val="0"/>
          <w:sz w:val="24"/>
          <w:szCs w:val="24"/>
        </w:rPr>
        <w:t>1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):</w:t>
      </w:r>
    </w:p>
    <w:p w14:paraId="678911B1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indices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=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gramStart"/>
      <w:r w:rsidRPr="00CA4A50">
        <w:rPr>
          <w:rFonts w:ascii="Courier New" w:eastAsia="Gulim" w:hAnsi="Courier New" w:cs="Courier New"/>
          <w:color w:val="66D9EF"/>
          <w:kern w:val="0"/>
          <w:sz w:val="24"/>
          <w:szCs w:val="24"/>
        </w:rPr>
        <w:t>range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spellStart"/>
      <w:proofErr w:type="gram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</w:t>
      </w:r>
      <w:proofErr w:type="spell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-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history_size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,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,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step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</w:p>
    <w:p w14:paraId="1078A98A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</w:t>
      </w:r>
      <w:r w:rsidRPr="00CA4A50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indices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000CDEBD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</w:t>
      </w:r>
      <w:proofErr w:type="spellStart"/>
      <w:proofErr w:type="gram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data.append</w:t>
      </w:r>
      <w:proofErr w:type="spellEnd"/>
      <w:proofErr w:type="gram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dataset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indices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])</w:t>
      </w:r>
      <w:r w:rsidRPr="00CA4A50">
        <w:rPr>
          <w:rFonts w:ascii="Courier New" w:eastAsia="Gulim" w:hAnsi="Courier New" w:cs="Courier New"/>
          <w:color w:val="75715E"/>
          <w:kern w:val="0"/>
          <w:sz w:val="24"/>
          <w:szCs w:val="24"/>
        </w:rPr>
        <w:t>#</w:t>
      </w:r>
    </w:p>
    <w:p w14:paraId="08C9B6B4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</w:t>
      </w:r>
    </w:p>
    <w:p w14:paraId="3D72DA27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if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single_step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:</w:t>
      </w:r>
    </w:p>
    <w:p w14:paraId="7A27EB97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  </w:t>
      </w:r>
      <w:proofErr w:type="spellStart"/>
      <w:proofErr w:type="gram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labels.append</w:t>
      </w:r>
      <w:proofErr w:type="spellEnd"/>
      <w:proofErr w:type="gram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target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</w:t>
      </w:r>
      <w:proofErr w:type="spell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+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target_size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])</w:t>
      </w:r>
    </w:p>
    <w:p w14:paraId="6885FD49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  </w:t>
      </w:r>
      <w:r w:rsidRPr="00CA4A50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label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7752B60E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  </w:t>
      </w:r>
      <w:r w:rsidRPr="00CA4A50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r w:rsidRPr="00CA4A50">
        <w:rPr>
          <w:rFonts w:ascii="Courier New" w:eastAsia="Gulim" w:hAnsi="Courier New" w:cs="Courier New"/>
          <w:color w:val="E6DB74"/>
          <w:kern w:val="0"/>
          <w:sz w:val="24"/>
          <w:szCs w:val="24"/>
        </w:rPr>
        <w:t>타겟</w:t>
      </w:r>
      <w:r w:rsidRPr="00CA4A50">
        <w:rPr>
          <w:rFonts w:ascii="Courier New" w:eastAsia="Gulim" w:hAnsi="Courier New" w:cs="Courier New"/>
          <w:color w:val="E6DB7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E6DB74"/>
          <w:kern w:val="0"/>
          <w:sz w:val="24"/>
          <w:szCs w:val="24"/>
        </w:rPr>
        <w:t>데이터</w:t>
      </w:r>
      <w:r w:rsidRPr="00CA4A50">
        <w:rPr>
          <w:rFonts w:ascii="Courier New" w:eastAsia="Gulim" w:hAnsi="Courier New" w:cs="Courier New"/>
          <w:color w:val="E6DB74"/>
          <w:kern w:val="0"/>
          <w:sz w:val="24"/>
          <w:szCs w:val="24"/>
        </w:rPr>
        <w:t>'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p w14:paraId="3B1F1D70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  </w:t>
      </w:r>
      <w:proofErr w:type="gramStart"/>
      <w:r w:rsidRPr="00CA4A50">
        <w:rPr>
          <w:rFonts w:ascii="Courier New" w:eastAsia="Gulim" w:hAnsi="Courier New" w:cs="Courier New"/>
          <w:color w:val="66D9EF"/>
          <w:kern w:val="0"/>
          <w:sz w:val="24"/>
          <w:szCs w:val="24"/>
        </w:rPr>
        <w:t>print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proofErr w:type="gram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target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</w:t>
      </w:r>
      <w:proofErr w:type="spell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+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target_size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])</w:t>
      </w:r>
    </w:p>
    <w:p w14:paraId="33B93053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else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:</w:t>
      </w:r>
    </w:p>
    <w:p w14:paraId="627FA370" w14:textId="77777777" w:rsidR="00CA4A50" w:rsidRPr="00CA4A50" w:rsidRDefault="00CA4A50" w:rsidP="009909B4">
      <w:pPr>
        <w:shd w:val="clear" w:color="auto" w:fill="1E1E1E"/>
        <w:suppressAutoHyphens w:val="0"/>
        <w:spacing w:after="0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  </w:t>
      </w:r>
      <w:proofErr w:type="spellStart"/>
      <w:proofErr w:type="gram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labels.append</w:t>
      </w:r>
      <w:proofErr w:type="spellEnd"/>
      <w:proofErr w:type="gram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target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[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: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i</w:t>
      </w:r>
      <w:proofErr w:type="spellEnd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+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target_size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])</w:t>
      </w:r>
    </w:p>
    <w:p w14:paraId="55ADDDDF" w14:textId="77777777" w:rsidR="00CA4A50" w:rsidRPr="00CA4A50" w:rsidRDefault="00CA4A50" w:rsidP="00CA4A50">
      <w:pPr>
        <w:shd w:val="clear" w:color="auto" w:fill="1E1E1E"/>
        <w:suppressAutoHyphens w:val="0"/>
        <w:spacing w:after="0" w:line="315" w:lineRule="atLeast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            </w:t>
      </w:r>
    </w:p>
    <w:p w14:paraId="0A259A38" w14:textId="77777777" w:rsidR="00CA4A50" w:rsidRPr="00CA4A50" w:rsidRDefault="00CA4A50" w:rsidP="00CA4A50">
      <w:pPr>
        <w:shd w:val="clear" w:color="auto" w:fill="1E1E1E"/>
        <w:suppressAutoHyphens w:val="0"/>
        <w:spacing w:after="0" w:line="315" w:lineRule="atLeast"/>
        <w:jc w:val="left"/>
        <w:rPr>
          <w:rFonts w:ascii="Courier New" w:eastAsia="Gulim" w:hAnsi="Courier New" w:cs="Courier New"/>
          <w:color w:val="D4D4D4"/>
          <w:kern w:val="0"/>
          <w:sz w:val="24"/>
          <w:szCs w:val="24"/>
        </w:rPr>
      </w:pP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   </w:t>
      </w:r>
      <w:r w:rsidRPr="00CA4A50">
        <w:rPr>
          <w:rFonts w:ascii="Courier New" w:eastAsia="Gulim" w:hAnsi="Courier New" w:cs="Courier New"/>
          <w:color w:val="F92672"/>
          <w:kern w:val="0"/>
          <w:sz w:val="24"/>
          <w:szCs w:val="24"/>
        </w:rPr>
        <w:t>return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proofErr w:type="gram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np.array</w:t>
      </w:r>
      <w:proofErr w:type="spellEnd"/>
      <w:proofErr w:type="gram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data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),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 </w:t>
      </w:r>
      <w:proofErr w:type="spellStart"/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np.array</w:t>
      </w:r>
      <w:proofErr w:type="spellEnd"/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(</w:t>
      </w:r>
      <w:r w:rsidRPr="00CA4A50">
        <w:rPr>
          <w:rFonts w:ascii="Courier New" w:eastAsia="Gulim" w:hAnsi="Courier New" w:cs="Courier New"/>
          <w:color w:val="D4D4D4"/>
          <w:kern w:val="0"/>
          <w:sz w:val="24"/>
          <w:szCs w:val="24"/>
        </w:rPr>
        <w:t>labels</w:t>
      </w:r>
      <w:r w:rsidRPr="00CA4A50">
        <w:rPr>
          <w:rFonts w:ascii="Courier New" w:eastAsia="Gulim" w:hAnsi="Courier New" w:cs="Courier New"/>
          <w:color w:val="DCDCDC"/>
          <w:kern w:val="0"/>
          <w:sz w:val="24"/>
          <w:szCs w:val="24"/>
        </w:rPr>
        <w:t>)</w:t>
      </w:r>
    </w:p>
    <w:bookmarkEnd w:id="17"/>
    <w:p w14:paraId="3526F237" w14:textId="5E36E5F2" w:rsidR="00917AED" w:rsidRPr="0094592E" w:rsidRDefault="00917AED" w:rsidP="00B20039">
      <w:pPr>
        <w:pStyle w:val="hstyle0"/>
        <w:spacing w:line="276" w:lineRule="auto"/>
        <w:rPr>
          <w:rFonts w:asciiTheme="majorHAnsi" w:eastAsiaTheme="majorHAnsi" w:hAnsiTheme="majorHAnsi" w:hint="eastAsia"/>
        </w:rPr>
      </w:pPr>
    </w:p>
    <w:p w14:paraId="0DD8DBE3" w14:textId="61FC2353" w:rsidR="00A918F9" w:rsidRDefault="00D97126" w:rsidP="00A918F9">
      <w:pPr>
        <w:pStyle w:val="Heading2"/>
        <w:rPr>
          <w:rFonts w:eastAsiaTheme="majorHAnsi"/>
          <w:b/>
          <w:bCs/>
          <w:szCs w:val="20"/>
        </w:rPr>
      </w:pPr>
      <w:bookmarkStart w:id="18" w:name="_Toc68595019"/>
      <w:r w:rsidRPr="0094592E">
        <w:rPr>
          <w:rFonts w:eastAsiaTheme="majorHAnsi"/>
          <w:b/>
          <w:bCs/>
          <w:szCs w:val="20"/>
        </w:rPr>
        <w:t>7.1</w:t>
      </w:r>
      <w:r w:rsidRPr="0094592E">
        <w:rPr>
          <w:rFonts w:eastAsiaTheme="majorHAnsi" w:hint="eastAsia"/>
          <w:b/>
          <w:bCs/>
          <w:szCs w:val="20"/>
        </w:rPr>
        <w:t>참</w:t>
      </w:r>
      <w:r w:rsidR="003A67B0" w:rsidRPr="0094592E">
        <w:rPr>
          <w:rFonts w:eastAsiaTheme="majorHAnsi" w:hint="eastAsia"/>
          <w:b/>
          <w:bCs/>
          <w:szCs w:val="20"/>
        </w:rPr>
        <w:t>고문헌 출처</w:t>
      </w:r>
      <w:bookmarkEnd w:id="18"/>
    </w:p>
    <w:p w14:paraId="47F4E0DE" w14:textId="5E56A60B" w:rsidR="004A699D" w:rsidRDefault="004A699D" w:rsidP="004A699D">
      <w:r w:rsidRPr="004A699D">
        <w:rPr>
          <w:rFonts w:hint="eastAsia"/>
        </w:rPr>
        <w:t>이태형</w:t>
      </w:r>
      <w:r w:rsidRPr="004A699D">
        <w:t xml:space="preserve">, </w:t>
      </w:r>
      <w:proofErr w:type="spellStart"/>
      <w:r w:rsidRPr="004A699D">
        <w:t>전명진</w:t>
      </w:r>
      <w:proofErr w:type="spellEnd"/>
      <w:r w:rsidRPr="004A699D">
        <w:t>. (2018). 딥러닝 모형을 활용한 서울 주택가격지수 예측에 관한 연구. 주택도시연구, 8(2), 39-56.</w:t>
      </w:r>
    </w:p>
    <w:p w14:paraId="10A3D69A" w14:textId="246787B8" w:rsidR="00C51AC2" w:rsidRDefault="00C51AC2" w:rsidP="004A699D">
      <w:r w:rsidRPr="00C51AC2">
        <w:rPr>
          <w:rFonts w:hint="eastAsia"/>
        </w:rPr>
        <w:t>전해정</w:t>
      </w:r>
      <w:r w:rsidRPr="00C51AC2">
        <w:t xml:space="preserve">, </w:t>
      </w:r>
      <w:proofErr w:type="spellStart"/>
      <w:r w:rsidRPr="00C51AC2">
        <w:t>양혜선</w:t>
      </w:r>
      <w:proofErr w:type="spellEnd"/>
      <w:r w:rsidRPr="00C51AC2">
        <w:t>. (2019). 딥 러닝을 이용한 주택가격 예측에 관한 연구. 주거환경, 17(2), 37-49.</w:t>
      </w:r>
    </w:p>
    <w:p w14:paraId="1C179305" w14:textId="69C0EA8F" w:rsidR="00C328DF" w:rsidRDefault="00C328DF" w:rsidP="00C328DF">
      <w:proofErr w:type="spellStart"/>
      <w:r>
        <w:rPr>
          <w:rFonts w:hint="eastAsia"/>
        </w:rPr>
        <w:t>민성욱</w:t>
      </w:r>
      <w:proofErr w:type="spellEnd"/>
      <w:r>
        <w:t xml:space="preserve"> (2017) 딥러닝(Deep Learning)을 이용한 주</w:t>
      </w:r>
      <w:r>
        <w:rPr>
          <w:rFonts w:hint="eastAsia"/>
        </w:rPr>
        <w:t>택가격</w:t>
      </w:r>
      <w:r>
        <w:t xml:space="preserve"> 예측모형 연구, 강남대학교 대학원 박사학위</w:t>
      </w:r>
    </w:p>
    <w:p w14:paraId="29936C97" w14:textId="4F6FE023" w:rsidR="00C328DF" w:rsidRPr="00C51AC2" w:rsidRDefault="00C328DF" w:rsidP="00C328DF">
      <w:pPr>
        <w:rPr>
          <w:rFonts w:hint="eastAsia"/>
        </w:rPr>
      </w:pPr>
      <w:r>
        <w:rPr>
          <w:rFonts w:hint="eastAsia"/>
        </w:rPr>
        <w:t>논문</w:t>
      </w:r>
    </w:p>
    <w:p w14:paraId="5D841747" w14:textId="5E1BCF40" w:rsidR="00A918F9" w:rsidRDefault="00A918F9" w:rsidP="00A918F9">
      <w:r>
        <w:t xml:space="preserve">Lim, S. S. (2014). A study on the forecasting models using housing price index. Journal of the Korean Data and Information Science Society, 25(1), 65–76. </w:t>
      </w:r>
      <w:hyperlink r:id="rId24" w:history="1">
        <w:r w:rsidR="00C51AC2" w:rsidRPr="005E18A8">
          <w:rPr>
            <w:rStyle w:val="Hyperlink"/>
          </w:rPr>
          <w:t>https://doi.org/10.7465/jkdi.2014.25.1.65</w:t>
        </w:r>
      </w:hyperlink>
    </w:p>
    <w:p w14:paraId="43699605" w14:textId="6A150FDE" w:rsidR="003162CA" w:rsidRDefault="003162CA" w:rsidP="00A918F9">
      <w:proofErr w:type="spellStart"/>
      <w:r>
        <w:t>정원구ㆍ이상엽</w:t>
      </w:r>
      <w:proofErr w:type="spellEnd"/>
      <w:r>
        <w:t>(2007), “인공신경망을 이용</w:t>
      </w:r>
      <w:r>
        <w:rPr>
          <w:rFonts w:hint="eastAsia"/>
        </w:rPr>
        <w:t>한</w:t>
      </w:r>
      <w:r>
        <w:t xml:space="preserve"> 공동주택 가격지수 예측에 관한 연구 –서울지역을 </w:t>
      </w:r>
      <w:proofErr w:type="gramStart"/>
      <w:r>
        <w:t xml:space="preserve">중심 </w:t>
      </w:r>
      <w:proofErr w:type="spellStart"/>
      <w:r>
        <w:t>으로</w:t>
      </w:r>
      <w:proofErr w:type="spellEnd"/>
      <w:proofErr w:type="gramEnd"/>
      <w:r>
        <w:t>-”, 주택연구, 15(3), pp.39~64.</w:t>
      </w:r>
    </w:p>
    <w:p w14:paraId="280764A5" w14:textId="00B08F4B" w:rsidR="00CE5B5A" w:rsidRDefault="00CE5B5A" w:rsidP="00A918F9">
      <w:r>
        <w:t>한국</w:t>
      </w:r>
      <w:r>
        <w:rPr>
          <w:rFonts w:hint="eastAsia"/>
        </w:rPr>
        <w:t>부동산원</w:t>
      </w:r>
      <w:r>
        <w:t xml:space="preserve"> http://www.kab.co.kr/ 24. </w:t>
      </w:r>
    </w:p>
    <w:p w14:paraId="21948604" w14:textId="5F61E7C9" w:rsidR="00CE5B5A" w:rsidRDefault="00CE5B5A" w:rsidP="00A918F9">
      <w:r>
        <w:t xml:space="preserve">한국은행 경제통계시스템 </w:t>
      </w:r>
      <w:hyperlink r:id="rId25" w:history="1">
        <w:r w:rsidR="002E346B" w:rsidRPr="005E18A8">
          <w:rPr>
            <w:rStyle w:val="Hyperlink"/>
          </w:rPr>
          <w:t>http://ecos.bok.or.kr/</w:t>
        </w:r>
      </w:hyperlink>
    </w:p>
    <w:p w14:paraId="362A461E" w14:textId="7B161E21" w:rsidR="002E346B" w:rsidRPr="002E346B" w:rsidRDefault="007D36D8" w:rsidP="003D5AB7">
      <w:pPr>
        <w:jc w:val="left"/>
        <w:rPr>
          <w:rFonts w:hint="eastAsia"/>
        </w:rPr>
      </w:pPr>
      <w:r w:rsidRPr="007D36D8">
        <w:t>Fei-Fei Li</w:t>
      </w:r>
      <w:r>
        <w:t>,</w:t>
      </w:r>
      <w:r w:rsidRPr="007D36D8">
        <w:t xml:space="preserve"> Justin Johnson</w:t>
      </w:r>
      <w:r>
        <w:t xml:space="preserve">, </w:t>
      </w:r>
      <w:r w:rsidR="001156AE">
        <w:t>Lecture 10:</w:t>
      </w:r>
      <w:r w:rsidR="006F769B">
        <w:t xml:space="preserve"> </w:t>
      </w:r>
      <w:r w:rsidR="001156AE">
        <w:t xml:space="preserve">Recurrent Neural Networks, </w:t>
      </w:r>
      <w:r w:rsidR="002E346B" w:rsidRPr="002E346B">
        <w:t>http://cs231n.stanford.edu/slides/2017/</w:t>
      </w:r>
    </w:p>
    <w:p w14:paraId="49507042" w14:textId="395B4BD7" w:rsidR="00F43AF6" w:rsidRPr="0094592E" w:rsidRDefault="00F43AF6" w:rsidP="00D54BA0">
      <w:pPr>
        <w:pStyle w:val="a2"/>
        <w:rPr>
          <w:rFonts w:asciiTheme="majorHAnsi" w:eastAsiaTheme="majorHAnsi" w:hAnsiTheme="majorHAnsi"/>
        </w:rPr>
      </w:pPr>
    </w:p>
    <w:sectPr w:rsidR="00F43AF6" w:rsidRPr="0094592E">
      <w:footerReference w:type="default" r:id="rId26"/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7305D0" w14:textId="77777777" w:rsidR="00EE4D47" w:rsidRDefault="00EE4D47">
      <w:pPr>
        <w:spacing w:after="0"/>
      </w:pPr>
      <w:r>
        <w:separator/>
      </w:r>
    </w:p>
  </w:endnote>
  <w:endnote w:type="continuationSeparator" w:id="0">
    <w:p w14:paraId="4257A9F8" w14:textId="77777777" w:rsidR="00EE4D47" w:rsidRDefault="00EE4D47">
      <w:pPr>
        <w:spacing w:after="0"/>
      </w:pPr>
      <w:r>
        <w:continuationSeparator/>
      </w:r>
    </w:p>
  </w:endnote>
  <w:endnote w:type="continuationNotice" w:id="1">
    <w:p w14:paraId="4F777E36" w14:textId="77777777" w:rsidR="00EE4D47" w:rsidRDefault="00EE4D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Che">
    <w:altName w:val="Malgun Gothic"/>
    <w:charset w:val="81"/>
    <w:family w:val="roman"/>
    <w:pitch w:val="fixed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KR">
    <w:altName w:val="Cambria"/>
    <w:charset w:val="00"/>
    <w:family w:val="roman"/>
    <w:pitch w:val="default"/>
  </w:font>
  <w:font w:name="Lohit Devanagari">
    <w:altName w:val="Cambria"/>
    <w:charset w:val="00"/>
    <w:family w:val="roman"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Malgun Gothic"/>
    <w:charset w:val="81"/>
    <w:family w:val="roman"/>
    <w:pitch w:val="variable"/>
    <w:sig w:usb0="F7002EFF" w:usb1="19DFFFFF" w:usb2="001BFDD7" w:usb3="00000000" w:csb0="001F007F" w:csb1="00000000"/>
  </w:font>
  <w:font w:name="HYGothic-Extra">
    <w:altName w:val="Malgun Gothic"/>
    <w:charset w:val="81"/>
    <w:family w:val="roman"/>
    <w:pitch w:val="variable"/>
    <w:sig w:usb0="00000000" w:usb1="29D77CF9" w:usb2="00000010" w:usb3="00000000" w:csb0="00080000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9804532"/>
      <w:docPartObj>
        <w:docPartGallery w:val="Page Numbers (Bottom of Page)"/>
        <w:docPartUnique/>
      </w:docPartObj>
    </w:sdtPr>
    <w:sdtContent>
      <w:p w14:paraId="5501D0C4" w14:textId="77777777" w:rsidR="001F2B18" w:rsidRDefault="001F2B1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5501D0C5" w14:textId="77777777" w:rsidR="001F2B18" w:rsidRDefault="001F2B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5B0445" w14:textId="77777777" w:rsidR="00EE4D47" w:rsidRDefault="00EE4D47">
      <w:pPr>
        <w:spacing w:after="0"/>
      </w:pPr>
      <w:r>
        <w:separator/>
      </w:r>
    </w:p>
  </w:footnote>
  <w:footnote w:type="continuationSeparator" w:id="0">
    <w:p w14:paraId="7536BB22" w14:textId="77777777" w:rsidR="00EE4D47" w:rsidRDefault="00EE4D47">
      <w:pPr>
        <w:spacing w:after="0"/>
      </w:pPr>
      <w:r>
        <w:continuationSeparator/>
      </w:r>
    </w:p>
  </w:footnote>
  <w:footnote w:type="continuationNotice" w:id="1">
    <w:p w14:paraId="15E21D9C" w14:textId="77777777" w:rsidR="00EE4D47" w:rsidRDefault="00EE4D47">
      <w:pPr>
        <w:spacing w:after="0"/>
      </w:pPr>
    </w:p>
  </w:footnote>
  <w:footnote w:id="2">
    <w:p w14:paraId="2C1C5D75" w14:textId="571BB3EF" w:rsidR="005F6776" w:rsidRDefault="005F6776" w:rsidP="00EC283E">
      <w:pPr>
        <w:pStyle w:val="FootnoteText"/>
        <w:ind w:left="200" w:hangingChars="100" w:hanging="200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  <w:r w:rsidR="00D94514">
        <w:rPr>
          <w:rFonts w:hint="eastAsia"/>
        </w:rPr>
        <w:t>국가법령정보</w:t>
      </w:r>
      <w:r w:rsidR="008F630D">
        <w:rPr>
          <w:rFonts w:hint="eastAsia"/>
        </w:rPr>
        <w:t>센터</w:t>
      </w:r>
      <w:r w:rsidR="001510CF">
        <w:rPr>
          <w:rFonts w:hint="eastAsia"/>
        </w:rPr>
        <w:t>,</w:t>
      </w:r>
      <w:r w:rsidR="00EC283E">
        <w:t xml:space="preserve"> </w:t>
      </w:r>
      <w:r w:rsidR="00EC283E">
        <w:rPr>
          <w:rFonts w:hint="eastAsia"/>
        </w:rPr>
        <w:t>투기과열지구</w:t>
      </w:r>
      <w:r w:rsidR="00C93EB0">
        <w:rPr>
          <w:rFonts w:hint="eastAsia"/>
        </w:rPr>
        <w:t>,</w:t>
      </w:r>
      <w:r w:rsidR="00C93EB0">
        <w:t xml:space="preserve"> </w:t>
      </w:r>
      <w:proofErr w:type="spellStart"/>
      <w:r w:rsidR="00C93EB0" w:rsidRPr="00C93EB0">
        <w:rPr>
          <w:rFonts w:hint="eastAsia"/>
        </w:rPr>
        <w:t>국토교통부공고</w:t>
      </w:r>
      <w:proofErr w:type="spellEnd"/>
      <w:r w:rsidR="00C93EB0" w:rsidRPr="00C93EB0">
        <w:t xml:space="preserve"> 제2020-1649호</w:t>
      </w:r>
      <w:r w:rsidR="00EF0E11">
        <w:rPr>
          <w:rFonts w:hint="eastAsia"/>
        </w:rPr>
        <w:t xml:space="preserve"> </w:t>
      </w:r>
      <w:r w:rsidR="00EC283E">
        <w:rPr>
          <w:rFonts w:hint="eastAsia"/>
        </w:rPr>
        <w:t>지정</w:t>
      </w:r>
      <w:r w:rsidR="005A58C0">
        <w:rPr>
          <w:rFonts w:hint="eastAsia"/>
        </w:rPr>
        <w:t>,</w:t>
      </w:r>
      <w:r w:rsidR="005A58C0">
        <w:t xml:space="preserve"> </w:t>
      </w:r>
      <w:r w:rsidR="00041868" w:rsidRPr="00202D46">
        <w:rPr>
          <w:rFonts w:ascii="Malgun Gothic Semilight" w:eastAsia="Malgun Gothic Semilight" w:hAnsi="Malgun Gothic Semilight" w:cs="Malgun Gothic Semilight"/>
          <w:szCs w:val="20"/>
        </w:rPr>
        <w:t>https://www.law.go.kr</w:t>
      </w:r>
      <w:r w:rsidR="005A58C0" w:rsidRPr="00202D46">
        <w:rPr>
          <w:rFonts w:ascii="Malgun Gothic Semilight" w:eastAsia="Malgun Gothic Semilight" w:hAnsi="Malgun Gothic Semilight" w:cs="Malgun Gothic Semilight"/>
          <w:szCs w:val="20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82D9A"/>
    <w:multiLevelType w:val="hybridMultilevel"/>
    <w:tmpl w:val="39F85588"/>
    <w:lvl w:ilvl="0" w:tplc="A1467BD4">
      <w:start w:val="1"/>
      <w:numFmt w:val="bullet"/>
      <w:lvlText w:val=""/>
      <w:lvlJc w:val="left"/>
      <w:pPr>
        <w:ind w:left="2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06A6359E"/>
    <w:multiLevelType w:val="hybridMultilevel"/>
    <w:tmpl w:val="425E9E22"/>
    <w:lvl w:ilvl="0" w:tplc="4C0CE9EE">
      <w:start w:val="1"/>
      <w:numFmt w:val="bullet"/>
      <w:lvlText w:val=""/>
      <w:lvlJc w:val="left"/>
      <w:pPr>
        <w:ind w:left="1911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5052CA"/>
    <w:multiLevelType w:val="hybridMultilevel"/>
    <w:tmpl w:val="D24E70D4"/>
    <w:lvl w:ilvl="0" w:tplc="A1467BD4">
      <w:start w:val="1"/>
      <w:numFmt w:val="bullet"/>
      <w:lvlText w:val=""/>
      <w:lvlJc w:val="left"/>
      <w:pPr>
        <w:ind w:left="2200" w:hanging="400"/>
      </w:pPr>
      <w:rPr>
        <w:rFonts w:ascii="Wingdings" w:hAnsi="Wingdings" w:hint="default"/>
      </w:rPr>
    </w:lvl>
    <w:lvl w:ilvl="1" w:tplc="A1FE140E">
      <w:start w:val="1"/>
      <w:numFmt w:val="bullet"/>
      <w:lvlText w:val="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1C0F173A"/>
    <w:multiLevelType w:val="hybridMultilevel"/>
    <w:tmpl w:val="84B20108"/>
    <w:lvl w:ilvl="0" w:tplc="0409000F">
      <w:start w:val="1"/>
      <w:numFmt w:val="decimal"/>
      <w:lvlText w:val="%1."/>
      <w:lvlJc w:val="left"/>
      <w:pPr>
        <w:ind w:left="2200" w:hanging="400"/>
      </w:pPr>
    </w:lvl>
    <w:lvl w:ilvl="1" w:tplc="04090019" w:tentative="1">
      <w:start w:val="1"/>
      <w:numFmt w:val="upperLetter"/>
      <w:lvlText w:val="%2."/>
      <w:lvlJc w:val="left"/>
      <w:pPr>
        <w:ind w:left="2600" w:hanging="400"/>
      </w:pPr>
    </w:lvl>
    <w:lvl w:ilvl="2" w:tplc="0409001B" w:tentative="1">
      <w:start w:val="1"/>
      <w:numFmt w:val="lowerRoman"/>
      <w:lvlText w:val="%3."/>
      <w:lvlJc w:val="right"/>
      <w:pPr>
        <w:ind w:left="3000" w:hanging="400"/>
      </w:pPr>
    </w:lvl>
    <w:lvl w:ilvl="3" w:tplc="0409000F" w:tentative="1">
      <w:start w:val="1"/>
      <w:numFmt w:val="decimal"/>
      <w:lvlText w:val="%4."/>
      <w:lvlJc w:val="left"/>
      <w:pPr>
        <w:ind w:left="3400" w:hanging="400"/>
      </w:pPr>
    </w:lvl>
    <w:lvl w:ilvl="4" w:tplc="04090019" w:tentative="1">
      <w:start w:val="1"/>
      <w:numFmt w:val="upperLetter"/>
      <w:lvlText w:val="%5."/>
      <w:lvlJc w:val="left"/>
      <w:pPr>
        <w:ind w:left="3800" w:hanging="400"/>
      </w:pPr>
    </w:lvl>
    <w:lvl w:ilvl="5" w:tplc="0409001B" w:tentative="1">
      <w:start w:val="1"/>
      <w:numFmt w:val="lowerRoman"/>
      <w:lvlText w:val="%6."/>
      <w:lvlJc w:val="right"/>
      <w:pPr>
        <w:ind w:left="4200" w:hanging="400"/>
      </w:pPr>
    </w:lvl>
    <w:lvl w:ilvl="6" w:tplc="0409000F" w:tentative="1">
      <w:start w:val="1"/>
      <w:numFmt w:val="decimal"/>
      <w:lvlText w:val="%7."/>
      <w:lvlJc w:val="left"/>
      <w:pPr>
        <w:ind w:left="4600" w:hanging="400"/>
      </w:pPr>
    </w:lvl>
    <w:lvl w:ilvl="7" w:tplc="04090019" w:tentative="1">
      <w:start w:val="1"/>
      <w:numFmt w:val="upperLetter"/>
      <w:lvlText w:val="%8."/>
      <w:lvlJc w:val="left"/>
      <w:pPr>
        <w:ind w:left="5000" w:hanging="400"/>
      </w:pPr>
    </w:lvl>
    <w:lvl w:ilvl="8" w:tplc="0409001B" w:tentative="1">
      <w:start w:val="1"/>
      <w:numFmt w:val="lowerRoman"/>
      <w:lvlText w:val="%9."/>
      <w:lvlJc w:val="right"/>
      <w:pPr>
        <w:ind w:left="5400" w:hanging="400"/>
      </w:pPr>
    </w:lvl>
  </w:abstractNum>
  <w:abstractNum w:abstractNumId="4" w15:restartNumberingAfterBreak="0">
    <w:nsid w:val="1E211441"/>
    <w:multiLevelType w:val="hybridMultilevel"/>
    <w:tmpl w:val="7C9ABFA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050E54"/>
    <w:multiLevelType w:val="multilevel"/>
    <w:tmpl w:val="22989D2A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2"/>
      <w:numFmt w:val="decimal"/>
      <w:isLgl/>
      <w:lvlText w:val="%1.%2"/>
      <w:lvlJc w:val="left"/>
      <w:pPr>
        <w:ind w:left="7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6" w15:restartNumberingAfterBreak="0">
    <w:nsid w:val="27047011"/>
    <w:multiLevelType w:val="hybridMultilevel"/>
    <w:tmpl w:val="F52409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B116E82"/>
    <w:multiLevelType w:val="hybridMultilevel"/>
    <w:tmpl w:val="6DD2822E"/>
    <w:lvl w:ilvl="0" w:tplc="E11A4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1CB6ECC"/>
    <w:multiLevelType w:val="hybridMultilevel"/>
    <w:tmpl w:val="8618C734"/>
    <w:lvl w:ilvl="0" w:tplc="09A2EC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7B00748"/>
    <w:multiLevelType w:val="multilevel"/>
    <w:tmpl w:val="0206197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1400770"/>
    <w:multiLevelType w:val="multilevel"/>
    <w:tmpl w:val="E39EE630"/>
    <w:lvl w:ilvl="0">
      <w:numFmt w:val="bullet"/>
      <w:lvlText w:val="-"/>
      <w:lvlJc w:val="left"/>
      <w:pPr>
        <w:tabs>
          <w:tab w:val="num" w:pos="720"/>
        </w:tabs>
        <w:ind w:left="460" w:hanging="360"/>
      </w:pPr>
      <w:rPr>
        <w:rFonts w:ascii="BatangChe" w:hAnsi="BatangChe" w:cs="BatangChe" w:hint="default"/>
      </w:rPr>
    </w:lvl>
    <w:lvl w:ilvl="1">
      <w:start w:val="1"/>
      <w:numFmt w:val="bullet"/>
      <w:lvlText w:val=""/>
      <w:lvlJc w:val="left"/>
      <w:pPr>
        <w:tabs>
          <w:tab w:val="num" w:pos="1080"/>
        </w:tabs>
        <w:ind w:left="9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3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7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2160"/>
        </w:tabs>
        <w:ind w:left="21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9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3240"/>
        </w:tabs>
        <w:ind w:left="33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700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45F05D29"/>
    <w:multiLevelType w:val="hybridMultilevel"/>
    <w:tmpl w:val="77684200"/>
    <w:lvl w:ilvl="0" w:tplc="0409000F">
      <w:start w:val="1"/>
      <w:numFmt w:val="decimal"/>
      <w:lvlText w:val="%1."/>
      <w:lvlJc w:val="left"/>
      <w:pPr>
        <w:ind w:left="1911" w:hanging="400"/>
      </w:pPr>
    </w:lvl>
    <w:lvl w:ilvl="1" w:tplc="04090019" w:tentative="1">
      <w:start w:val="1"/>
      <w:numFmt w:val="upperLetter"/>
      <w:lvlText w:val="%2."/>
      <w:lvlJc w:val="left"/>
      <w:pPr>
        <w:ind w:left="2311" w:hanging="400"/>
      </w:pPr>
    </w:lvl>
    <w:lvl w:ilvl="2" w:tplc="0409001B" w:tentative="1">
      <w:start w:val="1"/>
      <w:numFmt w:val="lowerRoman"/>
      <w:lvlText w:val="%3."/>
      <w:lvlJc w:val="right"/>
      <w:pPr>
        <w:ind w:left="2711" w:hanging="400"/>
      </w:pPr>
    </w:lvl>
    <w:lvl w:ilvl="3" w:tplc="0409000F" w:tentative="1">
      <w:start w:val="1"/>
      <w:numFmt w:val="decimal"/>
      <w:lvlText w:val="%4."/>
      <w:lvlJc w:val="left"/>
      <w:pPr>
        <w:ind w:left="3111" w:hanging="400"/>
      </w:pPr>
    </w:lvl>
    <w:lvl w:ilvl="4" w:tplc="04090019" w:tentative="1">
      <w:start w:val="1"/>
      <w:numFmt w:val="upperLetter"/>
      <w:lvlText w:val="%5."/>
      <w:lvlJc w:val="left"/>
      <w:pPr>
        <w:ind w:left="3511" w:hanging="400"/>
      </w:pPr>
    </w:lvl>
    <w:lvl w:ilvl="5" w:tplc="0409001B" w:tentative="1">
      <w:start w:val="1"/>
      <w:numFmt w:val="lowerRoman"/>
      <w:lvlText w:val="%6."/>
      <w:lvlJc w:val="right"/>
      <w:pPr>
        <w:ind w:left="3911" w:hanging="400"/>
      </w:pPr>
    </w:lvl>
    <w:lvl w:ilvl="6" w:tplc="0409000F" w:tentative="1">
      <w:start w:val="1"/>
      <w:numFmt w:val="decimal"/>
      <w:lvlText w:val="%7."/>
      <w:lvlJc w:val="left"/>
      <w:pPr>
        <w:ind w:left="4311" w:hanging="400"/>
      </w:pPr>
    </w:lvl>
    <w:lvl w:ilvl="7" w:tplc="04090019" w:tentative="1">
      <w:start w:val="1"/>
      <w:numFmt w:val="upperLetter"/>
      <w:lvlText w:val="%8."/>
      <w:lvlJc w:val="left"/>
      <w:pPr>
        <w:ind w:left="4711" w:hanging="400"/>
      </w:pPr>
    </w:lvl>
    <w:lvl w:ilvl="8" w:tplc="0409001B" w:tentative="1">
      <w:start w:val="1"/>
      <w:numFmt w:val="lowerRoman"/>
      <w:lvlText w:val="%9."/>
      <w:lvlJc w:val="right"/>
      <w:pPr>
        <w:ind w:left="5111" w:hanging="400"/>
      </w:pPr>
    </w:lvl>
  </w:abstractNum>
  <w:abstractNum w:abstractNumId="12" w15:restartNumberingAfterBreak="0">
    <w:nsid w:val="52B1062C"/>
    <w:multiLevelType w:val="hybridMultilevel"/>
    <w:tmpl w:val="8C528B38"/>
    <w:lvl w:ilvl="0" w:tplc="F01861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9026D6B"/>
    <w:multiLevelType w:val="hybridMultilevel"/>
    <w:tmpl w:val="EEFE32F2"/>
    <w:lvl w:ilvl="0" w:tplc="A1467BD4">
      <w:start w:val="1"/>
      <w:numFmt w:val="bullet"/>
      <w:lvlText w:val="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59AC5277"/>
    <w:multiLevelType w:val="hybridMultilevel"/>
    <w:tmpl w:val="DDB64218"/>
    <w:lvl w:ilvl="0" w:tplc="3F76F6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B6E20B3"/>
    <w:multiLevelType w:val="hybridMultilevel"/>
    <w:tmpl w:val="655623B4"/>
    <w:lvl w:ilvl="0" w:tplc="04090001">
      <w:start w:val="1"/>
      <w:numFmt w:val="bullet"/>
      <w:lvlText w:val=""/>
      <w:lvlJc w:val="left"/>
      <w:pPr>
        <w:ind w:left="111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11" w:hanging="400"/>
      </w:pPr>
      <w:rPr>
        <w:rFonts w:ascii="Wingdings" w:hAnsi="Wingdings" w:hint="default"/>
      </w:rPr>
    </w:lvl>
  </w:abstractNum>
  <w:abstractNum w:abstractNumId="16" w15:restartNumberingAfterBreak="0">
    <w:nsid w:val="7317162E"/>
    <w:multiLevelType w:val="hybridMultilevel"/>
    <w:tmpl w:val="4608072E"/>
    <w:lvl w:ilvl="0" w:tplc="A1467BD4">
      <w:start w:val="1"/>
      <w:numFmt w:val="bullet"/>
      <w:lvlText w:val=""/>
      <w:lvlJc w:val="left"/>
      <w:pPr>
        <w:ind w:left="2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7" w15:restartNumberingAfterBreak="0">
    <w:nsid w:val="7E40201C"/>
    <w:multiLevelType w:val="multilevel"/>
    <w:tmpl w:val="0E4855C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3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6"/>
  </w:num>
  <w:num w:numId="5">
    <w:abstractNumId w:val="17"/>
  </w:num>
  <w:num w:numId="6">
    <w:abstractNumId w:val="14"/>
  </w:num>
  <w:num w:numId="7">
    <w:abstractNumId w:val="7"/>
  </w:num>
  <w:num w:numId="8">
    <w:abstractNumId w:val="8"/>
  </w:num>
  <w:num w:numId="9">
    <w:abstractNumId w:val="12"/>
  </w:num>
  <w:num w:numId="10">
    <w:abstractNumId w:val="15"/>
  </w:num>
  <w:num w:numId="11">
    <w:abstractNumId w:val="11"/>
  </w:num>
  <w:num w:numId="12">
    <w:abstractNumId w:val="1"/>
  </w:num>
  <w:num w:numId="13">
    <w:abstractNumId w:val="13"/>
  </w:num>
  <w:num w:numId="14">
    <w:abstractNumId w:val="0"/>
  </w:num>
  <w:num w:numId="15">
    <w:abstractNumId w:val="16"/>
  </w:num>
  <w:num w:numId="16">
    <w:abstractNumId w:val="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autoHyphenation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28"/>
    <w:rsid w:val="00000023"/>
    <w:rsid w:val="000026D5"/>
    <w:rsid w:val="00002C16"/>
    <w:rsid w:val="00005009"/>
    <w:rsid w:val="0000644B"/>
    <w:rsid w:val="000065B3"/>
    <w:rsid w:val="00006699"/>
    <w:rsid w:val="0000779D"/>
    <w:rsid w:val="00007BB1"/>
    <w:rsid w:val="00007DA4"/>
    <w:rsid w:val="00007F0D"/>
    <w:rsid w:val="00010595"/>
    <w:rsid w:val="000115B0"/>
    <w:rsid w:val="00011E9E"/>
    <w:rsid w:val="000128BE"/>
    <w:rsid w:val="000135D1"/>
    <w:rsid w:val="000142B2"/>
    <w:rsid w:val="00015E5F"/>
    <w:rsid w:val="000162CF"/>
    <w:rsid w:val="00016789"/>
    <w:rsid w:val="00016C38"/>
    <w:rsid w:val="00016FBE"/>
    <w:rsid w:val="00017F1D"/>
    <w:rsid w:val="00017FEE"/>
    <w:rsid w:val="00020103"/>
    <w:rsid w:val="00021311"/>
    <w:rsid w:val="00021C38"/>
    <w:rsid w:val="00023097"/>
    <w:rsid w:val="00024570"/>
    <w:rsid w:val="000246EE"/>
    <w:rsid w:val="00024C18"/>
    <w:rsid w:val="00024DCB"/>
    <w:rsid w:val="000254FA"/>
    <w:rsid w:val="000261B0"/>
    <w:rsid w:val="00026866"/>
    <w:rsid w:val="000302F4"/>
    <w:rsid w:val="00030993"/>
    <w:rsid w:val="00030A27"/>
    <w:rsid w:val="00031E44"/>
    <w:rsid w:val="00032635"/>
    <w:rsid w:val="00034057"/>
    <w:rsid w:val="00034504"/>
    <w:rsid w:val="0003511D"/>
    <w:rsid w:val="00035E18"/>
    <w:rsid w:val="000360B9"/>
    <w:rsid w:val="00036325"/>
    <w:rsid w:val="00036385"/>
    <w:rsid w:val="00037426"/>
    <w:rsid w:val="00037732"/>
    <w:rsid w:val="00040925"/>
    <w:rsid w:val="00040F79"/>
    <w:rsid w:val="00041216"/>
    <w:rsid w:val="0004162C"/>
    <w:rsid w:val="00041868"/>
    <w:rsid w:val="000426DB"/>
    <w:rsid w:val="000436DF"/>
    <w:rsid w:val="00043FB6"/>
    <w:rsid w:val="00044EF9"/>
    <w:rsid w:val="000451BB"/>
    <w:rsid w:val="000454EE"/>
    <w:rsid w:val="00045909"/>
    <w:rsid w:val="00045981"/>
    <w:rsid w:val="00045DE6"/>
    <w:rsid w:val="00045F52"/>
    <w:rsid w:val="00051DF3"/>
    <w:rsid w:val="000520EC"/>
    <w:rsid w:val="0005337E"/>
    <w:rsid w:val="000538AC"/>
    <w:rsid w:val="000549B5"/>
    <w:rsid w:val="00054DD9"/>
    <w:rsid w:val="00055E5F"/>
    <w:rsid w:val="00056408"/>
    <w:rsid w:val="00056962"/>
    <w:rsid w:val="000604F3"/>
    <w:rsid w:val="0006178C"/>
    <w:rsid w:val="00061C67"/>
    <w:rsid w:val="0006237B"/>
    <w:rsid w:val="0006289E"/>
    <w:rsid w:val="0006309B"/>
    <w:rsid w:val="0006335D"/>
    <w:rsid w:val="00063365"/>
    <w:rsid w:val="0006372D"/>
    <w:rsid w:val="0006378A"/>
    <w:rsid w:val="000641DD"/>
    <w:rsid w:val="000657E8"/>
    <w:rsid w:val="00066F5D"/>
    <w:rsid w:val="000703AD"/>
    <w:rsid w:val="00070953"/>
    <w:rsid w:val="00070E51"/>
    <w:rsid w:val="0007107F"/>
    <w:rsid w:val="00072A88"/>
    <w:rsid w:val="00072F6A"/>
    <w:rsid w:val="00073655"/>
    <w:rsid w:val="0007372C"/>
    <w:rsid w:val="0007490E"/>
    <w:rsid w:val="000754F4"/>
    <w:rsid w:val="000755BE"/>
    <w:rsid w:val="0007596B"/>
    <w:rsid w:val="00075AFD"/>
    <w:rsid w:val="000767B0"/>
    <w:rsid w:val="000777B7"/>
    <w:rsid w:val="000791AB"/>
    <w:rsid w:val="00080623"/>
    <w:rsid w:val="00080905"/>
    <w:rsid w:val="00080CCC"/>
    <w:rsid w:val="00080CE4"/>
    <w:rsid w:val="00080CF3"/>
    <w:rsid w:val="00081C42"/>
    <w:rsid w:val="00082876"/>
    <w:rsid w:val="00083183"/>
    <w:rsid w:val="000833A0"/>
    <w:rsid w:val="00083A19"/>
    <w:rsid w:val="000857A0"/>
    <w:rsid w:val="000858C9"/>
    <w:rsid w:val="000859C8"/>
    <w:rsid w:val="00086021"/>
    <w:rsid w:val="00086F37"/>
    <w:rsid w:val="00087C23"/>
    <w:rsid w:val="00090728"/>
    <w:rsid w:val="00090EEF"/>
    <w:rsid w:val="0009186C"/>
    <w:rsid w:val="00091FEB"/>
    <w:rsid w:val="00092C0E"/>
    <w:rsid w:val="00092F68"/>
    <w:rsid w:val="00093E64"/>
    <w:rsid w:val="00093FD8"/>
    <w:rsid w:val="00094557"/>
    <w:rsid w:val="00094716"/>
    <w:rsid w:val="00094E21"/>
    <w:rsid w:val="00095180"/>
    <w:rsid w:val="000951F9"/>
    <w:rsid w:val="00095517"/>
    <w:rsid w:val="000958EF"/>
    <w:rsid w:val="00095FD1"/>
    <w:rsid w:val="000965E4"/>
    <w:rsid w:val="00097599"/>
    <w:rsid w:val="000A369F"/>
    <w:rsid w:val="000A5BBC"/>
    <w:rsid w:val="000A7C6A"/>
    <w:rsid w:val="000A7D25"/>
    <w:rsid w:val="000B071A"/>
    <w:rsid w:val="000B0BC7"/>
    <w:rsid w:val="000B0E28"/>
    <w:rsid w:val="000B1D93"/>
    <w:rsid w:val="000B2390"/>
    <w:rsid w:val="000B3A30"/>
    <w:rsid w:val="000B3FB6"/>
    <w:rsid w:val="000B46B1"/>
    <w:rsid w:val="000B60B0"/>
    <w:rsid w:val="000B654C"/>
    <w:rsid w:val="000B7020"/>
    <w:rsid w:val="000B7836"/>
    <w:rsid w:val="000C0056"/>
    <w:rsid w:val="000C0976"/>
    <w:rsid w:val="000C1FE8"/>
    <w:rsid w:val="000C22AA"/>
    <w:rsid w:val="000C38F3"/>
    <w:rsid w:val="000C3F50"/>
    <w:rsid w:val="000C455D"/>
    <w:rsid w:val="000C6BBC"/>
    <w:rsid w:val="000C6E4F"/>
    <w:rsid w:val="000D0257"/>
    <w:rsid w:val="000D11D7"/>
    <w:rsid w:val="000D19C6"/>
    <w:rsid w:val="000D1A6C"/>
    <w:rsid w:val="000D1ED2"/>
    <w:rsid w:val="000D2A85"/>
    <w:rsid w:val="000D2CD5"/>
    <w:rsid w:val="000D34D8"/>
    <w:rsid w:val="000D3700"/>
    <w:rsid w:val="000D51AA"/>
    <w:rsid w:val="000D6873"/>
    <w:rsid w:val="000D6D04"/>
    <w:rsid w:val="000D7DAC"/>
    <w:rsid w:val="000D7FAE"/>
    <w:rsid w:val="000E0508"/>
    <w:rsid w:val="000E0B87"/>
    <w:rsid w:val="000E0D6E"/>
    <w:rsid w:val="000E29C3"/>
    <w:rsid w:val="000E34E8"/>
    <w:rsid w:val="000E42D4"/>
    <w:rsid w:val="000E4A7D"/>
    <w:rsid w:val="000E5239"/>
    <w:rsid w:val="000E62E4"/>
    <w:rsid w:val="000E648C"/>
    <w:rsid w:val="000E6F72"/>
    <w:rsid w:val="000E7754"/>
    <w:rsid w:val="000E7963"/>
    <w:rsid w:val="000F1CB6"/>
    <w:rsid w:val="000F1F4A"/>
    <w:rsid w:val="000F3B61"/>
    <w:rsid w:val="000F508E"/>
    <w:rsid w:val="000F7AC8"/>
    <w:rsid w:val="000F7B96"/>
    <w:rsid w:val="000F7C6E"/>
    <w:rsid w:val="000F7E22"/>
    <w:rsid w:val="001001E3"/>
    <w:rsid w:val="00101C66"/>
    <w:rsid w:val="00102724"/>
    <w:rsid w:val="00103046"/>
    <w:rsid w:val="001031C0"/>
    <w:rsid w:val="00103310"/>
    <w:rsid w:val="00103D82"/>
    <w:rsid w:val="00106A67"/>
    <w:rsid w:val="00107AC4"/>
    <w:rsid w:val="00110348"/>
    <w:rsid w:val="00110F11"/>
    <w:rsid w:val="00112BF0"/>
    <w:rsid w:val="001130AE"/>
    <w:rsid w:val="00115482"/>
    <w:rsid w:val="001156AE"/>
    <w:rsid w:val="00116610"/>
    <w:rsid w:val="0011674C"/>
    <w:rsid w:val="00117298"/>
    <w:rsid w:val="001176E0"/>
    <w:rsid w:val="001177EE"/>
    <w:rsid w:val="00120108"/>
    <w:rsid w:val="001206B4"/>
    <w:rsid w:val="00121705"/>
    <w:rsid w:val="0012236C"/>
    <w:rsid w:val="0012248F"/>
    <w:rsid w:val="00122499"/>
    <w:rsid w:val="0012384A"/>
    <w:rsid w:val="0012391B"/>
    <w:rsid w:val="001239A2"/>
    <w:rsid w:val="00123F6C"/>
    <w:rsid w:val="00125E8E"/>
    <w:rsid w:val="00125F7A"/>
    <w:rsid w:val="00126FEE"/>
    <w:rsid w:val="00127677"/>
    <w:rsid w:val="00130721"/>
    <w:rsid w:val="001309BE"/>
    <w:rsid w:val="00130DCE"/>
    <w:rsid w:val="0013170C"/>
    <w:rsid w:val="001317EA"/>
    <w:rsid w:val="00131C7B"/>
    <w:rsid w:val="001330AE"/>
    <w:rsid w:val="00135390"/>
    <w:rsid w:val="001361E3"/>
    <w:rsid w:val="00136EA4"/>
    <w:rsid w:val="00136F52"/>
    <w:rsid w:val="00141FF4"/>
    <w:rsid w:val="0014239E"/>
    <w:rsid w:val="00143A77"/>
    <w:rsid w:val="00144C34"/>
    <w:rsid w:val="00144CC9"/>
    <w:rsid w:val="00145647"/>
    <w:rsid w:val="0014626A"/>
    <w:rsid w:val="00146D81"/>
    <w:rsid w:val="001478AD"/>
    <w:rsid w:val="00147ABD"/>
    <w:rsid w:val="00147C5A"/>
    <w:rsid w:val="001502A9"/>
    <w:rsid w:val="00150DA7"/>
    <w:rsid w:val="001510CF"/>
    <w:rsid w:val="00152944"/>
    <w:rsid w:val="00152A95"/>
    <w:rsid w:val="00152B55"/>
    <w:rsid w:val="00154767"/>
    <w:rsid w:val="00154FAC"/>
    <w:rsid w:val="00156926"/>
    <w:rsid w:val="00157496"/>
    <w:rsid w:val="00157939"/>
    <w:rsid w:val="00160301"/>
    <w:rsid w:val="001604F2"/>
    <w:rsid w:val="00160DFE"/>
    <w:rsid w:val="001627F8"/>
    <w:rsid w:val="001652CA"/>
    <w:rsid w:val="00165656"/>
    <w:rsid w:val="00165EA0"/>
    <w:rsid w:val="00165FAD"/>
    <w:rsid w:val="001670C1"/>
    <w:rsid w:val="0016754D"/>
    <w:rsid w:val="001676CA"/>
    <w:rsid w:val="00167984"/>
    <w:rsid w:val="0017069D"/>
    <w:rsid w:val="0017101E"/>
    <w:rsid w:val="00171049"/>
    <w:rsid w:val="00171217"/>
    <w:rsid w:val="00171A34"/>
    <w:rsid w:val="00171DC7"/>
    <w:rsid w:val="00171E8B"/>
    <w:rsid w:val="00171F01"/>
    <w:rsid w:val="001727F1"/>
    <w:rsid w:val="00172C6B"/>
    <w:rsid w:val="0017410A"/>
    <w:rsid w:val="001753CF"/>
    <w:rsid w:val="00176BF1"/>
    <w:rsid w:val="00176D0F"/>
    <w:rsid w:val="00177277"/>
    <w:rsid w:val="00177B46"/>
    <w:rsid w:val="00180968"/>
    <w:rsid w:val="001810C3"/>
    <w:rsid w:val="0018176C"/>
    <w:rsid w:val="00181E5A"/>
    <w:rsid w:val="0018201D"/>
    <w:rsid w:val="001828A9"/>
    <w:rsid w:val="00183020"/>
    <w:rsid w:val="00184A24"/>
    <w:rsid w:val="00184BD4"/>
    <w:rsid w:val="00185666"/>
    <w:rsid w:val="0018577B"/>
    <w:rsid w:val="00187A1C"/>
    <w:rsid w:val="00190504"/>
    <w:rsid w:val="001909BB"/>
    <w:rsid w:val="00190E64"/>
    <w:rsid w:val="00190EE6"/>
    <w:rsid w:val="00191EBC"/>
    <w:rsid w:val="00192D41"/>
    <w:rsid w:val="00193322"/>
    <w:rsid w:val="001944A5"/>
    <w:rsid w:val="001958C1"/>
    <w:rsid w:val="001977B8"/>
    <w:rsid w:val="001A0263"/>
    <w:rsid w:val="001A18F1"/>
    <w:rsid w:val="001A2073"/>
    <w:rsid w:val="001A2074"/>
    <w:rsid w:val="001A3012"/>
    <w:rsid w:val="001A3114"/>
    <w:rsid w:val="001A32A3"/>
    <w:rsid w:val="001A3360"/>
    <w:rsid w:val="001A348A"/>
    <w:rsid w:val="001A4344"/>
    <w:rsid w:val="001A4DE9"/>
    <w:rsid w:val="001A53D4"/>
    <w:rsid w:val="001A5C42"/>
    <w:rsid w:val="001A667A"/>
    <w:rsid w:val="001B3064"/>
    <w:rsid w:val="001B39EA"/>
    <w:rsid w:val="001B4C43"/>
    <w:rsid w:val="001B513B"/>
    <w:rsid w:val="001B524B"/>
    <w:rsid w:val="001B7A36"/>
    <w:rsid w:val="001C1251"/>
    <w:rsid w:val="001C17A0"/>
    <w:rsid w:val="001C1D0B"/>
    <w:rsid w:val="001C21F6"/>
    <w:rsid w:val="001C325C"/>
    <w:rsid w:val="001C3483"/>
    <w:rsid w:val="001C364D"/>
    <w:rsid w:val="001C3D15"/>
    <w:rsid w:val="001C4415"/>
    <w:rsid w:val="001C4ACB"/>
    <w:rsid w:val="001C55A3"/>
    <w:rsid w:val="001C5F5D"/>
    <w:rsid w:val="001C684A"/>
    <w:rsid w:val="001C7409"/>
    <w:rsid w:val="001D0233"/>
    <w:rsid w:val="001D06F6"/>
    <w:rsid w:val="001D0858"/>
    <w:rsid w:val="001D085C"/>
    <w:rsid w:val="001D0A3D"/>
    <w:rsid w:val="001D1BD0"/>
    <w:rsid w:val="001D22C3"/>
    <w:rsid w:val="001D294E"/>
    <w:rsid w:val="001D2E04"/>
    <w:rsid w:val="001D39F5"/>
    <w:rsid w:val="001D3CF2"/>
    <w:rsid w:val="001D7176"/>
    <w:rsid w:val="001D7A1F"/>
    <w:rsid w:val="001D7AD1"/>
    <w:rsid w:val="001E032E"/>
    <w:rsid w:val="001E0DAC"/>
    <w:rsid w:val="001E0F98"/>
    <w:rsid w:val="001E21B8"/>
    <w:rsid w:val="001E3077"/>
    <w:rsid w:val="001E3A7F"/>
    <w:rsid w:val="001E3ADE"/>
    <w:rsid w:val="001E3DCA"/>
    <w:rsid w:val="001E3FEC"/>
    <w:rsid w:val="001E461F"/>
    <w:rsid w:val="001E64B2"/>
    <w:rsid w:val="001E6C14"/>
    <w:rsid w:val="001E6C3A"/>
    <w:rsid w:val="001E7566"/>
    <w:rsid w:val="001F0194"/>
    <w:rsid w:val="001F0BD7"/>
    <w:rsid w:val="001F18ED"/>
    <w:rsid w:val="001F2B18"/>
    <w:rsid w:val="001F4418"/>
    <w:rsid w:val="001F4E01"/>
    <w:rsid w:val="001F4F07"/>
    <w:rsid w:val="001F5C90"/>
    <w:rsid w:val="001F6F00"/>
    <w:rsid w:val="001F7D7C"/>
    <w:rsid w:val="00200CD5"/>
    <w:rsid w:val="0020127E"/>
    <w:rsid w:val="00201297"/>
    <w:rsid w:val="00201FA4"/>
    <w:rsid w:val="00202B3D"/>
    <w:rsid w:val="00202D46"/>
    <w:rsid w:val="002042C7"/>
    <w:rsid w:val="00204A55"/>
    <w:rsid w:val="00205BC2"/>
    <w:rsid w:val="0021034A"/>
    <w:rsid w:val="002112E6"/>
    <w:rsid w:val="00211620"/>
    <w:rsid w:val="002116E6"/>
    <w:rsid w:val="00211F5D"/>
    <w:rsid w:val="002123A3"/>
    <w:rsid w:val="0021365F"/>
    <w:rsid w:val="0021413C"/>
    <w:rsid w:val="002155AD"/>
    <w:rsid w:val="002155E2"/>
    <w:rsid w:val="0021567A"/>
    <w:rsid w:val="00215B55"/>
    <w:rsid w:val="00216EF4"/>
    <w:rsid w:val="0021720A"/>
    <w:rsid w:val="00217F7C"/>
    <w:rsid w:val="00217FC2"/>
    <w:rsid w:val="00220316"/>
    <w:rsid w:val="00220C51"/>
    <w:rsid w:val="00220CD3"/>
    <w:rsid w:val="002210EC"/>
    <w:rsid w:val="00221748"/>
    <w:rsid w:val="0022227F"/>
    <w:rsid w:val="00222C5E"/>
    <w:rsid w:val="00222FCC"/>
    <w:rsid w:val="00223054"/>
    <w:rsid w:val="00223734"/>
    <w:rsid w:val="00224D4D"/>
    <w:rsid w:val="00225D3F"/>
    <w:rsid w:val="00225E51"/>
    <w:rsid w:val="00226049"/>
    <w:rsid w:val="002285B0"/>
    <w:rsid w:val="002305F6"/>
    <w:rsid w:val="002315CD"/>
    <w:rsid w:val="00231DD7"/>
    <w:rsid w:val="00231ED9"/>
    <w:rsid w:val="002325A8"/>
    <w:rsid w:val="002346D1"/>
    <w:rsid w:val="00234943"/>
    <w:rsid w:val="0023587A"/>
    <w:rsid w:val="0023764C"/>
    <w:rsid w:val="00237C8D"/>
    <w:rsid w:val="00237DEB"/>
    <w:rsid w:val="00240D71"/>
    <w:rsid w:val="002416E2"/>
    <w:rsid w:val="002419A7"/>
    <w:rsid w:val="00241BF1"/>
    <w:rsid w:val="0024311C"/>
    <w:rsid w:val="00244F95"/>
    <w:rsid w:val="002455A7"/>
    <w:rsid w:val="002455ED"/>
    <w:rsid w:val="00245790"/>
    <w:rsid w:val="00245A32"/>
    <w:rsid w:val="0024651E"/>
    <w:rsid w:val="0025015D"/>
    <w:rsid w:val="00251BBB"/>
    <w:rsid w:val="002524FE"/>
    <w:rsid w:val="00253303"/>
    <w:rsid w:val="002558CB"/>
    <w:rsid w:val="00256781"/>
    <w:rsid w:val="0025761B"/>
    <w:rsid w:val="00257688"/>
    <w:rsid w:val="00257A16"/>
    <w:rsid w:val="00257FC1"/>
    <w:rsid w:val="00260A17"/>
    <w:rsid w:val="00260EE6"/>
    <w:rsid w:val="00260F6D"/>
    <w:rsid w:val="00262463"/>
    <w:rsid w:val="00262A5E"/>
    <w:rsid w:val="00263342"/>
    <w:rsid w:val="00263494"/>
    <w:rsid w:val="00264597"/>
    <w:rsid w:val="002646EE"/>
    <w:rsid w:val="00264757"/>
    <w:rsid w:val="00264C96"/>
    <w:rsid w:val="00265281"/>
    <w:rsid w:val="002653BE"/>
    <w:rsid w:val="0026571D"/>
    <w:rsid w:val="00265E40"/>
    <w:rsid w:val="00266BCE"/>
    <w:rsid w:val="00267065"/>
    <w:rsid w:val="0026763C"/>
    <w:rsid w:val="00272FB0"/>
    <w:rsid w:val="002730A2"/>
    <w:rsid w:val="00274243"/>
    <w:rsid w:val="002759B0"/>
    <w:rsid w:val="002759E6"/>
    <w:rsid w:val="002762D6"/>
    <w:rsid w:val="00276B85"/>
    <w:rsid w:val="00277DFA"/>
    <w:rsid w:val="00281235"/>
    <w:rsid w:val="00281DA1"/>
    <w:rsid w:val="002823A0"/>
    <w:rsid w:val="00282938"/>
    <w:rsid w:val="00283660"/>
    <w:rsid w:val="00284980"/>
    <w:rsid w:val="00284AFE"/>
    <w:rsid w:val="00284BD0"/>
    <w:rsid w:val="00287FB4"/>
    <w:rsid w:val="002904C3"/>
    <w:rsid w:val="002906AE"/>
    <w:rsid w:val="00290B09"/>
    <w:rsid w:val="00290F11"/>
    <w:rsid w:val="0029189B"/>
    <w:rsid w:val="002918E2"/>
    <w:rsid w:val="00293752"/>
    <w:rsid w:val="0029389B"/>
    <w:rsid w:val="00294B53"/>
    <w:rsid w:val="002956D2"/>
    <w:rsid w:val="00295DB6"/>
    <w:rsid w:val="00296C66"/>
    <w:rsid w:val="002A035C"/>
    <w:rsid w:val="002A06D5"/>
    <w:rsid w:val="002A0F8D"/>
    <w:rsid w:val="002A40B0"/>
    <w:rsid w:val="002A4E54"/>
    <w:rsid w:val="002A5A82"/>
    <w:rsid w:val="002A5EEA"/>
    <w:rsid w:val="002A6AAA"/>
    <w:rsid w:val="002A6E48"/>
    <w:rsid w:val="002A71BB"/>
    <w:rsid w:val="002A7848"/>
    <w:rsid w:val="002A7DFC"/>
    <w:rsid w:val="002A7E1D"/>
    <w:rsid w:val="002B0957"/>
    <w:rsid w:val="002B0BCA"/>
    <w:rsid w:val="002B1539"/>
    <w:rsid w:val="002B1CE4"/>
    <w:rsid w:val="002B1DBD"/>
    <w:rsid w:val="002B25C2"/>
    <w:rsid w:val="002B2E5A"/>
    <w:rsid w:val="002B3873"/>
    <w:rsid w:val="002B3BDE"/>
    <w:rsid w:val="002B488D"/>
    <w:rsid w:val="002B4941"/>
    <w:rsid w:val="002B5319"/>
    <w:rsid w:val="002B5C4B"/>
    <w:rsid w:val="002B5CBC"/>
    <w:rsid w:val="002B62ED"/>
    <w:rsid w:val="002B6C63"/>
    <w:rsid w:val="002B6E2F"/>
    <w:rsid w:val="002B7A92"/>
    <w:rsid w:val="002C0665"/>
    <w:rsid w:val="002C0DA8"/>
    <w:rsid w:val="002C1177"/>
    <w:rsid w:val="002C1348"/>
    <w:rsid w:val="002C22DE"/>
    <w:rsid w:val="002C274E"/>
    <w:rsid w:val="002C371E"/>
    <w:rsid w:val="002C3895"/>
    <w:rsid w:val="002C39FB"/>
    <w:rsid w:val="002C3AC4"/>
    <w:rsid w:val="002C604D"/>
    <w:rsid w:val="002C6C49"/>
    <w:rsid w:val="002D0150"/>
    <w:rsid w:val="002D0B5E"/>
    <w:rsid w:val="002D2947"/>
    <w:rsid w:val="002D32BF"/>
    <w:rsid w:val="002D3F06"/>
    <w:rsid w:val="002D4B2A"/>
    <w:rsid w:val="002D4B4D"/>
    <w:rsid w:val="002D4E35"/>
    <w:rsid w:val="002D5360"/>
    <w:rsid w:val="002D742A"/>
    <w:rsid w:val="002E0DDC"/>
    <w:rsid w:val="002E13CC"/>
    <w:rsid w:val="002E24B4"/>
    <w:rsid w:val="002E346B"/>
    <w:rsid w:val="002E3F28"/>
    <w:rsid w:val="002E42D6"/>
    <w:rsid w:val="002E47A5"/>
    <w:rsid w:val="002E48CB"/>
    <w:rsid w:val="002E4F7D"/>
    <w:rsid w:val="002E53F5"/>
    <w:rsid w:val="002E5B4D"/>
    <w:rsid w:val="002E5E58"/>
    <w:rsid w:val="002E6B68"/>
    <w:rsid w:val="002E6D33"/>
    <w:rsid w:val="002E72D6"/>
    <w:rsid w:val="002E78A5"/>
    <w:rsid w:val="002F0256"/>
    <w:rsid w:val="002F062A"/>
    <w:rsid w:val="002F06D1"/>
    <w:rsid w:val="002F12DF"/>
    <w:rsid w:val="002F19A2"/>
    <w:rsid w:val="002F2BE6"/>
    <w:rsid w:val="002F3289"/>
    <w:rsid w:val="002F3E26"/>
    <w:rsid w:val="002F3FFF"/>
    <w:rsid w:val="002F52BF"/>
    <w:rsid w:val="002F5A19"/>
    <w:rsid w:val="002F5D76"/>
    <w:rsid w:val="002F5E7D"/>
    <w:rsid w:val="002F657F"/>
    <w:rsid w:val="002F7DA9"/>
    <w:rsid w:val="00300127"/>
    <w:rsid w:val="0030012A"/>
    <w:rsid w:val="003004DB"/>
    <w:rsid w:val="003004E2"/>
    <w:rsid w:val="003010D8"/>
    <w:rsid w:val="00301591"/>
    <w:rsid w:val="00301B57"/>
    <w:rsid w:val="00301DC6"/>
    <w:rsid w:val="00301ECF"/>
    <w:rsid w:val="00304888"/>
    <w:rsid w:val="00305257"/>
    <w:rsid w:val="003054CA"/>
    <w:rsid w:val="003057B2"/>
    <w:rsid w:val="003100AA"/>
    <w:rsid w:val="00310505"/>
    <w:rsid w:val="003116E3"/>
    <w:rsid w:val="003118F4"/>
    <w:rsid w:val="00311BAF"/>
    <w:rsid w:val="003128B6"/>
    <w:rsid w:val="0031315F"/>
    <w:rsid w:val="00313F5C"/>
    <w:rsid w:val="0031488D"/>
    <w:rsid w:val="003150F1"/>
    <w:rsid w:val="0031525D"/>
    <w:rsid w:val="003162CA"/>
    <w:rsid w:val="00316972"/>
    <w:rsid w:val="003169F0"/>
    <w:rsid w:val="00317639"/>
    <w:rsid w:val="0031792E"/>
    <w:rsid w:val="00317961"/>
    <w:rsid w:val="003211CD"/>
    <w:rsid w:val="00322358"/>
    <w:rsid w:val="0032433E"/>
    <w:rsid w:val="00324CDA"/>
    <w:rsid w:val="0032593F"/>
    <w:rsid w:val="0032681F"/>
    <w:rsid w:val="00326BEB"/>
    <w:rsid w:val="003277B5"/>
    <w:rsid w:val="0033190B"/>
    <w:rsid w:val="0033228A"/>
    <w:rsid w:val="00332BAC"/>
    <w:rsid w:val="003342D1"/>
    <w:rsid w:val="00334408"/>
    <w:rsid w:val="0033453F"/>
    <w:rsid w:val="00334561"/>
    <w:rsid w:val="00334C08"/>
    <w:rsid w:val="003353C4"/>
    <w:rsid w:val="00335A0E"/>
    <w:rsid w:val="003361B3"/>
    <w:rsid w:val="003367E0"/>
    <w:rsid w:val="003409B6"/>
    <w:rsid w:val="00343245"/>
    <w:rsid w:val="00343B18"/>
    <w:rsid w:val="00343B47"/>
    <w:rsid w:val="003449CB"/>
    <w:rsid w:val="0034502A"/>
    <w:rsid w:val="003451CE"/>
    <w:rsid w:val="00345BD6"/>
    <w:rsid w:val="00346A34"/>
    <w:rsid w:val="0034787C"/>
    <w:rsid w:val="0035145D"/>
    <w:rsid w:val="0035174C"/>
    <w:rsid w:val="003519FF"/>
    <w:rsid w:val="00351AE2"/>
    <w:rsid w:val="00351DD3"/>
    <w:rsid w:val="003526B8"/>
    <w:rsid w:val="00352A74"/>
    <w:rsid w:val="00353082"/>
    <w:rsid w:val="003531D8"/>
    <w:rsid w:val="003536EB"/>
    <w:rsid w:val="00353AA4"/>
    <w:rsid w:val="00355F98"/>
    <w:rsid w:val="00360216"/>
    <w:rsid w:val="00360B57"/>
    <w:rsid w:val="00360DAF"/>
    <w:rsid w:val="00360E6C"/>
    <w:rsid w:val="00362281"/>
    <w:rsid w:val="00362488"/>
    <w:rsid w:val="00363658"/>
    <w:rsid w:val="00365A3B"/>
    <w:rsid w:val="003701A4"/>
    <w:rsid w:val="003704ED"/>
    <w:rsid w:val="00370D3B"/>
    <w:rsid w:val="00371F27"/>
    <w:rsid w:val="003722C6"/>
    <w:rsid w:val="00374CA8"/>
    <w:rsid w:val="0037532C"/>
    <w:rsid w:val="003753F8"/>
    <w:rsid w:val="00375979"/>
    <w:rsid w:val="00376DFD"/>
    <w:rsid w:val="0037792F"/>
    <w:rsid w:val="00377F9F"/>
    <w:rsid w:val="00380021"/>
    <w:rsid w:val="00380392"/>
    <w:rsid w:val="003804FA"/>
    <w:rsid w:val="003813E8"/>
    <w:rsid w:val="0038155D"/>
    <w:rsid w:val="00383B86"/>
    <w:rsid w:val="003841FF"/>
    <w:rsid w:val="00386507"/>
    <w:rsid w:val="00387314"/>
    <w:rsid w:val="00387A8C"/>
    <w:rsid w:val="00391A4C"/>
    <w:rsid w:val="00392970"/>
    <w:rsid w:val="00392CCD"/>
    <w:rsid w:val="00392D9B"/>
    <w:rsid w:val="00392F04"/>
    <w:rsid w:val="00393385"/>
    <w:rsid w:val="00394561"/>
    <w:rsid w:val="00396B21"/>
    <w:rsid w:val="00396C13"/>
    <w:rsid w:val="003A012E"/>
    <w:rsid w:val="003A065E"/>
    <w:rsid w:val="003A0C34"/>
    <w:rsid w:val="003A120B"/>
    <w:rsid w:val="003A238E"/>
    <w:rsid w:val="003A3047"/>
    <w:rsid w:val="003A396B"/>
    <w:rsid w:val="003A3C96"/>
    <w:rsid w:val="003A3D1E"/>
    <w:rsid w:val="003A430A"/>
    <w:rsid w:val="003A4B67"/>
    <w:rsid w:val="003A4E40"/>
    <w:rsid w:val="003A4F1A"/>
    <w:rsid w:val="003A5558"/>
    <w:rsid w:val="003A5A68"/>
    <w:rsid w:val="003A5B16"/>
    <w:rsid w:val="003A6302"/>
    <w:rsid w:val="003A67B0"/>
    <w:rsid w:val="003A7CFE"/>
    <w:rsid w:val="003B0702"/>
    <w:rsid w:val="003B087C"/>
    <w:rsid w:val="003B0F42"/>
    <w:rsid w:val="003B1459"/>
    <w:rsid w:val="003B18CA"/>
    <w:rsid w:val="003B23E8"/>
    <w:rsid w:val="003B367F"/>
    <w:rsid w:val="003B38E1"/>
    <w:rsid w:val="003B4599"/>
    <w:rsid w:val="003B4991"/>
    <w:rsid w:val="003B5568"/>
    <w:rsid w:val="003B5868"/>
    <w:rsid w:val="003B68C8"/>
    <w:rsid w:val="003B7580"/>
    <w:rsid w:val="003C0DE4"/>
    <w:rsid w:val="003C0E36"/>
    <w:rsid w:val="003C21B7"/>
    <w:rsid w:val="003C233F"/>
    <w:rsid w:val="003C571E"/>
    <w:rsid w:val="003C5871"/>
    <w:rsid w:val="003C60EF"/>
    <w:rsid w:val="003C6D62"/>
    <w:rsid w:val="003C6FB2"/>
    <w:rsid w:val="003C7EAA"/>
    <w:rsid w:val="003C7EB4"/>
    <w:rsid w:val="003D1764"/>
    <w:rsid w:val="003D1C1E"/>
    <w:rsid w:val="003D3521"/>
    <w:rsid w:val="003D4851"/>
    <w:rsid w:val="003D4A77"/>
    <w:rsid w:val="003D4C9D"/>
    <w:rsid w:val="003D57FA"/>
    <w:rsid w:val="003D5AB7"/>
    <w:rsid w:val="003D6B25"/>
    <w:rsid w:val="003D6CFD"/>
    <w:rsid w:val="003E197B"/>
    <w:rsid w:val="003E19C1"/>
    <w:rsid w:val="003E32F3"/>
    <w:rsid w:val="003E45D0"/>
    <w:rsid w:val="003E4C78"/>
    <w:rsid w:val="003E5809"/>
    <w:rsid w:val="003F029A"/>
    <w:rsid w:val="003F0E28"/>
    <w:rsid w:val="003F1CE4"/>
    <w:rsid w:val="003F1F09"/>
    <w:rsid w:val="003F2500"/>
    <w:rsid w:val="003F3711"/>
    <w:rsid w:val="003F3BFF"/>
    <w:rsid w:val="003F48B6"/>
    <w:rsid w:val="003F4CB9"/>
    <w:rsid w:val="003F65B2"/>
    <w:rsid w:val="003F77B3"/>
    <w:rsid w:val="003F79C9"/>
    <w:rsid w:val="00401513"/>
    <w:rsid w:val="00401A28"/>
    <w:rsid w:val="00403356"/>
    <w:rsid w:val="00403726"/>
    <w:rsid w:val="0040400D"/>
    <w:rsid w:val="00405A82"/>
    <w:rsid w:val="00405F28"/>
    <w:rsid w:val="00406857"/>
    <w:rsid w:val="004076DB"/>
    <w:rsid w:val="004079CD"/>
    <w:rsid w:val="00407A24"/>
    <w:rsid w:val="004113B5"/>
    <w:rsid w:val="00412588"/>
    <w:rsid w:val="00413F97"/>
    <w:rsid w:val="004142D4"/>
    <w:rsid w:val="004142F7"/>
    <w:rsid w:val="00414B75"/>
    <w:rsid w:val="00414EE1"/>
    <w:rsid w:val="004152CA"/>
    <w:rsid w:val="00415A24"/>
    <w:rsid w:val="00416872"/>
    <w:rsid w:val="0042005C"/>
    <w:rsid w:val="0042071E"/>
    <w:rsid w:val="00420BF7"/>
    <w:rsid w:val="00420C9E"/>
    <w:rsid w:val="004211ED"/>
    <w:rsid w:val="004225AF"/>
    <w:rsid w:val="00422844"/>
    <w:rsid w:val="004232FD"/>
    <w:rsid w:val="0042336F"/>
    <w:rsid w:val="00426A61"/>
    <w:rsid w:val="004275E6"/>
    <w:rsid w:val="00430156"/>
    <w:rsid w:val="00430449"/>
    <w:rsid w:val="0043046B"/>
    <w:rsid w:val="004308B1"/>
    <w:rsid w:val="00430924"/>
    <w:rsid w:val="0043107F"/>
    <w:rsid w:val="004319AC"/>
    <w:rsid w:val="00431DEC"/>
    <w:rsid w:val="004322C0"/>
    <w:rsid w:val="00432883"/>
    <w:rsid w:val="00432BF8"/>
    <w:rsid w:val="00432D6C"/>
    <w:rsid w:val="004348EA"/>
    <w:rsid w:val="00434954"/>
    <w:rsid w:val="00437780"/>
    <w:rsid w:val="00437D80"/>
    <w:rsid w:val="0044310E"/>
    <w:rsid w:val="004437A9"/>
    <w:rsid w:val="004448E1"/>
    <w:rsid w:val="00446539"/>
    <w:rsid w:val="00446D90"/>
    <w:rsid w:val="0044742D"/>
    <w:rsid w:val="00447D79"/>
    <w:rsid w:val="004512BB"/>
    <w:rsid w:val="0045180C"/>
    <w:rsid w:val="00452F74"/>
    <w:rsid w:val="00454E62"/>
    <w:rsid w:val="0045513C"/>
    <w:rsid w:val="004551D8"/>
    <w:rsid w:val="00455428"/>
    <w:rsid w:val="0045551F"/>
    <w:rsid w:val="0045555B"/>
    <w:rsid w:val="0045613C"/>
    <w:rsid w:val="00457330"/>
    <w:rsid w:val="00457CB4"/>
    <w:rsid w:val="004606A7"/>
    <w:rsid w:val="00460760"/>
    <w:rsid w:val="00460B2C"/>
    <w:rsid w:val="00462B48"/>
    <w:rsid w:val="00463129"/>
    <w:rsid w:val="004635D1"/>
    <w:rsid w:val="0046375E"/>
    <w:rsid w:val="00463AC4"/>
    <w:rsid w:val="00464135"/>
    <w:rsid w:val="00464F25"/>
    <w:rsid w:val="004670E6"/>
    <w:rsid w:val="00467AC0"/>
    <w:rsid w:val="0047039D"/>
    <w:rsid w:val="00470AAB"/>
    <w:rsid w:val="004713A6"/>
    <w:rsid w:val="00472711"/>
    <w:rsid w:val="00473148"/>
    <w:rsid w:val="00473E7F"/>
    <w:rsid w:val="0047419F"/>
    <w:rsid w:val="00474BA8"/>
    <w:rsid w:val="00474FE5"/>
    <w:rsid w:val="00475188"/>
    <w:rsid w:val="004755CC"/>
    <w:rsid w:val="00475D7E"/>
    <w:rsid w:val="004760A6"/>
    <w:rsid w:val="0047788B"/>
    <w:rsid w:val="00477A96"/>
    <w:rsid w:val="00477B40"/>
    <w:rsid w:val="00477E49"/>
    <w:rsid w:val="00480C8B"/>
    <w:rsid w:val="0048251D"/>
    <w:rsid w:val="004829C5"/>
    <w:rsid w:val="004832CE"/>
    <w:rsid w:val="0048396C"/>
    <w:rsid w:val="00483F50"/>
    <w:rsid w:val="00484A81"/>
    <w:rsid w:val="0048597F"/>
    <w:rsid w:val="00485E09"/>
    <w:rsid w:val="0048602C"/>
    <w:rsid w:val="004864D2"/>
    <w:rsid w:val="00487244"/>
    <w:rsid w:val="004905E2"/>
    <w:rsid w:val="00491371"/>
    <w:rsid w:val="00492575"/>
    <w:rsid w:val="0049318A"/>
    <w:rsid w:val="00494981"/>
    <w:rsid w:val="00494D7E"/>
    <w:rsid w:val="0049500B"/>
    <w:rsid w:val="00495712"/>
    <w:rsid w:val="00496FFE"/>
    <w:rsid w:val="0049750E"/>
    <w:rsid w:val="004975DC"/>
    <w:rsid w:val="00497C5F"/>
    <w:rsid w:val="004A0107"/>
    <w:rsid w:val="004A06C3"/>
    <w:rsid w:val="004A06F6"/>
    <w:rsid w:val="004A0740"/>
    <w:rsid w:val="004A0CFF"/>
    <w:rsid w:val="004A22AA"/>
    <w:rsid w:val="004A2E35"/>
    <w:rsid w:val="004A3FC8"/>
    <w:rsid w:val="004A5041"/>
    <w:rsid w:val="004A699D"/>
    <w:rsid w:val="004A6A58"/>
    <w:rsid w:val="004A7B14"/>
    <w:rsid w:val="004B06F6"/>
    <w:rsid w:val="004B0DED"/>
    <w:rsid w:val="004B14E0"/>
    <w:rsid w:val="004B153A"/>
    <w:rsid w:val="004B1A3F"/>
    <w:rsid w:val="004B2534"/>
    <w:rsid w:val="004B28EE"/>
    <w:rsid w:val="004B29D5"/>
    <w:rsid w:val="004B2CD6"/>
    <w:rsid w:val="004B303A"/>
    <w:rsid w:val="004B44CE"/>
    <w:rsid w:val="004B4744"/>
    <w:rsid w:val="004B48EB"/>
    <w:rsid w:val="004B4AC5"/>
    <w:rsid w:val="004B5817"/>
    <w:rsid w:val="004B59E2"/>
    <w:rsid w:val="004B5F7F"/>
    <w:rsid w:val="004B6092"/>
    <w:rsid w:val="004B68C9"/>
    <w:rsid w:val="004B6B17"/>
    <w:rsid w:val="004B73D6"/>
    <w:rsid w:val="004B7CC3"/>
    <w:rsid w:val="004C039C"/>
    <w:rsid w:val="004C056D"/>
    <w:rsid w:val="004C05B9"/>
    <w:rsid w:val="004C4F4F"/>
    <w:rsid w:val="004C5C07"/>
    <w:rsid w:val="004C5E2E"/>
    <w:rsid w:val="004C5FAC"/>
    <w:rsid w:val="004C783F"/>
    <w:rsid w:val="004D0340"/>
    <w:rsid w:val="004D0873"/>
    <w:rsid w:val="004D0CD2"/>
    <w:rsid w:val="004D1FC7"/>
    <w:rsid w:val="004D26CF"/>
    <w:rsid w:val="004D29A0"/>
    <w:rsid w:val="004D2ABC"/>
    <w:rsid w:val="004D2FE4"/>
    <w:rsid w:val="004D3612"/>
    <w:rsid w:val="004D36DF"/>
    <w:rsid w:val="004D3C4A"/>
    <w:rsid w:val="004D4432"/>
    <w:rsid w:val="004D465A"/>
    <w:rsid w:val="004D48E9"/>
    <w:rsid w:val="004D4B23"/>
    <w:rsid w:val="004D4D58"/>
    <w:rsid w:val="004D4E78"/>
    <w:rsid w:val="004D4F29"/>
    <w:rsid w:val="004D53F8"/>
    <w:rsid w:val="004D5BFD"/>
    <w:rsid w:val="004D6A9F"/>
    <w:rsid w:val="004D72E7"/>
    <w:rsid w:val="004D75AB"/>
    <w:rsid w:val="004D7FBF"/>
    <w:rsid w:val="004E039A"/>
    <w:rsid w:val="004E1265"/>
    <w:rsid w:val="004E168B"/>
    <w:rsid w:val="004E196F"/>
    <w:rsid w:val="004E1D73"/>
    <w:rsid w:val="004E2015"/>
    <w:rsid w:val="004E3124"/>
    <w:rsid w:val="004E3B88"/>
    <w:rsid w:val="004E4990"/>
    <w:rsid w:val="004E6150"/>
    <w:rsid w:val="004E7023"/>
    <w:rsid w:val="004E7781"/>
    <w:rsid w:val="004F06A3"/>
    <w:rsid w:val="004F0BE9"/>
    <w:rsid w:val="004F0CF7"/>
    <w:rsid w:val="004F11C4"/>
    <w:rsid w:val="004F1A16"/>
    <w:rsid w:val="004F1A27"/>
    <w:rsid w:val="004F1EAC"/>
    <w:rsid w:val="004F2E6E"/>
    <w:rsid w:val="004F2EFF"/>
    <w:rsid w:val="004F3013"/>
    <w:rsid w:val="004F3BA4"/>
    <w:rsid w:val="004F3CE4"/>
    <w:rsid w:val="004F4332"/>
    <w:rsid w:val="004F4ED3"/>
    <w:rsid w:val="004F5C19"/>
    <w:rsid w:val="004F6194"/>
    <w:rsid w:val="004F6FFA"/>
    <w:rsid w:val="004F73AE"/>
    <w:rsid w:val="004F7A87"/>
    <w:rsid w:val="00500B7F"/>
    <w:rsid w:val="005011CB"/>
    <w:rsid w:val="00501F87"/>
    <w:rsid w:val="00502701"/>
    <w:rsid w:val="00502F60"/>
    <w:rsid w:val="00503485"/>
    <w:rsid w:val="005038DC"/>
    <w:rsid w:val="00503A6B"/>
    <w:rsid w:val="00504B67"/>
    <w:rsid w:val="00505B73"/>
    <w:rsid w:val="00506088"/>
    <w:rsid w:val="005060D1"/>
    <w:rsid w:val="005066B8"/>
    <w:rsid w:val="00506BED"/>
    <w:rsid w:val="005072D1"/>
    <w:rsid w:val="005079D7"/>
    <w:rsid w:val="005112B1"/>
    <w:rsid w:val="00511744"/>
    <w:rsid w:val="00512D8F"/>
    <w:rsid w:val="00512DBF"/>
    <w:rsid w:val="00513DCB"/>
    <w:rsid w:val="00513DD4"/>
    <w:rsid w:val="005150C1"/>
    <w:rsid w:val="00516972"/>
    <w:rsid w:val="00517205"/>
    <w:rsid w:val="00520102"/>
    <w:rsid w:val="00520783"/>
    <w:rsid w:val="0052285F"/>
    <w:rsid w:val="00523EF6"/>
    <w:rsid w:val="0052407F"/>
    <w:rsid w:val="0052424A"/>
    <w:rsid w:val="005248F5"/>
    <w:rsid w:val="005250C2"/>
    <w:rsid w:val="00525597"/>
    <w:rsid w:val="00526997"/>
    <w:rsid w:val="005276E1"/>
    <w:rsid w:val="00527EDA"/>
    <w:rsid w:val="00531250"/>
    <w:rsid w:val="00532057"/>
    <w:rsid w:val="005324CC"/>
    <w:rsid w:val="00532B00"/>
    <w:rsid w:val="00532B74"/>
    <w:rsid w:val="00532D03"/>
    <w:rsid w:val="00533A4D"/>
    <w:rsid w:val="00533BEB"/>
    <w:rsid w:val="00534D50"/>
    <w:rsid w:val="00535A44"/>
    <w:rsid w:val="005368C0"/>
    <w:rsid w:val="00536BD8"/>
    <w:rsid w:val="00536F89"/>
    <w:rsid w:val="00537224"/>
    <w:rsid w:val="00537999"/>
    <w:rsid w:val="00537D48"/>
    <w:rsid w:val="00540071"/>
    <w:rsid w:val="0054079E"/>
    <w:rsid w:val="00542719"/>
    <w:rsid w:val="00542899"/>
    <w:rsid w:val="00542D10"/>
    <w:rsid w:val="005431F7"/>
    <w:rsid w:val="005433D8"/>
    <w:rsid w:val="00543785"/>
    <w:rsid w:val="005451B1"/>
    <w:rsid w:val="00546396"/>
    <w:rsid w:val="00546838"/>
    <w:rsid w:val="00546DAE"/>
    <w:rsid w:val="00546F66"/>
    <w:rsid w:val="0054720A"/>
    <w:rsid w:val="00551F89"/>
    <w:rsid w:val="00552B7C"/>
    <w:rsid w:val="00554048"/>
    <w:rsid w:val="00554487"/>
    <w:rsid w:val="005547B7"/>
    <w:rsid w:val="0055480C"/>
    <w:rsid w:val="0055480D"/>
    <w:rsid w:val="0055481B"/>
    <w:rsid w:val="0055509E"/>
    <w:rsid w:val="005558B3"/>
    <w:rsid w:val="00555FDD"/>
    <w:rsid w:val="00557169"/>
    <w:rsid w:val="00557CEC"/>
    <w:rsid w:val="005606A1"/>
    <w:rsid w:val="0056075C"/>
    <w:rsid w:val="00562292"/>
    <w:rsid w:val="00562C1E"/>
    <w:rsid w:val="00562DAE"/>
    <w:rsid w:val="00562E83"/>
    <w:rsid w:val="0056310F"/>
    <w:rsid w:val="005637BF"/>
    <w:rsid w:val="005638AA"/>
    <w:rsid w:val="00563CA0"/>
    <w:rsid w:val="005642E0"/>
    <w:rsid w:val="00564E31"/>
    <w:rsid w:val="0056544A"/>
    <w:rsid w:val="005671E6"/>
    <w:rsid w:val="00570ADA"/>
    <w:rsid w:val="00570C20"/>
    <w:rsid w:val="00570D69"/>
    <w:rsid w:val="00571CBA"/>
    <w:rsid w:val="0057330F"/>
    <w:rsid w:val="00573E6D"/>
    <w:rsid w:val="005744FD"/>
    <w:rsid w:val="0057489A"/>
    <w:rsid w:val="00574E41"/>
    <w:rsid w:val="0057528F"/>
    <w:rsid w:val="00575503"/>
    <w:rsid w:val="0057565E"/>
    <w:rsid w:val="00575854"/>
    <w:rsid w:val="00575F3C"/>
    <w:rsid w:val="005764B5"/>
    <w:rsid w:val="0057677E"/>
    <w:rsid w:val="005778B5"/>
    <w:rsid w:val="00577CDD"/>
    <w:rsid w:val="00580258"/>
    <w:rsid w:val="005802D3"/>
    <w:rsid w:val="00580FF1"/>
    <w:rsid w:val="00581392"/>
    <w:rsid w:val="0058147F"/>
    <w:rsid w:val="005815F2"/>
    <w:rsid w:val="00581F53"/>
    <w:rsid w:val="00583CA7"/>
    <w:rsid w:val="00585CFC"/>
    <w:rsid w:val="005861DC"/>
    <w:rsid w:val="00586307"/>
    <w:rsid w:val="00586E90"/>
    <w:rsid w:val="00587225"/>
    <w:rsid w:val="00587D08"/>
    <w:rsid w:val="0059038C"/>
    <w:rsid w:val="00590429"/>
    <w:rsid w:val="005904E2"/>
    <w:rsid w:val="00590DA5"/>
    <w:rsid w:val="00591425"/>
    <w:rsid w:val="00591481"/>
    <w:rsid w:val="0059166D"/>
    <w:rsid w:val="00591EE6"/>
    <w:rsid w:val="0059361B"/>
    <w:rsid w:val="00593EE4"/>
    <w:rsid w:val="005944A5"/>
    <w:rsid w:val="00594993"/>
    <w:rsid w:val="00594AF8"/>
    <w:rsid w:val="00594EBC"/>
    <w:rsid w:val="00596C39"/>
    <w:rsid w:val="00596E4D"/>
    <w:rsid w:val="00596EAC"/>
    <w:rsid w:val="00597A97"/>
    <w:rsid w:val="00597FA2"/>
    <w:rsid w:val="005A06EB"/>
    <w:rsid w:val="005A07AC"/>
    <w:rsid w:val="005A0D4B"/>
    <w:rsid w:val="005A2580"/>
    <w:rsid w:val="005A3001"/>
    <w:rsid w:val="005A3541"/>
    <w:rsid w:val="005A3790"/>
    <w:rsid w:val="005A48BE"/>
    <w:rsid w:val="005A4E10"/>
    <w:rsid w:val="005A578D"/>
    <w:rsid w:val="005A57BB"/>
    <w:rsid w:val="005A583A"/>
    <w:rsid w:val="005A58C0"/>
    <w:rsid w:val="005A592C"/>
    <w:rsid w:val="005A5AE3"/>
    <w:rsid w:val="005A61CB"/>
    <w:rsid w:val="005A667E"/>
    <w:rsid w:val="005A7456"/>
    <w:rsid w:val="005A7B9F"/>
    <w:rsid w:val="005A7E45"/>
    <w:rsid w:val="005B06FC"/>
    <w:rsid w:val="005B125D"/>
    <w:rsid w:val="005B136D"/>
    <w:rsid w:val="005B19FD"/>
    <w:rsid w:val="005B2039"/>
    <w:rsid w:val="005B2137"/>
    <w:rsid w:val="005B240C"/>
    <w:rsid w:val="005B2519"/>
    <w:rsid w:val="005B2DFF"/>
    <w:rsid w:val="005B329C"/>
    <w:rsid w:val="005B35BE"/>
    <w:rsid w:val="005B37FE"/>
    <w:rsid w:val="005B3909"/>
    <w:rsid w:val="005B4D3F"/>
    <w:rsid w:val="005B6AA8"/>
    <w:rsid w:val="005B7379"/>
    <w:rsid w:val="005B7C96"/>
    <w:rsid w:val="005B7DB0"/>
    <w:rsid w:val="005C08DA"/>
    <w:rsid w:val="005C0CEE"/>
    <w:rsid w:val="005C175F"/>
    <w:rsid w:val="005C1A1C"/>
    <w:rsid w:val="005C369C"/>
    <w:rsid w:val="005C5000"/>
    <w:rsid w:val="005C555C"/>
    <w:rsid w:val="005C5FAA"/>
    <w:rsid w:val="005C621D"/>
    <w:rsid w:val="005C6E22"/>
    <w:rsid w:val="005C755C"/>
    <w:rsid w:val="005D1AAA"/>
    <w:rsid w:val="005D34DE"/>
    <w:rsid w:val="005D3B06"/>
    <w:rsid w:val="005D47C0"/>
    <w:rsid w:val="005D4963"/>
    <w:rsid w:val="005D5288"/>
    <w:rsid w:val="005D73C4"/>
    <w:rsid w:val="005E0814"/>
    <w:rsid w:val="005E08E6"/>
    <w:rsid w:val="005E0908"/>
    <w:rsid w:val="005E12A1"/>
    <w:rsid w:val="005E18CD"/>
    <w:rsid w:val="005E1EE0"/>
    <w:rsid w:val="005E283E"/>
    <w:rsid w:val="005E2EC4"/>
    <w:rsid w:val="005E3607"/>
    <w:rsid w:val="005E379E"/>
    <w:rsid w:val="005E3BE5"/>
    <w:rsid w:val="005E404D"/>
    <w:rsid w:val="005E5772"/>
    <w:rsid w:val="005E5774"/>
    <w:rsid w:val="005E58B0"/>
    <w:rsid w:val="005E5C34"/>
    <w:rsid w:val="005E6545"/>
    <w:rsid w:val="005F3F53"/>
    <w:rsid w:val="005F48C2"/>
    <w:rsid w:val="005F6776"/>
    <w:rsid w:val="005F6C52"/>
    <w:rsid w:val="005F73F0"/>
    <w:rsid w:val="00600531"/>
    <w:rsid w:val="00601274"/>
    <w:rsid w:val="006018FD"/>
    <w:rsid w:val="006035DD"/>
    <w:rsid w:val="00603F22"/>
    <w:rsid w:val="006041F7"/>
    <w:rsid w:val="00605D0D"/>
    <w:rsid w:val="00606532"/>
    <w:rsid w:val="00606FB9"/>
    <w:rsid w:val="00610323"/>
    <w:rsid w:val="00610DB1"/>
    <w:rsid w:val="00611D14"/>
    <w:rsid w:val="00612996"/>
    <w:rsid w:val="00616D89"/>
    <w:rsid w:val="00617341"/>
    <w:rsid w:val="00620D4A"/>
    <w:rsid w:val="00620FBB"/>
    <w:rsid w:val="006211B3"/>
    <w:rsid w:val="006227C6"/>
    <w:rsid w:val="0062311B"/>
    <w:rsid w:val="00623B1E"/>
    <w:rsid w:val="006258E6"/>
    <w:rsid w:val="0062599D"/>
    <w:rsid w:val="006261A9"/>
    <w:rsid w:val="00626B4B"/>
    <w:rsid w:val="0062705E"/>
    <w:rsid w:val="00631115"/>
    <w:rsid w:val="006317C1"/>
    <w:rsid w:val="00632500"/>
    <w:rsid w:val="00632977"/>
    <w:rsid w:val="00632C49"/>
    <w:rsid w:val="00633BF1"/>
    <w:rsid w:val="0063490A"/>
    <w:rsid w:val="0063495E"/>
    <w:rsid w:val="00634C62"/>
    <w:rsid w:val="006355E8"/>
    <w:rsid w:val="00635813"/>
    <w:rsid w:val="006358C7"/>
    <w:rsid w:val="006364A7"/>
    <w:rsid w:val="006376CD"/>
    <w:rsid w:val="006378A5"/>
    <w:rsid w:val="00637BA9"/>
    <w:rsid w:val="00637E50"/>
    <w:rsid w:val="00642DB0"/>
    <w:rsid w:val="00642EE0"/>
    <w:rsid w:val="006430AD"/>
    <w:rsid w:val="00643383"/>
    <w:rsid w:val="00643926"/>
    <w:rsid w:val="006440B8"/>
    <w:rsid w:val="006445CE"/>
    <w:rsid w:val="00644628"/>
    <w:rsid w:val="00644B17"/>
    <w:rsid w:val="00644EED"/>
    <w:rsid w:val="00645312"/>
    <w:rsid w:val="0064578F"/>
    <w:rsid w:val="006462DA"/>
    <w:rsid w:val="00646542"/>
    <w:rsid w:val="0064662F"/>
    <w:rsid w:val="006504D1"/>
    <w:rsid w:val="00650846"/>
    <w:rsid w:val="00651149"/>
    <w:rsid w:val="006513D5"/>
    <w:rsid w:val="00651563"/>
    <w:rsid w:val="00652C8C"/>
    <w:rsid w:val="00652E55"/>
    <w:rsid w:val="00654755"/>
    <w:rsid w:val="006552C8"/>
    <w:rsid w:val="00655390"/>
    <w:rsid w:val="0065545F"/>
    <w:rsid w:val="00655A0F"/>
    <w:rsid w:val="00655ECC"/>
    <w:rsid w:val="00657999"/>
    <w:rsid w:val="0066075C"/>
    <w:rsid w:val="00660B68"/>
    <w:rsid w:val="00660D5D"/>
    <w:rsid w:val="006611AD"/>
    <w:rsid w:val="00661F66"/>
    <w:rsid w:val="00662716"/>
    <w:rsid w:val="00663B09"/>
    <w:rsid w:val="00663F04"/>
    <w:rsid w:val="00664601"/>
    <w:rsid w:val="00665284"/>
    <w:rsid w:val="006662C3"/>
    <w:rsid w:val="0066661D"/>
    <w:rsid w:val="0066736B"/>
    <w:rsid w:val="00667E95"/>
    <w:rsid w:val="00670E62"/>
    <w:rsid w:val="00671B0B"/>
    <w:rsid w:val="00672D81"/>
    <w:rsid w:val="0067416D"/>
    <w:rsid w:val="0067508F"/>
    <w:rsid w:val="00676BE1"/>
    <w:rsid w:val="00676F22"/>
    <w:rsid w:val="0067756B"/>
    <w:rsid w:val="00677F2C"/>
    <w:rsid w:val="0068089A"/>
    <w:rsid w:val="006835EF"/>
    <w:rsid w:val="006849B6"/>
    <w:rsid w:val="0068504E"/>
    <w:rsid w:val="006862E6"/>
    <w:rsid w:val="00686DC0"/>
    <w:rsid w:val="00692336"/>
    <w:rsid w:val="00692596"/>
    <w:rsid w:val="0069475F"/>
    <w:rsid w:val="00696359"/>
    <w:rsid w:val="006A0373"/>
    <w:rsid w:val="006A0EC2"/>
    <w:rsid w:val="006A121E"/>
    <w:rsid w:val="006A293B"/>
    <w:rsid w:val="006A4D29"/>
    <w:rsid w:val="006A597D"/>
    <w:rsid w:val="006A6869"/>
    <w:rsid w:val="006A6F1F"/>
    <w:rsid w:val="006A751A"/>
    <w:rsid w:val="006A778B"/>
    <w:rsid w:val="006A77C5"/>
    <w:rsid w:val="006B1215"/>
    <w:rsid w:val="006B18E0"/>
    <w:rsid w:val="006B265B"/>
    <w:rsid w:val="006B26E8"/>
    <w:rsid w:val="006B2B0F"/>
    <w:rsid w:val="006B2D99"/>
    <w:rsid w:val="006B3162"/>
    <w:rsid w:val="006B3482"/>
    <w:rsid w:val="006B3F00"/>
    <w:rsid w:val="006B480C"/>
    <w:rsid w:val="006B4DD9"/>
    <w:rsid w:val="006B61CA"/>
    <w:rsid w:val="006B6240"/>
    <w:rsid w:val="006B6E0B"/>
    <w:rsid w:val="006C09CA"/>
    <w:rsid w:val="006C1C68"/>
    <w:rsid w:val="006C23D5"/>
    <w:rsid w:val="006C23FE"/>
    <w:rsid w:val="006C3D9C"/>
    <w:rsid w:val="006C42CA"/>
    <w:rsid w:val="006C4493"/>
    <w:rsid w:val="006C44BC"/>
    <w:rsid w:val="006C4F92"/>
    <w:rsid w:val="006C59F6"/>
    <w:rsid w:val="006D0052"/>
    <w:rsid w:val="006D027F"/>
    <w:rsid w:val="006D19CC"/>
    <w:rsid w:val="006D22EF"/>
    <w:rsid w:val="006D2832"/>
    <w:rsid w:val="006D2AFA"/>
    <w:rsid w:val="006D3B0B"/>
    <w:rsid w:val="006D4FE4"/>
    <w:rsid w:val="006D5B9A"/>
    <w:rsid w:val="006D7452"/>
    <w:rsid w:val="006D7C12"/>
    <w:rsid w:val="006D7E1C"/>
    <w:rsid w:val="006E02EF"/>
    <w:rsid w:val="006E0AF3"/>
    <w:rsid w:val="006E10A1"/>
    <w:rsid w:val="006E14A6"/>
    <w:rsid w:val="006E157E"/>
    <w:rsid w:val="006E1AE2"/>
    <w:rsid w:val="006E1C03"/>
    <w:rsid w:val="006E2257"/>
    <w:rsid w:val="006E23D2"/>
    <w:rsid w:val="006E2714"/>
    <w:rsid w:val="006E39B8"/>
    <w:rsid w:val="006E4487"/>
    <w:rsid w:val="006E50B8"/>
    <w:rsid w:val="006E5BF8"/>
    <w:rsid w:val="006E5F41"/>
    <w:rsid w:val="006E69F3"/>
    <w:rsid w:val="006E7444"/>
    <w:rsid w:val="006E74CF"/>
    <w:rsid w:val="006F124D"/>
    <w:rsid w:val="006F1388"/>
    <w:rsid w:val="006F2C59"/>
    <w:rsid w:val="006F2D7C"/>
    <w:rsid w:val="006F4C92"/>
    <w:rsid w:val="006F4EAA"/>
    <w:rsid w:val="006F53F5"/>
    <w:rsid w:val="006F53F7"/>
    <w:rsid w:val="006F5D18"/>
    <w:rsid w:val="006F6B95"/>
    <w:rsid w:val="006F73B0"/>
    <w:rsid w:val="006F769B"/>
    <w:rsid w:val="006F7A82"/>
    <w:rsid w:val="006F7CDA"/>
    <w:rsid w:val="006F7FC4"/>
    <w:rsid w:val="007004C2"/>
    <w:rsid w:val="00701062"/>
    <w:rsid w:val="00701C69"/>
    <w:rsid w:val="007022E5"/>
    <w:rsid w:val="007029AE"/>
    <w:rsid w:val="007032B2"/>
    <w:rsid w:val="00703DCC"/>
    <w:rsid w:val="007058CD"/>
    <w:rsid w:val="00705A23"/>
    <w:rsid w:val="007102B9"/>
    <w:rsid w:val="007105D5"/>
    <w:rsid w:val="00710D57"/>
    <w:rsid w:val="0071129D"/>
    <w:rsid w:val="00711EAE"/>
    <w:rsid w:val="00711FFA"/>
    <w:rsid w:val="0071281F"/>
    <w:rsid w:val="00712ACB"/>
    <w:rsid w:val="007131D6"/>
    <w:rsid w:val="0071442F"/>
    <w:rsid w:val="00716BEA"/>
    <w:rsid w:val="00717AF5"/>
    <w:rsid w:val="00717BB7"/>
    <w:rsid w:val="00720005"/>
    <w:rsid w:val="007203C9"/>
    <w:rsid w:val="00721FA6"/>
    <w:rsid w:val="0072232F"/>
    <w:rsid w:val="00722C7C"/>
    <w:rsid w:val="0072404B"/>
    <w:rsid w:val="00724364"/>
    <w:rsid w:val="007255E7"/>
    <w:rsid w:val="007262D6"/>
    <w:rsid w:val="007277E5"/>
    <w:rsid w:val="00731726"/>
    <w:rsid w:val="00731A29"/>
    <w:rsid w:val="00732624"/>
    <w:rsid w:val="007328AC"/>
    <w:rsid w:val="00734B45"/>
    <w:rsid w:val="0073556A"/>
    <w:rsid w:val="0073667F"/>
    <w:rsid w:val="00736946"/>
    <w:rsid w:val="007404A7"/>
    <w:rsid w:val="00740E65"/>
    <w:rsid w:val="007412AA"/>
    <w:rsid w:val="00741A46"/>
    <w:rsid w:val="007421F0"/>
    <w:rsid w:val="00742913"/>
    <w:rsid w:val="0074292F"/>
    <w:rsid w:val="00744601"/>
    <w:rsid w:val="00744A89"/>
    <w:rsid w:val="00745295"/>
    <w:rsid w:val="007463C0"/>
    <w:rsid w:val="007465CE"/>
    <w:rsid w:val="00746E63"/>
    <w:rsid w:val="00747054"/>
    <w:rsid w:val="0074768A"/>
    <w:rsid w:val="00747D0F"/>
    <w:rsid w:val="007503FA"/>
    <w:rsid w:val="0075058A"/>
    <w:rsid w:val="00750978"/>
    <w:rsid w:val="007514A2"/>
    <w:rsid w:val="00751C81"/>
    <w:rsid w:val="0075275D"/>
    <w:rsid w:val="00752788"/>
    <w:rsid w:val="007539FA"/>
    <w:rsid w:val="007539FC"/>
    <w:rsid w:val="007542D0"/>
    <w:rsid w:val="00754FA3"/>
    <w:rsid w:val="00755C09"/>
    <w:rsid w:val="00757485"/>
    <w:rsid w:val="0075752C"/>
    <w:rsid w:val="00760574"/>
    <w:rsid w:val="007612A2"/>
    <w:rsid w:val="0076209B"/>
    <w:rsid w:val="0076267A"/>
    <w:rsid w:val="0076574A"/>
    <w:rsid w:val="00765E94"/>
    <w:rsid w:val="00765F74"/>
    <w:rsid w:val="00766125"/>
    <w:rsid w:val="0077041D"/>
    <w:rsid w:val="00771ADD"/>
    <w:rsid w:val="00771C92"/>
    <w:rsid w:val="007728C2"/>
    <w:rsid w:val="007733AA"/>
    <w:rsid w:val="00773411"/>
    <w:rsid w:val="007735A8"/>
    <w:rsid w:val="007738D7"/>
    <w:rsid w:val="00773A37"/>
    <w:rsid w:val="00774575"/>
    <w:rsid w:val="00774BA1"/>
    <w:rsid w:val="00775FCD"/>
    <w:rsid w:val="00776964"/>
    <w:rsid w:val="00776E48"/>
    <w:rsid w:val="00777265"/>
    <w:rsid w:val="007775A1"/>
    <w:rsid w:val="00777F70"/>
    <w:rsid w:val="00781BD2"/>
    <w:rsid w:val="00782691"/>
    <w:rsid w:val="007826C3"/>
    <w:rsid w:val="0078357F"/>
    <w:rsid w:val="00783B97"/>
    <w:rsid w:val="00783CB2"/>
    <w:rsid w:val="00785477"/>
    <w:rsid w:val="0078651C"/>
    <w:rsid w:val="00787797"/>
    <w:rsid w:val="00790E07"/>
    <w:rsid w:val="00791420"/>
    <w:rsid w:val="00791436"/>
    <w:rsid w:val="007917E2"/>
    <w:rsid w:val="00791F45"/>
    <w:rsid w:val="00793DEE"/>
    <w:rsid w:val="00794BAC"/>
    <w:rsid w:val="00795B02"/>
    <w:rsid w:val="00795B61"/>
    <w:rsid w:val="00796E3A"/>
    <w:rsid w:val="007971E1"/>
    <w:rsid w:val="00797FC1"/>
    <w:rsid w:val="007A0171"/>
    <w:rsid w:val="007A0E2A"/>
    <w:rsid w:val="007A0F70"/>
    <w:rsid w:val="007A1AE5"/>
    <w:rsid w:val="007A1D3F"/>
    <w:rsid w:val="007A1D81"/>
    <w:rsid w:val="007A25AC"/>
    <w:rsid w:val="007A2CB9"/>
    <w:rsid w:val="007A3575"/>
    <w:rsid w:val="007A3685"/>
    <w:rsid w:val="007A709E"/>
    <w:rsid w:val="007A72CA"/>
    <w:rsid w:val="007B053B"/>
    <w:rsid w:val="007B1542"/>
    <w:rsid w:val="007B1AEA"/>
    <w:rsid w:val="007B1FD3"/>
    <w:rsid w:val="007B2F64"/>
    <w:rsid w:val="007B331F"/>
    <w:rsid w:val="007B3EF1"/>
    <w:rsid w:val="007B5D67"/>
    <w:rsid w:val="007B608B"/>
    <w:rsid w:val="007B60EF"/>
    <w:rsid w:val="007B6109"/>
    <w:rsid w:val="007B61FE"/>
    <w:rsid w:val="007B6649"/>
    <w:rsid w:val="007B6AF0"/>
    <w:rsid w:val="007C1D48"/>
    <w:rsid w:val="007C21BB"/>
    <w:rsid w:val="007C2C38"/>
    <w:rsid w:val="007C32AB"/>
    <w:rsid w:val="007C4B28"/>
    <w:rsid w:val="007C4C2A"/>
    <w:rsid w:val="007C57FA"/>
    <w:rsid w:val="007C6141"/>
    <w:rsid w:val="007C641F"/>
    <w:rsid w:val="007C693E"/>
    <w:rsid w:val="007C6DCF"/>
    <w:rsid w:val="007C7890"/>
    <w:rsid w:val="007D0A04"/>
    <w:rsid w:val="007D0D4F"/>
    <w:rsid w:val="007D163A"/>
    <w:rsid w:val="007D21B2"/>
    <w:rsid w:val="007D2250"/>
    <w:rsid w:val="007D31BB"/>
    <w:rsid w:val="007D3256"/>
    <w:rsid w:val="007D34F6"/>
    <w:rsid w:val="007D36D8"/>
    <w:rsid w:val="007D37C4"/>
    <w:rsid w:val="007D3AC1"/>
    <w:rsid w:val="007D54CB"/>
    <w:rsid w:val="007D6125"/>
    <w:rsid w:val="007D6515"/>
    <w:rsid w:val="007D66CC"/>
    <w:rsid w:val="007D6D83"/>
    <w:rsid w:val="007E0DA2"/>
    <w:rsid w:val="007E1DE7"/>
    <w:rsid w:val="007E2784"/>
    <w:rsid w:val="007E2AAD"/>
    <w:rsid w:val="007E3304"/>
    <w:rsid w:val="007E44FE"/>
    <w:rsid w:val="007E4FF7"/>
    <w:rsid w:val="007E51E3"/>
    <w:rsid w:val="007E5535"/>
    <w:rsid w:val="007E568D"/>
    <w:rsid w:val="007E5D00"/>
    <w:rsid w:val="007E5E54"/>
    <w:rsid w:val="007E5F55"/>
    <w:rsid w:val="007F0863"/>
    <w:rsid w:val="007F2E74"/>
    <w:rsid w:val="007F313F"/>
    <w:rsid w:val="007F3710"/>
    <w:rsid w:val="007F450E"/>
    <w:rsid w:val="007F4C22"/>
    <w:rsid w:val="007F4D26"/>
    <w:rsid w:val="007F6B8C"/>
    <w:rsid w:val="007F7D03"/>
    <w:rsid w:val="0080141A"/>
    <w:rsid w:val="00801A1F"/>
    <w:rsid w:val="00801BC0"/>
    <w:rsid w:val="00801F21"/>
    <w:rsid w:val="00803293"/>
    <w:rsid w:val="008040E1"/>
    <w:rsid w:val="00804E24"/>
    <w:rsid w:val="00806807"/>
    <w:rsid w:val="0080680A"/>
    <w:rsid w:val="0080712A"/>
    <w:rsid w:val="008072F8"/>
    <w:rsid w:val="00807ED6"/>
    <w:rsid w:val="00811099"/>
    <w:rsid w:val="008113F7"/>
    <w:rsid w:val="008114BE"/>
    <w:rsid w:val="00813C49"/>
    <w:rsid w:val="008144E5"/>
    <w:rsid w:val="0081515C"/>
    <w:rsid w:val="00815E9F"/>
    <w:rsid w:val="008160CB"/>
    <w:rsid w:val="00816B01"/>
    <w:rsid w:val="00821308"/>
    <w:rsid w:val="00823540"/>
    <w:rsid w:val="0082400E"/>
    <w:rsid w:val="00824341"/>
    <w:rsid w:val="00825480"/>
    <w:rsid w:val="008260CA"/>
    <w:rsid w:val="008263D1"/>
    <w:rsid w:val="008265E4"/>
    <w:rsid w:val="008267FE"/>
    <w:rsid w:val="00830762"/>
    <w:rsid w:val="00830830"/>
    <w:rsid w:val="00832473"/>
    <w:rsid w:val="0083279E"/>
    <w:rsid w:val="0083328F"/>
    <w:rsid w:val="00835406"/>
    <w:rsid w:val="00835D44"/>
    <w:rsid w:val="00836774"/>
    <w:rsid w:val="00837EC5"/>
    <w:rsid w:val="00841481"/>
    <w:rsid w:val="008418A7"/>
    <w:rsid w:val="008428E7"/>
    <w:rsid w:val="00842D68"/>
    <w:rsid w:val="0084332D"/>
    <w:rsid w:val="00843679"/>
    <w:rsid w:val="00843B6C"/>
    <w:rsid w:val="00844CF7"/>
    <w:rsid w:val="00845F8A"/>
    <w:rsid w:val="00847AF4"/>
    <w:rsid w:val="00850001"/>
    <w:rsid w:val="00850382"/>
    <w:rsid w:val="0085089C"/>
    <w:rsid w:val="00850CC3"/>
    <w:rsid w:val="00851454"/>
    <w:rsid w:val="00852D9D"/>
    <w:rsid w:val="008541D6"/>
    <w:rsid w:val="00856183"/>
    <w:rsid w:val="008562FC"/>
    <w:rsid w:val="00856370"/>
    <w:rsid w:val="00857BFE"/>
    <w:rsid w:val="00860992"/>
    <w:rsid w:val="00860FD6"/>
    <w:rsid w:val="008623A1"/>
    <w:rsid w:val="0086281E"/>
    <w:rsid w:val="0086318C"/>
    <w:rsid w:val="008632A3"/>
    <w:rsid w:val="0086412B"/>
    <w:rsid w:val="00864DCB"/>
    <w:rsid w:val="008654F3"/>
    <w:rsid w:val="00865D41"/>
    <w:rsid w:val="008667C0"/>
    <w:rsid w:val="00866E80"/>
    <w:rsid w:val="00867138"/>
    <w:rsid w:val="00867F69"/>
    <w:rsid w:val="00870780"/>
    <w:rsid w:val="00870BBA"/>
    <w:rsid w:val="00870E9E"/>
    <w:rsid w:val="00871F08"/>
    <w:rsid w:val="00872099"/>
    <w:rsid w:val="00872772"/>
    <w:rsid w:val="0087306B"/>
    <w:rsid w:val="008730AA"/>
    <w:rsid w:val="008739BC"/>
    <w:rsid w:val="00874D62"/>
    <w:rsid w:val="008757B5"/>
    <w:rsid w:val="00877D86"/>
    <w:rsid w:val="00880C2D"/>
    <w:rsid w:val="008811DC"/>
    <w:rsid w:val="00881EAD"/>
    <w:rsid w:val="0088215A"/>
    <w:rsid w:val="00882EAD"/>
    <w:rsid w:val="00882FF6"/>
    <w:rsid w:val="0088414E"/>
    <w:rsid w:val="00884211"/>
    <w:rsid w:val="008904EC"/>
    <w:rsid w:val="00890839"/>
    <w:rsid w:val="0089133A"/>
    <w:rsid w:val="00892254"/>
    <w:rsid w:val="00892EDF"/>
    <w:rsid w:val="0089328B"/>
    <w:rsid w:val="008935B8"/>
    <w:rsid w:val="00894587"/>
    <w:rsid w:val="0089600B"/>
    <w:rsid w:val="008967E5"/>
    <w:rsid w:val="008968D2"/>
    <w:rsid w:val="00896E62"/>
    <w:rsid w:val="00897A16"/>
    <w:rsid w:val="008A0EE6"/>
    <w:rsid w:val="008A17C8"/>
    <w:rsid w:val="008A1CF0"/>
    <w:rsid w:val="008A1DD6"/>
    <w:rsid w:val="008A2294"/>
    <w:rsid w:val="008A2661"/>
    <w:rsid w:val="008A3D81"/>
    <w:rsid w:val="008A5592"/>
    <w:rsid w:val="008A6619"/>
    <w:rsid w:val="008A6ACF"/>
    <w:rsid w:val="008A78E1"/>
    <w:rsid w:val="008B02B8"/>
    <w:rsid w:val="008B0E9F"/>
    <w:rsid w:val="008B4204"/>
    <w:rsid w:val="008B48B4"/>
    <w:rsid w:val="008B6B50"/>
    <w:rsid w:val="008B7608"/>
    <w:rsid w:val="008C2AE5"/>
    <w:rsid w:val="008C2D65"/>
    <w:rsid w:val="008C2DA8"/>
    <w:rsid w:val="008C35B4"/>
    <w:rsid w:val="008C3F69"/>
    <w:rsid w:val="008C5BAE"/>
    <w:rsid w:val="008C7C2A"/>
    <w:rsid w:val="008D0292"/>
    <w:rsid w:val="008D0AE5"/>
    <w:rsid w:val="008D1254"/>
    <w:rsid w:val="008D1362"/>
    <w:rsid w:val="008D1808"/>
    <w:rsid w:val="008D1891"/>
    <w:rsid w:val="008D1EFA"/>
    <w:rsid w:val="008D2F11"/>
    <w:rsid w:val="008D311B"/>
    <w:rsid w:val="008D31D4"/>
    <w:rsid w:val="008D42CF"/>
    <w:rsid w:val="008D4415"/>
    <w:rsid w:val="008D469B"/>
    <w:rsid w:val="008D5704"/>
    <w:rsid w:val="008D65E6"/>
    <w:rsid w:val="008D6865"/>
    <w:rsid w:val="008D6F22"/>
    <w:rsid w:val="008D7900"/>
    <w:rsid w:val="008E0242"/>
    <w:rsid w:val="008E1C5C"/>
    <w:rsid w:val="008E1F74"/>
    <w:rsid w:val="008E2299"/>
    <w:rsid w:val="008E2C9B"/>
    <w:rsid w:val="008E37A9"/>
    <w:rsid w:val="008E3FB3"/>
    <w:rsid w:val="008E4404"/>
    <w:rsid w:val="008E449B"/>
    <w:rsid w:val="008E4BC4"/>
    <w:rsid w:val="008E53D4"/>
    <w:rsid w:val="008E6204"/>
    <w:rsid w:val="008E761C"/>
    <w:rsid w:val="008E791B"/>
    <w:rsid w:val="008E7D1B"/>
    <w:rsid w:val="008E7E11"/>
    <w:rsid w:val="008F076C"/>
    <w:rsid w:val="008F0EBB"/>
    <w:rsid w:val="008F1653"/>
    <w:rsid w:val="008F1C79"/>
    <w:rsid w:val="008F2C10"/>
    <w:rsid w:val="008F3676"/>
    <w:rsid w:val="008F4075"/>
    <w:rsid w:val="008F461F"/>
    <w:rsid w:val="008F4B3B"/>
    <w:rsid w:val="008F4FD4"/>
    <w:rsid w:val="008F52DB"/>
    <w:rsid w:val="008F5DA4"/>
    <w:rsid w:val="008F630D"/>
    <w:rsid w:val="008F65D7"/>
    <w:rsid w:val="008F7D31"/>
    <w:rsid w:val="008F7D99"/>
    <w:rsid w:val="00900ADD"/>
    <w:rsid w:val="00900CE3"/>
    <w:rsid w:val="009016ED"/>
    <w:rsid w:val="009024F6"/>
    <w:rsid w:val="00902DFC"/>
    <w:rsid w:val="009038F1"/>
    <w:rsid w:val="00903AE5"/>
    <w:rsid w:val="009049F8"/>
    <w:rsid w:val="00904AB5"/>
    <w:rsid w:val="00906648"/>
    <w:rsid w:val="00906EA5"/>
    <w:rsid w:val="009075E1"/>
    <w:rsid w:val="00907922"/>
    <w:rsid w:val="00907AE5"/>
    <w:rsid w:val="00910779"/>
    <w:rsid w:val="00910A9C"/>
    <w:rsid w:val="00912931"/>
    <w:rsid w:val="00912F63"/>
    <w:rsid w:val="0091392B"/>
    <w:rsid w:val="009149CF"/>
    <w:rsid w:val="009179F3"/>
    <w:rsid w:val="00917AED"/>
    <w:rsid w:val="009205B3"/>
    <w:rsid w:val="009205C4"/>
    <w:rsid w:val="0092065F"/>
    <w:rsid w:val="00920AEB"/>
    <w:rsid w:val="00920DA4"/>
    <w:rsid w:val="009210A6"/>
    <w:rsid w:val="00921C41"/>
    <w:rsid w:val="00921D94"/>
    <w:rsid w:val="00921FB3"/>
    <w:rsid w:val="0092246D"/>
    <w:rsid w:val="00922B94"/>
    <w:rsid w:val="009231D4"/>
    <w:rsid w:val="009232AD"/>
    <w:rsid w:val="009238F3"/>
    <w:rsid w:val="00923E58"/>
    <w:rsid w:val="00924906"/>
    <w:rsid w:val="00924D25"/>
    <w:rsid w:val="00925B01"/>
    <w:rsid w:val="009266DC"/>
    <w:rsid w:val="0092736E"/>
    <w:rsid w:val="00930DF8"/>
    <w:rsid w:val="00931801"/>
    <w:rsid w:val="00931B60"/>
    <w:rsid w:val="00931E96"/>
    <w:rsid w:val="00932DD6"/>
    <w:rsid w:val="009334BC"/>
    <w:rsid w:val="00933603"/>
    <w:rsid w:val="00933797"/>
    <w:rsid w:val="00933A71"/>
    <w:rsid w:val="009353A3"/>
    <w:rsid w:val="00936A11"/>
    <w:rsid w:val="00936BD9"/>
    <w:rsid w:val="009371B9"/>
    <w:rsid w:val="00937299"/>
    <w:rsid w:val="00937583"/>
    <w:rsid w:val="0094005F"/>
    <w:rsid w:val="009404FD"/>
    <w:rsid w:val="009409D1"/>
    <w:rsid w:val="00941909"/>
    <w:rsid w:val="009423C4"/>
    <w:rsid w:val="0094281D"/>
    <w:rsid w:val="00942F3A"/>
    <w:rsid w:val="0094372F"/>
    <w:rsid w:val="00943995"/>
    <w:rsid w:val="0094592E"/>
    <w:rsid w:val="00945957"/>
    <w:rsid w:val="00945DFF"/>
    <w:rsid w:val="0094631D"/>
    <w:rsid w:val="00947137"/>
    <w:rsid w:val="009475F9"/>
    <w:rsid w:val="00947793"/>
    <w:rsid w:val="00947935"/>
    <w:rsid w:val="00950064"/>
    <w:rsid w:val="00950442"/>
    <w:rsid w:val="0095152D"/>
    <w:rsid w:val="00952F3D"/>
    <w:rsid w:val="009530CF"/>
    <w:rsid w:val="0095315A"/>
    <w:rsid w:val="00954729"/>
    <w:rsid w:val="00954DA8"/>
    <w:rsid w:val="0095662C"/>
    <w:rsid w:val="00956BF5"/>
    <w:rsid w:val="00957996"/>
    <w:rsid w:val="0096051A"/>
    <w:rsid w:val="00960B9D"/>
    <w:rsid w:val="0096167D"/>
    <w:rsid w:val="00962319"/>
    <w:rsid w:val="00962883"/>
    <w:rsid w:val="00962941"/>
    <w:rsid w:val="00962C43"/>
    <w:rsid w:val="00963115"/>
    <w:rsid w:val="00964ABB"/>
    <w:rsid w:val="00965001"/>
    <w:rsid w:val="0096530B"/>
    <w:rsid w:val="00965588"/>
    <w:rsid w:val="009655D4"/>
    <w:rsid w:val="009668CC"/>
    <w:rsid w:val="00966A50"/>
    <w:rsid w:val="00966F06"/>
    <w:rsid w:val="009670E0"/>
    <w:rsid w:val="00967132"/>
    <w:rsid w:val="0097040C"/>
    <w:rsid w:val="0097319A"/>
    <w:rsid w:val="009744FE"/>
    <w:rsid w:val="00975521"/>
    <w:rsid w:val="00975B49"/>
    <w:rsid w:val="00975F31"/>
    <w:rsid w:val="00976482"/>
    <w:rsid w:val="00976A31"/>
    <w:rsid w:val="00977289"/>
    <w:rsid w:val="009778C1"/>
    <w:rsid w:val="00980272"/>
    <w:rsid w:val="00980353"/>
    <w:rsid w:val="009815D9"/>
    <w:rsid w:val="0098163C"/>
    <w:rsid w:val="009820F8"/>
    <w:rsid w:val="009827BA"/>
    <w:rsid w:val="0098344C"/>
    <w:rsid w:val="009835CE"/>
    <w:rsid w:val="009837CE"/>
    <w:rsid w:val="0098416D"/>
    <w:rsid w:val="00984C18"/>
    <w:rsid w:val="00984EBA"/>
    <w:rsid w:val="00985350"/>
    <w:rsid w:val="00986047"/>
    <w:rsid w:val="009861EE"/>
    <w:rsid w:val="0098629C"/>
    <w:rsid w:val="00987997"/>
    <w:rsid w:val="00987EAE"/>
    <w:rsid w:val="0099008A"/>
    <w:rsid w:val="009905A8"/>
    <w:rsid w:val="009909B4"/>
    <w:rsid w:val="00991A51"/>
    <w:rsid w:val="009920C3"/>
    <w:rsid w:val="00994559"/>
    <w:rsid w:val="00994753"/>
    <w:rsid w:val="009951D2"/>
    <w:rsid w:val="00995AF8"/>
    <w:rsid w:val="00995BCE"/>
    <w:rsid w:val="00995FF2"/>
    <w:rsid w:val="00996487"/>
    <w:rsid w:val="009973D3"/>
    <w:rsid w:val="00997536"/>
    <w:rsid w:val="00997541"/>
    <w:rsid w:val="00997B1C"/>
    <w:rsid w:val="00997F80"/>
    <w:rsid w:val="009A0470"/>
    <w:rsid w:val="009A117F"/>
    <w:rsid w:val="009A140C"/>
    <w:rsid w:val="009A2370"/>
    <w:rsid w:val="009A23EF"/>
    <w:rsid w:val="009A44D3"/>
    <w:rsid w:val="009A5BD6"/>
    <w:rsid w:val="009A6874"/>
    <w:rsid w:val="009A7D4C"/>
    <w:rsid w:val="009B1975"/>
    <w:rsid w:val="009B1F4F"/>
    <w:rsid w:val="009B2734"/>
    <w:rsid w:val="009B27FE"/>
    <w:rsid w:val="009B2E21"/>
    <w:rsid w:val="009B3107"/>
    <w:rsid w:val="009B32D9"/>
    <w:rsid w:val="009B3998"/>
    <w:rsid w:val="009B3D58"/>
    <w:rsid w:val="009B4B27"/>
    <w:rsid w:val="009B4C2A"/>
    <w:rsid w:val="009B599B"/>
    <w:rsid w:val="009B7F37"/>
    <w:rsid w:val="009C085A"/>
    <w:rsid w:val="009C1C59"/>
    <w:rsid w:val="009C1CBE"/>
    <w:rsid w:val="009C3B9F"/>
    <w:rsid w:val="009C4770"/>
    <w:rsid w:val="009C480B"/>
    <w:rsid w:val="009C5E3E"/>
    <w:rsid w:val="009C6553"/>
    <w:rsid w:val="009C680F"/>
    <w:rsid w:val="009C6CB5"/>
    <w:rsid w:val="009C7AA5"/>
    <w:rsid w:val="009D14B7"/>
    <w:rsid w:val="009D1938"/>
    <w:rsid w:val="009D240F"/>
    <w:rsid w:val="009D2814"/>
    <w:rsid w:val="009D37B3"/>
    <w:rsid w:val="009D3DB5"/>
    <w:rsid w:val="009D4B77"/>
    <w:rsid w:val="009D4D73"/>
    <w:rsid w:val="009D582B"/>
    <w:rsid w:val="009D5910"/>
    <w:rsid w:val="009D5D27"/>
    <w:rsid w:val="009D5F83"/>
    <w:rsid w:val="009D625A"/>
    <w:rsid w:val="009D67ED"/>
    <w:rsid w:val="009D780C"/>
    <w:rsid w:val="009E07A4"/>
    <w:rsid w:val="009E4BF4"/>
    <w:rsid w:val="009E51F6"/>
    <w:rsid w:val="009E5226"/>
    <w:rsid w:val="009E53C2"/>
    <w:rsid w:val="009E5B25"/>
    <w:rsid w:val="009E6600"/>
    <w:rsid w:val="009E6EBD"/>
    <w:rsid w:val="009E702A"/>
    <w:rsid w:val="009E7048"/>
    <w:rsid w:val="009E718B"/>
    <w:rsid w:val="009E7288"/>
    <w:rsid w:val="009E7A32"/>
    <w:rsid w:val="009F0950"/>
    <w:rsid w:val="009F308A"/>
    <w:rsid w:val="009F44A9"/>
    <w:rsid w:val="009F44C5"/>
    <w:rsid w:val="009F4753"/>
    <w:rsid w:val="009F4879"/>
    <w:rsid w:val="009F5210"/>
    <w:rsid w:val="009F6807"/>
    <w:rsid w:val="00A00C05"/>
    <w:rsid w:val="00A01321"/>
    <w:rsid w:val="00A01B05"/>
    <w:rsid w:val="00A01E7D"/>
    <w:rsid w:val="00A01F41"/>
    <w:rsid w:val="00A03375"/>
    <w:rsid w:val="00A04761"/>
    <w:rsid w:val="00A06598"/>
    <w:rsid w:val="00A06806"/>
    <w:rsid w:val="00A07E9A"/>
    <w:rsid w:val="00A07F2C"/>
    <w:rsid w:val="00A11269"/>
    <w:rsid w:val="00A1129F"/>
    <w:rsid w:val="00A117EF"/>
    <w:rsid w:val="00A12202"/>
    <w:rsid w:val="00A12918"/>
    <w:rsid w:val="00A1302C"/>
    <w:rsid w:val="00A13AFC"/>
    <w:rsid w:val="00A14B73"/>
    <w:rsid w:val="00A14B92"/>
    <w:rsid w:val="00A14C8F"/>
    <w:rsid w:val="00A166AA"/>
    <w:rsid w:val="00A20234"/>
    <w:rsid w:val="00A20C46"/>
    <w:rsid w:val="00A20D5E"/>
    <w:rsid w:val="00A21D6C"/>
    <w:rsid w:val="00A22BEF"/>
    <w:rsid w:val="00A23809"/>
    <w:rsid w:val="00A24234"/>
    <w:rsid w:val="00A246EE"/>
    <w:rsid w:val="00A25A04"/>
    <w:rsid w:val="00A25A0F"/>
    <w:rsid w:val="00A26180"/>
    <w:rsid w:val="00A263D3"/>
    <w:rsid w:val="00A26ABB"/>
    <w:rsid w:val="00A277DF"/>
    <w:rsid w:val="00A308C3"/>
    <w:rsid w:val="00A3163A"/>
    <w:rsid w:val="00A31682"/>
    <w:rsid w:val="00A31722"/>
    <w:rsid w:val="00A31D76"/>
    <w:rsid w:val="00A3223F"/>
    <w:rsid w:val="00A32369"/>
    <w:rsid w:val="00A3318F"/>
    <w:rsid w:val="00A33926"/>
    <w:rsid w:val="00A33D93"/>
    <w:rsid w:val="00A34953"/>
    <w:rsid w:val="00A35859"/>
    <w:rsid w:val="00A35AE7"/>
    <w:rsid w:val="00A35B8F"/>
    <w:rsid w:val="00A36313"/>
    <w:rsid w:val="00A3797B"/>
    <w:rsid w:val="00A37BB3"/>
    <w:rsid w:val="00A41EE2"/>
    <w:rsid w:val="00A421FD"/>
    <w:rsid w:val="00A4333A"/>
    <w:rsid w:val="00A437E0"/>
    <w:rsid w:val="00A438A3"/>
    <w:rsid w:val="00A43FF2"/>
    <w:rsid w:val="00A44C98"/>
    <w:rsid w:val="00A4554E"/>
    <w:rsid w:val="00A47062"/>
    <w:rsid w:val="00A471A7"/>
    <w:rsid w:val="00A5026D"/>
    <w:rsid w:val="00A50AF4"/>
    <w:rsid w:val="00A51593"/>
    <w:rsid w:val="00A52836"/>
    <w:rsid w:val="00A52DDA"/>
    <w:rsid w:val="00A541D2"/>
    <w:rsid w:val="00A567EB"/>
    <w:rsid w:val="00A56F3D"/>
    <w:rsid w:val="00A60526"/>
    <w:rsid w:val="00A60CC2"/>
    <w:rsid w:val="00A611CB"/>
    <w:rsid w:val="00A61255"/>
    <w:rsid w:val="00A619CE"/>
    <w:rsid w:val="00A61CA6"/>
    <w:rsid w:val="00A621D6"/>
    <w:rsid w:val="00A6298A"/>
    <w:rsid w:val="00A63B09"/>
    <w:rsid w:val="00A63B1D"/>
    <w:rsid w:val="00A63B8A"/>
    <w:rsid w:val="00A65092"/>
    <w:rsid w:val="00A6586A"/>
    <w:rsid w:val="00A65F0E"/>
    <w:rsid w:val="00A662B7"/>
    <w:rsid w:val="00A667B9"/>
    <w:rsid w:val="00A67E86"/>
    <w:rsid w:val="00A70FEA"/>
    <w:rsid w:val="00A71236"/>
    <w:rsid w:val="00A71397"/>
    <w:rsid w:val="00A717B3"/>
    <w:rsid w:val="00A71A9A"/>
    <w:rsid w:val="00A73126"/>
    <w:rsid w:val="00A751C9"/>
    <w:rsid w:val="00A75DA1"/>
    <w:rsid w:val="00A76E79"/>
    <w:rsid w:val="00A77D7A"/>
    <w:rsid w:val="00A8099B"/>
    <w:rsid w:val="00A827F2"/>
    <w:rsid w:val="00A8288E"/>
    <w:rsid w:val="00A85066"/>
    <w:rsid w:val="00A86EBF"/>
    <w:rsid w:val="00A8723F"/>
    <w:rsid w:val="00A87413"/>
    <w:rsid w:val="00A877C4"/>
    <w:rsid w:val="00A87EC0"/>
    <w:rsid w:val="00A918F9"/>
    <w:rsid w:val="00A91D7E"/>
    <w:rsid w:val="00A924F7"/>
    <w:rsid w:val="00A92894"/>
    <w:rsid w:val="00A93AE3"/>
    <w:rsid w:val="00A953D9"/>
    <w:rsid w:val="00A95A8F"/>
    <w:rsid w:val="00A96380"/>
    <w:rsid w:val="00A965D2"/>
    <w:rsid w:val="00A97FB1"/>
    <w:rsid w:val="00AA0244"/>
    <w:rsid w:val="00AA1670"/>
    <w:rsid w:val="00AA2C2E"/>
    <w:rsid w:val="00AA3E88"/>
    <w:rsid w:val="00AA531A"/>
    <w:rsid w:val="00AA6475"/>
    <w:rsid w:val="00AA755A"/>
    <w:rsid w:val="00AA7ED7"/>
    <w:rsid w:val="00AB08B9"/>
    <w:rsid w:val="00AB0CF1"/>
    <w:rsid w:val="00AB28E0"/>
    <w:rsid w:val="00AB3A3C"/>
    <w:rsid w:val="00AB4446"/>
    <w:rsid w:val="00AB4FAF"/>
    <w:rsid w:val="00AB5034"/>
    <w:rsid w:val="00AB5434"/>
    <w:rsid w:val="00AB6FE3"/>
    <w:rsid w:val="00AB79CE"/>
    <w:rsid w:val="00AC12A2"/>
    <w:rsid w:val="00AC17A0"/>
    <w:rsid w:val="00AC18B7"/>
    <w:rsid w:val="00AC1DB1"/>
    <w:rsid w:val="00AC2217"/>
    <w:rsid w:val="00AC31F4"/>
    <w:rsid w:val="00AC50F5"/>
    <w:rsid w:val="00AC6BEA"/>
    <w:rsid w:val="00AC7118"/>
    <w:rsid w:val="00AD15A3"/>
    <w:rsid w:val="00AD1A50"/>
    <w:rsid w:val="00AD2616"/>
    <w:rsid w:val="00AD331D"/>
    <w:rsid w:val="00AD412B"/>
    <w:rsid w:val="00AD52E8"/>
    <w:rsid w:val="00AD59CC"/>
    <w:rsid w:val="00AD5CAB"/>
    <w:rsid w:val="00AD5EDC"/>
    <w:rsid w:val="00AD6547"/>
    <w:rsid w:val="00AD688E"/>
    <w:rsid w:val="00AE0B50"/>
    <w:rsid w:val="00AE1652"/>
    <w:rsid w:val="00AE1992"/>
    <w:rsid w:val="00AE1B84"/>
    <w:rsid w:val="00AE1BDE"/>
    <w:rsid w:val="00AE2022"/>
    <w:rsid w:val="00AE2449"/>
    <w:rsid w:val="00AE2A46"/>
    <w:rsid w:val="00AE3CF4"/>
    <w:rsid w:val="00AE3F9E"/>
    <w:rsid w:val="00AE410D"/>
    <w:rsid w:val="00AE4D29"/>
    <w:rsid w:val="00AE61FB"/>
    <w:rsid w:val="00AE713B"/>
    <w:rsid w:val="00AE7342"/>
    <w:rsid w:val="00AE74A7"/>
    <w:rsid w:val="00AF02DC"/>
    <w:rsid w:val="00AF0BF1"/>
    <w:rsid w:val="00AF13A3"/>
    <w:rsid w:val="00AF3111"/>
    <w:rsid w:val="00AF349F"/>
    <w:rsid w:val="00AF50DF"/>
    <w:rsid w:val="00AF545B"/>
    <w:rsid w:val="00AF5A1B"/>
    <w:rsid w:val="00B007C8"/>
    <w:rsid w:val="00B034F6"/>
    <w:rsid w:val="00B039F1"/>
    <w:rsid w:val="00B04FD7"/>
    <w:rsid w:val="00B0612F"/>
    <w:rsid w:val="00B0722E"/>
    <w:rsid w:val="00B07942"/>
    <w:rsid w:val="00B101C1"/>
    <w:rsid w:val="00B12450"/>
    <w:rsid w:val="00B1259C"/>
    <w:rsid w:val="00B134C7"/>
    <w:rsid w:val="00B14CD9"/>
    <w:rsid w:val="00B156EE"/>
    <w:rsid w:val="00B15868"/>
    <w:rsid w:val="00B15DEF"/>
    <w:rsid w:val="00B15ED9"/>
    <w:rsid w:val="00B16402"/>
    <w:rsid w:val="00B165D1"/>
    <w:rsid w:val="00B17E14"/>
    <w:rsid w:val="00B20039"/>
    <w:rsid w:val="00B21179"/>
    <w:rsid w:val="00B211A8"/>
    <w:rsid w:val="00B212DD"/>
    <w:rsid w:val="00B2150C"/>
    <w:rsid w:val="00B21A07"/>
    <w:rsid w:val="00B21A52"/>
    <w:rsid w:val="00B21B5F"/>
    <w:rsid w:val="00B21CA7"/>
    <w:rsid w:val="00B23590"/>
    <w:rsid w:val="00B242C5"/>
    <w:rsid w:val="00B2430F"/>
    <w:rsid w:val="00B246EC"/>
    <w:rsid w:val="00B30A56"/>
    <w:rsid w:val="00B311AF"/>
    <w:rsid w:val="00B31680"/>
    <w:rsid w:val="00B316F1"/>
    <w:rsid w:val="00B320D9"/>
    <w:rsid w:val="00B32312"/>
    <w:rsid w:val="00B3335D"/>
    <w:rsid w:val="00B33E0D"/>
    <w:rsid w:val="00B33FA1"/>
    <w:rsid w:val="00B341AE"/>
    <w:rsid w:val="00B34214"/>
    <w:rsid w:val="00B3464F"/>
    <w:rsid w:val="00B34F78"/>
    <w:rsid w:val="00B36964"/>
    <w:rsid w:val="00B36FC3"/>
    <w:rsid w:val="00B4038F"/>
    <w:rsid w:val="00B4086D"/>
    <w:rsid w:val="00B4104F"/>
    <w:rsid w:val="00B41CCB"/>
    <w:rsid w:val="00B4232B"/>
    <w:rsid w:val="00B42E43"/>
    <w:rsid w:val="00B42F69"/>
    <w:rsid w:val="00B4331B"/>
    <w:rsid w:val="00B4457C"/>
    <w:rsid w:val="00B4484E"/>
    <w:rsid w:val="00B47506"/>
    <w:rsid w:val="00B4750F"/>
    <w:rsid w:val="00B477E8"/>
    <w:rsid w:val="00B47CEE"/>
    <w:rsid w:val="00B47E41"/>
    <w:rsid w:val="00B47EF7"/>
    <w:rsid w:val="00B5235A"/>
    <w:rsid w:val="00B5245B"/>
    <w:rsid w:val="00B53CE3"/>
    <w:rsid w:val="00B54275"/>
    <w:rsid w:val="00B56271"/>
    <w:rsid w:val="00B57051"/>
    <w:rsid w:val="00B61C5E"/>
    <w:rsid w:val="00B63626"/>
    <w:rsid w:val="00B63B35"/>
    <w:rsid w:val="00B63FB2"/>
    <w:rsid w:val="00B64642"/>
    <w:rsid w:val="00B64B60"/>
    <w:rsid w:val="00B653C0"/>
    <w:rsid w:val="00B65D40"/>
    <w:rsid w:val="00B665BC"/>
    <w:rsid w:val="00B676A2"/>
    <w:rsid w:val="00B714F4"/>
    <w:rsid w:val="00B72C90"/>
    <w:rsid w:val="00B72D34"/>
    <w:rsid w:val="00B73143"/>
    <w:rsid w:val="00B73404"/>
    <w:rsid w:val="00B73685"/>
    <w:rsid w:val="00B74071"/>
    <w:rsid w:val="00B74CA2"/>
    <w:rsid w:val="00B758AC"/>
    <w:rsid w:val="00B75D5E"/>
    <w:rsid w:val="00B766DB"/>
    <w:rsid w:val="00B769DB"/>
    <w:rsid w:val="00B779BC"/>
    <w:rsid w:val="00B8126D"/>
    <w:rsid w:val="00B83826"/>
    <w:rsid w:val="00B83A74"/>
    <w:rsid w:val="00B83D71"/>
    <w:rsid w:val="00B8439A"/>
    <w:rsid w:val="00B84451"/>
    <w:rsid w:val="00B851EF"/>
    <w:rsid w:val="00B85FC8"/>
    <w:rsid w:val="00B86783"/>
    <w:rsid w:val="00B87A5D"/>
    <w:rsid w:val="00B90BDB"/>
    <w:rsid w:val="00B91C34"/>
    <w:rsid w:val="00B921B1"/>
    <w:rsid w:val="00B927DD"/>
    <w:rsid w:val="00B940ED"/>
    <w:rsid w:val="00B9429C"/>
    <w:rsid w:val="00B9448D"/>
    <w:rsid w:val="00B94D21"/>
    <w:rsid w:val="00B9501A"/>
    <w:rsid w:val="00B95692"/>
    <w:rsid w:val="00B958E7"/>
    <w:rsid w:val="00B95C46"/>
    <w:rsid w:val="00B961D8"/>
    <w:rsid w:val="00BA1C58"/>
    <w:rsid w:val="00BA2B66"/>
    <w:rsid w:val="00BA2C80"/>
    <w:rsid w:val="00BA38F7"/>
    <w:rsid w:val="00BA3C41"/>
    <w:rsid w:val="00BA44EA"/>
    <w:rsid w:val="00BA56E8"/>
    <w:rsid w:val="00BA5EB4"/>
    <w:rsid w:val="00BA6747"/>
    <w:rsid w:val="00BA9528"/>
    <w:rsid w:val="00BB3332"/>
    <w:rsid w:val="00BB33F6"/>
    <w:rsid w:val="00BB597B"/>
    <w:rsid w:val="00BB5FDA"/>
    <w:rsid w:val="00BB6848"/>
    <w:rsid w:val="00BB7C2C"/>
    <w:rsid w:val="00BC09CB"/>
    <w:rsid w:val="00BC10DA"/>
    <w:rsid w:val="00BC16AD"/>
    <w:rsid w:val="00BC22FA"/>
    <w:rsid w:val="00BC289B"/>
    <w:rsid w:val="00BC2B5D"/>
    <w:rsid w:val="00BC37F0"/>
    <w:rsid w:val="00BC3EE4"/>
    <w:rsid w:val="00BC522F"/>
    <w:rsid w:val="00BC53EC"/>
    <w:rsid w:val="00BC5662"/>
    <w:rsid w:val="00BC5ADF"/>
    <w:rsid w:val="00BC60FB"/>
    <w:rsid w:val="00BC6DCE"/>
    <w:rsid w:val="00BC6E02"/>
    <w:rsid w:val="00BC6EED"/>
    <w:rsid w:val="00BC724E"/>
    <w:rsid w:val="00BC784E"/>
    <w:rsid w:val="00BC7EFE"/>
    <w:rsid w:val="00BD118B"/>
    <w:rsid w:val="00BD2706"/>
    <w:rsid w:val="00BD2C86"/>
    <w:rsid w:val="00BD2D93"/>
    <w:rsid w:val="00BD2E99"/>
    <w:rsid w:val="00BD32BE"/>
    <w:rsid w:val="00BD3E19"/>
    <w:rsid w:val="00BD4499"/>
    <w:rsid w:val="00BD5429"/>
    <w:rsid w:val="00BD565D"/>
    <w:rsid w:val="00BD5CCA"/>
    <w:rsid w:val="00BD7689"/>
    <w:rsid w:val="00BD7ACF"/>
    <w:rsid w:val="00BE1D9D"/>
    <w:rsid w:val="00BE1F19"/>
    <w:rsid w:val="00BE2026"/>
    <w:rsid w:val="00BE2925"/>
    <w:rsid w:val="00BE3610"/>
    <w:rsid w:val="00BE3CEB"/>
    <w:rsid w:val="00BE3E55"/>
    <w:rsid w:val="00BE4234"/>
    <w:rsid w:val="00BE59C4"/>
    <w:rsid w:val="00BE609D"/>
    <w:rsid w:val="00BE70DA"/>
    <w:rsid w:val="00BE739E"/>
    <w:rsid w:val="00BE7424"/>
    <w:rsid w:val="00BE76A0"/>
    <w:rsid w:val="00BF0C93"/>
    <w:rsid w:val="00BF15C1"/>
    <w:rsid w:val="00BF1E7D"/>
    <w:rsid w:val="00BF2313"/>
    <w:rsid w:val="00BF2531"/>
    <w:rsid w:val="00BF2D6B"/>
    <w:rsid w:val="00BF34D9"/>
    <w:rsid w:val="00BF3C8D"/>
    <w:rsid w:val="00BF6972"/>
    <w:rsid w:val="00BF6B0D"/>
    <w:rsid w:val="00C0081B"/>
    <w:rsid w:val="00C00FE4"/>
    <w:rsid w:val="00C01B51"/>
    <w:rsid w:val="00C024E0"/>
    <w:rsid w:val="00C03598"/>
    <w:rsid w:val="00C035EB"/>
    <w:rsid w:val="00C03769"/>
    <w:rsid w:val="00C04055"/>
    <w:rsid w:val="00C04BD7"/>
    <w:rsid w:val="00C07C0B"/>
    <w:rsid w:val="00C07CFB"/>
    <w:rsid w:val="00C07EA5"/>
    <w:rsid w:val="00C10200"/>
    <w:rsid w:val="00C11C7B"/>
    <w:rsid w:val="00C12589"/>
    <w:rsid w:val="00C128DC"/>
    <w:rsid w:val="00C138FD"/>
    <w:rsid w:val="00C13BC9"/>
    <w:rsid w:val="00C13C44"/>
    <w:rsid w:val="00C13D2D"/>
    <w:rsid w:val="00C13F7A"/>
    <w:rsid w:val="00C14C37"/>
    <w:rsid w:val="00C1501F"/>
    <w:rsid w:val="00C150F4"/>
    <w:rsid w:val="00C155FE"/>
    <w:rsid w:val="00C15AC2"/>
    <w:rsid w:val="00C15F0C"/>
    <w:rsid w:val="00C15F5A"/>
    <w:rsid w:val="00C163BD"/>
    <w:rsid w:val="00C16B3D"/>
    <w:rsid w:val="00C16BB7"/>
    <w:rsid w:val="00C175FF"/>
    <w:rsid w:val="00C17ECD"/>
    <w:rsid w:val="00C20683"/>
    <w:rsid w:val="00C21121"/>
    <w:rsid w:val="00C225C0"/>
    <w:rsid w:val="00C2349A"/>
    <w:rsid w:val="00C23FEC"/>
    <w:rsid w:val="00C2411F"/>
    <w:rsid w:val="00C2468E"/>
    <w:rsid w:val="00C24B07"/>
    <w:rsid w:val="00C24B0F"/>
    <w:rsid w:val="00C24D82"/>
    <w:rsid w:val="00C25956"/>
    <w:rsid w:val="00C26666"/>
    <w:rsid w:val="00C27656"/>
    <w:rsid w:val="00C27A70"/>
    <w:rsid w:val="00C31BE3"/>
    <w:rsid w:val="00C31C62"/>
    <w:rsid w:val="00C3248A"/>
    <w:rsid w:val="00C328DF"/>
    <w:rsid w:val="00C32A5A"/>
    <w:rsid w:val="00C34118"/>
    <w:rsid w:val="00C347F0"/>
    <w:rsid w:val="00C34DCD"/>
    <w:rsid w:val="00C35CC2"/>
    <w:rsid w:val="00C3664F"/>
    <w:rsid w:val="00C3751D"/>
    <w:rsid w:val="00C3773E"/>
    <w:rsid w:val="00C37ED2"/>
    <w:rsid w:val="00C37F6A"/>
    <w:rsid w:val="00C41308"/>
    <w:rsid w:val="00C4138D"/>
    <w:rsid w:val="00C41510"/>
    <w:rsid w:val="00C41D04"/>
    <w:rsid w:val="00C42EF8"/>
    <w:rsid w:val="00C441C2"/>
    <w:rsid w:val="00C45007"/>
    <w:rsid w:val="00C4560E"/>
    <w:rsid w:val="00C459AB"/>
    <w:rsid w:val="00C45D52"/>
    <w:rsid w:val="00C46839"/>
    <w:rsid w:val="00C4730B"/>
    <w:rsid w:val="00C50486"/>
    <w:rsid w:val="00C5060A"/>
    <w:rsid w:val="00C50DCF"/>
    <w:rsid w:val="00C51AC2"/>
    <w:rsid w:val="00C51B8F"/>
    <w:rsid w:val="00C51EB0"/>
    <w:rsid w:val="00C53109"/>
    <w:rsid w:val="00C53551"/>
    <w:rsid w:val="00C537CC"/>
    <w:rsid w:val="00C542BB"/>
    <w:rsid w:val="00C544E9"/>
    <w:rsid w:val="00C547D8"/>
    <w:rsid w:val="00C552A4"/>
    <w:rsid w:val="00C55E92"/>
    <w:rsid w:val="00C55EAB"/>
    <w:rsid w:val="00C56382"/>
    <w:rsid w:val="00C604E3"/>
    <w:rsid w:val="00C609FB"/>
    <w:rsid w:val="00C621ED"/>
    <w:rsid w:val="00C627B5"/>
    <w:rsid w:val="00C62CF7"/>
    <w:rsid w:val="00C651D8"/>
    <w:rsid w:val="00C653B8"/>
    <w:rsid w:val="00C662F4"/>
    <w:rsid w:val="00C66BEC"/>
    <w:rsid w:val="00C67186"/>
    <w:rsid w:val="00C67361"/>
    <w:rsid w:val="00C67A50"/>
    <w:rsid w:val="00C67B08"/>
    <w:rsid w:val="00C67E6D"/>
    <w:rsid w:val="00C70590"/>
    <w:rsid w:val="00C709C9"/>
    <w:rsid w:val="00C7298B"/>
    <w:rsid w:val="00C72B6F"/>
    <w:rsid w:val="00C754CB"/>
    <w:rsid w:val="00C76793"/>
    <w:rsid w:val="00C77A34"/>
    <w:rsid w:val="00C77AEF"/>
    <w:rsid w:val="00C82657"/>
    <w:rsid w:val="00C82960"/>
    <w:rsid w:val="00C82C1E"/>
    <w:rsid w:val="00C82D1A"/>
    <w:rsid w:val="00C84C52"/>
    <w:rsid w:val="00C850D2"/>
    <w:rsid w:val="00C85155"/>
    <w:rsid w:val="00C85929"/>
    <w:rsid w:val="00C85CF6"/>
    <w:rsid w:val="00C869CF"/>
    <w:rsid w:val="00C87612"/>
    <w:rsid w:val="00C90050"/>
    <w:rsid w:val="00C90750"/>
    <w:rsid w:val="00C91546"/>
    <w:rsid w:val="00C918C8"/>
    <w:rsid w:val="00C91DC7"/>
    <w:rsid w:val="00C92E48"/>
    <w:rsid w:val="00C9389F"/>
    <w:rsid w:val="00C93C66"/>
    <w:rsid w:val="00C93EB0"/>
    <w:rsid w:val="00C962E2"/>
    <w:rsid w:val="00C964E6"/>
    <w:rsid w:val="00C9715A"/>
    <w:rsid w:val="00C97D82"/>
    <w:rsid w:val="00C97F25"/>
    <w:rsid w:val="00CA1CB7"/>
    <w:rsid w:val="00CA32AE"/>
    <w:rsid w:val="00CA382E"/>
    <w:rsid w:val="00CA4A50"/>
    <w:rsid w:val="00CA4DE5"/>
    <w:rsid w:val="00CA541C"/>
    <w:rsid w:val="00CA5945"/>
    <w:rsid w:val="00CA5A4C"/>
    <w:rsid w:val="00CA5AB0"/>
    <w:rsid w:val="00CA61A3"/>
    <w:rsid w:val="00CA65BA"/>
    <w:rsid w:val="00CA6B83"/>
    <w:rsid w:val="00CA6D4B"/>
    <w:rsid w:val="00CA7337"/>
    <w:rsid w:val="00CA7A61"/>
    <w:rsid w:val="00CB10AF"/>
    <w:rsid w:val="00CB314D"/>
    <w:rsid w:val="00CB381F"/>
    <w:rsid w:val="00CB3C70"/>
    <w:rsid w:val="00CB4A25"/>
    <w:rsid w:val="00CB4A27"/>
    <w:rsid w:val="00CB538E"/>
    <w:rsid w:val="00CB54E9"/>
    <w:rsid w:val="00CB5DC7"/>
    <w:rsid w:val="00CB67DE"/>
    <w:rsid w:val="00CB795B"/>
    <w:rsid w:val="00CB7A5D"/>
    <w:rsid w:val="00CC122B"/>
    <w:rsid w:val="00CC133C"/>
    <w:rsid w:val="00CC148D"/>
    <w:rsid w:val="00CC1531"/>
    <w:rsid w:val="00CC1AA4"/>
    <w:rsid w:val="00CC3598"/>
    <w:rsid w:val="00CC43F2"/>
    <w:rsid w:val="00CC47E2"/>
    <w:rsid w:val="00CC53A5"/>
    <w:rsid w:val="00CC5EDF"/>
    <w:rsid w:val="00CD01F1"/>
    <w:rsid w:val="00CD1B74"/>
    <w:rsid w:val="00CD2482"/>
    <w:rsid w:val="00CD2D65"/>
    <w:rsid w:val="00CD31BE"/>
    <w:rsid w:val="00CD3CFE"/>
    <w:rsid w:val="00CD3E4A"/>
    <w:rsid w:val="00CD430A"/>
    <w:rsid w:val="00CD4EBB"/>
    <w:rsid w:val="00CD578C"/>
    <w:rsid w:val="00CD58C1"/>
    <w:rsid w:val="00CD5937"/>
    <w:rsid w:val="00CD5D0E"/>
    <w:rsid w:val="00CD63E1"/>
    <w:rsid w:val="00CD7982"/>
    <w:rsid w:val="00CE00FC"/>
    <w:rsid w:val="00CE01DF"/>
    <w:rsid w:val="00CE0E6C"/>
    <w:rsid w:val="00CE21F7"/>
    <w:rsid w:val="00CE4399"/>
    <w:rsid w:val="00CE5B5A"/>
    <w:rsid w:val="00CE5C53"/>
    <w:rsid w:val="00CE6006"/>
    <w:rsid w:val="00CE7922"/>
    <w:rsid w:val="00CF01B6"/>
    <w:rsid w:val="00CF0280"/>
    <w:rsid w:val="00CF0525"/>
    <w:rsid w:val="00CF2B03"/>
    <w:rsid w:val="00CF2DFA"/>
    <w:rsid w:val="00CF4A42"/>
    <w:rsid w:val="00CF5A2A"/>
    <w:rsid w:val="00CF63A9"/>
    <w:rsid w:val="00D003C5"/>
    <w:rsid w:val="00D02814"/>
    <w:rsid w:val="00D028C0"/>
    <w:rsid w:val="00D03B00"/>
    <w:rsid w:val="00D04696"/>
    <w:rsid w:val="00D05D7B"/>
    <w:rsid w:val="00D05F7A"/>
    <w:rsid w:val="00D061D1"/>
    <w:rsid w:val="00D103BA"/>
    <w:rsid w:val="00D10A4B"/>
    <w:rsid w:val="00D10CC0"/>
    <w:rsid w:val="00D110F3"/>
    <w:rsid w:val="00D1242E"/>
    <w:rsid w:val="00D126FB"/>
    <w:rsid w:val="00D12F41"/>
    <w:rsid w:val="00D12F90"/>
    <w:rsid w:val="00D131C1"/>
    <w:rsid w:val="00D13427"/>
    <w:rsid w:val="00D13869"/>
    <w:rsid w:val="00D14908"/>
    <w:rsid w:val="00D149E0"/>
    <w:rsid w:val="00D14E11"/>
    <w:rsid w:val="00D14F61"/>
    <w:rsid w:val="00D17848"/>
    <w:rsid w:val="00D2077B"/>
    <w:rsid w:val="00D20E3D"/>
    <w:rsid w:val="00D21BEE"/>
    <w:rsid w:val="00D23AA7"/>
    <w:rsid w:val="00D243F8"/>
    <w:rsid w:val="00D24BD1"/>
    <w:rsid w:val="00D24FA2"/>
    <w:rsid w:val="00D261FF"/>
    <w:rsid w:val="00D27DEB"/>
    <w:rsid w:val="00D3052A"/>
    <w:rsid w:val="00D31169"/>
    <w:rsid w:val="00D314A6"/>
    <w:rsid w:val="00D31CC9"/>
    <w:rsid w:val="00D31F82"/>
    <w:rsid w:val="00D3293B"/>
    <w:rsid w:val="00D3306F"/>
    <w:rsid w:val="00D33481"/>
    <w:rsid w:val="00D33707"/>
    <w:rsid w:val="00D34885"/>
    <w:rsid w:val="00D34CA2"/>
    <w:rsid w:val="00D358CB"/>
    <w:rsid w:val="00D37084"/>
    <w:rsid w:val="00D4015E"/>
    <w:rsid w:val="00D40350"/>
    <w:rsid w:val="00D410CE"/>
    <w:rsid w:val="00D4150E"/>
    <w:rsid w:val="00D41950"/>
    <w:rsid w:val="00D42009"/>
    <w:rsid w:val="00D42AA7"/>
    <w:rsid w:val="00D43023"/>
    <w:rsid w:val="00D43E33"/>
    <w:rsid w:val="00D44D06"/>
    <w:rsid w:val="00D465C2"/>
    <w:rsid w:val="00D46EA6"/>
    <w:rsid w:val="00D47432"/>
    <w:rsid w:val="00D50224"/>
    <w:rsid w:val="00D516C6"/>
    <w:rsid w:val="00D519FF"/>
    <w:rsid w:val="00D52C5F"/>
    <w:rsid w:val="00D530E9"/>
    <w:rsid w:val="00D53ED1"/>
    <w:rsid w:val="00D54BA0"/>
    <w:rsid w:val="00D551FB"/>
    <w:rsid w:val="00D5520C"/>
    <w:rsid w:val="00D55944"/>
    <w:rsid w:val="00D55C22"/>
    <w:rsid w:val="00D56111"/>
    <w:rsid w:val="00D57236"/>
    <w:rsid w:val="00D575EA"/>
    <w:rsid w:val="00D6001D"/>
    <w:rsid w:val="00D60C93"/>
    <w:rsid w:val="00D610BA"/>
    <w:rsid w:val="00D6123D"/>
    <w:rsid w:val="00D613B2"/>
    <w:rsid w:val="00D61FEA"/>
    <w:rsid w:val="00D62A4D"/>
    <w:rsid w:val="00D62F7E"/>
    <w:rsid w:val="00D64E9B"/>
    <w:rsid w:val="00D653E0"/>
    <w:rsid w:val="00D6628E"/>
    <w:rsid w:val="00D6663C"/>
    <w:rsid w:val="00D66B89"/>
    <w:rsid w:val="00D6763D"/>
    <w:rsid w:val="00D7046E"/>
    <w:rsid w:val="00D709FE"/>
    <w:rsid w:val="00D7208B"/>
    <w:rsid w:val="00D73E9A"/>
    <w:rsid w:val="00D754B3"/>
    <w:rsid w:val="00D75590"/>
    <w:rsid w:val="00D755ED"/>
    <w:rsid w:val="00D75D60"/>
    <w:rsid w:val="00D76558"/>
    <w:rsid w:val="00D76A45"/>
    <w:rsid w:val="00D76B62"/>
    <w:rsid w:val="00D802A9"/>
    <w:rsid w:val="00D83B6E"/>
    <w:rsid w:val="00D83CB1"/>
    <w:rsid w:val="00D84ECB"/>
    <w:rsid w:val="00D85B97"/>
    <w:rsid w:val="00D860B8"/>
    <w:rsid w:val="00D869BD"/>
    <w:rsid w:val="00D86FEA"/>
    <w:rsid w:val="00D871CD"/>
    <w:rsid w:val="00D90FC8"/>
    <w:rsid w:val="00D91748"/>
    <w:rsid w:val="00D939CB"/>
    <w:rsid w:val="00D94514"/>
    <w:rsid w:val="00D94927"/>
    <w:rsid w:val="00D9517E"/>
    <w:rsid w:val="00D95C56"/>
    <w:rsid w:val="00D96FA0"/>
    <w:rsid w:val="00D97126"/>
    <w:rsid w:val="00D97D74"/>
    <w:rsid w:val="00D97F6F"/>
    <w:rsid w:val="00DA15FB"/>
    <w:rsid w:val="00DA16DD"/>
    <w:rsid w:val="00DA2B9E"/>
    <w:rsid w:val="00DA355B"/>
    <w:rsid w:val="00DA374D"/>
    <w:rsid w:val="00DA43D5"/>
    <w:rsid w:val="00DA55D6"/>
    <w:rsid w:val="00DA637B"/>
    <w:rsid w:val="00DA6C83"/>
    <w:rsid w:val="00DA7236"/>
    <w:rsid w:val="00DB0459"/>
    <w:rsid w:val="00DB0FBB"/>
    <w:rsid w:val="00DB1B03"/>
    <w:rsid w:val="00DB30CB"/>
    <w:rsid w:val="00DB38A8"/>
    <w:rsid w:val="00DB448C"/>
    <w:rsid w:val="00DB48E3"/>
    <w:rsid w:val="00DB51DF"/>
    <w:rsid w:val="00DB52D5"/>
    <w:rsid w:val="00DB5B96"/>
    <w:rsid w:val="00DB73B4"/>
    <w:rsid w:val="00DB7A7F"/>
    <w:rsid w:val="00DB7E97"/>
    <w:rsid w:val="00DC065B"/>
    <w:rsid w:val="00DC0C61"/>
    <w:rsid w:val="00DC189D"/>
    <w:rsid w:val="00DC216D"/>
    <w:rsid w:val="00DC2976"/>
    <w:rsid w:val="00DC301C"/>
    <w:rsid w:val="00DC3559"/>
    <w:rsid w:val="00DC3C74"/>
    <w:rsid w:val="00DC4175"/>
    <w:rsid w:val="00DC4B8A"/>
    <w:rsid w:val="00DC4CE2"/>
    <w:rsid w:val="00DC5259"/>
    <w:rsid w:val="00DC54A6"/>
    <w:rsid w:val="00DC5616"/>
    <w:rsid w:val="00DC63D7"/>
    <w:rsid w:val="00DC6B28"/>
    <w:rsid w:val="00DC77A2"/>
    <w:rsid w:val="00DD0F09"/>
    <w:rsid w:val="00DD169F"/>
    <w:rsid w:val="00DD3826"/>
    <w:rsid w:val="00DD4229"/>
    <w:rsid w:val="00DD45CB"/>
    <w:rsid w:val="00DD4959"/>
    <w:rsid w:val="00DD501E"/>
    <w:rsid w:val="00DD591A"/>
    <w:rsid w:val="00DD5F21"/>
    <w:rsid w:val="00DD61C5"/>
    <w:rsid w:val="00DD6CBB"/>
    <w:rsid w:val="00DD6FB3"/>
    <w:rsid w:val="00DD7007"/>
    <w:rsid w:val="00DD7156"/>
    <w:rsid w:val="00DD7300"/>
    <w:rsid w:val="00DD7B98"/>
    <w:rsid w:val="00DE0CEB"/>
    <w:rsid w:val="00DE1B1E"/>
    <w:rsid w:val="00DE2791"/>
    <w:rsid w:val="00DE288D"/>
    <w:rsid w:val="00DE2925"/>
    <w:rsid w:val="00DE3005"/>
    <w:rsid w:val="00DE35CB"/>
    <w:rsid w:val="00DE3910"/>
    <w:rsid w:val="00DF0BD3"/>
    <w:rsid w:val="00DF2A34"/>
    <w:rsid w:val="00DF3839"/>
    <w:rsid w:val="00DF3902"/>
    <w:rsid w:val="00DF3925"/>
    <w:rsid w:val="00DF407C"/>
    <w:rsid w:val="00DF4315"/>
    <w:rsid w:val="00DF4D39"/>
    <w:rsid w:val="00DF69A2"/>
    <w:rsid w:val="00DF79A3"/>
    <w:rsid w:val="00E00711"/>
    <w:rsid w:val="00E00F98"/>
    <w:rsid w:val="00E0137B"/>
    <w:rsid w:val="00E024E2"/>
    <w:rsid w:val="00E02BF5"/>
    <w:rsid w:val="00E03B8D"/>
    <w:rsid w:val="00E03B90"/>
    <w:rsid w:val="00E05D86"/>
    <w:rsid w:val="00E06602"/>
    <w:rsid w:val="00E06F0E"/>
    <w:rsid w:val="00E070D2"/>
    <w:rsid w:val="00E0767E"/>
    <w:rsid w:val="00E07B0B"/>
    <w:rsid w:val="00E07D20"/>
    <w:rsid w:val="00E07F9E"/>
    <w:rsid w:val="00E1083D"/>
    <w:rsid w:val="00E11D14"/>
    <w:rsid w:val="00E12092"/>
    <w:rsid w:val="00E12540"/>
    <w:rsid w:val="00E12CDB"/>
    <w:rsid w:val="00E13AF4"/>
    <w:rsid w:val="00E13B03"/>
    <w:rsid w:val="00E13C37"/>
    <w:rsid w:val="00E14684"/>
    <w:rsid w:val="00E14ECB"/>
    <w:rsid w:val="00E15555"/>
    <w:rsid w:val="00E16609"/>
    <w:rsid w:val="00E16B67"/>
    <w:rsid w:val="00E16D93"/>
    <w:rsid w:val="00E2095F"/>
    <w:rsid w:val="00E21538"/>
    <w:rsid w:val="00E22CFC"/>
    <w:rsid w:val="00E23448"/>
    <w:rsid w:val="00E24762"/>
    <w:rsid w:val="00E2599D"/>
    <w:rsid w:val="00E25E30"/>
    <w:rsid w:val="00E26381"/>
    <w:rsid w:val="00E26486"/>
    <w:rsid w:val="00E26E2A"/>
    <w:rsid w:val="00E27461"/>
    <w:rsid w:val="00E27491"/>
    <w:rsid w:val="00E30203"/>
    <w:rsid w:val="00E302AF"/>
    <w:rsid w:val="00E31498"/>
    <w:rsid w:val="00E31556"/>
    <w:rsid w:val="00E31E96"/>
    <w:rsid w:val="00E320AE"/>
    <w:rsid w:val="00E320D4"/>
    <w:rsid w:val="00E327B0"/>
    <w:rsid w:val="00E3286D"/>
    <w:rsid w:val="00E33846"/>
    <w:rsid w:val="00E36001"/>
    <w:rsid w:val="00E3751B"/>
    <w:rsid w:val="00E37933"/>
    <w:rsid w:val="00E41949"/>
    <w:rsid w:val="00E42657"/>
    <w:rsid w:val="00E44C0F"/>
    <w:rsid w:val="00E44F69"/>
    <w:rsid w:val="00E450E7"/>
    <w:rsid w:val="00E4510F"/>
    <w:rsid w:val="00E453BB"/>
    <w:rsid w:val="00E45B7B"/>
    <w:rsid w:val="00E4611E"/>
    <w:rsid w:val="00E46C48"/>
    <w:rsid w:val="00E5186F"/>
    <w:rsid w:val="00E51D8D"/>
    <w:rsid w:val="00E5287C"/>
    <w:rsid w:val="00E53045"/>
    <w:rsid w:val="00E54C44"/>
    <w:rsid w:val="00E54F42"/>
    <w:rsid w:val="00E55E16"/>
    <w:rsid w:val="00E56B67"/>
    <w:rsid w:val="00E56D4F"/>
    <w:rsid w:val="00E56F51"/>
    <w:rsid w:val="00E57522"/>
    <w:rsid w:val="00E60CF8"/>
    <w:rsid w:val="00E61078"/>
    <w:rsid w:val="00E610BE"/>
    <w:rsid w:val="00E62443"/>
    <w:rsid w:val="00E62988"/>
    <w:rsid w:val="00E62AF2"/>
    <w:rsid w:val="00E62C56"/>
    <w:rsid w:val="00E62E81"/>
    <w:rsid w:val="00E64979"/>
    <w:rsid w:val="00E64E0B"/>
    <w:rsid w:val="00E65F52"/>
    <w:rsid w:val="00E66038"/>
    <w:rsid w:val="00E6714B"/>
    <w:rsid w:val="00E67858"/>
    <w:rsid w:val="00E7002C"/>
    <w:rsid w:val="00E70B9F"/>
    <w:rsid w:val="00E713C0"/>
    <w:rsid w:val="00E71984"/>
    <w:rsid w:val="00E727F1"/>
    <w:rsid w:val="00E72DC7"/>
    <w:rsid w:val="00E72EA7"/>
    <w:rsid w:val="00E73A17"/>
    <w:rsid w:val="00E73EFB"/>
    <w:rsid w:val="00E75015"/>
    <w:rsid w:val="00E766AF"/>
    <w:rsid w:val="00E7703C"/>
    <w:rsid w:val="00E801C5"/>
    <w:rsid w:val="00E804CE"/>
    <w:rsid w:val="00E80DB4"/>
    <w:rsid w:val="00E82420"/>
    <w:rsid w:val="00E82446"/>
    <w:rsid w:val="00E82D18"/>
    <w:rsid w:val="00E8309E"/>
    <w:rsid w:val="00E83EDF"/>
    <w:rsid w:val="00E8448E"/>
    <w:rsid w:val="00E847B1"/>
    <w:rsid w:val="00E91B6C"/>
    <w:rsid w:val="00E91D3E"/>
    <w:rsid w:val="00E9202C"/>
    <w:rsid w:val="00E92E4D"/>
    <w:rsid w:val="00E93B0D"/>
    <w:rsid w:val="00E9496C"/>
    <w:rsid w:val="00E9534B"/>
    <w:rsid w:val="00E96293"/>
    <w:rsid w:val="00E9640F"/>
    <w:rsid w:val="00E97B9D"/>
    <w:rsid w:val="00EA1148"/>
    <w:rsid w:val="00EA15A5"/>
    <w:rsid w:val="00EA1D80"/>
    <w:rsid w:val="00EA3681"/>
    <w:rsid w:val="00EA46E7"/>
    <w:rsid w:val="00EA49A7"/>
    <w:rsid w:val="00EA5198"/>
    <w:rsid w:val="00EA59B0"/>
    <w:rsid w:val="00EA5A78"/>
    <w:rsid w:val="00EA6DB2"/>
    <w:rsid w:val="00EA74F0"/>
    <w:rsid w:val="00EB083F"/>
    <w:rsid w:val="00EB0863"/>
    <w:rsid w:val="00EB0D8B"/>
    <w:rsid w:val="00EB0E5F"/>
    <w:rsid w:val="00EB0F05"/>
    <w:rsid w:val="00EB1126"/>
    <w:rsid w:val="00EB1E61"/>
    <w:rsid w:val="00EB276D"/>
    <w:rsid w:val="00EB434A"/>
    <w:rsid w:val="00EB4F93"/>
    <w:rsid w:val="00EB56EC"/>
    <w:rsid w:val="00EB57B3"/>
    <w:rsid w:val="00EB57B6"/>
    <w:rsid w:val="00EB5B80"/>
    <w:rsid w:val="00EB5CBA"/>
    <w:rsid w:val="00EB6937"/>
    <w:rsid w:val="00EB6EE0"/>
    <w:rsid w:val="00EC07CD"/>
    <w:rsid w:val="00EC1A4A"/>
    <w:rsid w:val="00EC1BAE"/>
    <w:rsid w:val="00EC283E"/>
    <w:rsid w:val="00EC4316"/>
    <w:rsid w:val="00EC49A4"/>
    <w:rsid w:val="00EC4EC7"/>
    <w:rsid w:val="00EC4FF0"/>
    <w:rsid w:val="00EC5811"/>
    <w:rsid w:val="00EC5F9A"/>
    <w:rsid w:val="00EC61FC"/>
    <w:rsid w:val="00EC6E6D"/>
    <w:rsid w:val="00EC72D9"/>
    <w:rsid w:val="00ED0981"/>
    <w:rsid w:val="00ED17F6"/>
    <w:rsid w:val="00ED2A88"/>
    <w:rsid w:val="00ED33B7"/>
    <w:rsid w:val="00ED3E9C"/>
    <w:rsid w:val="00ED4403"/>
    <w:rsid w:val="00ED5D92"/>
    <w:rsid w:val="00ED5F1B"/>
    <w:rsid w:val="00ED6063"/>
    <w:rsid w:val="00ED78B5"/>
    <w:rsid w:val="00EE141D"/>
    <w:rsid w:val="00EE18E8"/>
    <w:rsid w:val="00EE24C1"/>
    <w:rsid w:val="00EE261E"/>
    <w:rsid w:val="00EE2B19"/>
    <w:rsid w:val="00EE391F"/>
    <w:rsid w:val="00EE3CF1"/>
    <w:rsid w:val="00EE4D47"/>
    <w:rsid w:val="00EE5220"/>
    <w:rsid w:val="00EE5EBA"/>
    <w:rsid w:val="00EE6B04"/>
    <w:rsid w:val="00EE761B"/>
    <w:rsid w:val="00EE76A7"/>
    <w:rsid w:val="00EE7878"/>
    <w:rsid w:val="00EE7E1A"/>
    <w:rsid w:val="00EF07E6"/>
    <w:rsid w:val="00EF0E11"/>
    <w:rsid w:val="00EF14BC"/>
    <w:rsid w:val="00EF17B5"/>
    <w:rsid w:val="00EF1CAF"/>
    <w:rsid w:val="00EF32E5"/>
    <w:rsid w:val="00EF3D43"/>
    <w:rsid w:val="00EF456E"/>
    <w:rsid w:val="00EF4D28"/>
    <w:rsid w:val="00EF5485"/>
    <w:rsid w:val="00EF6308"/>
    <w:rsid w:val="00EF6309"/>
    <w:rsid w:val="00EF6A0E"/>
    <w:rsid w:val="00EF7CC0"/>
    <w:rsid w:val="00EF7F9C"/>
    <w:rsid w:val="00F00B6A"/>
    <w:rsid w:val="00F00C8C"/>
    <w:rsid w:val="00F00EB4"/>
    <w:rsid w:val="00F01B54"/>
    <w:rsid w:val="00F03F15"/>
    <w:rsid w:val="00F04249"/>
    <w:rsid w:val="00F042DD"/>
    <w:rsid w:val="00F06B78"/>
    <w:rsid w:val="00F13370"/>
    <w:rsid w:val="00F1337B"/>
    <w:rsid w:val="00F137D2"/>
    <w:rsid w:val="00F13DC5"/>
    <w:rsid w:val="00F13E08"/>
    <w:rsid w:val="00F13E18"/>
    <w:rsid w:val="00F140A3"/>
    <w:rsid w:val="00F147FC"/>
    <w:rsid w:val="00F15D3F"/>
    <w:rsid w:val="00F15E15"/>
    <w:rsid w:val="00F16D0B"/>
    <w:rsid w:val="00F16F10"/>
    <w:rsid w:val="00F1712D"/>
    <w:rsid w:val="00F17E50"/>
    <w:rsid w:val="00F17F85"/>
    <w:rsid w:val="00F20ECB"/>
    <w:rsid w:val="00F21E3A"/>
    <w:rsid w:val="00F233DA"/>
    <w:rsid w:val="00F2644B"/>
    <w:rsid w:val="00F269C3"/>
    <w:rsid w:val="00F272F9"/>
    <w:rsid w:val="00F2734A"/>
    <w:rsid w:val="00F27AED"/>
    <w:rsid w:val="00F27AF1"/>
    <w:rsid w:val="00F30E5F"/>
    <w:rsid w:val="00F31CBA"/>
    <w:rsid w:val="00F32B5F"/>
    <w:rsid w:val="00F32DCE"/>
    <w:rsid w:val="00F33B0F"/>
    <w:rsid w:val="00F34965"/>
    <w:rsid w:val="00F351DB"/>
    <w:rsid w:val="00F35573"/>
    <w:rsid w:val="00F358CF"/>
    <w:rsid w:val="00F378F8"/>
    <w:rsid w:val="00F37C40"/>
    <w:rsid w:val="00F37D39"/>
    <w:rsid w:val="00F4010F"/>
    <w:rsid w:val="00F40364"/>
    <w:rsid w:val="00F403D5"/>
    <w:rsid w:val="00F4137E"/>
    <w:rsid w:val="00F41C7F"/>
    <w:rsid w:val="00F43ADA"/>
    <w:rsid w:val="00F43AF6"/>
    <w:rsid w:val="00F44565"/>
    <w:rsid w:val="00F449FA"/>
    <w:rsid w:val="00F45C5F"/>
    <w:rsid w:val="00F464BA"/>
    <w:rsid w:val="00F4669A"/>
    <w:rsid w:val="00F47D5D"/>
    <w:rsid w:val="00F50B54"/>
    <w:rsid w:val="00F510E0"/>
    <w:rsid w:val="00F521EF"/>
    <w:rsid w:val="00F52BF1"/>
    <w:rsid w:val="00F534E1"/>
    <w:rsid w:val="00F54C5F"/>
    <w:rsid w:val="00F5504A"/>
    <w:rsid w:val="00F555DA"/>
    <w:rsid w:val="00F56403"/>
    <w:rsid w:val="00F611C6"/>
    <w:rsid w:val="00F61645"/>
    <w:rsid w:val="00F6192D"/>
    <w:rsid w:val="00F632D9"/>
    <w:rsid w:val="00F66308"/>
    <w:rsid w:val="00F66522"/>
    <w:rsid w:val="00F66C63"/>
    <w:rsid w:val="00F66E96"/>
    <w:rsid w:val="00F66EBA"/>
    <w:rsid w:val="00F67E24"/>
    <w:rsid w:val="00F70468"/>
    <w:rsid w:val="00F70A4F"/>
    <w:rsid w:val="00F70B79"/>
    <w:rsid w:val="00F71C9B"/>
    <w:rsid w:val="00F71D86"/>
    <w:rsid w:val="00F723DC"/>
    <w:rsid w:val="00F72487"/>
    <w:rsid w:val="00F72585"/>
    <w:rsid w:val="00F73270"/>
    <w:rsid w:val="00F749D3"/>
    <w:rsid w:val="00F7502A"/>
    <w:rsid w:val="00F751EB"/>
    <w:rsid w:val="00F75289"/>
    <w:rsid w:val="00F75D59"/>
    <w:rsid w:val="00F7641D"/>
    <w:rsid w:val="00F81062"/>
    <w:rsid w:val="00F8195E"/>
    <w:rsid w:val="00F82868"/>
    <w:rsid w:val="00F82C27"/>
    <w:rsid w:val="00F8392D"/>
    <w:rsid w:val="00F84451"/>
    <w:rsid w:val="00F84565"/>
    <w:rsid w:val="00F8626D"/>
    <w:rsid w:val="00F862F9"/>
    <w:rsid w:val="00F873EB"/>
    <w:rsid w:val="00F87653"/>
    <w:rsid w:val="00F87C66"/>
    <w:rsid w:val="00F87D8A"/>
    <w:rsid w:val="00F912FA"/>
    <w:rsid w:val="00F922A6"/>
    <w:rsid w:val="00F941E4"/>
    <w:rsid w:val="00F954FA"/>
    <w:rsid w:val="00F9557D"/>
    <w:rsid w:val="00F967DB"/>
    <w:rsid w:val="00F97631"/>
    <w:rsid w:val="00F97CCB"/>
    <w:rsid w:val="00F97CE1"/>
    <w:rsid w:val="00FA0D48"/>
    <w:rsid w:val="00FA15C3"/>
    <w:rsid w:val="00FA1702"/>
    <w:rsid w:val="00FA226E"/>
    <w:rsid w:val="00FA2ED0"/>
    <w:rsid w:val="00FA30B4"/>
    <w:rsid w:val="00FA32C1"/>
    <w:rsid w:val="00FA32D4"/>
    <w:rsid w:val="00FA338B"/>
    <w:rsid w:val="00FA4360"/>
    <w:rsid w:val="00FA49A1"/>
    <w:rsid w:val="00FA694E"/>
    <w:rsid w:val="00FA79FD"/>
    <w:rsid w:val="00FA7D2F"/>
    <w:rsid w:val="00FB08E0"/>
    <w:rsid w:val="00FB24E4"/>
    <w:rsid w:val="00FB3666"/>
    <w:rsid w:val="00FB3F0F"/>
    <w:rsid w:val="00FB4BCC"/>
    <w:rsid w:val="00FB4EDD"/>
    <w:rsid w:val="00FB5184"/>
    <w:rsid w:val="00FB5DDE"/>
    <w:rsid w:val="00FB6E56"/>
    <w:rsid w:val="00FC1735"/>
    <w:rsid w:val="00FC1B98"/>
    <w:rsid w:val="00FC1F05"/>
    <w:rsid w:val="00FC25F8"/>
    <w:rsid w:val="00FC26B2"/>
    <w:rsid w:val="00FC3007"/>
    <w:rsid w:val="00FC3FC1"/>
    <w:rsid w:val="00FC46A4"/>
    <w:rsid w:val="00FC4CC2"/>
    <w:rsid w:val="00FC4EC2"/>
    <w:rsid w:val="00FC5638"/>
    <w:rsid w:val="00FC565A"/>
    <w:rsid w:val="00FC60D2"/>
    <w:rsid w:val="00FC6374"/>
    <w:rsid w:val="00FC7AF4"/>
    <w:rsid w:val="00FC7B65"/>
    <w:rsid w:val="00FD0C77"/>
    <w:rsid w:val="00FD130C"/>
    <w:rsid w:val="00FD1AFF"/>
    <w:rsid w:val="00FD25EC"/>
    <w:rsid w:val="00FD3806"/>
    <w:rsid w:val="00FD3979"/>
    <w:rsid w:val="00FD4749"/>
    <w:rsid w:val="00FD51E0"/>
    <w:rsid w:val="00FD5E87"/>
    <w:rsid w:val="00FD68E1"/>
    <w:rsid w:val="00FD764F"/>
    <w:rsid w:val="00FD7D81"/>
    <w:rsid w:val="00FD7FF5"/>
    <w:rsid w:val="00FE03C1"/>
    <w:rsid w:val="00FE1A25"/>
    <w:rsid w:val="00FE3A2A"/>
    <w:rsid w:val="00FE4544"/>
    <w:rsid w:val="00FE5CD6"/>
    <w:rsid w:val="00FE7457"/>
    <w:rsid w:val="00FE7E85"/>
    <w:rsid w:val="00FF0452"/>
    <w:rsid w:val="00FF07FE"/>
    <w:rsid w:val="00FF13CC"/>
    <w:rsid w:val="00FF1633"/>
    <w:rsid w:val="00FF233D"/>
    <w:rsid w:val="00FF2415"/>
    <w:rsid w:val="00FF2E14"/>
    <w:rsid w:val="00FF3124"/>
    <w:rsid w:val="00FF3350"/>
    <w:rsid w:val="00FF33E4"/>
    <w:rsid w:val="00FF4B2D"/>
    <w:rsid w:val="00FF522F"/>
    <w:rsid w:val="00FF5697"/>
    <w:rsid w:val="00FF6B49"/>
    <w:rsid w:val="00FF6E10"/>
    <w:rsid w:val="01BF532B"/>
    <w:rsid w:val="01E88674"/>
    <w:rsid w:val="020823F5"/>
    <w:rsid w:val="0218DDF5"/>
    <w:rsid w:val="027956FB"/>
    <w:rsid w:val="0305566D"/>
    <w:rsid w:val="033028E0"/>
    <w:rsid w:val="03340EC4"/>
    <w:rsid w:val="03D5C33E"/>
    <w:rsid w:val="0411C556"/>
    <w:rsid w:val="041B2A67"/>
    <w:rsid w:val="041E6860"/>
    <w:rsid w:val="04504BA2"/>
    <w:rsid w:val="04A6AAE1"/>
    <w:rsid w:val="0519694C"/>
    <w:rsid w:val="053F76B1"/>
    <w:rsid w:val="0563C7F7"/>
    <w:rsid w:val="058B5E0C"/>
    <w:rsid w:val="059D9B6E"/>
    <w:rsid w:val="05ADA18B"/>
    <w:rsid w:val="05CA9E17"/>
    <w:rsid w:val="05DAA9FE"/>
    <w:rsid w:val="060F6235"/>
    <w:rsid w:val="062079F2"/>
    <w:rsid w:val="062287AC"/>
    <w:rsid w:val="064D77AD"/>
    <w:rsid w:val="067BA14F"/>
    <w:rsid w:val="069013A2"/>
    <w:rsid w:val="06B839EC"/>
    <w:rsid w:val="06C845D3"/>
    <w:rsid w:val="06DDD298"/>
    <w:rsid w:val="071D133A"/>
    <w:rsid w:val="07556577"/>
    <w:rsid w:val="0787EC64"/>
    <w:rsid w:val="07A7AAFC"/>
    <w:rsid w:val="07ACFD5B"/>
    <w:rsid w:val="07F719F1"/>
    <w:rsid w:val="0853D10B"/>
    <w:rsid w:val="0857F031"/>
    <w:rsid w:val="089EF071"/>
    <w:rsid w:val="08B9F049"/>
    <w:rsid w:val="08BC7DA1"/>
    <w:rsid w:val="08BE9E18"/>
    <w:rsid w:val="08D3253D"/>
    <w:rsid w:val="0910BB86"/>
    <w:rsid w:val="0913DAEA"/>
    <w:rsid w:val="09196DFD"/>
    <w:rsid w:val="0923BCC5"/>
    <w:rsid w:val="0971D17C"/>
    <w:rsid w:val="097C847C"/>
    <w:rsid w:val="09B6E41C"/>
    <w:rsid w:val="09DB45D8"/>
    <w:rsid w:val="09E088BE"/>
    <w:rsid w:val="09FFE695"/>
    <w:rsid w:val="0A026443"/>
    <w:rsid w:val="0A48E08F"/>
    <w:rsid w:val="0A64FA7B"/>
    <w:rsid w:val="0A6EF59E"/>
    <w:rsid w:val="0A7D2190"/>
    <w:rsid w:val="0A8A43B2"/>
    <w:rsid w:val="0AB35CC2"/>
    <w:rsid w:val="0B07A6E6"/>
    <w:rsid w:val="0B428540"/>
    <w:rsid w:val="0B492652"/>
    <w:rsid w:val="0B5942D2"/>
    <w:rsid w:val="0B643C38"/>
    <w:rsid w:val="0B779F16"/>
    <w:rsid w:val="0B9F5855"/>
    <w:rsid w:val="0BD42DD3"/>
    <w:rsid w:val="0C422635"/>
    <w:rsid w:val="0C9E1977"/>
    <w:rsid w:val="0CC69EB6"/>
    <w:rsid w:val="0CF4CBFA"/>
    <w:rsid w:val="0D2A3CFC"/>
    <w:rsid w:val="0D91B52C"/>
    <w:rsid w:val="0E6D8BA8"/>
    <w:rsid w:val="0E757095"/>
    <w:rsid w:val="0E913ADE"/>
    <w:rsid w:val="0E93AA91"/>
    <w:rsid w:val="0ECF0027"/>
    <w:rsid w:val="0ED7165E"/>
    <w:rsid w:val="0F0C70A5"/>
    <w:rsid w:val="0F4A9742"/>
    <w:rsid w:val="0F809025"/>
    <w:rsid w:val="0FB0F49C"/>
    <w:rsid w:val="0FB527C9"/>
    <w:rsid w:val="0FCF3A07"/>
    <w:rsid w:val="1025F787"/>
    <w:rsid w:val="102C3759"/>
    <w:rsid w:val="104EE1D7"/>
    <w:rsid w:val="1055FFBC"/>
    <w:rsid w:val="10CDB069"/>
    <w:rsid w:val="10EFD795"/>
    <w:rsid w:val="110AC05B"/>
    <w:rsid w:val="111C6086"/>
    <w:rsid w:val="11627C2D"/>
    <w:rsid w:val="11709D0C"/>
    <w:rsid w:val="122C4436"/>
    <w:rsid w:val="1244DAB5"/>
    <w:rsid w:val="126980CA"/>
    <w:rsid w:val="12D190F2"/>
    <w:rsid w:val="12EA2697"/>
    <w:rsid w:val="12F30F41"/>
    <w:rsid w:val="131C6512"/>
    <w:rsid w:val="138DA07E"/>
    <w:rsid w:val="13AF8A47"/>
    <w:rsid w:val="13E0AB16"/>
    <w:rsid w:val="14340FBD"/>
    <w:rsid w:val="147424A9"/>
    <w:rsid w:val="1474EDF7"/>
    <w:rsid w:val="14760ED3"/>
    <w:rsid w:val="149560CF"/>
    <w:rsid w:val="149AA275"/>
    <w:rsid w:val="149B9A5F"/>
    <w:rsid w:val="14A669D0"/>
    <w:rsid w:val="14FD737C"/>
    <w:rsid w:val="14FFC99F"/>
    <w:rsid w:val="155E937D"/>
    <w:rsid w:val="157B5EB6"/>
    <w:rsid w:val="158D584A"/>
    <w:rsid w:val="158D8478"/>
    <w:rsid w:val="15901EC6"/>
    <w:rsid w:val="16607BA7"/>
    <w:rsid w:val="1678C754"/>
    <w:rsid w:val="1694E47F"/>
    <w:rsid w:val="16CFFBE5"/>
    <w:rsid w:val="171F6F15"/>
    <w:rsid w:val="1740396F"/>
    <w:rsid w:val="17427C3B"/>
    <w:rsid w:val="176A2CD8"/>
    <w:rsid w:val="1781BC46"/>
    <w:rsid w:val="179F6C97"/>
    <w:rsid w:val="17CA9BF5"/>
    <w:rsid w:val="18032A7E"/>
    <w:rsid w:val="181170F8"/>
    <w:rsid w:val="18218FD0"/>
    <w:rsid w:val="182A93FD"/>
    <w:rsid w:val="182D637A"/>
    <w:rsid w:val="18330E66"/>
    <w:rsid w:val="184904E1"/>
    <w:rsid w:val="188A1EA7"/>
    <w:rsid w:val="189EB37D"/>
    <w:rsid w:val="19DD0BFA"/>
    <w:rsid w:val="19E4B6BF"/>
    <w:rsid w:val="1A278C5C"/>
    <w:rsid w:val="1A7F47FC"/>
    <w:rsid w:val="1A8B2B57"/>
    <w:rsid w:val="1A907AC5"/>
    <w:rsid w:val="1B113EC3"/>
    <w:rsid w:val="1B200AEF"/>
    <w:rsid w:val="1B2730E7"/>
    <w:rsid w:val="1BD923BC"/>
    <w:rsid w:val="1C223B9A"/>
    <w:rsid w:val="1C2ACF8D"/>
    <w:rsid w:val="1C404356"/>
    <w:rsid w:val="1CB07E9B"/>
    <w:rsid w:val="1CEE062F"/>
    <w:rsid w:val="1D2E5CD4"/>
    <w:rsid w:val="1D2FE839"/>
    <w:rsid w:val="1D43D34E"/>
    <w:rsid w:val="1D6C9F92"/>
    <w:rsid w:val="1D7F6E00"/>
    <w:rsid w:val="1DB28EF6"/>
    <w:rsid w:val="1E2E2BB4"/>
    <w:rsid w:val="1E5474D1"/>
    <w:rsid w:val="1E5BE57E"/>
    <w:rsid w:val="1E769AE2"/>
    <w:rsid w:val="1E911415"/>
    <w:rsid w:val="1E9B6E0B"/>
    <w:rsid w:val="1EE7EC48"/>
    <w:rsid w:val="1F1255B7"/>
    <w:rsid w:val="1F5677C5"/>
    <w:rsid w:val="1F9B219B"/>
    <w:rsid w:val="1FFF3534"/>
    <w:rsid w:val="202AD105"/>
    <w:rsid w:val="202CE476"/>
    <w:rsid w:val="20510218"/>
    <w:rsid w:val="205DF99D"/>
    <w:rsid w:val="2070AEC5"/>
    <w:rsid w:val="20A92352"/>
    <w:rsid w:val="20D92EDC"/>
    <w:rsid w:val="20E499DD"/>
    <w:rsid w:val="21416C05"/>
    <w:rsid w:val="214552BE"/>
    <w:rsid w:val="215274E0"/>
    <w:rsid w:val="21D14C94"/>
    <w:rsid w:val="2249BCCA"/>
    <w:rsid w:val="225BB757"/>
    <w:rsid w:val="22B81ABE"/>
    <w:rsid w:val="22E6A5BB"/>
    <w:rsid w:val="2337924E"/>
    <w:rsid w:val="2345854E"/>
    <w:rsid w:val="23736DC2"/>
    <w:rsid w:val="2379CB13"/>
    <w:rsid w:val="23D946C8"/>
    <w:rsid w:val="23ECEA17"/>
    <w:rsid w:val="24592A02"/>
    <w:rsid w:val="2459E65A"/>
    <w:rsid w:val="245DCC3E"/>
    <w:rsid w:val="24A86803"/>
    <w:rsid w:val="24F48787"/>
    <w:rsid w:val="24F60F8B"/>
    <w:rsid w:val="2525CB37"/>
    <w:rsid w:val="254C032C"/>
    <w:rsid w:val="256BE182"/>
    <w:rsid w:val="2593FFF0"/>
    <w:rsid w:val="25C0FE84"/>
    <w:rsid w:val="25C698C2"/>
    <w:rsid w:val="25DD19FF"/>
    <w:rsid w:val="2604E7C0"/>
    <w:rsid w:val="2605C2A2"/>
    <w:rsid w:val="2640FC06"/>
    <w:rsid w:val="2658CD3A"/>
    <w:rsid w:val="26590583"/>
    <w:rsid w:val="267318F4"/>
    <w:rsid w:val="26F6F5DF"/>
    <w:rsid w:val="2784DED1"/>
    <w:rsid w:val="279EAA0B"/>
    <w:rsid w:val="27B9CC37"/>
    <w:rsid w:val="27CA1542"/>
    <w:rsid w:val="280CC9D9"/>
    <w:rsid w:val="281E7B50"/>
    <w:rsid w:val="28516F56"/>
    <w:rsid w:val="287BA412"/>
    <w:rsid w:val="28A95354"/>
    <w:rsid w:val="28ECF500"/>
    <w:rsid w:val="28EDE4A1"/>
    <w:rsid w:val="29BC3D89"/>
    <w:rsid w:val="29CC4970"/>
    <w:rsid w:val="2A178EBB"/>
    <w:rsid w:val="2A526D15"/>
    <w:rsid w:val="2A925488"/>
    <w:rsid w:val="2A9F5C67"/>
    <w:rsid w:val="2AA41B44"/>
    <w:rsid w:val="2ABD43A1"/>
    <w:rsid w:val="2AC934D4"/>
    <w:rsid w:val="2AEBDD37"/>
    <w:rsid w:val="2B27B8A9"/>
    <w:rsid w:val="2B3D1F25"/>
    <w:rsid w:val="2B3D5454"/>
    <w:rsid w:val="2B6DA027"/>
    <w:rsid w:val="2B928BFA"/>
    <w:rsid w:val="2B9A0F81"/>
    <w:rsid w:val="2BFC5CB2"/>
    <w:rsid w:val="2C34A0BE"/>
    <w:rsid w:val="2C3FEBA5"/>
    <w:rsid w:val="2C43B063"/>
    <w:rsid w:val="2C5F7331"/>
    <w:rsid w:val="2C635915"/>
    <w:rsid w:val="2C75B626"/>
    <w:rsid w:val="2CA19D01"/>
    <w:rsid w:val="2CA53469"/>
    <w:rsid w:val="2CBF9BE7"/>
    <w:rsid w:val="2CC54C37"/>
    <w:rsid w:val="2CF944DE"/>
    <w:rsid w:val="2D084AE8"/>
    <w:rsid w:val="2D5652BA"/>
    <w:rsid w:val="2D8A0DD7"/>
    <w:rsid w:val="2DDBBC06"/>
    <w:rsid w:val="2DDD424D"/>
    <w:rsid w:val="2DE17A20"/>
    <w:rsid w:val="2DE4146E"/>
    <w:rsid w:val="2E4E7663"/>
    <w:rsid w:val="2E78A6C6"/>
    <w:rsid w:val="2E8BE3E5"/>
    <w:rsid w:val="2EF82EF6"/>
    <w:rsid w:val="2EF9E868"/>
    <w:rsid w:val="2F197D15"/>
    <w:rsid w:val="2F35C3DC"/>
    <w:rsid w:val="2F60EC1A"/>
    <w:rsid w:val="2F625BBC"/>
    <w:rsid w:val="2F78E8D0"/>
    <w:rsid w:val="2FABA8C9"/>
    <w:rsid w:val="2FB1F2FB"/>
    <w:rsid w:val="2FCE0EE2"/>
    <w:rsid w:val="300C77E1"/>
    <w:rsid w:val="30147727"/>
    <w:rsid w:val="30271137"/>
    <w:rsid w:val="30362E1F"/>
    <w:rsid w:val="3038C232"/>
    <w:rsid w:val="305101A1"/>
    <w:rsid w:val="305678BE"/>
    <w:rsid w:val="308938B7"/>
    <w:rsid w:val="30A3FF43"/>
    <w:rsid w:val="31441493"/>
    <w:rsid w:val="3145312A"/>
    <w:rsid w:val="3147792A"/>
    <w:rsid w:val="3183549E"/>
    <w:rsid w:val="31B10057"/>
    <w:rsid w:val="31B28508"/>
    <w:rsid w:val="31B37801"/>
    <w:rsid w:val="31CF3BF9"/>
    <w:rsid w:val="31D49293"/>
    <w:rsid w:val="320FACAA"/>
    <w:rsid w:val="32370D3D"/>
    <w:rsid w:val="327F4185"/>
    <w:rsid w:val="329EFA04"/>
    <w:rsid w:val="32D57B95"/>
    <w:rsid w:val="3304B920"/>
    <w:rsid w:val="332F30E6"/>
    <w:rsid w:val="3349F772"/>
    <w:rsid w:val="334FFA0E"/>
    <w:rsid w:val="335A0359"/>
    <w:rsid w:val="33B6375D"/>
    <w:rsid w:val="3420EC96"/>
    <w:rsid w:val="346265BA"/>
    <w:rsid w:val="34A7E9C0"/>
    <w:rsid w:val="34BF5616"/>
    <w:rsid w:val="34D2767E"/>
    <w:rsid w:val="35252F1C"/>
    <w:rsid w:val="35302B9F"/>
    <w:rsid w:val="3543505C"/>
    <w:rsid w:val="35C249D6"/>
    <w:rsid w:val="35C6E396"/>
    <w:rsid w:val="35C9B33E"/>
    <w:rsid w:val="35F3BC38"/>
    <w:rsid w:val="36285F91"/>
    <w:rsid w:val="3671B38B"/>
    <w:rsid w:val="36747612"/>
    <w:rsid w:val="3684F600"/>
    <w:rsid w:val="368C4746"/>
    <w:rsid w:val="3716CC9C"/>
    <w:rsid w:val="371DEFD9"/>
    <w:rsid w:val="3736DD0D"/>
    <w:rsid w:val="376F3409"/>
    <w:rsid w:val="3803A06D"/>
    <w:rsid w:val="384F9374"/>
    <w:rsid w:val="38D2E79C"/>
    <w:rsid w:val="38D486C6"/>
    <w:rsid w:val="38F3B123"/>
    <w:rsid w:val="38FE8458"/>
    <w:rsid w:val="39858ACF"/>
    <w:rsid w:val="39AE85ED"/>
    <w:rsid w:val="39FF216C"/>
    <w:rsid w:val="3A0DFFEC"/>
    <w:rsid w:val="3A39FFC6"/>
    <w:rsid w:val="3A6A5747"/>
    <w:rsid w:val="3A6F5A0D"/>
    <w:rsid w:val="3A96D5DA"/>
    <w:rsid w:val="3AAA0BE9"/>
    <w:rsid w:val="3AAB3581"/>
    <w:rsid w:val="3AFCA647"/>
    <w:rsid w:val="3B937F19"/>
    <w:rsid w:val="3B93E918"/>
    <w:rsid w:val="3B9A55C8"/>
    <w:rsid w:val="3BA2150A"/>
    <w:rsid w:val="3BB082C2"/>
    <w:rsid w:val="3BD00037"/>
    <w:rsid w:val="3C2FD6BE"/>
    <w:rsid w:val="3C307817"/>
    <w:rsid w:val="3C335FAE"/>
    <w:rsid w:val="3C428776"/>
    <w:rsid w:val="3C4AAC63"/>
    <w:rsid w:val="3C681ACA"/>
    <w:rsid w:val="3C7923CB"/>
    <w:rsid w:val="3C7BBE19"/>
    <w:rsid w:val="3C92ED3D"/>
    <w:rsid w:val="3CA16013"/>
    <w:rsid w:val="3CA4A9B8"/>
    <w:rsid w:val="3D1772B3"/>
    <w:rsid w:val="3D2F97B5"/>
    <w:rsid w:val="3D2FB979"/>
    <w:rsid w:val="3D35705D"/>
    <w:rsid w:val="3D3BC4F4"/>
    <w:rsid w:val="3D49D262"/>
    <w:rsid w:val="3D5C37CC"/>
    <w:rsid w:val="3D91649A"/>
    <w:rsid w:val="3DE1ACAB"/>
    <w:rsid w:val="3DE66218"/>
    <w:rsid w:val="3E014868"/>
    <w:rsid w:val="3E0B0E68"/>
    <w:rsid w:val="3E344709"/>
    <w:rsid w:val="3E46E9DC"/>
    <w:rsid w:val="3E7E8BD8"/>
    <w:rsid w:val="3E9B17D1"/>
    <w:rsid w:val="3ED4FB07"/>
    <w:rsid w:val="3ED61565"/>
    <w:rsid w:val="3EF8082D"/>
    <w:rsid w:val="3EFF2B6A"/>
    <w:rsid w:val="3F08B207"/>
    <w:rsid w:val="3F5A0A29"/>
    <w:rsid w:val="3F607B81"/>
    <w:rsid w:val="3F68E11F"/>
    <w:rsid w:val="3F7D7D0C"/>
    <w:rsid w:val="3F85B0E9"/>
    <w:rsid w:val="3F969E46"/>
    <w:rsid w:val="3FCAC942"/>
    <w:rsid w:val="3FD59720"/>
    <w:rsid w:val="4069A82B"/>
    <w:rsid w:val="40B10697"/>
    <w:rsid w:val="40F40548"/>
    <w:rsid w:val="40FA7229"/>
    <w:rsid w:val="4110176A"/>
    <w:rsid w:val="411E3C2C"/>
    <w:rsid w:val="41E3098E"/>
    <w:rsid w:val="42512FAD"/>
    <w:rsid w:val="42C23A57"/>
    <w:rsid w:val="42C777A5"/>
    <w:rsid w:val="43219897"/>
    <w:rsid w:val="433F97A3"/>
    <w:rsid w:val="434D184C"/>
    <w:rsid w:val="43A285F8"/>
    <w:rsid w:val="43AE924D"/>
    <w:rsid w:val="43B5B58A"/>
    <w:rsid w:val="43BBAF2F"/>
    <w:rsid w:val="43D66A28"/>
    <w:rsid w:val="43DEFBB7"/>
    <w:rsid w:val="43DFE5ED"/>
    <w:rsid w:val="444F37A6"/>
    <w:rsid w:val="44B18C52"/>
    <w:rsid w:val="455185EB"/>
    <w:rsid w:val="4565293A"/>
    <w:rsid w:val="457C585E"/>
    <w:rsid w:val="457ED681"/>
    <w:rsid w:val="458A9ED8"/>
    <w:rsid w:val="45B833D2"/>
    <w:rsid w:val="466AFDD9"/>
    <w:rsid w:val="466C249A"/>
    <w:rsid w:val="46A7F01E"/>
    <w:rsid w:val="46BFC152"/>
    <w:rsid w:val="46C67150"/>
    <w:rsid w:val="47B93B29"/>
    <w:rsid w:val="4848FF28"/>
    <w:rsid w:val="484A0C24"/>
    <w:rsid w:val="4871ED41"/>
    <w:rsid w:val="48F72D00"/>
    <w:rsid w:val="49248CCB"/>
    <w:rsid w:val="49635204"/>
    <w:rsid w:val="497EE736"/>
    <w:rsid w:val="49AA9A8C"/>
    <w:rsid w:val="49D64D2C"/>
    <w:rsid w:val="4A2CCF13"/>
    <w:rsid w:val="4A6298EA"/>
    <w:rsid w:val="4AC22394"/>
    <w:rsid w:val="4B1AB797"/>
    <w:rsid w:val="4B4B09C0"/>
    <w:rsid w:val="4B793A52"/>
    <w:rsid w:val="4BBD62D8"/>
    <w:rsid w:val="4C432D69"/>
    <w:rsid w:val="4C7E0BC3"/>
    <w:rsid w:val="4CE6DA21"/>
    <w:rsid w:val="4D124EA4"/>
    <w:rsid w:val="4D1C3468"/>
    <w:rsid w:val="4D3D4950"/>
    <w:rsid w:val="4D5B2DFA"/>
    <w:rsid w:val="4D9A6E9C"/>
    <w:rsid w:val="4DCDF4C9"/>
    <w:rsid w:val="4DE266BE"/>
    <w:rsid w:val="4E09D03D"/>
    <w:rsid w:val="4E39A036"/>
    <w:rsid w:val="4E720859"/>
    <w:rsid w:val="4E8279F9"/>
    <w:rsid w:val="4E945593"/>
    <w:rsid w:val="4ED5B51A"/>
    <w:rsid w:val="4EE6BD20"/>
    <w:rsid w:val="4EEB9368"/>
    <w:rsid w:val="4EFCC8E7"/>
    <w:rsid w:val="4F27ED4B"/>
    <w:rsid w:val="4F3C2C13"/>
    <w:rsid w:val="4F3C3030"/>
    <w:rsid w:val="4F64C264"/>
    <w:rsid w:val="4F9B18CA"/>
    <w:rsid w:val="4FEEC55F"/>
    <w:rsid w:val="50264030"/>
    <w:rsid w:val="503CCD44"/>
    <w:rsid w:val="50B7F5B9"/>
    <w:rsid w:val="50BD6CD6"/>
    <w:rsid w:val="50D61B10"/>
    <w:rsid w:val="50EBA3E0"/>
    <w:rsid w:val="50FC64FC"/>
    <w:rsid w:val="5123E7EC"/>
    <w:rsid w:val="51277F54"/>
    <w:rsid w:val="514791E2"/>
    <w:rsid w:val="5170CC61"/>
    <w:rsid w:val="51729D61"/>
    <w:rsid w:val="51885594"/>
    <w:rsid w:val="519027D7"/>
    <w:rsid w:val="519CA7E9"/>
    <w:rsid w:val="51E4DCBE"/>
    <w:rsid w:val="522A9899"/>
    <w:rsid w:val="523D17AC"/>
    <w:rsid w:val="5254DC81"/>
    <w:rsid w:val="5265DB29"/>
    <w:rsid w:val="52B62D93"/>
    <w:rsid w:val="52E6359D"/>
    <w:rsid w:val="52F2AB17"/>
    <w:rsid w:val="530870E1"/>
    <w:rsid w:val="531AF404"/>
    <w:rsid w:val="533AA826"/>
    <w:rsid w:val="5348DBF3"/>
    <w:rsid w:val="53746E06"/>
    <w:rsid w:val="53A4C587"/>
    <w:rsid w:val="53B80EC7"/>
    <w:rsid w:val="53C1F48B"/>
    <w:rsid w:val="53FA3897"/>
    <w:rsid w:val="545D85C3"/>
    <w:rsid w:val="54C72888"/>
    <w:rsid w:val="5598A346"/>
    <w:rsid w:val="55A9AC47"/>
    <w:rsid w:val="56192CDF"/>
    <w:rsid w:val="561B0305"/>
    <w:rsid w:val="5631C84D"/>
    <w:rsid w:val="563AF22F"/>
    <w:rsid w:val="56B52969"/>
    <w:rsid w:val="56D18466"/>
    <w:rsid w:val="56EF5782"/>
    <w:rsid w:val="56F33B5E"/>
    <w:rsid w:val="56FAB8AA"/>
    <w:rsid w:val="570EC5F8"/>
    <w:rsid w:val="57358994"/>
    <w:rsid w:val="57B7E2B6"/>
    <w:rsid w:val="57BD847B"/>
    <w:rsid w:val="57FFC893"/>
    <w:rsid w:val="588E4F67"/>
    <w:rsid w:val="58906A45"/>
    <w:rsid w:val="5909C824"/>
    <w:rsid w:val="5932B877"/>
    <w:rsid w:val="597329AC"/>
    <w:rsid w:val="59889E37"/>
    <w:rsid w:val="59A3EE32"/>
    <w:rsid w:val="5A0372A1"/>
    <w:rsid w:val="5A39229A"/>
    <w:rsid w:val="5A587E10"/>
    <w:rsid w:val="5A5FA14D"/>
    <w:rsid w:val="5AAB88A8"/>
    <w:rsid w:val="5AEE7428"/>
    <w:rsid w:val="5AF92558"/>
    <w:rsid w:val="5AFE864A"/>
    <w:rsid w:val="5AFEFAE1"/>
    <w:rsid w:val="5B32C129"/>
    <w:rsid w:val="5B490E00"/>
    <w:rsid w:val="5B6A8412"/>
    <w:rsid w:val="5B777514"/>
    <w:rsid w:val="5BA174A3"/>
    <w:rsid w:val="5BB0EE13"/>
    <w:rsid w:val="5C38A64A"/>
    <w:rsid w:val="5C3CC43F"/>
    <w:rsid w:val="5C73EF86"/>
    <w:rsid w:val="5CB6DFE2"/>
    <w:rsid w:val="5D3C0B25"/>
    <w:rsid w:val="5D3D4059"/>
    <w:rsid w:val="5E1F04DE"/>
    <w:rsid w:val="5E3A87C2"/>
    <w:rsid w:val="5E69C380"/>
    <w:rsid w:val="5E7F1E67"/>
    <w:rsid w:val="5ECFC6C2"/>
    <w:rsid w:val="5F00AF80"/>
    <w:rsid w:val="5F092F26"/>
    <w:rsid w:val="5F1A372C"/>
    <w:rsid w:val="5F40150F"/>
    <w:rsid w:val="5F988836"/>
    <w:rsid w:val="5FA8BCEE"/>
    <w:rsid w:val="601AEEC8"/>
    <w:rsid w:val="6059BA3C"/>
    <w:rsid w:val="609C7FE1"/>
    <w:rsid w:val="60A47518"/>
    <w:rsid w:val="60D09C43"/>
    <w:rsid w:val="61218E8C"/>
    <w:rsid w:val="6135AB00"/>
    <w:rsid w:val="61816700"/>
    <w:rsid w:val="61A2993A"/>
    <w:rsid w:val="61A6E0BB"/>
    <w:rsid w:val="61BB7591"/>
    <w:rsid w:val="61C0D266"/>
    <w:rsid w:val="620231ED"/>
    <w:rsid w:val="6223EE3D"/>
    <w:rsid w:val="62338AE5"/>
    <w:rsid w:val="62C2B8F2"/>
    <w:rsid w:val="63CF25FE"/>
    <w:rsid w:val="6457E306"/>
    <w:rsid w:val="647C344C"/>
    <w:rsid w:val="64DCC28B"/>
    <w:rsid w:val="6507ED05"/>
    <w:rsid w:val="6553DD45"/>
    <w:rsid w:val="656FF104"/>
    <w:rsid w:val="65986F2B"/>
    <w:rsid w:val="65D2D1F3"/>
    <w:rsid w:val="65EDCEA4"/>
    <w:rsid w:val="65F3B367"/>
    <w:rsid w:val="66290DAE"/>
    <w:rsid w:val="66CD91A5"/>
    <w:rsid w:val="670B1478"/>
    <w:rsid w:val="67263C81"/>
    <w:rsid w:val="6739BB4F"/>
    <w:rsid w:val="6750E5CD"/>
    <w:rsid w:val="67729CC5"/>
    <w:rsid w:val="67B2F7B9"/>
    <w:rsid w:val="67DB6B23"/>
    <w:rsid w:val="68044558"/>
    <w:rsid w:val="6809A22D"/>
    <w:rsid w:val="6820D151"/>
    <w:rsid w:val="68C44414"/>
    <w:rsid w:val="68D38ECC"/>
    <w:rsid w:val="68F74AF8"/>
    <w:rsid w:val="693DC17A"/>
    <w:rsid w:val="69773B84"/>
    <w:rsid w:val="6998F27C"/>
    <w:rsid w:val="69D7683E"/>
    <w:rsid w:val="69DA3AB5"/>
    <w:rsid w:val="69EBFD14"/>
    <w:rsid w:val="69F1EE8D"/>
    <w:rsid w:val="6A37E46F"/>
    <w:rsid w:val="6A3F61BB"/>
    <w:rsid w:val="6A52AAFB"/>
    <w:rsid w:val="6A5B93A5"/>
    <w:rsid w:val="6A7ACEB1"/>
    <w:rsid w:val="6AAA3D87"/>
    <w:rsid w:val="6AB43041"/>
    <w:rsid w:val="6B04AF1E"/>
    <w:rsid w:val="6B44DA57"/>
    <w:rsid w:val="6C14FA0F"/>
    <w:rsid w:val="6C2C1C3D"/>
    <w:rsid w:val="6C591D20"/>
    <w:rsid w:val="6CACDAD0"/>
    <w:rsid w:val="6CB8DC92"/>
    <w:rsid w:val="6CBC25A6"/>
    <w:rsid w:val="6CDD4A7E"/>
    <w:rsid w:val="6D1279DE"/>
    <w:rsid w:val="6D155CB4"/>
    <w:rsid w:val="6D2AC113"/>
    <w:rsid w:val="6DBD6A22"/>
    <w:rsid w:val="6DEC98EE"/>
    <w:rsid w:val="6DF024C3"/>
    <w:rsid w:val="6E00428C"/>
    <w:rsid w:val="6E221A73"/>
    <w:rsid w:val="6E2B5E27"/>
    <w:rsid w:val="6E3DD286"/>
    <w:rsid w:val="6E791ADF"/>
    <w:rsid w:val="6E80D03C"/>
    <w:rsid w:val="6F05F057"/>
    <w:rsid w:val="6F14984B"/>
    <w:rsid w:val="6F3585F5"/>
    <w:rsid w:val="6F7238A8"/>
    <w:rsid w:val="6FA2279C"/>
    <w:rsid w:val="6FF1B67D"/>
    <w:rsid w:val="7013B7F3"/>
    <w:rsid w:val="703D071C"/>
    <w:rsid w:val="70C30FA4"/>
    <w:rsid w:val="70DBE287"/>
    <w:rsid w:val="711F5DA4"/>
    <w:rsid w:val="7124DD92"/>
    <w:rsid w:val="7142C301"/>
    <w:rsid w:val="71595995"/>
    <w:rsid w:val="7160DE72"/>
    <w:rsid w:val="71A61DFE"/>
    <w:rsid w:val="71CFA57A"/>
    <w:rsid w:val="71DA5AC7"/>
    <w:rsid w:val="71DA8FF6"/>
    <w:rsid w:val="71E39267"/>
    <w:rsid w:val="71E563E8"/>
    <w:rsid w:val="7225188A"/>
    <w:rsid w:val="72374B23"/>
    <w:rsid w:val="7241FA35"/>
    <w:rsid w:val="7253D71C"/>
    <w:rsid w:val="7277B2E8"/>
    <w:rsid w:val="728C1B28"/>
    <w:rsid w:val="72E022DA"/>
    <w:rsid w:val="730DBCC4"/>
    <w:rsid w:val="736287D9"/>
    <w:rsid w:val="73945010"/>
    <w:rsid w:val="739DCD0B"/>
    <w:rsid w:val="73EC912B"/>
    <w:rsid w:val="7415286E"/>
    <w:rsid w:val="74177F58"/>
    <w:rsid w:val="741A43EE"/>
    <w:rsid w:val="74595259"/>
    <w:rsid w:val="74B6BF11"/>
    <w:rsid w:val="74FAA984"/>
    <w:rsid w:val="7507463C"/>
    <w:rsid w:val="752146BD"/>
    <w:rsid w:val="757BBA73"/>
    <w:rsid w:val="758614CE"/>
    <w:rsid w:val="75A3A41C"/>
    <w:rsid w:val="75AF53AA"/>
    <w:rsid w:val="75D949D0"/>
    <w:rsid w:val="75F278FC"/>
    <w:rsid w:val="761A6FC6"/>
    <w:rsid w:val="765ACE48"/>
    <w:rsid w:val="76A3169D"/>
    <w:rsid w:val="76D104EA"/>
    <w:rsid w:val="76DE5639"/>
    <w:rsid w:val="770ED573"/>
    <w:rsid w:val="771D0E8D"/>
    <w:rsid w:val="776A956C"/>
    <w:rsid w:val="77B38D8F"/>
    <w:rsid w:val="7807C1F2"/>
    <w:rsid w:val="781ED6CE"/>
    <w:rsid w:val="7837BF64"/>
    <w:rsid w:val="7861EFC7"/>
    <w:rsid w:val="789026D1"/>
    <w:rsid w:val="78B75DBF"/>
    <w:rsid w:val="794E9EE4"/>
    <w:rsid w:val="795EC82E"/>
    <w:rsid w:val="796C0C8A"/>
    <w:rsid w:val="798DDF86"/>
    <w:rsid w:val="79C52833"/>
    <w:rsid w:val="79CB2D77"/>
    <w:rsid w:val="79F3B326"/>
    <w:rsid w:val="79F69CEB"/>
    <w:rsid w:val="7A2DC832"/>
    <w:rsid w:val="7A36D7C8"/>
    <w:rsid w:val="7A56C9A5"/>
    <w:rsid w:val="7A6D1465"/>
    <w:rsid w:val="7AA1E7B2"/>
    <w:rsid w:val="7AAFA904"/>
    <w:rsid w:val="7ABD9FC5"/>
    <w:rsid w:val="7AD114A0"/>
    <w:rsid w:val="7AF5E3D1"/>
    <w:rsid w:val="7B0441EC"/>
    <w:rsid w:val="7B0F0B33"/>
    <w:rsid w:val="7B18D6AF"/>
    <w:rsid w:val="7B26200F"/>
    <w:rsid w:val="7B556E7B"/>
    <w:rsid w:val="7B5C91B8"/>
    <w:rsid w:val="7B601D29"/>
    <w:rsid w:val="7BDCE928"/>
    <w:rsid w:val="7C0EAC28"/>
    <w:rsid w:val="7C157FEE"/>
    <w:rsid w:val="7C21F568"/>
    <w:rsid w:val="7C889372"/>
    <w:rsid w:val="7C94B89C"/>
    <w:rsid w:val="7CD586C9"/>
    <w:rsid w:val="7CDD9B8D"/>
    <w:rsid w:val="7CFE5AC3"/>
    <w:rsid w:val="7D470BFB"/>
    <w:rsid w:val="7D5E3B1F"/>
    <w:rsid w:val="7D9A1693"/>
    <w:rsid w:val="7D9C51CD"/>
    <w:rsid w:val="7DB6A28C"/>
    <w:rsid w:val="7DD05C05"/>
    <w:rsid w:val="7DDCD724"/>
    <w:rsid w:val="7E5DD49D"/>
    <w:rsid w:val="7E9B55B7"/>
    <w:rsid w:val="7EB54762"/>
    <w:rsid w:val="7EC55349"/>
    <w:rsid w:val="7F1750E7"/>
    <w:rsid w:val="7F774A2D"/>
    <w:rsid w:val="7FCD139A"/>
    <w:rsid w:val="7FEECA92"/>
    <w:rsid w:val="7FFB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1CDD0"/>
  <w15:docId w15:val="{5D80C6C1-352C-4072-A56E-5286B390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B09"/>
    <w:pPr>
      <w:spacing w:after="2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03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37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37B"/>
    <w:pPr>
      <w:keepNext/>
      <w:ind w:left="3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044EF"/>
    <w:rPr>
      <w:rFonts w:asciiTheme="majorHAnsi" w:eastAsiaTheme="majorEastAsia" w:hAnsiTheme="majorHAnsi" w:cstheme="majorBid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23582"/>
  </w:style>
  <w:style w:type="character" w:customStyle="1" w:styleId="Char">
    <w:name w:val="바닥글 Char"/>
    <w:basedOn w:val="DefaultParagraphFont"/>
    <w:uiPriority w:val="99"/>
    <w:qFormat/>
    <w:rsid w:val="00C23582"/>
  </w:style>
  <w:style w:type="character" w:customStyle="1" w:styleId="a">
    <w:name w:val="인터넷 링크"/>
    <w:basedOn w:val="DefaultParagraphFont"/>
    <w:uiPriority w:val="99"/>
    <w:unhideWhenUsed/>
    <w:rsid w:val="00636AD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54037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037B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4037B"/>
    <w:rPr>
      <w:rFonts w:asciiTheme="majorHAnsi" w:eastAsiaTheme="majorEastAsia" w:hAnsiTheme="majorHAnsi" w:cstheme="majorBidi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849CB"/>
    <w:rPr>
      <w:color w:val="605E5C"/>
      <w:shd w:val="clear" w:color="auto" w:fill="E1DFDD"/>
    </w:rPr>
  </w:style>
  <w:style w:type="character" w:customStyle="1" w:styleId="a0">
    <w:name w:val="색인 연결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K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1">
    <w:name w:val="색인"/>
    <w:basedOn w:val="Normal"/>
    <w:qFormat/>
    <w:pPr>
      <w:suppressLineNumbers/>
    </w:pPr>
    <w:rPr>
      <w:rFonts w:cs="Lohit Devanagari"/>
    </w:rPr>
  </w:style>
  <w:style w:type="paragraph" w:customStyle="1" w:styleId="a2">
    <w:name w:val="바탕글"/>
    <w:basedOn w:val="Normal"/>
    <w:qFormat/>
    <w:rsid w:val="006044EF"/>
    <w:pPr>
      <w:shd w:val="clear" w:color="auto" w:fill="FFFFFF"/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044EF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44EF"/>
    <w:pPr>
      <w:ind w:left="80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C23582"/>
    <w:pPr>
      <w:tabs>
        <w:tab w:val="center" w:pos="4513"/>
        <w:tab w:val="right" w:pos="9026"/>
      </w:tabs>
      <w:snapToGrid w:val="0"/>
    </w:pPr>
  </w:style>
  <w:style w:type="paragraph" w:styleId="Footer">
    <w:name w:val="footer"/>
    <w:basedOn w:val="Normal"/>
    <w:link w:val="FooterChar"/>
    <w:uiPriority w:val="99"/>
    <w:unhideWhenUsed/>
    <w:rsid w:val="00C23582"/>
    <w:pPr>
      <w:tabs>
        <w:tab w:val="center" w:pos="4513"/>
        <w:tab w:val="right" w:pos="9026"/>
      </w:tabs>
      <w:snapToGrid w:val="0"/>
    </w:pPr>
  </w:style>
  <w:style w:type="paragraph" w:customStyle="1" w:styleId="hstyle0">
    <w:name w:val="hstyle0"/>
    <w:basedOn w:val="Normal"/>
    <w:qFormat/>
    <w:rsid w:val="00CC16F9"/>
    <w:pPr>
      <w:spacing w:after="0" w:line="384" w:lineRule="auto"/>
    </w:pPr>
    <w:rPr>
      <w:rFonts w:ascii="함초롬바탕" w:eastAsia="함초롬바탕" w:hAnsi="함초롬바탕" w:cs="함초롬바탕"/>
      <w:color w:val="000000"/>
      <w:kern w:val="0"/>
      <w:szCs w:val="20"/>
    </w:rPr>
  </w:style>
  <w:style w:type="paragraph" w:styleId="Revision">
    <w:name w:val="Revision"/>
    <w:uiPriority w:val="99"/>
    <w:semiHidden/>
    <w:qFormat/>
    <w:rsid w:val="003C0376"/>
  </w:style>
  <w:style w:type="paragraph" w:styleId="TOCHeading">
    <w:name w:val="TOC Heading"/>
    <w:basedOn w:val="Heading1"/>
    <w:next w:val="Normal"/>
    <w:uiPriority w:val="39"/>
    <w:unhideWhenUsed/>
    <w:qFormat/>
    <w:rsid w:val="0054037B"/>
    <w:pPr>
      <w:keepLines/>
      <w:spacing w:before="480" w:after="0"/>
      <w:jc w:val="left"/>
    </w:pPr>
    <w:rPr>
      <w:b/>
      <w:bCs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4037B"/>
    <w:pPr>
      <w:spacing w:before="120" w:after="0"/>
      <w:ind w:left="200"/>
      <w:jc w:val="left"/>
    </w:pPr>
    <w:rPr>
      <w:rFonts w:eastAsiaTheme="minorHAnsi"/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14C3A"/>
    <w:pPr>
      <w:tabs>
        <w:tab w:val="right" w:leader="dot" w:pos="9016"/>
      </w:tabs>
      <w:spacing w:before="240" w:after="120"/>
      <w:jc w:val="left"/>
    </w:pPr>
    <w:rPr>
      <w:rFonts w:eastAsiaTheme="minorHAnsi"/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4037B"/>
    <w:pPr>
      <w:spacing w:after="0"/>
      <w:ind w:left="400"/>
      <w:jc w:val="left"/>
    </w:pPr>
    <w:rPr>
      <w:rFonts w:eastAsiaTheme="minorHAnsi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E7673"/>
    <w:pPr>
      <w:spacing w:after="0"/>
      <w:ind w:left="600"/>
      <w:jc w:val="left"/>
    </w:pPr>
    <w:rPr>
      <w:rFonts w:eastAsiaTheme="minorHAnsi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E7673"/>
    <w:pPr>
      <w:spacing w:after="0"/>
      <w:ind w:left="800"/>
      <w:jc w:val="left"/>
    </w:pPr>
    <w:rPr>
      <w:rFonts w:eastAsiaTheme="minorHAnsi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E7673"/>
    <w:pPr>
      <w:spacing w:after="0"/>
      <w:ind w:left="1000"/>
      <w:jc w:val="left"/>
    </w:pPr>
    <w:rPr>
      <w:rFonts w:eastAsiaTheme="minorHAnsi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E7673"/>
    <w:pPr>
      <w:spacing w:after="0"/>
      <w:ind w:left="1200"/>
      <w:jc w:val="left"/>
    </w:pPr>
    <w:rPr>
      <w:rFonts w:eastAsiaTheme="minorHAnsi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E7673"/>
    <w:pPr>
      <w:spacing w:after="0"/>
      <w:ind w:left="1400"/>
      <w:jc w:val="left"/>
    </w:pPr>
    <w:rPr>
      <w:rFonts w:eastAsiaTheme="minorHAnsi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E7673"/>
    <w:pPr>
      <w:spacing w:after="0"/>
      <w:ind w:left="1600"/>
      <w:jc w:val="left"/>
    </w:pPr>
    <w:rPr>
      <w:rFonts w:eastAsiaTheme="minorHAnsi"/>
      <w:szCs w:val="20"/>
    </w:rPr>
  </w:style>
  <w:style w:type="paragraph" w:customStyle="1" w:styleId="a3">
    <w:name w:val="프레임 내용"/>
    <w:basedOn w:val="Normal"/>
    <w:qFormat/>
  </w:style>
  <w:style w:type="paragraph" w:customStyle="1" w:styleId="a4">
    <w:name w:val="표 내용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BF16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6D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0767E"/>
    <w:rPr>
      <w:color w:val="800080" w:themeColor="followedHyperlink"/>
      <w:u w:val="single"/>
    </w:rPr>
  </w:style>
  <w:style w:type="paragraph" w:customStyle="1" w:styleId="MS">
    <w:name w:val="MS바탕글"/>
    <w:basedOn w:val="Normal"/>
    <w:rsid w:val="00AD15A3"/>
    <w:pPr>
      <w:suppressAutoHyphens w:val="0"/>
      <w:autoSpaceDE w:val="0"/>
      <w:autoSpaceDN w:val="0"/>
      <w:textAlignment w:val="baseline"/>
    </w:pPr>
    <w:rPr>
      <w:rFonts w:ascii="Malgun Gothic" w:eastAsia="Gulim" w:hAnsi="Gulim" w:cs="Gulim"/>
      <w:color w:val="000000"/>
      <w:kern w:val="0"/>
      <w:szCs w:val="20"/>
    </w:rPr>
  </w:style>
  <w:style w:type="paragraph" w:styleId="NormalWeb">
    <w:name w:val="Normal (Web)"/>
    <w:basedOn w:val="Normal"/>
    <w:uiPriority w:val="99"/>
    <w:unhideWhenUsed/>
    <w:rsid w:val="006A6869"/>
    <w:pPr>
      <w:suppressAutoHyphens w:val="0"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D75AB"/>
    <w:rPr>
      <w:color w:val="808080"/>
    </w:rPr>
  </w:style>
  <w:style w:type="table" w:styleId="GridTable1Light">
    <w:name w:val="Grid Table 1 Light"/>
    <w:basedOn w:val="TableNormal"/>
    <w:uiPriority w:val="46"/>
    <w:rsid w:val="001C325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5F6776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F6776"/>
  </w:style>
  <w:style w:type="character" w:styleId="EndnoteReference">
    <w:name w:val="endnote reference"/>
    <w:basedOn w:val="DefaultParagraphFont"/>
    <w:uiPriority w:val="99"/>
    <w:semiHidden/>
    <w:unhideWhenUsed/>
    <w:rsid w:val="005F677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6776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6776"/>
  </w:style>
  <w:style w:type="character" w:styleId="FootnoteReference">
    <w:name w:val="footnote reference"/>
    <w:basedOn w:val="DefaultParagraphFont"/>
    <w:uiPriority w:val="99"/>
    <w:semiHidden/>
    <w:unhideWhenUsed/>
    <w:rsid w:val="005F677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5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2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2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6925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503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90109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469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6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0836">
          <w:marLeft w:val="0"/>
          <w:marRight w:val="0"/>
          <w:marTop w:val="0"/>
          <w:marBottom w:val="0"/>
          <w:divBdr>
            <w:top w:val="single" w:sz="6" w:space="5" w:color="E5E6E7"/>
            <w:left w:val="single" w:sz="6" w:space="9" w:color="E5E6E7"/>
            <w:bottom w:val="single" w:sz="6" w:space="5" w:color="E5E6E7"/>
            <w:right w:val="single" w:sz="6" w:space="9" w:color="E5E6E7"/>
          </w:divBdr>
          <w:divsChild>
            <w:div w:id="8030841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9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7.jpeg"/><Relationship Id="rId25" Type="http://schemas.openxmlformats.org/officeDocument/2006/relationships/hyperlink" Target="http://ecos.bok.or.kr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doi.org/10.7465/jkdi.2014.25.1.65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83CB17014394C448B3AB0C2C5ED6134" ma:contentTypeVersion="9" ma:contentTypeDescription="새 문서를 만듭니다." ma:contentTypeScope="" ma:versionID="bb946ca5942fc1299d0d31ef91a0bb5d">
  <xsd:schema xmlns:xsd="http://www.w3.org/2001/XMLSchema" xmlns:xs="http://www.w3.org/2001/XMLSchema" xmlns:p="http://schemas.microsoft.com/office/2006/metadata/properties" xmlns:ns3="a279a19e-b71b-4b9f-be5c-b95113f40ee8" targetNamespace="http://schemas.microsoft.com/office/2006/metadata/properties" ma:root="true" ma:fieldsID="057659a94995825e3132201e02a2ad7f" ns3:_="">
    <xsd:import namespace="a279a19e-b71b-4b9f-be5c-b95113f40e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9a19e-b71b-4b9f-be5c-b95113f40e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ABF303-71D1-4F1B-8B27-7A21FC212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79a19e-b71b-4b9f-be5c-b95113f40e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C14D1B-1F31-974F-96E1-0FE42072121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4AE38A-65EB-4084-9464-A776A7C69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12B0F6-A8CB-4826-89CE-2813ABC960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2631</TotalTime>
  <Pages>1</Pages>
  <Words>1531</Words>
  <Characters>8732</Characters>
  <Application>Microsoft Office Word</Application>
  <DocSecurity>4</DocSecurity>
  <Lines>72</Lines>
  <Paragraphs>20</Paragraphs>
  <ScaleCrop>false</ScaleCrop>
  <Company/>
  <LinksUpToDate>false</LinksUpToDate>
  <CharactersWithSpaces>10243</CharactersWithSpaces>
  <SharedDoc>false</SharedDoc>
  <HLinks>
    <vt:vector size="90" baseType="variant">
      <vt:variant>
        <vt:i4>7864355</vt:i4>
      </vt:variant>
      <vt:variant>
        <vt:i4>84</vt:i4>
      </vt:variant>
      <vt:variant>
        <vt:i4>0</vt:i4>
      </vt:variant>
      <vt:variant>
        <vt:i4>5</vt:i4>
      </vt:variant>
      <vt:variant>
        <vt:lpwstr>http://ecos.bok.or.kr/</vt:lpwstr>
      </vt:variant>
      <vt:variant>
        <vt:lpwstr/>
      </vt:variant>
      <vt:variant>
        <vt:i4>917581</vt:i4>
      </vt:variant>
      <vt:variant>
        <vt:i4>81</vt:i4>
      </vt:variant>
      <vt:variant>
        <vt:i4>0</vt:i4>
      </vt:variant>
      <vt:variant>
        <vt:i4>5</vt:i4>
      </vt:variant>
      <vt:variant>
        <vt:lpwstr>https://doi.org/10.7465/jkdi.2014.25.1.65</vt:lpwstr>
      </vt:variant>
      <vt:variant>
        <vt:lpwstr/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_Toc68595019</vt:lpwstr>
      </vt:variant>
      <vt:variant>
        <vt:i4>1966135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_Toc68595018</vt:lpwstr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_Toc68595017</vt:lpwstr>
      </vt:variant>
      <vt:variant>
        <vt:i4>1048631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_Toc68595016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_Toc68595015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_Toc68595014</vt:lpwstr>
      </vt:variant>
      <vt:variant>
        <vt:i4>1376311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_Toc68595013</vt:lpwstr>
      </vt:variant>
      <vt:variant>
        <vt:i4>1310775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_Toc68595012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_Toc68595011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_Toc68595010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_Toc68595009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_Toc68595008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_Toc68595007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최진서</dc:creator>
  <cp:keywords/>
  <dc:description/>
  <cp:lastModifiedBy>최 진서</cp:lastModifiedBy>
  <cp:revision>889</cp:revision>
  <cp:lastPrinted>2020-11-11T04:19:00Z</cp:lastPrinted>
  <dcterms:created xsi:type="dcterms:W3CDTF">2021-03-02T04:46:00Z</dcterms:created>
  <dcterms:modified xsi:type="dcterms:W3CDTF">2021-04-06T16:49:00Z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0x010100883CB17014394C448B3AB0C2C5ED6134</vt:lpwstr>
  </property>
</Properties>
</file>