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7777777" w:rsidR="00D110EC" w:rsidRDefault="00D110EC" w:rsidP="00C27FB0">
            <w:pPr>
              <w:rPr>
                <w:b/>
              </w:rPr>
            </w:pP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285C0215" w:rsidR="00D110EC" w:rsidRDefault="001A3533"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0F80B878" w:rsidR="00D110EC" w:rsidRDefault="001A3533" w:rsidP="00C27FB0">
            <w:pPr>
              <w:rPr>
                <w:b/>
              </w:rPr>
            </w:pPr>
            <w:r>
              <w:rPr>
                <w:b/>
              </w:rPr>
              <w:t>Padre Alonso de Ovalle</w:t>
            </w:r>
          </w:p>
        </w:tc>
      </w:tr>
    </w:tbl>
    <w:p w14:paraId="65347E8D" w14:textId="77777777" w:rsidR="00D110EC"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1A2407F" w14:textId="77777777" w:rsidTr="00567396">
        <w:trPr>
          <w:trHeight w:val="440"/>
        </w:trPr>
        <w:tc>
          <w:tcPr>
            <w:tcW w:w="2534" w:type="dxa"/>
            <w:vAlign w:val="center"/>
          </w:tcPr>
          <w:p w14:paraId="4205F1A2"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7913A4B2" w14:textId="77777777" w:rsidR="001A3533" w:rsidRDefault="001A3533" w:rsidP="00567396">
            <w:pPr>
              <w:rPr>
                <w:b/>
              </w:rPr>
            </w:pPr>
          </w:p>
        </w:tc>
      </w:tr>
      <w:tr w:rsidR="001A3533" w14:paraId="4C0F3E2B" w14:textId="77777777" w:rsidTr="00567396">
        <w:trPr>
          <w:trHeight w:val="418"/>
        </w:trPr>
        <w:tc>
          <w:tcPr>
            <w:tcW w:w="2534" w:type="dxa"/>
            <w:vAlign w:val="center"/>
          </w:tcPr>
          <w:p w14:paraId="4890F71E"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7C650F77" w14:textId="77777777" w:rsidR="001A3533" w:rsidRDefault="001A3533" w:rsidP="00567396">
            <w:pPr>
              <w:rPr>
                <w:b/>
              </w:rPr>
            </w:pPr>
          </w:p>
        </w:tc>
      </w:tr>
      <w:tr w:rsidR="001A3533" w14:paraId="434345EC" w14:textId="77777777" w:rsidTr="00567396">
        <w:trPr>
          <w:trHeight w:val="425"/>
        </w:trPr>
        <w:tc>
          <w:tcPr>
            <w:tcW w:w="2534" w:type="dxa"/>
            <w:vAlign w:val="center"/>
          </w:tcPr>
          <w:p w14:paraId="7FD0CDD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087673C0" w14:textId="3E49D39A" w:rsidR="001A3533" w:rsidRDefault="001A3533" w:rsidP="00567396">
            <w:pPr>
              <w:rPr>
                <w:b/>
              </w:rPr>
            </w:pPr>
            <w:r>
              <w:rPr>
                <w:b/>
              </w:rPr>
              <w:t>Ingeniería en Informática</w:t>
            </w:r>
          </w:p>
        </w:tc>
      </w:tr>
      <w:tr w:rsidR="001A3533" w14:paraId="53209C24" w14:textId="77777777" w:rsidTr="00567396">
        <w:trPr>
          <w:trHeight w:val="417"/>
        </w:trPr>
        <w:tc>
          <w:tcPr>
            <w:tcW w:w="2534" w:type="dxa"/>
            <w:vAlign w:val="center"/>
          </w:tcPr>
          <w:p w14:paraId="06DE38EB"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163A3C1B" w14:textId="3F628331" w:rsidR="001A3533" w:rsidRDefault="001A3533" w:rsidP="00567396">
            <w:pPr>
              <w:rPr>
                <w:b/>
              </w:rPr>
            </w:pPr>
            <w:r>
              <w:rPr>
                <w:b/>
              </w:rPr>
              <w:t>Padre Alonso de Ovalle</w:t>
            </w:r>
          </w:p>
        </w:tc>
      </w:tr>
    </w:tbl>
    <w:p w14:paraId="0D8BAA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B44F8B2" w14:textId="77777777" w:rsidTr="00567396">
        <w:trPr>
          <w:trHeight w:val="440"/>
        </w:trPr>
        <w:tc>
          <w:tcPr>
            <w:tcW w:w="2534" w:type="dxa"/>
            <w:vAlign w:val="center"/>
          </w:tcPr>
          <w:p w14:paraId="3A5CF4E8"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1B2C3DA1" w14:textId="77777777" w:rsidR="001A3533" w:rsidRDefault="001A3533" w:rsidP="00567396">
            <w:pPr>
              <w:rPr>
                <w:b/>
              </w:rPr>
            </w:pPr>
          </w:p>
        </w:tc>
      </w:tr>
      <w:tr w:rsidR="001A3533" w14:paraId="4BBE48DE" w14:textId="77777777" w:rsidTr="00567396">
        <w:trPr>
          <w:trHeight w:val="418"/>
        </w:trPr>
        <w:tc>
          <w:tcPr>
            <w:tcW w:w="2534" w:type="dxa"/>
            <w:vAlign w:val="center"/>
          </w:tcPr>
          <w:p w14:paraId="700588C5"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1F5CF20B" w14:textId="77777777" w:rsidR="001A3533" w:rsidRDefault="001A3533" w:rsidP="00567396">
            <w:pPr>
              <w:rPr>
                <w:b/>
              </w:rPr>
            </w:pPr>
          </w:p>
        </w:tc>
      </w:tr>
      <w:tr w:rsidR="001A3533" w14:paraId="2BCCA390" w14:textId="77777777" w:rsidTr="00567396">
        <w:trPr>
          <w:trHeight w:val="425"/>
        </w:trPr>
        <w:tc>
          <w:tcPr>
            <w:tcW w:w="2534" w:type="dxa"/>
            <w:vAlign w:val="center"/>
          </w:tcPr>
          <w:p w14:paraId="5DFE4151"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7E1CA401" w14:textId="2922C0A3" w:rsidR="001A3533" w:rsidRDefault="001A3533" w:rsidP="00567396">
            <w:pPr>
              <w:rPr>
                <w:b/>
              </w:rPr>
            </w:pPr>
            <w:r>
              <w:rPr>
                <w:b/>
              </w:rPr>
              <w:t>Ingeniería en Informática</w:t>
            </w:r>
          </w:p>
        </w:tc>
      </w:tr>
      <w:tr w:rsidR="001A3533" w14:paraId="3FECFA2F" w14:textId="77777777" w:rsidTr="00567396">
        <w:trPr>
          <w:trHeight w:val="417"/>
        </w:trPr>
        <w:tc>
          <w:tcPr>
            <w:tcW w:w="2534" w:type="dxa"/>
            <w:vAlign w:val="center"/>
          </w:tcPr>
          <w:p w14:paraId="64ABA60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280E194A" w14:textId="31EA047C" w:rsidR="001A3533" w:rsidRDefault="001A3533" w:rsidP="00567396">
            <w:pPr>
              <w:rPr>
                <w:b/>
              </w:rPr>
            </w:pPr>
            <w:r>
              <w:rPr>
                <w:b/>
              </w:rPr>
              <w:t>Padre Alonso de Ovalle</w:t>
            </w:r>
          </w:p>
        </w:tc>
      </w:tr>
    </w:tbl>
    <w:p w14:paraId="26FFB2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13B5F8AB" w14:textId="77777777" w:rsidTr="00567396">
        <w:trPr>
          <w:trHeight w:val="440"/>
        </w:trPr>
        <w:tc>
          <w:tcPr>
            <w:tcW w:w="2534" w:type="dxa"/>
            <w:vAlign w:val="center"/>
          </w:tcPr>
          <w:p w14:paraId="79EDA04B"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2C2B49AB" w14:textId="0C4EA63F" w:rsidR="001A3533" w:rsidRDefault="001A3533" w:rsidP="00567396">
            <w:pPr>
              <w:rPr>
                <w:b/>
              </w:rPr>
            </w:pPr>
            <w:r>
              <w:rPr>
                <w:b/>
              </w:rPr>
              <w:t>María Trinidad Gaete Mella</w:t>
            </w:r>
          </w:p>
        </w:tc>
      </w:tr>
      <w:tr w:rsidR="001A3533" w14:paraId="7FA3155E" w14:textId="77777777" w:rsidTr="00567396">
        <w:trPr>
          <w:trHeight w:val="418"/>
        </w:trPr>
        <w:tc>
          <w:tcPr>
            <w:tcW w:w="2534" w:type="dxa"/>
            <w:vAlign w:val="center"/>
          </w:tcPr>
          <w:p w14:paraId="47117FE7"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5649B36" w14:textId="75870FDF" w:rsidR="001A3533" w:rsidRDefault="001A3533" w:rsidP="00567396">
            <w:pPr>
              <w:rPr>
                <w:b/>
              </w:rPr>
            </w:pPr>
            <w:r>
              <w:rPr>
                <w:b/>
              </w:rPr>
              <w:t>18.955.244-0</w:t>
            </w:r>
          </w:p>
        </w:tc>
      </w:tr>
      <w:tr w:rsidR="001A3533" w14:paraId="12C2A12B" w14:textId="77777777" w:rsidTr="00567396">
        <w:trPr>
          <w:trHeight w:val="425"/>
        </w:trPr>
        <w:tc>
          <w:tcPr>
            <w:tcW w:w="2534" w:type="dxa"/>
            <w:vAlign w:val="center"/>
          </w:tcPr>
          <w:p w14:paraId="2E77C48A"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43BBB2AE" w14:textId="2CE30EB0" w:rsidR="001A3533" w:rsidRDefault="001A3533" w:rsidP="00567396">
            <w:pPr>
              <w:rPr>
                <w:b/>
              </w:rPr>
            </w:pPr>
            <w:r>
              <w:rPr>
                <w:b/>
              </w:rPr>
              <w:t>Ingeniería en Informática</w:t>
            </w:r>
          </w:p>
        </w:tc>
      </w:tr>
      <w:tr w:rsidR="001A3533" w14:paraId="12F1A23B" w14:textId="77777777" w:rsidTr="00567396">
        <w:trPr>
          <w:trHeight w:val="417"/>
        </w:trPr>
        <w:tc>
          <w:tcPr>
            <w:tcW w:w="2534" w:type="dxa"/>
            <w:vAlign w:val="center"/>
          </w:tcPr>
          <w:p w14:paraId="4FADADEF"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lastRenderedPageBreak/>
              <w:t>Sede</w:t>
            </w:r>
          </w:p>
        </w:tc>
        <w:tc>
          <w:tcPr>
            <w:tcW w:w="6964" w:type="dxa"/>
            <w:vAlign w:val="center"/>
          </w:tcPr>
          <w:p w14:paraId="54F69652" w14:textId="05D41DDF" w:rsidR="001A3533" w:rsidRDefault="001A3533" w:rsidP="00567396">
            <w:pPr>
              <w:rPr>
                <w:b/>
              </w:rPr>
            </w:pPr>
            <w:r>
              <w:rPr>
                <w:b/>
              </w:rPr>
              <w:t>Padre Alonso de Ovalle</w:t>
            </w:r>
          </w:p>
        </w:tc>
      </w:tr>
    </w:tbl>
    <w:p w14:paraId="69E10E47" w14:textId="77777777" w:rsidR="001A3533" w:rsidRDefault="001A3533" w:rsidP="00D110EC">
      <w:pPr>
        <w:rPr>
          <w:b/>
          <w:bCs/>
          <w:color w:val="4472C4" w:themeColor="accent1"/>
          <w:sz w:val="24"/>
          <w:szCs w:val="24"/>
        </w:rPr>
      </w:pPr>
    </w:p>
    <w:p w14:paraId="28876E12" w14:textId="77777777" w:rsidR="001A3533" w:rsidRDefault="001A3533" w:rsidP="00D110EC">
      <w:pPr>
        <w:rPr>
          <w:b/>
          <w:bCs/>
          <w:color w:val="4472C4" w:themeColor="accent1"/>
          <w:sz w:val="24"/>
          <w:szCs w:val="24"/>
        </w:rPr>
      </w:pPr>
    </w:p>
    <w:p w14:paraId="5349B9FA" w14:textId="77777777" w:rsidR="001A3533" w:rsidRPr="00AC0C8B"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44BFF7A8" w:rsidR="00D110EC" w:rsidRDefault="00D110EC" w:rsidP="00DC7A34">
            <w:pPr>
              <w:rPr>
                <w:b/>
              </w:rPr>
            </w:pPr>
            <w:r>
              <w:rPr>
                <w:rFonts w:ascii="Calibri" w:hAnsi="Calibri" w:cs="Arial"/>
                <w:i/>
                <w:color w:val="548DD4"/>
                <w:sz w:val="20"/>
                <w:szCs w:val="20"/>
                <w:lang w:eastAsia="es-CL"/>
              </w:rPr>
              <w:t>Escribe</w:t>
            </w:r>
            <w:r w:rsidRPr="00711C16">
              <w:rPr>
                <w:rFonts w:ascii="Calibri" w:hAnsi="Calibri" w:cs="Arial"/>
                <w:i/>
                <w:color w:val="548DD4"/>
                <w:sz w:val="20"/>
                <w:szCs w:val="20"/>
                <w:lang w:eastAsia="es-CL"/>
              </w:rPr>
              <w:t xml:space="preserve"> el nombre </w:t>
            </w:r>
            <w:r w:rsidR="00DC7A34">
              <w:rPr>
                <w:rFonts w:ascii="Calibri" w:hAnsi="Calibri" w:cs="Arial"/>
                <w:i/>
                <w:color w:val="548DD4"/>
                <w:sz w:val="20"/>
                <w:szCs w:val="20"/>
                <w:lang w:eastAsia="es-CL"/>
              </w:rPr>
              <w:t>de tu</w:t>
            </w:r>
            <w:r w:rsidRPr="00711C16">
              <w:rPr>
                <w:rFonts w:ascii="Calibri" w:hAnsi="Calibri" w:cs="Arial"/>
                <w:i/>
                <w:color w:val="548DD4"/>
                <w:sz w:val="20"/>
                <w:szCs w:val="20"/>
                <w:lang w:eastAsia="es-CL"/>
              </w:rPr>
              <w:t xml:space="preserve"> Proye</w:t>
            </w:r>
            <w:r>
              <w:rPr>
                <w:rFonts w:ascii="Calibri" w:hAnsi="Calibri" w:cs="Arial"/>
                <w:i/>
                <w:color w:val="548DD4"/>
                <w:sz w:val="20"/>
                <w:szCs w:val="20"/>
                <w:lang w:eastAsia="es-CL"/>
              </w:rPr>
              <w:t>c</w:t>
            </w:r>
            <w:r w:rsidRPr="00711C16">
              <w:rPr>
                <w:rFonts w:ascii="Calibri" w:hAnsi="Calibri" w:cs="Arial"/>
                <w:i/>
                <w:color w:val="548DD4"/>
                <w:sz w:val="20"/>
                <w:szCs w:val="20"/>
                <w:lang w:eastAsia="es-CL"/>
              </w:rPr>
              <w:t xml:space="preserve">to </w:t>
            </w:r>
            <w:r>
              <w:rPr>
                <w:rFonts w:ascii="Calibri" w:hAnsi="Calibri" w:cs="Arial"/>
                <w:i/>
                <w:color w:val="548DD4"/>
                <w:sz w:val="20"/>
                <w:szCs w:val="20"/>
                <w:lang w:eastAsia="es-CL"/>
              </w:rPr>
              <w:t>APT</w:t>
            </w:r>
            <w:r w:rsidR="000A006B">
              <w:rPr>
                <w:rFonts w:ascii="Calibri" w:hAnsi="Calibri" w:cs="Arial"/>
                <w:i/>
                <w:color w:val="548DD4"/>
                <w:sz w:val="20"/>
                <w:szCs w:val="20"/>
                <w:lang w:eastAsia="es-CL"/>
              </w:rPr>
              <w:t>.</w:t>
            </w:r>
            <w:r w:rsidR="00AF17B1">
              <w:rPr>
                <w:rFonts w:ascii="Calibri" w:hAnsi="Calibri" w:cs="Arial"/>
                <w:i/>
                <w:color w:val="548DD4"/>
                <w:sz w:val="20"/>
                <w:szCs w:val="20"/>
                <w:lang w:eastAsia="es-CL"/>
              </w:rPr>
              <w:t xml:space="preserve"> </w:t>
            </w:r>
            <w:r w:rsidR="00AF17B1" w:rsidRPr="00AF17B1">
              <w:rPr>
                <w:rFonts w:ascii="Calibri" w:hAnsi="Calibri" w:cs="Arial"/>
                <w:i/>
                <w:color w:val="EE0000"/>
                <w:sz w:val="20"/>
                <w:szCs w:val="20"/>
                <w:lang w:eastAsia="es-CL"/>
              </w:rPr>
              <w:t>(completar)</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59E0AE2D" w:rsidR="00D110EC" w:rsidRDefault="00AF17B1" w:rsidP="00C27FB0">
            <w:pPr>
              <w:rPr>
                <w:b/>
              </w:rPr>
            </w:pPr>
            <w:r w:rsidRPr="00AF17B1">
              <w:rPr>
                <w:rFonts w:ascii="Calibri" w:hAnsi="Calibri" w:cs="Arial"/>
                <w:i/>
                <w:color w:val="548DD4"/>
                <w:sz w:val="20"/>
                <w:szCs w:val="20"/>
                <w:lang w:eastAsia="es-CL"/>
              </w:rPr>
              <w:t xml:space="preserve">Desarrollo de software (Front End, Back End, </w:t>
            </w:r>
            <w:proofErr w:type="spellStart"/>
            <w:r w:rsidRPr="00AF17B1">
              <w:rPr>
                <w:rFonts w:ascii="Calibri" w:hAnsi="Calibri" w:cs="Arial"/>
                <w:i/>
                <w:color w:val="548DD4"/>
                <w:sz w:val="20"/>
                <w:szCs w:val="20"/>
                <w:lang w:eastAsia="es-CL"/>
              </w:rPr>
              <w:t>FullStack</w:t>
            </w:r>
            <w:proofErr w:type="spellEnd"/>
            <w:r w:rsidRPr="00AF17B1">
              <w:rPr>
                <w:rFonts w:ascii="Calibri" w:hAnsi="Calibri" w:cs="Arial"/>
                <w:i/>
                <w:color w:val="548DD4"/>
                <w:sz w:val="20"/>
                <w:szCs w:val="20"/>
                <w:lang w:eastAsia="es-CL"/>
              </w:rPr>
              <w:t>), gestión de proyectos, calidad de software, bases de datos, y automatización.</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0014551F" w14:textId="77777777" w:rsidR="00AF17B1" w:rsidRDefault="00AF17B1" w:rsidP="002677DB">
            <w:pPr>
              <w:rPr>
                <w:rFonts w:ascii="Calibri" w:hAnsi="Calibri" w:cs="Arial"/>
                <w:i/>
                <w:iCs/>
                <w:color w:val="548DD4"/>
                <w:sz w:val="20"/>
                <w:szCs w:val="20"/>
                <w:lang w:eastAsia="es-CL"/>
              </w:rPr>
            </w:pPr>
          </w:p>
          <w:p w14:paraId="49CD3FFA" w14:textId="3205A104" w:rsidR="00340DBD" w:rsidRPr="00340DBD"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Diseñar y generar soluciones de software innovadoras y de calidad, aplicando el ciclo de vida de éste, según las características del proyecto, las mejores prácticas de la industria y sus estándares de calidad.</w:t>
            </w:r>
          </w:p>
          <w:p w14:paraId="6E2D751E" w14:textId="45640859" w:rsidR="00340DBD" w:rsidRPr="00340DBD"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Diseñar y generar soluciones que permitan resolver los requerimientos de información en el contexto de las organizaciones, considerando bases de datos relacionales y no relacionales.</w:t>
            </w:r>
          </w:p>
          <w:p w14:paraId="628357C8" w14:textId="6CE9A5CB" w:rsidR="00340DBD" w:rsidRPr="00340DBD"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Diseñar y adaptar los procesos de ingeniería de requisitos, a través del uso de metodologías de vanguardia y estándares de la industria, para el desarrollo de soluciones TI complejas, innovadoras y de calidad.</w:t>
            </w:r>
          </w:p>
          <w:p w14:paraId="0F9602E8" w14:textId="098214DD" w:rsidR="00340DBD" w:rsidRPr="00340DBD"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 xml:space="preserve">Evaluar y gestionar proyectos en su área de especialización profesional, durante todo el ciclo de vida, </w:t>
            </w:r>
            <w:proofErr w:type="gramStart"/>
            <w:r w:rsidRPr="00340DBD">
              <w:rPr>
                <w:rFonts w:ascii="Calibri" w:hAnsi="Calibri" w:cs="Arial"/>
                <w:i/>
                <w:iCs/>
                <w:color w:val="548DD4"/>
                <w:sz w:val="20"/>
                <w:szCs w:val="20"/>
                <w:lang w:eastAsia="es-CL"/>
              </w:rPr>
              <w:t>de acuerdo a</w:t>
            </w:r>
            <w:proofErr w:type="gramEnd"/>
            <w:r w:rsidRPr="00340DBD">
              <w:rPr>
                <w:rFonts w:ascii="Calibri" w:hAnsi="Calibri" w:cs="Arial"/>
                <w:i/>
                <w:iCs/>
                <w:color w:val="548DD4"/>
                <w:sz w:val="20"/>
                <w:szCs w:val="20"/>
                <w:lang w:eastAsia="es-CL"/>
              </w:rPr>
              <w:t xml:space="preserve"> buenas prácticas y utilizando metodologías y herramientas de software, para cumplir con los requerimientos de la organización en contextos tradicionales y ágiles.</w:t>
            </w:r>
          </w:p>
          <w:p w14:paraId="19FAD4CD" w14:textId="08FA2925" w:rsidR="00D110EC" w:rsidRPr="002677DB"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 xml:space="preserve">Diseñar soluciones de software, abarcando todo el ciclo de vida de éste, </w:t>
            </w:r>
            <w:proofErr w:type="gramStart"/>
            <w:r w:rsidRPr="00340DBD">
              <w:rPr>
                <w:rFonts w:ascii="Calibri" w:hAnsi="Calibri" w:cs="Arial"/>
                <w:i/>
                <w:iCs/>
                <w:color w:val="548DD4"/>
                <w:sz w:val="20"/>
                <w:szCs w:val="20"/>
                <w:lang w:eastAsia="es-CL"/>
              </w:rPr>
              <w:t>de acuerdo a</w:t>
            </w:r>
            <w:proofErr w:type="gramEnd"/>
            <w:r w:rsidRPr="00340DBD">
              <w:rPr>
                <w:rFonts w:ascii="Calibri" w:hAnsi="Calibri" w:cs="Arial"/>
                <w:i/>
                <w:iCs/>
                <w:color w:val="548DD4"/>
                <w:sz w:val="20"/>
                <w:szCs w:val="20"/>
                <w:lang w:eastAsia="es-CL"/>
              </w:rPr>
              <w:t xml:space="preserve"> estándares, marcos de trabajo y regulatorios, tecnologías y metodologías que promueven la innovación, con foco en la calidad, seguridad y sostenibilidad del proyecto.</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42C4716B" w14:textId="7BC61F8E"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proyecto APT busca abordar la problemática asociada al procesamiento manual de información de registros de deudores, proceso que requiere recibir, revisar, validar, cruzar y analizar grandes volúmenes de datos provenientes de la Tesorería General de la República y contrastarlos con información disponible en BancoEstado. Estas actividades pueden generar errores, duplicidad de tareas, dificultades para detectar inconsistencias y una limitada trazabilidad de los procesos realizados.</w:t>
            </w:r>
          </w:p>
          <w:p w14:paraId="053FE0BA" w14:textId="77777777"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La problemática se sitúa en el contexto de BancoEstado, impactando principalmente a las áreas responsables del procesamiento y gestión de esta información, así como indirectamente a los clientes involucrados en el proceso. La automatización resulta relevante para el campo laboral de la Ingeniería en Informática, ya que permite aplicar conocimientos de desarrollo de software, bases de datos, procesos ETL, validación de información, análisis de datos e Inteligencia Artificial para resolver una necesidad concreta de una organización.</w:t>
            </w:r>
          </w:p>
          <w:p w14:paraId="1A22ACBF" w14:textId="68C866A3" w:rsidR="00E20DFE" w:rsidRPr="00106773" w:rsidDel="008018E6"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aporte del proyecto consiste en desarrollar una solución integrada que permita automatizar y centralizar el procesamiento de los datos, detectar cambios e inconsistencias, mantener trazabilidad histórica y generar reportes parametrizables. De esta manera, se busca mejorar la eficiencia del proceso, disminuir errores asociados a tareas manuales y facilitar el análisis y seguimiento de la información.</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03C4CF14" w14:textId="766929CA" w:rsidR="00F87F49" w:rsidRPr="00F87F49" w:rsidRDefault="00F87F49" w:rsidP="00F87F49">
            <w:pPr>
              <w:jc w:val="both"/>
              <w:rPr>
                <w:rFonts w:ascii="Calibri" w:hAnsi="Calibri" w:cs="Arial"/>
                <w:i/>
                <w:color w:val="548DD4"/>
                <w:sz w:val="20"/>
                <w:szCs w:val="20"/>
                <w:lang w:eastAsia="es-CL"/>
              </w:rPr>
            </w:pPr>
            <w:r w:rsidRPr="00F87F49">
              <w:rPr>
                <w:rFonts w:ascii="Calibri" w:hAnsi="Calibri" w:cs="Arial"/>
                <w:i/>
                <w:color w:val="548DD4"/>
                <w:sz w:val="20"/>
                <w:szCs w:val="20"/>
                <w:lang w:eastAsia="es-CL"/>
              </w:rPr>
              <w:t>El proyecto APT tiene como objetivo desarrollar una plataforma informática que automatice el procesamiento de información de registros de deudores, desde su recepción y validación hasta el cruce con las bases de datos de BancoEstado y la generación de reportes.</w:t>
            </w:r>
          </w:p>
          <w:p w14:paraId="3DC0602F" w14:textId="3048DD93" w:rsidR="00D110EC" w:rsidRPr="00452B8B" w:rsidRDefault="00F87F49" w:rsidP="00F87F49">
            <w:pPr>
              <w:jc w:val="both"/>
              <w:rPr>
                <w:rFonts w:ascii="Calibri" w:hAnsi="Calibri" w:cs="Arial"/>
                <w:i/>
                <w:color w:val="548DD4"/>
                <w:sz w:val="20"/>
                <w:szCs w:val="20"/>
                <w:highlight w:val="cyan"/>
                <w:lang w:eastAsia="es-CL"/>
              </w:rPr>
            </w:pPr>
            <w:r w:rsidRPr="00F87F49">
              <w:rPr>
                <w:rFonts w:ascii="Calibri" w:hAnsi="Calibri" w:cs="Arial"/>
                <w:i/>
                <w:color w:val="548DD4"/>
                <w:sz w:val="20"/>
                <w:szCs w:val="20"/>
                <w:lang w:eastAsia="es-CL"/>
              </w:rPr>
              <w:t>La solución incorporará un proceso ETL capaz de trabajar con distintos formatos de archivos, aplicar reglas de validación y negocio, detectar cambios respecto de procesos anteriores y mantener la trazabilidad de cada ejecución. Además, permitirá generar reportes parametrizables y utilizar herramientas de Inteligencia Artificial para apoyar la detección de anomalías y sugerir nuevas validaciones. Con ello, se busca reducir las tareas manuales, disminuir errores y mejorar la eficiencia y control del proceso.</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44BB452" w14:textId="77777777" w:rsidR="00340DBD" w:rsidRPr="00340DBD" w:rsidRDefault="00340DBD" w:rsidP="00340DBD">
            <w:pPr>
              <w:jc w:val="both"/>
              <w:rPr>
                <w:rFonts w:ascii="Calibri" w:hAnsi="Calibri" w:cs="Arial"/>
                <w:i/>
                <w:color w:val="548DD4"/>
                <w:sz w:val="20"/>
                <w:szCs w:val="20"/>
                <w:lang w:eastAsia="es-CL"/>
              </w:rPr>
            </w:pPr>
            <w:r w:rsidRPr="00340DBD">
              <w:rPr>
                <w:rFonts w:ascii="Calibri" w:hAnsi="Calibri" w:cs="Arial"/>
                <w:i/>
                <w:color w:val="548DD4"/>
                <w:sz w:val="20"/>
                <w:szCs w:val="20"/>
                <w:lang w:eastAsia="es-CL"/>
              </w:rPr>
              <w:t>El Proyecto APT está directamente relacionado con el Perfil de Egreso de la Carrera de Ingeniería en Informática, ya que precisa de la aplicación de competencias de análisis, diseño, desarrollo y gestión de soluciones de software para solucionar un problema concreto de una organización.</w:t>
            </w:r>
          </w:p>
          <w:p w14:paraId="07516DDB" w14:textId="77777777" w:rsidR="00340DBD" w:rsidRPr="00340DBD" w:rsidRDefault="00340DBD" w:rsidP="00340DBD">
            <w:pPr>
              <w:jc w:val="both"/>
              <w:rPr>
                <w:rFonts w:ascii="Calibri" w:hAnsi="Calibri" w:cs="Arial"/>
                <w:i/>
                <w:color w:val="548DD4"/>
                <w:sz w:val="20"/>
                <w:szCs w:val="20"/>
                <w:lang w:eastAsia="es-CL"/>
              </w:rPr>
            </w:pPr>
            <w:r w:rsidRPr="00340DBD">
              <w:rPr>
                <w:rFonts w:ascii="Calibri" w:hAnsi="Calibri" w:cs="Arial"/>
                <w:i/>
                <w:color w:val="548DD4"/>
                <w:sz w:val="20"/>
                <w:szCs w:val="20"/>
                <w:lang w:eastAsia="es-CL"/>
              </w:rPr>
              <w:t>Las competencias elegidas serán necesarias para diseñar e implementar la plataforma con sus procesos ETL, validaciones, bases de datos, reglas de negocio, reportes. La ingeniería de requisitos permitirá determinar las necesidades de la organización para traducirlas en funcionalidades del sistema.</w:t>
            </w:r>
          </w:p>
          <w:p w14:paraId="59F029A6" w14:textId="77777777" w:rsidR="00340DBD" w:rsidRPr="00340DBD" w:rsidRDefault="00340DBD" w:rsidP="00340DBD">
            <w:pPr>
              <w:jc w:val="both"/>
              <w:rPr>
                <w:rFonts w:ascii="Calibri" w:hAnsi="Calibri" w:cs="Arial"/>
                <w:i/>
                <w:color w:val="548DD4"/>
                <w:sz w:val="20"/>
                <w:szCs w:val="20"/>
                <w:lang w:eastAsia="es-CL"/>
              </w:rPr>
            </w:pPr>
            <w:r w:rsidRPr="00340DBD">
              <w:rPr>
                <w:rFonts w:ascii="Calibri" w:hAnsi="Calibri" w:cs="Arial"/>
                <w:i/>
                <w:color w:val="548DD4"/>
                <w:sz w:val="20"/>
                <w:szCs w:val="20"/>
                <w:lang w:eastAsia="es-CL"/>
              </w:rPr>
              <w:t xml:space="preserve">También las competencias relacionadas con el diseño de </w:t>
            </w:r>
            <w:proofErr w:type="gramStart"/>
            <w:r w:rsidRPr="00340DBD">
              <w:rPr>
                <w:rFonts w:ascii="Calibri" w:hAnsi="Calibri" w:cs="Arial"/>
                <w:i/>
                <w:color w:val="548DD4"/>
                <w:sz w:val="20"/>
                <w:szCs w:val="20"/>
                <w:lang w:eastAsia="es-CL"/>
              </w:rPr>
              <w:t>soluciones,</w:t>
            </w:r>
            <w:proofErr w:type="gramEnd"/>
            <w:r w:rsidRPr="00340DBD">
              <w:rPr>
                <w:rFonts w:ascii="Calibri" w:hAnsi="Calibri" w:cs="Arial"/>
                <w:i/>
                <w:color w:val="548DD4"/>
                <w:sz w:val="20"/>
                <w:szCs w:val="20"/>
                <w:lang w:eastAsia="es-CL"/>
              </w:rPr>
              <w:t xml:space="preserve"> permiten atender aspectos de calidad, seguridad, trazabilidad, escalabilidad y la gestión de proyectos </w:t>
            </w:r>
            <w:r w:rsidRPr="00340DBD">
              <w:rPr>
                <w:rFonts w:ascii="Calibri" w:hAnsi="Calibri" w:cs="Arial"/>
                <w:i/>
                <w:color w:val="548DD4"/>
                <w:sz w:val="20"/>
                <w:szCs w:val="20"/>
                <w:lang w:eastAsia="es-CL"/>
              </w:rPr>
              <w:lastRenderedPageBreak/>
              <w:t>es relevante para planificar, llevar a cabo y monitorear el desarrollo del APT en su ciclo de vida, considerando metodologías y herramientas que se adecuen al proyecto.</w:t>
            </w:r>
          </w:p>
          <w:p w14:paraId="2CA669CB" w14:textId="6D7A9CE5" w:rsidR="00D110EC" w:rsidRPr="008942F5" w:rsidRDefault="00340DBD" w:rsidP="00340DBD">
            <w:pPr>
              <w:jc w:val="both"/>
              <w:rPr>
                <w:rFonts w:ascii="Calibri" w:hAnsi="Calibri" w:cs="Arial"/>
                <w:i/>
                <w:color w:val="548DD4"/>
                <w:sz w:val="20"/>
                <w:szCs w:val="20"/>
                <w:highlight w:val="yellow"/>
                <w:lang w:eastAsia="es-CL"/>
              </w:rPr>
            </w:pPr>
            <w:r w:rsidRPr="00340DBD">
              <w:rPr>
                <w:rFonts w:ascii="Calibri" w:hAnsi="Calibri" w:cs="Arial"/>
                <w:i/>
                <w:color w:val="548DD4"/>
                <w:sz w:val="20"/>
                <w:szCs w:val="20"/>
                <w:lang w:eastAsia="es-CL"/>
              </w:rPr>
              <w:t>Así, el proyecto facilita la aplicación completa de las competencias del perfil de egreso, desde el levantamiento de requerimientos y planeación hasta el desarrollo y evaluación de una solución informática dirigida a una necesidad real en el contexto laboral.</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205936AC" w14:textId="61470E5D" w:rsidR="00710FFC" w:rsidRPr="00710FFC" w:rsidRDefault="00710FFC" w:rsidP="00710FFC">
            <w:pPr>
              <w:jc w:val="both"/>
              <w:rPr>
                <w:rFonts w:ascii="Calibri" w:hAnsi="Calibri" w:cs="Arial"/>
                <w:i/>
                <w:color w:val="548DD4"/>
                <w:sz w:val="20"/>
                <w:szCs w:val="20"/>
                <w:lang w:eastAsia="es-CL"/>
              </w:rPr>
            </w:pPr>
            <w:r w:rsidRPr="00710FFC">
              <w:rPr>
                <w:rFonts w:ascii="Calibri" w:hAnsi="Calibri" w:cs="Arial"/>
                <w:i/>
                <w:color w:val="548DD4"/>
                <w:sz w:val="20"/>
                <w:szCs w:val="20"/>
                <w:lang w:eastAsia="es-CL"/>
              </w:rPr>
              <w:t>Nuestro Proyecto APT se relaciona con nuestros intereses profesionales en el área del desarrollo de soluciones informáticas, especialmente en el diseño y construcción de aplicaciones, gestión de datos y automatización de procesos. Nos interesa aplicar tecnologías que permitan resolver problemáticas concretas de las organizaciones y generar soluciones eficientes, escalables y de calidad.</w:t>
            </w:r>
          </w:p>
          <w:p w14:paraId="3DEDC8CD" w14:textId="58236784" w:rsidR="00710FFC" w:rsidRPr="00710FFC" w:rsidRDefault="00710FFC" w:rsidP="00710FFC">
            <w:pPr>
              <w:jc w:val="both"/>
              <w:rPr>
                <w:rFonts w:ascii="Calibri" w:hAnsi="Calibri" w:cs="Arial"/>
                <w:i/>
                <w:color w:val="548DD4"/>
                <w:sz w:val="20"/>
                <w:szCs w:val="20"/>
                <w:lang w:eastAsia="es-CL"/>
              </w:rPr>
            </w:pPr>
            <w:r w:rsidRPr="00710FFC">
              <w:rPr>
                <w:rFonts w:ascii="Calibri" w:hAnsi="Calibri" w:cs="Arial"/>
                <w:i/>
                <w:color w:val="548DD4"/>
                <w:sz w:val="20"/>
                <w:szCs w:val="20"/>
                <w:lang w:eastAsia="es-CL"/>
              </w:rPr>
              <w:t>El proyecto nos permitirá desarrollar estos intereses mediante la implementación de procesos ETL, bases de datos, validaciones, generación de reportes, análisis de información e incorporación de Inteligencia Artificial. Además, nos permitirá adquirir experiencia en el desarrollo de una solución orientada a un contexto organizacional real, fortaleciendo nuestras competencias técnicas y de trabajo en equipo.</w:t>
            </w:r>
          </w:p>
          <w:p w14:paraId="64665DAC" w14:textId="663D48EC" w:rsidR="00D110EC" w:rsidRPr="005142B6" w:rsidRDefault="00710FFC" w:rsidP="00710FFC">
            <w:pPr>
              <w:jc w:val="both"/>
              <w:rPr>
                <w:rFonts w:ascii="Calibri" w:hAnsi="Calibri" w:cs="Arial"/>
                <w:i/>
                <w:color w:val="548DD4"/>
                <w:sz w:val="20"/>
                <w:szCs w:val="20"/>
                <w:highlight w:val="yellow"/>
                <w:lang w:eastAsia="es-CL"/>
              </w:rPr>
            </w:pPr>
            <w:r w:rsidRPr="00710FFC">
              <w:rPr>
                <w:rFonts w:ascii="Calibri" w:hAnsi="Calibri" w:cs="Arial"/>
                <w:i/>
                <w:color w:val="548DD4"/>
                <w:sz w:val="20"/>
                <w:szCs w:val="20"/>
                <w:lang w:eastAsia="es-CL"/>
              </w:rPr>
              <w:t>La realización de este APT contribuirá a nuestro desarrollo profesional al permitirnos aplicar los conocimientos adquiridos durante la carrera en un proyecto integral, enfrentándonos a etapas de levantamiento de requerimientos, planificación, desarrollo, pruebas y evaluación de una solución informática.</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5E425C1F" w14:textId="32A47EF2"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Consideramos que el Proyecto APT es factible de desarrollar dentro de las 18 semanas establecidas para el semestre. Se contempla un período de desarrollo y avance progresivo del proyecto, reservando las semanas 16, 17 y 18 para realizar pruebas finales, correcciones, documentación, últimos ajustes y preparación de la presentación.</w:t>
            </w:r>
          </w:p>
          <w:p w14:paraId="308DB09D" w14:textId="6BA6CA93"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Para su desarrollo se requieren computadores, herramientas de programación, sistemas de gestión de bases de datos, herramientas para la implementación de procesos ETL y tecnologías necesarias para incorporar el componente de análisis mediante Inteligencia Artificial. Estos recursos son accesibles para el equipo y permiten desarrollar la solución sin requerir infraestructura especializada.</w:t>
            </w:r>
          </w:p>
          <w:p w14:paraId="46BD4A95" w14:textId="77777777"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Entre los factores que facilitan su desarrollo se encuentran el trabajo colaborativo de los cuatro integrantes, los conocimientos adquiridos durante la carrera y la disponibilidad de herramientas y tecnologías para el desarrollo de software.</w:t>
            </w:r>
          </w:p>
          <w:p w14:paraId="25C2897A" w14:textId="2D33ADEF" w:rsidR="00D110EC" w:rsidRPr="00CF4B56" w:rsidRDefault="00CF4B56" w:rsidP="00CF4B56">
            <w:pPr>
              <w:rPr>
                <w:rFonts w:ascii="Calibri" w:hAnsi="Calibri" w:cs="Arial"/>
                <w:i/>
                <w:color w:val="548DD4"/>
                <w:sz w:val="20"/>
                <w:szCs w:val="20"/>
                <w:lang w:eastAsia="es-CL"/>
              </w:rPr>
            </w:pPr>
            <w:r w:rsidRPr="00CF4B56">
              <w:rPr>
                <w:rFonts w:ascii="Calibri" w:hAnsi="Calibri" w:cs="Arial"/>
                <w:i/>
                <w:color w:val="548DD4"/>
                <w:sz w:val="20"/>
                <w:szCs w:val="20"/>
                <w:lang w:eastAsia="es-CL"/>
              </w:rPr>
              <w:t>Como posibles dificultades se consideran la integración de los distintos componentes, la disponibilidad de datos reales y eventuales problemas técnicos. Para reducir estos riesgos, se utilizarán inicialmente datos de prueba o simulados, se dividirá el proyecto en módulos y se realizarán pruebas progresivas durante el desarrollo, permitiendo detectar y solucionar problemas oportunamente.</w:t>
            </w:r>
          </w:p>
        </w:tc>
      </w:tr>
    </w:tbl>
    <w:p w14:paraId="28C6EEE0" w14:textId="0100BBCA" w:rsidR="00D110EC" w:rsidRDefault="00D110EC" w:rsidP="00D110EC">
      <w:pPr>
        <w:rPr>
          <w:b/>
          <w:bCs/>
          <w:color w:val="4472C4" w:themeColor="accent1"/>
          <w:sz w:val="32"/>
          <w:szCs w:val="32"/>
        </w:rPr>
      </w:pPr>
    </w:p>
    <w:p w14:paraId="6E38B1BF" w14:textId="77777777" w:rsidR="00CF4B56" w:rsidRDefault="00CF4B56" w:rsidP="00D110EC">
      <w:pPr>
        <w:rPr>
          <w:b/>
          <w:bCs/>
          <w:color w:val="4472C4" w:themeColor="accent1"/>
          <w:sz w:val="32"/>
          <w:szCs w:val="32"/>
        </w:rPr>
      </w:pPr>
    </w:p>
    <w:p w14:paraId="1BB5C70D" w14:textId="77777777" w:rsidR="00CF4B56" w:rsidRDefault="00CF4B56"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lastRenderedPageBreak/>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33120284" w:rsidR="00D110EC" w:rsidRPr="00711C16" w:rsidRDefault="001D165B" w:rsidP="009D04DC">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una plataforma informática que automatice el procesamiento, validación, análisis y generación de información asociada a registros de deudores, mediante procesos ETL, reglas de negocio, trazabilidad, reportes parametrizables y herramientas de análisis inteligente.</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BE205CF"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Diseñar un proceso ETL capaz de recibir, transformar y cargar información proveniente de diferentes formatos de archivos.</w:t>
            </w:r>
          </w:p>
          <w:p w14:paraId="2905BFA0"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Implementar mecanismos de validación y reglas de negocio que permitan identificar inconsistencias, duplicidades y registros que cumplan con las condiciones establecidas para el procesamiento.</w:t>
            </w:r>
          </w:p>
          <w:p w14:paraId="5C95267A"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 mecanismo de comparación histórica que permita identificar registros nuevos, modificados, eliminados y sin cambios entre diferentes procesos de carga.</w:t>
            </w:r>
          </w:p>
          <w:p w14:paraId="60F20FDA"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Implementar mecanismos de trazabilidad y monitoreo que permitan registrar y visualizar los resultados de cada ejecución del proceso.</w:t>
            </w:r>
          </w:p>
          <w:p w14:paraId="41570FDD"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 sistema de generación de reportes parametrizables en diferentes formatos, de acuerdo con los criterios requeridos para el análisis y seguimiento de la información.</w:t>
            </w:r>
          </w:p>
          <w:p w14:paraId="7DE4F8FE" w14:textId="440859D1" w:rsidR="00D110EC"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Incorporar herramientas de Inteligencia Artificial para apoyar la detección de anomalías en los datos y generar sugerencias de posibles validaciones adicionales.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7ACBB16B" w14:textId="10A9C888"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 xml:space="preserve">Para el desarrollo del Proyecto APT se utilizará la metodología de desarrollo en </w:t>
            </w:r>
            <w:r w:rsidRPr="006B52C5">
              <w:rPr>
                <w:rFonts w:ascii="Calibri" w:hAnsi="Calibri" w:cs="Arial"/>
                <w:b/>
                <w:bCs/>
                <w:i/>
                <w:color w:val="548DD4"/>
                <w:sz w:val="20"/>
                <w:szCs w:val="20"/>
                <w:lang w:eastAsia="es-CL"/>
              </w:rPr>
              <w:t>cascada</w:t>
            </w:r>
            <w:r w:rsidRPr="001D165B">
              <w:rPr>
                <w:rFonts w:ascii="Calibri" w:hAnsi="Calibri" w:cs="Arial"/>
                <w:i/>
                <w:color w:val="548DD4"/>
                <w:sz w:val="20"/>
                <w:szCs w:val="20"/>
                <w:lang w:eastAsia="es-CL"/>
              </w:rPr>
              <w:t>, debido a que el alcance, los requerimientos y las principales funcionalidades de la solución se encuentran previamente definidos. Esta metodología permitirá organizar el proyecto de manera secuencial, avanzando por etapas y verificando el cumplimiento de cada una antes de continuar con la siguiente.</w:t>
            </w:r>
          </w:p>
          <w:p w14:paraId="73624E0E" w14:textId="77777777"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Las etapas consideradas serán:</w:t>
            </w:r>
          </w:p>
          <w:p w14:paraId="1D59566A" w14:textId="77777777" w:rsidR="001D165B" w:rsidRPr="001D165B" w:rsidRDefault="001D165B" w:rsidP="001D165B">
            <w:pPr>
              <w:jc w:val="both"/>
              <w:rPr>
                <w:rFonts w:ascii="Calibri" w:hAnsi="Calibri" w:cs="Arial"/>
                <w:i/>
                <w:color w:val="548DD4"/>
                <w:sz w:val="20"/>
                <w:szCs w:val="20"/>
                <w:lang w:eastAsia="es-CL"/>
              </w:rPr>
            </w:pPr>
          </w:p>
          <w:p w14:paraId="0754E692"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lastRenderedPageBreak/>
              <w:t>Levantamiento y análisis de requerimientos: identificar y documentar los requerimientos funcionales y no funcionales de la solución, junto con las reglas de negocio y necesidades de información.</w:t>
            </w:r>
          </w:p>
          <w:p w14:paraId="5F1E1C25"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Diseño: definir la arquitectura de la solución, modelo de datos, procesos ETL, estructura de los módulos y diseño de las interfaces.</w:t>
            </w:r>
          </w:p>
          <w:p w14:paraId="212A9E9F"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Desarrollo: implementar los componentes definidos, incluyendo la recepción de archivos, procesamiento ETL, validaciones, reglas de negocio, comparación histórica, trazabilidad, reportes y análisis mediante Inteligencia Artificial.</w:t>
            </w:r>
          </w:p>
          <w:p w14:paraId="7B13F1CE"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Pruebas: verificar el correcto funcionamiento de los componentes mediante pruebas funcionales y de integración, utilizando datos de prueba para detectar y corregir errores.</w:t>
            </w:r>
          </w:p>
          <w:p w14:paraId="473066F1"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Implementación y documentación: integrar los componentes desarrollados, preparar la solución para su demostración y elaborar la documentación técnica y funcional del proyecto.</w:t>
            </w:r>
          </w:p>
          <w:p w14:paraId="26EA162D" w14:textId="77777777" w:rsidR="001D165B"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Cierre: realizar las últimas correcciones, validar el cumplimiento de los objetivos y preparar la presentación final del proyecto.</w:t>
            </w:r>
          </w:p>
          <w:p w14:paraId="57BBC215" w14:textId="77777777" w:rsidR="006B52C5" w:rsidRPr="006B52C5" w:rsidRDefault="006B52C5" w:rsidP="006B52C5">
            <w:pPr>
              <w:pStyle w:val="Prrafodelista"/>
              <w:jc w:val="both"/>
              <w:rPr>
                <w:rFonts w:ascii="Calibri" w:hAnsi="Calibri" w:cs="Arial"/>
                <w:i/>
                <w:color w:val="548DD4"/>
                <w:sz w:val="20"/>
                <w:szCs w:val="20"/>
                <w:lang w:eastAsia="es-CL"/>
              </w:rPr>
            </w:pPr>
          </w:p>
          <w:p w14:paraId="20C643E6" w14:textId="164E92C0"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Organización del equipo</w:t>
            </w:r>
          </w:p>
          <w:p w14:paraId="18CD43DE" w14:textId="5F609F8C"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El proyecto será desarrollado colaborativamente por los cuatro integrantes del equipo STARTAB. Las responsabilidades se distribuirán de acuerdo con las principales áreas del proyecto, manteniendo coordinación entre todos los integrantes.</w:t>
            </w:r>
          </w:p>
          <w:p w14:paraId="15B15785"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1: </w:t>
            </w:r>
            <w:r w:rsidRPr="001D165B">
              <w:rPr>
                <w:rFonts w:ascii="Calibri" w:hAnsi="Calibri" w:cs="Arial"/>
                <w:i/>
                <w:color w:val="548DD4"/>
                <w:sz w:val="20"/>
                <w:szCs w:val="20"/>
                <w:lang w:eastAsia="es-CL"/>
              </w:rPr>
              <w:t>análisis de requerimientos, documentación y coordinación general del proyecto.</w:t>
            </w:r>
          </w:p>
          <w:p w14:paraId="4F7741D0"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2: </w:t>
            </w:r>
            <w:r w:rsidRPr="001D165B">
              <w:rPr>
                <w:rFonts w:ascii="Calibri" w:hAnsi="Calibri" w:cs="Arial"/>
                <w:i/>
                <w:color w:val="548DD4"/>
                <w:sz w:val="20"/>
                <w:szCs w:val="20"/>
                <w:lang w:eastAsia="es-CL"/>
              </w:rPr>
              <w:t>diseño e implementación de bases de datos y procesos ETL.</w:t>
            </w:r>
          </w:p>
          <w:p w14:paraId="2D24A0C1"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3: </w:t>
            </w:r>
            <w:r w:rsidRPr="001D165B">
              <w:rPr>
                <w:rFonts w:ascii="Calibri" w:hAnsi="Calibri" w:cs="Arial"/>
                <w:i/>
                <w:color w:val="548DD4"/>
                <w:sz w:val="20"/>
                <w:szCs w:val="20"/>
                <w:lang w:eastAsia="es-CL"/>
              </w:rPr>
              <w:t>desarrollo de la aplicación, validaciones, reglas de negocio y generación de reportes.</w:t>
            </w:r>
          </w:p>
          <w:p w14:paraId="074A0127" w14:textId="59118861"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4: </w:t>
            </w:r>
            <w:r w:rsidRPr="001D165B">
              <w:rPr>
                <w:rFonts w:ascii="Calibri" w:hAnsi="Calibri" w:cs="Arial"/>
                <w:i/>
                <w:color w:val="548DD4"/>
                <w:sz w:val="20"/>
                <w:szCs w:val="20"/>
                <w:lang w:eastAsia="es-CL"/>
              </w:rPr>
              <w:t>implementación del componente de análisis mediante Inteligencia Artificial, pruebas y apoyo en la integración de la solución.</w:t>
            </w:r>
          </w:p>
          <w:p w14:paraId="44C1301F" w14:textId="3D1AFB3A" w:rsidR="00D110EC" w:rsidRPr="00A337B2" w:rsidRDefault="001D165B" w:rsidP="001D165B">
            <w:pPr>
              <w:jc w:val="both"/>
              <w:rPr>
                <w:rFonts w:ascii="Calibri" w:hAnsi="Calibri" w:cs="Arial"/>
                <w:i/>
                <w:color w:val="FF0000"/>
                <w:sz w:val="18"/>
                <w:szCs w:val="20"/>
                <w:lang w:eastAsia="es-CL"/>
              </w:rPr>
            </w:pPr>
            <w:r w:rsidRPr="001D165B">
              <w:rPr>
                <w:rFonts w:ascii="Calibri" w:hAnsi="Calibri" w:cs="Arial"/>
                <w:i/>
                <w:color w:val="548DD4"/>
                <w:sz w:val="20"/>
                <w:szCs w:val="20"/>
                <w:lang w:eastAsia="es-CL"/>
              </w:rPr>
              <w:t>Todos los integrantes participarán en las etapas de análisis, pruebas, documentación y revisión final, promoviendo el trabajo colaborativo y la integración de los diferentes componentes.</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645F9" w14:textId="77777777" w:rsidR="00E706CA" w:rsidRDefault="00E706CA" w:rsidP="00D110EC">
      <w:pPr>
        <w:spacing w:after="0" w:line="240" w:lineRule="auto"/>
      </w:pPr>
      <w:r>
        <w:separator/>
      </w:r>
    </w:p>
  </w:endnote>
  <w:endnote w:type="continuationSeparator" w:id="0">
    <w:p w14:paraId="2E7A3875" w14:textId="77777777" w:rsidR="00E706CA" w:rsidRDefault="00E706CA"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DA8D7" w14:textId="77777777" w:rsidR="00E706CA" w:rsidRDefault="00E706CA" w:rsidP="00D110EC">
      <w:pPr>
        <w:spacing w:after="0" w:line="240" w:lineRule="auto"/>
      </w:pPr>
      <w:r>
        <w:separator/>
      </w:r>
    </w:p>
  </w:footnote>
  <w:footnote w:type="continuationSeparator" w:id="0">
    <w:p w14:paraId="6AB66DE4" w14:textId="77777777" w:rsidR="00E706CA" w:rsidRDefault="00E706CA"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1A7B26EB"/>
    <w:multiLevelType w:val="multilevel"/>
    <w:tmpl w:val="8E4E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863D37"/>
    <w:multiLevelType w:val="hybridMultilevel"/>
    <w:tmpl w:val="71F0A4D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86F49EE"/>
    <w:multiLevelType w:val="hybridMultilevel"/>
    <w:tmpl w:val="D8CECFB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4047687">
    <w:abstractNumId w:val="5"/>
  </w:num>
  <w:num w:numId="2" w16cid:durableId="753477700">
    <w:abstractNumId w:val="6"/>
  </w:num>
  <w:num w:numId="3" w16cid:durableId="1736539459">
    <w:abstractNumId w:val="0"/>
  </w:num>
  <w:num w:numId="4" w16cid:durableId="2028821397">
    <w:abstractNumId w:val="2"/>
  </w:num>
  <w:num w:numId="5" w16cid:durableId="890769495">
    <w:abstractNumId w:val="1"/>
  </w:num>
  <w:num w:numId="6" w16cid:durableId="2015834443">
    <w:abstractNumId w:val="3"/>
  </w:num>
  <w:num w:numId="7" w16cid:durableId="6690233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06773"/>
    <w:rsid w:val="0017053A"/>
    <w:rsid w:val="001A3533"/>
    <w:rsid w:val="001B6E9E"/>
    <w:rsid w:val="001D165B"/>
    <w:rsid w:val="001E0609"/>
    <w:rsid w:val="001E291A"/>
    <w:rsid w:val="002677DB"/>
    <w:rsid w:val="00340DBD"/>
    <w:rsid w:val="00393B9B"/>
    <w:rsid w:val="00416B89"/>
    <w:rsid w:val="00565AE6"/>
    <w:rsid w:val="005673ED"/>
    <w:rsid w:val="00574894"/>
    <w:rsid w:val="00582596"/>
    <w:rsid w:val="005B4D4A"/>
    <w:rsid w:val="00625E4A"/>
    <w:rsid w:val="00675035"/>
    <w:rsid w:val="006B52C5"/>
    <w:rsid w:val="006D7811"/>
    <w:rsid w:val="00707913"/>
    <w:rsid w:val="00710FFC"/>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AF17B1"/>
    <w:rsid w:val="00B2167F"/>
    <w:rsid w:val="00B2472E"/>
    <w:rsid w:val="00B846A3"/>
    <w:rsid w:val="00CA2536"/>
    <w:rsid w:val="00CF4B56"/>
    <w:rsid w:val="00D110EC"/>
    <w:rsid w:val="00D12495"/>
    <w:rsid w:val="00D67975"/>
    <w:rsid w:val="00DA5CB1"/>
    <w:rsid w:val="00DC7A34"/>
    <w:rsid w:val="00E01DE2"/>
    <w:rsid w:val="00E20DFE"/>
    <w:rsid w:val="00E65208"/>
    <w:rsid w:val="00E706CA"/>
    <w:rsid w:val="00EC3220"/>
    <w:rsid w:val="00F801BD"/>
    <w:rsid w:val="00F87F49"/>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8</Pages>
  <Words>2278</Words>
  <Characters>12534</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Maria Trinidad Gaete Mella</cp:lastModifiedBy>
  <cp:revision>11</cp:revision>
  <dcterms:created xsi:type="dcterms:W3CDTF">2022-08-24T18:07:00Z</dcterms:created>
  <dcterms:modified xsi:type="dcterms:W3CDTF">2026-09-03T02:21:00Z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