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D93F6" w14:textId="77777777" w:rsidR="008F4D4C" w:rsidRPr="002548C3" w:rsidRDefault="007A6FFD" w:rsidP="00653FE9">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Whether the MACs properly recovered Medicare NAH MA payments through RNPRs.</w:t>
      </w:r>
    </w:p>
    <w:p w14:paraId="5332306A" w14:textId="77777777" w:rsidR="008F4D4C" w:rsidRPr="002548C3" w:rsidRDefault="008F4D4C" w:rsidP="007A6FFD">
      <w:pPr>
        <w:autoSpaceDE w:val="0"/>
        <w:autoSpaceDN w:val="0"/>
        <w:adjustRightInd w:val="0"/>
        <w:spacing w:line="480" w:lineRule="auto"/>
        <w:ind w:left="720" w:hanging="720"/>
        <w:rPr>
          <w:rFonts w:ascii="Calibri" w:hAnsi="Calibri" w:cs="Calibri"/>
          <w:sz w:val="24"/>
          <w:szCs w:val="24"/>
        </w:rPr>
      </w:pPr>
    </w:p>
    <w:p w14:paraId="477829A6" w14:textId="77777777" w:rsidR="007A6FFD" w:rsidRPr="002548C3" w:rsidRDefault="008F4D4C" w:rsidP="007A6FFD">
      <w:pPr>
        <w:autoSpaceDE w:val="0"/>
        <w:autoSpaceDN w:val="0"/>
        <w:adjustRightInd w:val="0"/>
        <w:spacing w:line="480" w:lineRule="auto"/>
        <w:ind w:left="720" w:hanging="720"/>
        <w:rPr>
          <w:rFonts w:ascii="Calibri" w:hAnsi="Calibri" w:cs="Calibri"/>
          <w:b/>
          <w:bCs/>
          <w:sz w:val="24"/>
          <w:szCs w:val="24"/>
        </w:rPr>
      </w:pPr>
      <w:r w:rsidRPr="002548C3">
        <w:rPr>
          <w:rFonts w:ascii="Calibri" w:hAnsi="Calibri" w:cs="Calibri"/>
          <w:b/>
          <w:bCs/>
          <w:sz w:val="24"/>
          <w:szCs w:val="24"/>
        </w:rPr>
        <w:t>A. Facts</w:t>
      </w:r>
      <w:r w:rsidR="007A6FFD" w:rsidRPr="002548C3">
        <w:rPr>
          <w:rFonts w:ascii="Calibri" w:hAnsi="Calibri" w:cs="Calibri"/>
          <w:b/>
          <w:bCs/>
          <w:sz w:val="24"/>
          <w:szCs w:val="24"/>
        </w:rPr>
        <w:t xml:space="preserve">  </w:t>
      </w:r>
    </w:p>
    <w:p w14:paraId="67E2A8A8" w14:textId="77777777" w:rsidR="00B66AEC" w:rsidRPr="002548C3" w:rsidRDefault="00B66AEC" w:rsidP="008F4D4C">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Calibri" w:hAnsi="Calibri" w:cs="Calibri"/>
          <w:sz w:val="24"/>
          <w:szCs w:val="24"/>
        </w:rPr>
      </w:pPr>
    </w:p>
    <w:p w14:paraId="7D6D2FAF" w14:textId="77777777" w:rsidR="009D03F0" w:rsidRPr="002548C3" w:rsidRDefault="009D03F0" w:rsidP="009D03F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When enacting Part C of the Medicare Act, Congress phased-in additional direct graduate</w:t>
      </w:r>
      <w:r w:rsidR="00066A68" w:rsidRPr="002548C3">
        <w:rPr>
          <w:rFonts w:ascii="Calibri" w:hAnsi="Calibri" w:cs="Calibri"/>
          <w:sz w:val="24"/>
          <w:szCs w:val="24"/>
        </w:rPr>
        <w:t xml:space="preserve"> </w:t>
      </w:r>
      <w:r w:rsidRPr="002548C3">
        <w:rPr>
          <w:rFonts w:ascii="Calibri" w:hAnsi="Calibri" w:cs="Calibri"/>
          <w:sz w:val="24"/>
          <w:szCs w:val="24"/>
        </w:rPr>
        <w:t>medical education (DGME) payments to address hospital inpatients, who were enrolled in Part C plans. Medicare also pays hospitals for costs of approved NAH programs. 42 C.F.R. §</w:t>
      </w:r>
      <w:r w:rsidR="00EA67A4" w:rsidRPr="002548C3">
        <w:rPr>
          <w:rFonts w:ascii="Calibri" w:hAnsi="Calibri" w:cs="Calibri"/>
          <w:sz w:val="24"/>
          <w:szCs w:val="24"/>
        </w:rPr>
        <w:t xml:space="preserve"> </w:t>
      </w:r>
      <w:r w:rsidRPr="002548C3">
        <w:rPr>
          <w:rFonts w:ascii="Calibri" w:hAnsi="Calibri" w:cs="Calibri"/>
          <w:sz w:val="24"/>
          <w:szCs w:val="24"/>
        </w:rPr>
        <w:t>413.85. Starting in 2000, Congress required CMS to provide additional payments to hospitals that operate N&amp;AH programs to reimburse the hospitals for costs associated with services to MA enrollees (“MA N&amp;AH payments”). The statute addressing MA NAH payments is found at 42 U.S.C. §1395ww(l) and CMS’s implementing regulation is found at 42 C.F.R. §</w:t>
      </w:r>
      <w:r w:rsidR="00066A68" w:rsidRPr="002548C3">
        <w:rPr>
          <w:rFonts w:ascii="Calibri" w:hAnsi="Calibri" w:cs="Calibri"/>
          <w:sz w:val="24"/>
          <w:szCs w:val="24"/>
        </w:rPr>
        <w:t xml:space="preserve"> </w:t>
      </w:r>
      <w:r w:rsidRPr="002548C3">
        <w:rPr>
          <w:rFonts w:ascii="Calibri" w:hAnsi="Calibri" w:cs="Calibri"/>
          <w:sz w:val="24"/>
          <w:szCs w:val="24"/>
        </w:rPr>
        <w:t>413.8</w:t>
      </w:r>
      <w:r w:rsidR="00EA67A4" w:rsidRPr="002548C3">
        <w:rPr>
          <w:rFonts w:ascii="Calibri" w:hAnsi="Calibri" w:cs="Calibri"/>
          <w:sz w:val="24"/>
          <w:szCs w:val="24"/>
        </w:rPr>
        <w:t>7</w:t>
      </w:r>
      <w:r w:rsidR="00FD303E" w:rsidRPr="002548C3">
        <w:rPr>
          <w:rFonts w:ascii="Calibri" w:hAnsi="Calibri" w:cs="Calibri"/>
          <w:sz w:val="24"/>
          <w:szCs w:val="24"/>
        </w:rPr>
        <w:t xml:space="preserve">, which </w:t>
      </w:r>
      <w:r w:rsidR="00E35577" w:rsidRPr="002548C3">
        <w:rPr>
          <w:rFonts w:ascii="Calibri" w:hAnsi="Calibri" w:cs="Calibri"/>
          <w:sz w:val="24"/>
          <w:szCs w:val="24"/>
        </w:rPr>
        <w:t xml:space="preserve">currently </w:t>
      </w:r>
      <w:r w:rsidR="00FD303E" w:rsidRPr="002548C3">
        <w:rPr>
          <w:rFonts w:ascii="Calibri" w:hAnsi="Calibri" w:cs="Calibri"/>
          <w:sz w:val="24"/>
          <w:szCs w:val="24"/>
        </w:rPr>
        <w:t>states:</w:t>
      </w:r>
    </w:p>
    <w:p w14:paraId="60CB5A0A" w14:textId="77777777" w:rsidR="00FD303E" w:rsidRPr="002548C3" w:rsidRDefault="00FD303E" w:rsidP="009D03F0">
      <w:pPr>
        <w:autoSpaceDE w:val="0"/>
        <w:autoSpaceDN w:val="0"/>
        <w:adjustRightInd w:val="0"/>
        <w:spacing w:line="480" w:lineRule="auto"/>
        <w:rPr>
          <w:rFonts w:ascii="Calibri" w:hAnsi="Calibri" w:cs="Calibri"/>
          <w:sz w:val="24"/>
          <w:szCs w:val="24"/>
        </w:rPr>
      </w:pPr>
    </w:p>
    <w:p w14:paraId="744A0912" w14:textId="77777777" w:rsidR="002C53EC" w:rsidRPr="002548C3" w:rsidRDefault="002C53EC" w:rsidP="002C53EC">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(a) </w:t>
      </w:r>
      <w:r w:rsidRPr="002548C3">
        <w:rPr>
          <w:rFonts w:ascii="Calibri" w:hAnsi="Calibri" w:cs="Calibri"/>
          <w:b/>
          <w:bCs/>
          <w:i/>
          <w:iCs/>
          <w:sz w:val="24"/>
          <w:szCs w:val="24"/>
        </w:rPr>
        <w:t xml:space="preserve">Statutory </w:t>
      </w:r>
      <w:proofErr w:type="gramStart"/>
      <w:r w:rsidRPr="002548C3">
        <w:rPr>
          <w:rFonts w:ascii="Calibri" w:hAnsi="Calibri" w:cs="Calibri"/>
          <w:b/>
          <w:bCs/>
          <w:i/>
          <w:iCs/>
          <w:sz w:val="24"/>
          <w:szCs w:val="24"/>
        </w:rPr>
        <w:t>basis</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This section implements section 1886(l) of the Act, which provides for additional payments to hospitals that operate and receive Medicare reasonable cost reimbursement for approved</w:t>
      </w:r>
      <w:r w:rsidR="007F1ED4" w:rsidRPr="002548C3">
        <w:rPr>
          <w:rFonts w:ascii="Calibri" w:hAnsi="Calibri" w:cs="Calibri"/>
          <w:sz w:val="24"/>
          <w:szCs w:val="24"/>
        </w:rPr>
        <w:t xml:space="preserve"> </w:t>
      </w:r>
      <w:r w:rsidRPr="002548C3">
        <w:rPr>
          <w:rFonts w:ascii="Calibri" w:hAnsi="Calibri" w:cs="Calibri"/>
          <w:sz w:val="24"/>
          <w:szCs w:val="24"/>
        </w:rPr>
        <w:t>nursing and allied health education programs and the methodology for determining the additional payments.</w:t>
      </w:r>
    </w:p>
    <w:p w14:paraId="574AF6C4" w14:textId="77777777" w:rsidR="007F1ED4" w:rsidRPr="002548C3" w:rsidRDefault="007F1ED4" w:rsidP="002C53EC">
      <w:pPr>
        <w:autoSpaceDE w:val="0"/>
        <w:autoSpaceDN w:val="0"/>
        <w:adjustRightInd w:val="0"/>
        <w:ind w:left="720"/>
        <w:rPr>
          <w:rFonts w:ascii="Calibri" w:hAnsi="Calibri" w:cs="Calibri"/>
          <w:b/>
          <w:bCs/>
          <w:sz w:val="24"/>
          <w:szCs w:val="24"/>
        </w:rPr>
      </w:pPr>
    </w:p>
    <w:p w14:paraId="71E9A786" w14:textId="77777777" w:rsidR="002C53EC" w:rsidRPr="002548C3" w:rsidRDefault="002C53EC" w:rsidP="002C53EC">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(b) </w:t>
      </w:r>
      <w:proofErr w:type="gramStart"/>
      <w:r w:rsidRPr="002548C3">
        <w:rPr>
          <w:rFonts w:ascii="Calibri" w:hAnsi="Calibri" w:cs="Calibri"/>
          <w:b/>
          <w:bCs/>
          <w:i/>
          <w:iCs/>
          <w:sz w:val="24"/>
          <w:szCs w:val="24"/>
        </w:rPr>
        <w:t>Scope</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This section sets forth the rules for determining an additional payment amount to hospitals</w:t>
      </w:r>
      <w:r w:rsidR="007F1ED4" w:rsidRPr="002548C3">
        <w:rPr>
          <w:rFonts w:ascii="Calibri" w:hAnsi="Calibri" w:cs="Calibri"/>
          <w:sz w:val="24"/>
          <w:szCs w:val="24"/>
        </w:rPr>
        <w:t xml:space="preserve"> </w:t>
      </w:r>
      <w:r w:rsidRPr="002548C3">
        <w:rPr>
          <w:rFonts w:ascii="Calibri" w:hAnsi="Calibri" w:cs="Calibri"/>
          <w:sz w:val="24"/>
          <w:szCs w:val="24"/>
        </w:rPr>
        <w:t>that receive payments for the costs of operating approved nursing or allied health education programs under</w:t>
      </w:r>
      <w:r w:rsidR="007F1ED4" w:rsidRPr="002548C3">
        <w:rPr>
          <w:rFonts w:ascii="Calibri" w:hAnsi="Calibri" w:cs="Calibri"/>
          <w:sz w:val="24"/>
          <w:szCs w:val="24"/>
        </w:rPr>
        <w:t xml:space="preserve"> </w:t>
      </w:r>
      <w:r w:rsidRPr="002548C3">
        <w:rPr>
          <w:rFonts w:ascii="Calibri" w:hAnsi="Calibri" w:cs="Calibri"/>
          <w:sz w:val="24"/>
          <w:szCs w:val="24"/>
        </w:rPr>
        <w:t>§413.85.</w:t>
      </w:r>
    </w:p>
    <w:p w14:paraId="2BCCB638" w14:textId="77777777" w:rsidR="007F1ED4" w:rsidRPr="002548C3" w:rsidRDefault="007F1ED4" w:rsidP="002C53EC">
      <w:pPr>
        <w:autoSpaceDE w:val="0"/>
        <w:autoSpaceDN w:val="0"/>
        <w:adjustRightInd w:val="0"/>
        <w:ind w:left="720"/>
        <w:rPr>
          <w:rFonts w:ascii="Calibri" w:hAnsi="Calibri" w:cs="Calibri"/>
          <w:b/>
          <w:bCs/>
          <w:sz w:val="24"/>
          <w:szCs w:val="24"/>
        </w:rPr>
      </w:pPr>
    </w:p>
    <w:p w14:paraId="6777439B" w14:textId="77777777" w:rsidR="002C53EC" w:rsidRPr="002548C3" w:rsidRDefault="002C53EC" w:rsidP="002C53EC">
      <w:pPr>
        <w:autoSpaceDE w:val="0"/>
        <w:autoSpaceDN w:val="0"/>
        <w:adjustRightInd w:val="0"/>
        <w:ind w:left="720"/>
        <w:rPr>
          <w:rFonts w:ascii="Calibri" w:hAnsi="Calibri" w:cs="Calibri"/>
          <w:b/>
          <w:bCs/>
          <w:i/>
          <w:iCs/>
          <w:sz w:val="24"/>
          <w:szCs w:val="24"/>
        </w:rPr>
      </w:pPr>
      <w:r w:rsidRPr="002548C3">
        <w:rPr>
          <w:rFonts w:ascii="Calibri" w:hAnsi="Calibri" w:cs="Calibri"/>
          <w:b/>
          <w:bCs/>
          <w:sz w:val="24"/>
          <w:szCs w:val="24"/>
        </w:rPr>
        <w:t xml:space="preserve">(c) </w:t>
      </w:r>
      <w:r w:rsidRPr="002548C3">
        <w:rPr>
          <w:rFonts w:ascii="Calibri" w:hAnsi="Calibri" w:cs="Calibri"/>
          <w:b/>
          <w:bCs/>
          <w:i/>
          <w:iCs/>
          <w:sz w:val="24"/>
          <w:szCs w:val="24"/>
        </w:rPr>
        <w:t>Qualifying conditions for payment.</w:t>
      </w:r>
    </w:p>
    <w:p w14:paraId="6569732A" w14:textId="77777777" w:rsidR="002C53EC" w:rsidRPr="002548C3" w:rsidRDefault="002C53EC" w:rsidP="007F1ED4">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sz w:val="24"/>
          <w:szCs w:val="24"/>
        </w:rPr>
        <w:t xml:space="preserve">For portions of cost reporting periods occurring on or after January 1, </w:t>
      </w:r>
      <w:proofErr w:type="gramStart"/>
      <w:r w:rsidRPr="002548C3">
        <w:rPr>
          <w:rFonts w:ascii="Calibri" w:hAnsi="Calibri" w:cs="Calibri"/>
          <w:sz w:val="24"/>
          <w:szCs w:val="24"/>
        </w:rPr>
        <w:t>2000</w:t>
      </w:r>
      <w:proofErr w:type="gramEnd"/>
      <w:r w:rsidRPr="002548C3">
        <w:rPr>
          <w:rFonts w:ascii="Calibri" w:hAnsi="Calibri" w:cs="Calibri"/>
          <w:sz w:val="24"/>
          <w:szCs w:val="24"/>
        </w:rPr>
        <w:t xml:space="preserve"> and before January 1,</w:t>
      </w:r>
      <w:r w:rsidR="007F1ED4" w:rsidRPr="002548C3">
        <w:rPr>
          <w:rFonts w:ascii="Calibri" w:hAnsi="Calibri" w:cs="Calibri"/>
          <w:sz w:val="24"/>
          <w:szCs w:val="24"/>
        </w:rPr>
        <w:t xml:space="preserve"> </w:t>
      </w:r>
      <w:r w:rsidRPr="002548C3">
        <w:rPr>
          <w:rFonts w:ascii="Calibri" w:hAnsi="Calibri" w:cs="Calibri"/>
          <w:sz w:val="24"/>
          <w:szCs w:val="24"/>
        </w:rPr>
        <w:t xml:space="preserve">2001, a hospital that operates and receives payment for a nursing or allied health education </w:t>
      </w:r>
      <w:proofErr w:type="spellStart"/>
      <w:r w:rsidRPr="002548C3">
        <w:rPr>
          <w:rFonts w:ascii="Calibri" w:hAnsi="Calibri" w:cs="Calibri"/>
          <w:sz w:val="24"/>
          <w:szCs w:val="24"/>
        </w:rPr>
        <w:t>programunder</w:t>
      </w:r>
      <w:proofErr w:type="spellEnd"/>
      <w:r w:rsidRPr="002548C3">
        <w:rPr>
          <w:rFonts w:ascii="Calibri" w:hAnsi="Calibri" w:cs="Calibri"/>
          <w:sz w:val="24"/>
          <w:szCs w:val="24"/>
        </w:rPr>
        <w:t xml:space="preserve"> §413.85 may receive an additional payment amount associated with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utilization.</w:t>
      </w:r>
    </w:p>
    <w:p w14:paraId="1973F4A4" w14:textId="77777777" w:rsidR="002C53EC" w:rsidRPr="002548C3" w:rsidRDefault="002C53EC" w:rsidP="007F1ED4">
      <w:pPr>
        <w:autoSpaceDE w:val="0"/>
        <w:autoSpaceDN w:val="0"/>
        <w:adjustRightInd w:val="0"/>
        <w:ind w:left="1080"/>
        <w:rPr>
          <w:rFonts w:ascii="Calibri" w:hAnsi="Calibri" w:cs="Calibri"/>
          <w:sz w:val="24"/>
          <w:szCs w:val="24"/>
        </w:rPr>
      </w:pPr>
      <w:r w:rsidRPr="002548C3">
        <w:rPr>
          <w:rFonts w:ascii="Calibri" w:hAnsi="Calibri" w:cs="Calibri"/>
          <w:sz w:val="24"/>
          <w:szCs w:val="24"/>
        </w:rPr>
        <w:lastRenderedPageBreak/>
        <w:t>The hospital may receive the additional payment amount, which is calculated in accordance with the</w:t>
      </w:r>
      <w:r w:rsidR="00E318F1" w:rsidRPr="002548C3">
        <w:rPr>
          <w:rFonts w:ascii="Calibri" w:hAnsi="Calibri" w:cs="Calibri"/>
          <w:sz w:val="24"/>
          <w:szCs w:val="24"/>
        </w:rPr>
        <w:t xml:space="preserve"> </w:t>
      </w:r>
      <w:r w:rsidRPr="002548C3">
        <w:rPr>
          <w:rFonts w:ascii="Calibri" w:hAnsi="Calibri" w:cs="Calibri"/>
          <w:sz w:val="24"/>
          <w:szCs w:val="24"/>
        </w:rPr>
        <w:t xml:space="preserve">provisions of paragraph (d) of this section, if </w:t>
      </w:r>
      <w:proofErr w:type="gramStart"/>
      <w:r w:rsidRPr="002548C3">
        <w:rPr>
          <w:rFonts w:ascii="Calibri" w:hAnsi="Calibri" w:cs="Calibri"/>
          <w:sz w:val="24"/>
          <w:szCs w:val="24"/>
        </w:rPr>
        <w:t>both of the conditions</w:t>
      </w:r>
      <w:proofErr w:type="gramEnd"/>
      <w:r w:rsidRPr="002548C3">
        <w:rPr>
          <w:rFonts w:ascii="Calibri" w:hAnsi="Calibri" w:cs="Calibri"/>
          <w:sz w:val="24"/>
          <w:szCs w:val="24"/>
        </w:rPr>
        <w:t xml:space="preserve"> specified in paragraphs (c)(1)(</w:t>
      </w:r>
      <w:proofErr w:type="spellStart"/>
      <w:r w:rsidRPr="002548C3">
        <w:rPr>
          <w:rFonts w:ascii="Calibri" w:hAnsi="Calibri" w:cs="Calibri"/>
          <w:sz w:val="24"/>
          <w:szCs w:val="24"/>
        </w:rPr>
        <w:t>i</w:t>
      </w:r>
      <w:proofErr w:type="spellEnd"/>
      <w:r w:rsidRPr="002548C3">
        <w:rPr>
          <w:rFonts w:ascii="Calibri" w:hAnsi="Calibri" w:cs="Calibri"/>
          <w:sz w:val="24"/>
          <w:szCs w:val="24"/>
        </w:rPr>
        <w:t>) and (c)</w:t>
      </w:r>
      <w:r w:rsidR="007F1ED4" w:rsidRPr="002548C3">
        <w:rPr>
          <w:rFonts w:ascii="Calibri" w:hAnsi="Calibri" w:cs="Calibri"/>
          <w:sz w:val="24"/>
          <w:szCs w:val="24"/>
        </w:rPr>
        <w:t xml:space="preserve"> </w:t>
      </w:r>
      <w:r w:rsidRPr="002548C3">
        <w:rPr>
          <w:rFonts w:ascii="Calibri" w:hAnsi="Calibri" w:cs="Calibri"/>
          <w:sz w:val="24"/>
          <w:szCs w:val="24"/>
        </w:rPr>
        <w:t>(1)(ii) of this section are met.</w:t>
      </w:r>
    </w:p>
    <w:p w14:paraId="107CFE04" w14:textId="77777777" w:rsidR="007F1ED4" w:rsidRPr="002548C3" w:rsidRDefault="007F1ED4" w:rsidP="007F1ED4">
      <w:pPr>
        <w:autoSpaceDE w:val="0"/>
        <w:autoSpaceDN w:val="0"/>
        <w:adjustRightInd w:val="0"/>
        <w:ind w:left="1080"/>
        <w:rPr>
          <w:rFonts w:ascii="Calibri" w:hAnsi="Calibri" w:cs="Calibri"/>
          <w:sz w:val="24"/>
          <w:szCs w:val="24"/>
        </w:rPr>
      </w:pPr>
    </w:p>
    <w:p w14:paraId="2629890A"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b/>
          <w:bCs/>
          <w:sz w:val="24"/>
          <w:szCs w:val="24"/>
        </w:rPr>
        <w:t>(</w:t>
      </w:r>
      <w:proofErr w:type="spellStart"/>
      <w:r w:rsidRPr="002548C3">
        <w:rPr>
          <w:rFonts w:ascii="Calibri" w:hAnsi="Calibri" w:cs="Calibri"/>
          <w:b/>
          <w:bCs/>
          <w:sz w:val="24"/>
          <w:szCs w:val="24"/>
        </w:rPr>
        <w:t>i</w:t>
      </w:r>
      <w:proofErr w:type="spellEnd"/>
      <w:r w:rsidRPr="002548C3">
        <w:rPr>
          <w:rFonts w:ascii="Calibri" w:hAnsi="Calibri" w:cs="Calibri"/>
          <w:b/>
          <w:bCs/>
          <w:sz w:val="24"/>
          <w:szCs w:val="24"/>
        </w:rPr>
        <w:t xml:space="preserve">) </w:t>
      </w:r>
      <w:r w:rsidRPr="002548C3">
        <w:rPr>
          <w:rFonts w:ascii="Calibri" w:hAnsi="Calibri" w:cs="Calibri"/>
          <w:sz w:val="24"/>
          <w:szCs w:val="24"/>
        </w:rPr>
        <w:t>The hospital must have received Medicare reasonable cost payment for an approved nursing or</w:t>
      </w:r>
      <w:r w:rsidR="007F1ED4" w:rsidRPr="002548C3">
        <w:rPr>
          <w:rFonts w:ascii="Calibri" w:hAnsi="Calibri" w:cs="Calibri"/>
          <w:sz w:val="24"/>
          <w:szCs w:val="24"/>
        </w:rPr>
        <w:t xml:space="preserve"> </w:t>
      </w:r>
      <w:r w:rsidRPr="002548C3">
        <w:rPr>
          <w:rFonts w:ascii="Calibri" w:hAnsi="Calibri" w:cs="Calibri"/>
          <w:sz w:val="24"/>
          <w:szCs w:val="24"/>
        </w:rPr>
        <w:t>allied health education program under §413.85 in its cost reporting period(s) ending in the fiscal year</w:t>
      </w:r>
      <w:r w:rsidR="007F1ED4" w:rsidRPr="002548C3">
        <w:rPr>
          <w:rFonts w:ascii="Calibri" w:hAnsi="Calibri" w:cs="Calibri"/>
          <w:sz w:val="24"/>
          <w:szCs w:val="24"/>
        </w:rPr>
        <w:t xml:space="preserve"> </w:t>
      </w:r>
      <w:r w:rsidRPr="002548C3">
        <w:rPr>
          <w:rFonts w:ascii="Calibri" w:hAnsi="Calibri" w:cs="Calibri"/>
          <w:sz w:val="24"/>
          <w:szCs w:val="24"/>
        </w:rPr>
        <w:t>that is 2 years prior to the current calendar year. (For example, if the current year is calendar year</w:t>
      </w:r>
    </w:p>
    <w:p w14:paraId="227B1735"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sz w:val="24"/>
          <w:szCs w:val="24"/>
        </w:rPr>
        <w:t>2000, the fiscal year that is 2 years prior to calendar year 2000 is FY 1998.) For a hospital that first</w:t>
      </w:r>
      <w:r w:rsidR="007F1ED4" w:rsidRPr="002548C3">
        <w:rPr>
          <w:rFonts w:ascii="Calibri" w:hAnsi="Calibri" w:cs="Calibri"/>
          <w:sz w:val="24"/>
          <w:szCs w:val="24"/>
        </w:rPr>
        <w:t xml:space="preserve"> </w:t>
      </w:r>
      <w:r w:rsidRPr="002548C3">
        <w:rPr>
          <w:rFonts w:ascii="Calibri" w:hAnsi="Calibri" w:cs="Calibri"/>
          <w:sz w:val="24"/>
          <w:szCs w:val="24"/>
        </w:rPr>
        <w:t>establishes a nursing or allied health</w:t>
      </w:r>
      <w:r w:rsidR="00FE4307" w:rsidRPr="002548C3">
        <w:rPr>
          <w:rFonts w:ascii="Calibri" w:hAnsi="Calibri" w:cs="Calibri"/>
          <w:sz w:val="24"/>
          <w:szCs w:val="24"/>
        </w:rPr>
        <w:t xml:space="preserve"> </w:t>
      </w:r>
      <w:r w:rsidRPr="002548C3">
        <w:rPr>
          <w:rFonts w:ascii="Calibri" w:hAnsi="Calibri" w:cs="Calibri"/>
          <w:sz w:val="24"/>
          <w:szCs w:val="24"/>
        </w:rPr>
        <w:t>education program after FY 1998 and receives reasonable cost</w:t>
      </w:r>
      <w:r w:rsidR="007F1ED4" w:rsidRPr="002548C3">
        <w:rPr>
          <w:rFonts w:ascii="Calibri" w:hAnsi="Calibri" w:cs="Calibri"/>
          <w:sz w:val="24"/>
          <w:szCs w:val="24"/>
        </w:rPr>
        <w:t xml:space="preserve"> </w:t>
      </w:r>
      <w:r w:rsidRPr="002548C3">
        <w:rPr>
          <w:rFonts w:ascii="Calibri" w:hAnsi="Calibri" w:cs="Calibri"/>
          <w:sz w:val="24"/>
          <w:szCs w:val="24"/>
        </w:rPr>
        <w:t>payment for the program as specified under §413.85 after FY 1998, the hospital is eligible to receive an</w:t>
      </w:r>
      <w:r w:rsidR="007F1ED4" w:rsidRPr="002548C3">
        <w:rPr>
          <w:rFonts w:ascii="Calibri" w:hAnsi="Calibri" w:cs="Calibri"/>
          <w:sz w:val="24"/>
          <w:szCs w:val="24"/>
        </w:rPr>
        <w:t xml:space="preserve"> </w:t>
      </w:r>
      <w:r w:rsidRPr="002548C3">
        <w:rPr>
          <w:rFonts w:ascii="Calibri" w:hAnsi="Calibri" w:cs="Calibri"/>
          <w:sz w:val="24"/>
          <w:szCs w:val="24"/>
        </w:rPr>
        <w:t>additional payment amount in a calendar year that is 2 years after the respective fiscal year so long as</w:t>
      </w:r>
      <w:r w:rsidR="007F1ED4" w:rsidRPr="002548C3">
        <w:rPr>
          <w:rFonts w:ascii="Calibri" w:hAnsi="Calibri" w:cs="Calibri"/>
          <w:sz w:val="24"/>
          <w:szCs w:val="24"/>
        </w:rPr>
        <w:t xml:space="preserve"> </w:t>
      </w:r>
      <w:r w:rsidRPr="002548C3">
        <w:rPr>
          <w:rFonts w:ascii="Calibri" w:hAnsi="Calibri" w:cs="Calibri"/>
          <w:sz w:val="24"/>
          <w:szCs w:val="24"/>
        </w:rPr>
        <w:t>the hospital also meets the condition under paragraph (c)(1)(ii) of this section.</w:t>
      </w:r>
    </w:p>
    <w:p w14:paraId="6736062C" w14:textId="77777777" w:rsidR="00CC45E9" w:rsidRPr="002548C3" w:rsidRDefault="00CC45E9" w:rsidP="007F1ED4">
      <w:pPr>
        <w:autoSpaceDE w:val="0"/>
        <w:autoSpaceDN w:val="0"/>
        <w:adjustRightInd w:val="0"/>
        <w:ind w:left="1440"/>
        <w:rPr>
          <w:rFonts w:ascii="Calibri" w:hAnsi="Calibri" w:cs="Calibri"/>
          <w:b/>
          <w:bCs/>
          <w:sz w:val="24"/>
          <w:szCs w:val="24"/>
        </w:rPr>
      </w:pPr>
    </w:p>
    <w:p w14:paraId="1E97AF7C"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The hospital must be receiving reasonable cost payment for an approved nursing or allied health</w:t>
      </w:r>
      <w:r w:rsidR="00E318F1" w:rsidRPr="002548C3">
        <w:rPr>
          <w:rFonts w:ascii="Calibri" w:hAnsi="Calibri" w:cs="Calibri"/>
          <w:sz w:val="24"/>
          <w:szCs w:val="24"/>
        </w:rPr>
        <w:t xml:space="preserve"> </w:t>
      </w:r>
      <w:r w:rsidRPr="002548C3">
        <w:rPr>
          <w:rFonts w:ascii="Calibri" w:hAnsi="Calibri" w:cs="Calibri"/>
          <w:sz w:val="24"/>
          <w:szCs w:val="24"/>
        </w:rPr>
        <w:t>education program under §413.85 in the current calendar year.</w:t>
      </w:r>
    </w:p>
    <w:p w14:paraId="3C33F84C" w14:textId="77777777" w:rsidR="00CC45E9" w:rsidRPr="002548C3" w:rsidRDefault="00CC45E9" w:rsidP="007F1ED4">
      <w:pPr>
        <w:autoSpaceDE w:val="0"/>
        <w:autoSpaceDN w:val="0"/>
        <w:adjustRightInd w:val="0"/>
        <w:ind w:left="1440"/>
        <w:rPr>
          <w:rFonts w:ascii="Calibri" w:hAnsi="Calibri" w:cs="Calibri"/>
          <w:sz w:val="24"/>
          <w:szCs w:val="24"/>
        </w:rPr>
      </w:pPr>
    </w:p>
    <w:p w14:paraId="30C943B1"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sz w:val="24"/>
          <w:szCs w:val="24"/>
        </w:rPr>
        <w:t>For portions of cost reporting periods occurring on or after January 1, 2001, in addition to meeting</w:t>
      </w:r>
      <w:r w:rsidR="00CC45E9" w:rsidRPr="002548C3">
        <w:rPr>
          <w:rFonts w:ascii="Calibri" w:hAnsi="Calibri" w:cs="Calibri"/>
          <w:sz w:val="24"/>
          <w:szCs w:val="24"/>
        </w:rPr>
        <w:t xml:space="preserve"> </w:t>
      </w:r>
      <w:r w:rsidRPr="002548C3">
        <w:rPr>
          <w:rFonts w:ascii="Calibri" w:hAnsi="Calibri" w:cs="Calibri"/>
          <w:sz w:val="24"/>
          <w:szCs w:val="24"/>
        </w:rPr>
        <w:t>the conditions specified in paragraphs (c)(1)(</w:t>
      </w:r>
      <w:proofErr w:type="spellStart"/>
      <w:r w:rsidRPr="002548C3">
        <w:rPr>
          <w:rFonts w:ascii="Calibri" w:hAnsi="Calibri" w:cs="Calibri"/>
          <w:sz w:val="24"/>
          <w:szCs w:val="24"/>
        </w:rPr>
        <w:t>i</w:t>
      </w:r>
      <w:proofErr w:type="spellEnd"/>
      <w:r w:rsidRPr="002548C3">
        <w:rPr>
          <w:rFonts w:ascii="Calibri" w:hAnsi="Calibri" w:cs="Calibri"/>
          <w:sz w:val="24"/>
          <w:szCs w:val="24"/>
        </w:rPr>
        <w:t>) and (c)(1)(ii) of this section, the hospital must have had a</w:t>
      </w:r>
    </w:p>
    <w:p w14:paraId="3436AD1A" w14:textId="77777777" w:rsidR="002C53EC" w:rsidRPr="002548C3" w:rsidRDefault="002C53EC" w:rsidP="00CC45E9">
      <w:pPr>
        <w:autoSpaceDE w:val="0"/>
        <w:autoSpaceDN w:val="0"/>
        <w:adjustRightInd w:val="0"/>
        <w:ind w:left="1080"/>
        <w:rPr>
          <w:rFonts w:ascii="Calibri" w:hAnsi="Calibri" w:cs="Calibri"/>
          <w:sz w:val="24"/>
          <w:szCs w:val="24"/>
        </w:rPr>
      </w:pP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utilization greater than zero in its cost reporting period(s) ending in the fiscal year that is</w:t>
      </w:r>
      <w:r w:rsidR="00CC45E9" w:rsidRPr="002548C3">
        <w:rPr>
          <w:rFonts w:ascii="Calibri" w:hAnsi="Calibri" w:cs="Calibri"/>
          <w:sz w:val="24"/>
          <w:szCs w:val="24"/>
        </w:rPr>
        <w:t xml:space="preserve"> </w:t>
      </w:r>
      <w:r w:rsidRPr="002548C3">
        <w:rPr>
          <w:rFonts w:ascii="Calibri" w:hAnsi="Calibri" w:cs="Calibri"/>
          <w:sz w:val="24"/>
          <w:szCs w:val="24"/>
        </w:rPr>
        <w:t>2 years prior to the current calendar year.</w:t>
      </w:r>
    </w:p>
    <w:p w14:paraId="309B8315" w14:textId="77777777" w:rsidR="00CC45E9" w:rsidRPr="002548C3" w:rsidRDefault="00CC45E9" w:rsidP="00CC45E9">
      <w:pPr>
        <w:autoSpaceDE w:val="0"/>
        <w:autoSpaceDN w:val="0"/>
        <w:adjustRightInd w:val="0"/>
        <w:ind w:left="1080"/>
        <w:rPr>
          <w:rFonts w:ascii="Calibri" w:hAnsi="Calibri" w:cs="Calibri"/>
          <w:sz w:val="24"/>
          <w:szCs w:val="24"/>
        </w:rPr>
      </w:pPr>
    </w:p>
    <w:p w14:paraId="59007ECA" w14:textId="77777777" w:rsidR="002C53EC"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(d) </w:t>
      </w:r>
      <w:r w:rsidRPr="002548C3">
        <w:rPr>
          <w:rFonts w:ascii="Calibri" w:hAnsi="Calibri" w:cs="Calibri"/>
          <w:b/>
          <w:bCs/>
          <w:i/>
          <w:iCs/>
          <w:sz w:val="24"/>
          <w:szCs w:val="24"/>
        </w:rPr>
        <w:t>Calculating the additional payment amount for portions of cost reporting periods occurring on</w:t>
      </w:r>
      <w:r w:rsidR="00CC45E9" w:rsidRPr="002548C3">
        <w:rPr>
          <w:rFonts w:ascii="Calibri" w:hAnsi="Calibri" w:cs="Calibri"/>
          <w:b/>
          <w:bCs/>
          <w:i/>
          <w:iCs/>
          <w:sz w:val="24"/>
          <w:szCs w:val="24"/>
        </w:rPr>
        <w:t xml:space="preserve"> </w:t>
      </w:r>
      <w:r w:rsidRPr="002548C3">
        <w:rPr>
          <w:rFonts w:ascii="Calibri" w:hAnsi="Calibri" w:cs="Calibri"/>
          <w:b/>
          <w:bCs/>
          <w:i/>
          <w:iCs/>
          <w:sz w:val="24"/>
          <w:szCs w:val="24"/>
        </w:rPr>
        <w:t xml:space="preserve">or after January 1, </w:t>
      </w:r>
      <w:proofErr w:type="gramStart"/>
      <w:r w:rsidRPr="002548C3">
        <w:rPr>
          <w:rFonts w:ascii="Calibri" w:hAnsi="Calibri" w:cs="Calibri"/>
          <w:b/>
          <w:bCs/>
          <w:i/>
          <w:iCs/>
          <w:sz w:val="24"/>
          <w:szCs w:val="24"/>
        </w:rPr>
        <w:t>2000</w:t>
      </w:r>
      <w:proofErr w:type="gramEnd"/>
      <w:r w:rsidRPr="002548C3">
        <w:rPr>
          <w:rFonts w:ascii="Calibri" w:hAnsi="Calibri" w:cs="Calibri"/>
          <w:b/>
          <w:bCs/>
          <w:i/>
          <w:iCs/>
          <w:sz w:val="24"/>
          <w:szCs w:val="24"/>
        </w:rPr>
        <w:t xml:space="preserve"> and before January 1, 2001</w:t>
      </w:r>
      <w:r w:rsidRPr="002548C3">
        <w:rPr>
          <w:rFonts w:ascii="Calibri" w:hAnsi="Calibri" w:cs="Calibri"/>
          <w:b/>
          <w:bCs/>
          <w:sz w:val="24"/>
          <w:szCs w:val="24"/>
        </w:rPr>
        <w:t xml:space="preserve">.— </w:t>
      </w:r>
      <w:r w:rsidRPr="002548C3">
        <w:rPr>
          <w:rFonts w:ascii="Calibri" w:hAnsi="Calibri" w:cs="Calibri"/>
          <w:sz w:val="24"/>
          <w:szCs w:val="24"/>
        </w:rPr>
        <w:t>For portions of cost reporting periods occurring</w:t>
      </w:r>
      <w:r w:rsidR="00CC45E9" w:rsidRPr="002548C3">
        <w:rPr>
          <w:rFonts w:ascii="Calibri" w:hAnsi="Calibri" w:cs="Calibri"/>
          <w:sz w:val="24"/>
          <w:szCs w:val="24"/>
        </w:rPr>
        <w:t xml:space="preserve"> </w:t>
      </w:r>
      <w:r w:rsidRPr="002548C3">
        <w:rPr>
          <w:rFonts w:ascii="Calibri" w:hAnsi="Calibri" w:cs="Calibri"/>
          <w:sz w:val="24"/>
          <w:szCs w:val="24"/>
        </w:rPr>
        <w:t>on or after January 1, 2000 and before January 1, 2001, subject to the provisions of §413.76(d)(4) relating</w:t>
      </w:r>
    </w:p>
    <w:p w14:paraId="030CF423" w14:textId="77777777" w:rsidR="00FD303E"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sz w:val="24"/>
          <w:szCs w:val="24"/>
        </w:rPr>
        <w:t xml:space="preserve">to calculating a proportional reduction in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direct GME payments, the additional payment</w:t>
      </w:r>
      <w:r w:rsidR="00CC45E9" w:rsidRPr="002548C3">
        <w:rPr>
          <w:rFonts w:ascii="Calibri" w:hAnsi="Calibri" w:cs="Calibri"/>
          <w:sz w:val="24"/>
          <w:szCs w:val="24"/>
        </w:rPr>
        <w:t xml:space="preserve"> </w:t>
      </w:r>
      <w:r w:rsidRPr="002548C3">
        <w:rPr>
          <w:rFonts w:ascii="Calibri" w:hAnsi="Calibri" w:cs="Calibri"/>
          <w:sz w:val="24"/>
          <w:szCs w:val="24"/>
        </w:rPr>
        <w:t>amount specified in paragraph (c) of this section is calculated according to the following steps:</w:t>
      </w:r>
    </w:p>
    <w:p w14:paraId="22FE93A5" w14:textId="77777777" w:rsidR="00CC45E9" w:rsidRPr="002548C3" w:rsidRDefault="00CC45E9" w:rsidP="00CC45E9">
      <w:pPr>
        <w:autoSpaceDE w:val="0"/>
        <w:autoSpaceDN w:val="0"/>
        <w:adjustRightInd w:val="0"/>
        <w:ind w:left="720"/>
        <w:rPr>
          <w:rFonts w:ascii="Calibri" w:hAnsi="Calibri" w:cs="Calibri"/>
          <w:sz w:val="24"/>
          <w:szCs w:val="24"/>
        </w:rPr>
      </w:pPr>
    </w:p>
    <w:p w14:paraId="1B72EBE0"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one</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Each calendar year, determine the hospital's total nursing and allied health education</w:t>
      </w:r>
      <w:r w:rsidR="00CC45E9" w:rsidRPr="002548C3">
        <w:rPr>
          <w:rFonts w:ascii="Calibri" w:hAnsi="Calibri" w:cs="Calibri"/>
          <w:sz w:val="24"/>
          <w:szCs w:val="24"/>
        </w:rPr>
        <w:t xml:space="preserve"> </w:t>
      </w:r>
      <w:r w:rsidRPr="002548C3">
        <w:rPr>
          <w:rFonts w:ascii="Calibri" w:hAnsi="Calibri" w:cs="Calibri"/>
          <w:sz w:val="24"/>
          <w:szCs w:val="24"/>
        </w:rPr>
        <w:t>program payments from its cost reporting period(s) ending in the fiscal year that is 2 years prior to the</w:t>
      </w:r>
      <w:r w:rsidR="00CC45E9" w:rsidRPr="002548C3">
        <w:rPr>
          <w:rFonts w:ascii="Calibri" w:hAnsi="Calibri" w:cs="Calibri"/>
          <w:sz w:val="24"/>
          <w:szCs w:val="24"/>
        </w:rPr>
        <w:t xml:space="preserve"> </w:t>
      </w:r>
      <w:r w:rsidRPr="002548C3">
        <w:rPr>
          <w:rFonts w:ascii="Calibri" w:hAnsi="Calibri" w:cs="Calibri"/>
          <w:sz w:val="24"/>
          <w:szCs w:val="24"/>
        </w:rPr>
        <w:t>current calendar year.</w:t>
      </w:r>
    </w:p>
    <w:p w14:paraId="22CFAD12" w14:textId="77777777" w:rsidR="00CC45E9" w:rsidRPr="002548C3" w:rsidRDefault="00CC45E9" w:rsidP="00CC45E9">
      <w:pPr>
        <w:autoSpaceDE w:val="0"/>
        <w:autoSpaceDN w:val="0"/>
        <w:adjustRightInd w:val="0"/>
        <w:ind w:left="1080"/>
        <w:rPr>
          <w:rFonts w:ascii="Calibri" w:hAnsi="Calibri" w:cs="Calibri"/>
          <w:b/>
          <w:bCs/>
          <w:sz w:val="24"/>
          <w:szCs w:val="24"/>
        </w:rPr>
      </w:pPr>
    </w:p>
    <w:p w14:paraId="142F43F7"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lastRenderedPageBreak/>
        <w:t xml:space="preserve">(2)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two</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Determine the ratio of the hospital's payments from step one to the total of all nursing and</w:t>
      </w:r>
      <w:r w:rsidR="00CC45E9" w:rsidRPr="002548C3">
        <w:rPr>
          <w:rFonts w:ascii="Calibri" w:hAnsi="Calibri" w:cs="Calibri"/>
          <w:sz w:val="24"/>
          <w:szCs w:val="24"/>
        </w:rPr>
        <w:t xml:space="preserve"> </w:t>
      </w:r>
      <w:r w:rsidRPr="002548C3">
        <w:rPr>
          <w:rFonts w:ascii="Calibri" w:hAnsi="Calibri" w:cs="Calibri"/>
          <w:sz w:val="24"/>
          <w:szCs w:val="24"/>
        </w:rPr>
        <w:t>allied health education program payments across all hospitals for all cost reporting periods ending in the</w:t>
      </w:r>
      <w:r w:rsidR="00CC45E9" w:rsidRPr="002548C3">
        <w:rPr>
          <w:rFonts w:ascii="Calibri" w:hAnsi="Calibri" w:cs="Calibri"/>
          <w:sz w:val="24"/>
          <w:szCs w:val="24"/>
        </w:rPr>
        <w:t xml:space="preserve"> </w:t>
      </w:r>
      <w:r w:rsidRPr="002548C3">
        <w:rPr>
          <w:rFonts w:ascii="Calibri" w:hAnsi="Calibri" w:cs="Calibri"/>
          <w:sz w:val="24"/>
          <w:szCs w:val="24"/>
        </w:rPr>
        <w:t>fiscal year that is 2 years prior to the current calendar year.</w:t>
      </w:r>
    </w:p>
    <w:p w14:paraId="744F0596"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(3)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three</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 xml:space="preserve">Multiply the ratio calculated in step two by the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nursing and allied</w:t>
      </w:r>
      <w:r w:rsidR="00CC45E9" w:rsidRPr="002548C3">
        <w:rPr>
          <w:rFonts w:ascii="Calibri" w:hAnsi="Calibri" w:cs="Calibri"/>
          <w:sz w:val="24"/>
          <w:szCs w:val="24"/>
        </w:rPr>
        <w:t xml:space="preserve"> </w:t>
      </w:r>
      <w:r w:rsidRPr="002548C3">
        <w:rPr>
          <w:rFonts w:ascii="Calibri" w:hAnsi="Calibri" w:cs="Calibri"/>
          <w:sz w:val="24"/>
          <w:szCs w:val="24"/>
        </w:rPr>
        <w:t>health payment "pool" determined in accordance with paragraph (f) of this section for the current calendar</w:t>
      </w:r>
      <w:r w:rsidR="00CC45E9" w:rsidRPr="002548C3">
        <w:rPr>
          <w:rFonts w:ascii="Calibri" w:hAnsi="Calibri" w:cs="Calibri"/>
          <w:sz w:val="24"/>
          <w:szCs w:val="24"/>
        </w:rPr>
        <w:t xml:space="preserve"> </w:t>
      </w:r>
      <w:r w:rsidRPr="002548C3">
        <w:rPr>
          <w:rFonts w:ascii="Calibri" w:hAnsi="Calibri" w:cs="Calibri"/>
          <w:sz w:val="24"/>
          <w:szCs w:val="24"/>
        </w:rPr>
        <w:t>year. The resulting product is each respective hospital's additional payment amount.</w:t>
      </w:r>
    </w:p>
    <w:p w14:paraId="169647CD" w14:textId="77777777" w:rsidR="00CC45E9" w:rsidRPr="002548C3" w:rsidRDefault="00CC45E9" w:rsidP="002C53EC">
      <w:pPr>
        <w:autoSpaceDE w:val="0"/>
        <w:autoSpaceDN w:val="0"/>
        <w:adjustRightInd w:val="0"/>
        <w:rPr>
          <w:rFonts w:ascii="Calibri" w:hAnsi="Calibri" w:cs="Calibri"/>
          <w:b/>
          <w:bCs/>
          <w:sz w:val="24"/>
          <w:szCs w:val="24"/>
        </w:rPr>
      </w:pPr>
    </w:p>
    <w:p w14:paraId="1E4D4423" w14:textId="77777777" w:rsidR="002C53EC"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(e) </w:t>
      </w:r>
      <w:r w:rsidRPr="002548C3">
        <w:rPr>
          <w:rFonts w:ascii="Calibri" w:hAnsi="Calibri" w:cs="Calibri"/>
          <w:b/>
          <w:bCs/>
          <w:i/>
          <w:iCs/>
          <w:sz w:val="24"/>
          <w:szCs w:val="24"/>
        </w:rPr>
        <w:t>Calculating the additional payment amount for portions of cost reporting periods occurring on or</w:t>
      </w:r>
      <w:r w:rsidR="00CC45E9" w:rsidRPr="002548C3">
        <w:rPr>
          <w:rFonts w:ascii="Calibri" w:hAnsi="Calibri" w:cs="Calibri"/>
          <w:b/>
          <w:bCs/>
          <w:i/>
          <w:iCs/>
          <w:sz w:val="24"/>
          <w:szCs w:val="24"/>
        </w:rPr>
        <w:t xml:space="preserve"> </w:t>
      </w:r>
      <w:r w:rsidRPr="002548C3">
        <w:rPr>
          <w:rFonts w:ascii="Calibri" w:hAnsi="Calibri" w:cs="Calibri"/>
          <w:b/>
          <w:bCs/>
          <w:i/>
          <w:iCs/>
          <w:sz w:val="24"/>
          <w:szCs w:val="24"/>
        </w:rPr>
        <w:t>after January 1, 2001</w:t>
      </w:r>
      <w:r w:rsidRPr="002548C3">
        <w:rPr>
          <w:rFonts w:ascii="Calibri" w:hAnsi="Calibri" w:cs="Calibri"/>
          <w:b/>
          <w:bCs/>
          <w:sz w:val="24"/>
          <w:szCs w:val="24"/>
        </w:rPr>
        <w:t xml:space="preserve">.— </w:t>
      </w:r>
      <w:r w:rsidRPr="002548C3">
        <w:rPr>
          <w:rFonts w:ascii="Calibri" w:hAnsi="Calibri" w:cs="Calibri"/>
          <w:sz w:val="24"/>
          <w:szCs w:val="24"/>
        </w:rPr>
        <w:t>For portions of cost reporting periods occurring on or after January 1, 2001, subject</w:t>
      </w:r>
      <w:r w:rsidR="00CC45E9" w:rsidRPr="002548C3">
        <w:rPr>
          <w:rFonts w:ascii="Calibri" w:hAnsi="Calibri" w:cs="Calibri"/>
          <w:sz w:val="24"/>
          <w:szCs w:val="24"/>
        </w:rPr>
        <w:t xml:space="preserve"> </w:t>
      </w:r>
      <w:r w:rsidRPr="002548C3">
        <w:rPr>
          <w:rFonts w:ascii="Calibri" w:hAnsi="Calibri" w:cs="Calibri"/>
          <w:sz w:val="24"/>
          <w:szCs w:val="24"/>
        </w:rPr>
        <w:t xml:space="preserve">to the provisions of §413.76(d) relating to calculating a proportional reduction in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direct GME</w:t>
      </w:r>
      <w:r w:rsidR="00CC45E9" w:rsidRPr="002548C3">
        <w:rPr>
          <w:rFonts w:ascii="Calibri" w:hAnsi="Calibri" w:cs="Calibri"/>
          <w:sz w:val="24"/>
          <w:szCs w:val="24"/>
        </w:rPr>
        <w:t xml:space="preserve"> </w:t>
      </w:r>
      <w:r w:rsidRPr="002548C3">
        <w:rPr>
          <w:rFonts w:ascii="Calibri" w:hAnsi="Calibri" w:cs="Calibri"/>
          <w:sz w:val="24"/>
          <w:szCs w:val="24"/>
        </w:rPr>
        <w:t>payments, the additional payment amount specified in paragraph (c) of this section is calculated according to</w:t>
      </w:r>
      <w:r w:rsidR="00CC45E9" w:rsidRPr="002548C3">
        <w:rPr>
          <w:rFonts w:ascii="Calibri" w:hAnsi="Calibri" w:cs="Calibri"/>
          <w:sz w:val="24"/>
          <w:szCs w:val="24"/>
        </w:rPr>
        <w:t xml:space="preserve"> </w:t>
      </w:r>
      <w:r w:rsidRPr="002548C3">
        <w:rPr>
          <w:rFonts w:ascii="Calibri" w:hAnsi="Calibri" w:cs="Calibri"/>
          <w:sz w:val="24"/>
          <w:szCs w:val="24"/>
        </w:rPr>
        <w:t>the following steps:</w:t>
      </w:r>
    </w:p>
    <w:p w14:paraId="153BC331" w14:textId="77777777" w:rsidR="00CC45E9" w:rsidRPr="002548C3" w:rsidRDefault="00CC45E9" w:rsidP="00CC45E9">
      <w:pPr>
        <w:autoSpaceDE w:val="0"/>
        <w:autoSpaceDN w:val="0"/>
        <w:adjustRightInd w:val="0"/>
        <w:ind w:left="720"/>
        <w:rPr>
          <w:rFonts w:ascii="Calibri" w:hAnsi="Calibri" w:cs="Calibri"/>
          <w:sz w:val="24"/>
          <w:szCs w:val="24"/>
        </w:rPr>
      </w:pPr>
    </w:p>
    <w:p w14:paraId="30BBE56D"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one</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Each calendar year, determine for each eligible hospital the total—</w:t>
      </w:r>
    </w:p>
    <w:p w14:paraId="335D4A0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w:t>
      </w:r>
      <w:proofErr w:type="spellStart"/>
      <w:r w:rsidRPr="002548C3">
        <w:rPr>
          <w:rFonts w:ascii="Calibri" w:hAnsi="Calibri" w:cs="Calibri"/>
          <w:b/>
          <w:bCs/>
          <w:sz w:val="24"/>
          <w:szCs w:val="24"/>
        </w:rPr>
        <w:t>i</w:t>
      </w:r>
      <w:proofErr w:type="spellEnd"/>
      <w:r w:rsidRPr="002548C3">
        <w:rPr>
          <w:rFonts w:ascii="Calibri" w:hAnsi="Calibri" w:cs="Calibri"/>
          <w:b/>
          <w:bCs/>
          <w:sz w:val="24"/>
          <w:szCs w:val="24"/>
        </w:rPr>
        <w:t xml:space="preserve">) </w:t>
      </w:r>
      <w:r w:rsidRPr="002548C3">
        <w:rPr>
          <w:rFonts w:ascii="Calibri" w:hAnsi="Calibri" w:cs="Calibri"/>
          <w:sz w:val="24"/>
          <w:szCs w:val="24"/>
        </w:rPr>
        <w:t>Medicare payments received for approved nursing or allied health education programs based on</w:t>
      </w:r>
      <w:r w:rsidR="00E318F1" w:rsidRPr="002548C3">
        <w:rPr>
          <w:rFonts w:ascii="Calibri" w:hAnsi="Calibri" w:cs="Calibri"/>
          <w:sz w:val="24"/>
          <w:szCs w:val="24"/>
        </w:rPr>
        <w:t xml:space="preserve"> </w:t>
      </w:r>
      <w:r w:rsidRPr="002548C3">
        <w:rPr>
          <w:rFonts w:ascii="Calibri" w:hAnsi="Calibri" w:cs="Calibri"/>
          <w:sz w:val="24"/>
          <w:szCs w:val="24"/>
        </w:rPr>
        <w:t>data from the settled cost reports for the period(s) ending in the fiscal year that is 2 years prior to the</w:t>
      </w:r>
    </w:p>
    <w:p w14:paraId="1CEE0108" w14:textId="77777777" w:rsidR="00E318F1"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sz w:val="24"/>
          <w:szCs w:val="24"/>
        </w:rPr>
        <w:t>current calendar year; and</w:t>
      </w:r>
      <w:r w:rsidR="00E318F1" w:rsidRPr="002548C3">
        <w:rPr>
          <w:rFonts w:ascii="Calibri" w:hAnsi="Calibri" w:cs="Calibri"/>
          <w:sz w:val="24"/>
          <w:szCs w:val="24"/>
        </w:rPr>
        <w:t xml:space="preserve"> </w:t>
      </w:r>
    </w:p>
    <w:p w14:paraId="71AA4780" w14:textId="77777777" w:rsidR="00E318F1" w:rsidRPr="002548C3" w:rsidRDefault="00E318F1" w:rsidP="00A162DC">
      <w:pPr>
        <w:autoSpaceDE w:val="0"/>
        <w:autoSpaceDN w:val="0"/>
        <w:adjustRightInd w:val="0"/>
        <w:ind w:left="1440"/>
        <w:rPr>
          <w:rFonts w:ascii="Calibri" w:hAnsi="Calibri" w:cs="Calibri"/>
          <w:sz w:val="24"/>
          <w:szCs w:val="24"/>
        </w:rPr>
      </w:pPr>
    </w:p>
    <w:p w14:paraId="2C85F12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Inpatient days for that same cost reporting period.</w:t>
      </w:r>
    </w:p>
    <w:p w14:paraId="29818EE2" w14:textId="77777777" w:rsidR="00E318F1" w:rsidRPr="002548C3" w:rsidRDefault="00E318F1" w:rsidP="00A162DC">
      <w:pPr>
        <w:autoSpaceDE w:val="0"/>
        <w:autoSpaceDN w:val="0"/>
        <w:adjustRightInd w:val="0"/>
        <w:ind w:left="1440"/>
        <w:rPr>
          <w:rFonts w:ascii="Calibri" w:hAnsi="Calibri" w:cs="Calibri"/>
          <w:b/>
          <w:bCs/>
          <w:sz w:val="24"/>
          <w:szCs w:val="24"/>
        </w:rPr>
      </w:pPr>
    </w:p>
    <w:p w14:paraId="6A53378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(iii)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inpatient days for that same cost reporting period.</w:t>
      </w:r>
    </w:p>
    <w:p w14:paraId="15866EE5" w14:textId="77777777" w:rsidR="00A162DC" w:rsidRPr="002548C3" w:rsidRDefault="00A162DC" w:rsidP="002C53EC">
      <w:pPr>
        <w:autoSpaceDE w:val="0"/>
        <w:autoSpaceDN w:val="0"/>
        <w:adjustRightInd w:val="0"/>
        <w:rPr>
          <w:rFonts w:ascii="Calibri" w:hAnsi="Calibri" w:cs="Calibri"/>
          <w:b/>
          <w:bCs/>
          <w:sz w:val="24"/>
          <w:szCs w:val="24"/>
        </w:rPr>
      </w:pPr>
    </w:p>
    <w:p w14:paraId="6158FEC9"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two</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Using the data from step one, determine the ratio of the individual hospital's total nursing</w:t>
      </w:r>
      <w:r w:rsidR="00A162DC" w:rsidRPr="002548C3">
        <w:rPr>
          <w:rFonts w:ascii="Calibri" w:hAnsi="Calibri" w:cs="Calibri"/>
          <w:sz w:val="24"/>
          <w:szCs w:val="24"/>
        </w:rPr>
        <w:t xml:space="preserve"> </w:t>
      </w:r>
      <w:r w:rsidRPr="002548C3">
        <w:rPr>
          <w:rFonts w:ascii="Calibri" w:hAnsi="Calibri" w:cs="Calibri"/>
          <w:sz w:val="24"/>
          <w:szCs w:val="24"/>
        </w:rPr>
        <w:t>or allied health payments, to its total inpatient days. Multiply this ratio by the hospital's total Medicare</w:t>
      </w:r>
      <w:r w:rsidR="00A162DC" w:rsidRPr="002548C3">
        <w:rPr>
          <w:rFonts w:ascii="Calibri" w:hAnsi="Calibri" w:cs="Calibri"/>
          <w:sz w:val="24"/>
          <w:szCs w:val="24"/>
        </w:rPr>
        <w:t xml:space="preserve"> </w:t>
      </w:r>
      <w:r w:rsidRPr="002548C3">
        <w:rPr>
          <w:rFonts w:ascii="Calibri" w:hAnsi="Calibri" w:cs="Calibri"/>
          <w:sz w:val="24"/>
          <w:szCs w:val="24"/>
        </w:rPr>
        <w:t>+Choice inpatient days.</w:t>
      </w:r>
    </w:p>
    <w:p w14:paraId="2E335CAE" w14:textId="77777777" w:rsidR="00A162DC" w:rsidRPr="002548C3" w:rsidRDefault="00A162DC" w:rsidP="00A162DC">
      <w:pPr>
        <w:autoSpaceDE w:val="0"/>
        <w:autoSpaceDN w:val="0"/>
        <w:adjustRightInd w:val="0"/>
        <w:ind w:left="1080"/>
        <w:rPr>
          <w:rFonts w:ascii="Calibri" w:hAnsi="Calibri" w:cs="Calibri"/>
          <w:b/>
          <w:bCs/>
          <w:sz w:val="24"/>
          <w:szCs w:val="24"/>
        </w:rPr>
      </w:pPr>
    </w:p>
    <w:p w14:paraId="03775C20"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(3)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three</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CMS will determine, using the best available data, for all eligible hospitals the total of all</w:t>
      </w:r>
    </w:p>
    <w:p w14:paraId="1515F418" w14:textId="77777777" w:rsidR="002C53EC" w:rsidRPr="002548C3" w:rsidRDefault="002C53EC" w:rsidP="002C53EC">
      <w:pPr>
        <w:autoSpaceDE w:val="0"/>
        <w:autoSpaceDN w:val="0"/>
        <w:adjustRightInd w:val="0"/>
        <w:rPr>
          <w:rFonts w:ascii="Calibri" w:hAnsi="Calibri" w:cs="Calibri"/>
          <w:sz w:val="24"/>
          <w:szCs w:val="24"/>
        </w:rPr>
      </w:pPr>
      <w:r w:rsidRPr="002548C3">
        <w:rPr>
          <w:rFonts w:ascii="Calibri" w:hAnsi="Calibri" w:cs="Calibri"/>
          <w:sz w:val="24"/>
          <w:szCs w:val="24"/>
        </w:rPr>
        <w:t>—</w:t>
      </w:r>
    </w:p>
    <w:p w14:paraId="0642069A"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w:t>
      </w:r>
      <w:proofErr w:type="spellStart"/>
      <w:r w:rsidRPr="002548C3">
        <w:rPr>
          <w:rFonts w:ascii="Calibri" w:hAnsi="Calibri" w:cs="Calibri"/>
          <w:b/>
          <w:bCs/>
          <w:sz w:val="24"/>
          <w:szCs w:val="24"/>
        </w:rPr>
        <w:t>i</w:t>
      </w:r>
      <w:proofErr w:type="spellEnd"/>
      <w:r w:rsidRPr="002548C3">
        <w:rPr>
          <w:rFonts w:ascii="Calibri" w:hAnsi="Calibri" w:cs="Calibri"/>
          <w:b/>
          <w:bCs/>
          <w:sz w:val="24"/>
          <w:szCs w:val="24"/>
        </w:rPr>
        <w:t xml:space="preserve">) </w:t>
      </w:r>
      <w:r w:rsidRPr="002548C3">
        <w:rPr>
          <w:rFonts w:ascii="Calibri" w:hAnsi="Calibri" w:cs="Calibri"/>
          <w:sz w:val="24"/>
          <w:szCs w:val="24"/>
        </w:rPr>
        <w:t>Nursing and allied health education program payments made to all hospitals for all cost reporting</w:t>
      </w:r>
    </w:p>
    <w:p w14:paraId="2E03F92B"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sz w:val="24"/>
          <w:szCs w:val="24"/>
        </w:rPr>
        <w:t xml:space="preserve">periods ending in the fiscal year that is 2 years prior to the current calendar </w:t>
      </w:r>
      <w:proofErr w:type="gramStart"/>
      <w:r w:rsidRPr="002548C3">
        <w:rPr>
          <w:rFonts w:ascii="Calibri" w:hAnsi="Calibri" w:cs="Calibri"/>
          <w:sz w:val="24"/>
          <w:szCs w:val="24"/>
        </w:rPr>
        <w:t>year;</w:t>
      </w:r>
      <w:proofErr w:type="gramEnd"/>
    </w:p>
    <w:p w14:paraId="697ABB70" w14:textId="77777777" w:rsidR="00A162DC" w:rsidRPr="002548C3" w:rsidRDefault="00A162DC" w:rsidP="00A162DC">
      <w:pPr>
        <w:autoSpaceDE w:val="0"/>
        <w:autoSpaceDN w:val="0"/>
        <w:adjustRightInd w:val="0"/>
        <w:ind w:left="1440"/>
        <w:rPr>
          <w:rFonts w:ascii="Calibri" w:hAnsi="Calibri" w:cs="Calibri"/>
          <w:b/>
          <w:bCs/>
          <w:sz w:val="24"/>
          <w:szCs w:val="24"/>
        </w:rPr>
      </w:pPr>
    </w:p>
    <w:p w14:paraId="2475A935"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Inpatient days from those same cost reporting periods; and</w:t>
      </w:r>
    </w:p>
    <w:p w14:paraId="50E910D9" w14:textId="77777777" w:rsidR="00A162DC" w:rsidRPr="002548C3" w:rsidRDefault="00A162DC" w:rsidP="00A162DC">
      <w:pPr>
        <w:autoSpaceDE w:val="0"/>
        <w:autoSpaceDN w:val="0"/>
        <w:adjustRightInd w:val="0"/>
        <w:ind w:left="1440"/>
        <w:rPr>
          <w:rFonts w:ascii="Calibri" w:hAnsi="Calibri" w:cs="Calibri"/>
          <w:b/>
          <w:bCs/>
          <w:sz w:val="24"/>
          <w:szCs w:val="24"/>
        </w:rPr>
      </w:pPr>
    </w:p>
    <w:p w14:paraId="18383052"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(iii)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inpatient days for those same cost reporting periods.</w:t>
      </w:r>
    </w:p>
    <w:p w14:paraId="3EA28B50" w14:textId="77777777" w:rsidR="00A162DC" w:rsidRPr="002548C3" w:rsidRDefault="00A162DC" w:rsidP="002C53EC">
      <w:pPr>
        <w:autoSpaceDE w:val="0"/>
        <w:autoSpaceDN w:val="0"/>
        <w:adjustRightInd w:val="0"/>
        <w:rPr>
          <w:rFonts w:ascii="Calibri" w:hAnsi="Calibri" w:cs="Calibri"/>
          <w:b/>
          <w:bCs/>
          <w:sz w:val="24"/>
          <w:szCs w:val="24"/>
        </w:rPr>
      </w:pPr>
    </w:p>
    <w:p w14:paraId="7CC74783"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(4)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four</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Using the data from step three, CMS will determine the ratio of the total of all nursing and</w:t>
      </w:r>
      <w:r w:rsidR="00A162DC" w:rsidRPr="002548C3">
        <w:rPr>
          <w:rFonts w:ascii="Calibri" w:hAnsi="Calibri" w:cs="Calibri"/>
          <w:sz w:val="24"/>
          <w:szCs w:val="24"/>
        </w:rPr>
        <w:t xml:space="preserve"> </w:t>
      </w:r>
      <w:r w:rsidRPr="002548C3">
        <w:rPr>
          <w:rFonts w:ascii="Calibri" w:hAnsi="Calibri" w:cs="Calibri"/>
          <w:sz w:val="24"/>
          <w:szCs w:val="24"/>
        </w:rPr>
        <w:t>allied health education program payments made to all hospitals for all cost reporting periods ending in</w:t>
      </w:r>
      <w:r w:rsidR="00A162DC" w:rsidRPr="002548C3">
        <w:rPr>
          <w:rFonts w:ascii="Calibri" w:hAnsi="Calibri" w:cs="Calibri"/>
          <w:sz w:val="24"/>
          <w:szCs w:val="24"/>
        </w:rPr>
        <w:t xml:space="preserve"> </w:t>
      </w:r>
      <w:r w:rsidRPr="002548C3">
        <w:rPr>
          <w:rFonts w:ascii="Calibri" w:hAnsi="Calibri" w:cs="Calibri"/>
          <w:sz w:val="24"/>
          <w:szCs w:val="24"/>
        </w:rPr>
        <w:t>the fiscal year that is 2 years prior to the current calendar year, to the total of all inpatient days from those</w:t>
      </w:r>
    </w:p>
    <w:p w14:paraId="040F696D"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sz w:val="24"/>
          <w:szCs w:val="24"/>
        </w:rPr>
        <w:t xml:space="preserve">same cost reporting periods. CMS will multiply this ratio by the total of all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inpatient days</w:t>
      </w:r>
      <w:r w:rsidR="00A162DC" w:rsidRPr="002548C3">
        <w:rPr>
          <w:rFonts w:ascii="Calibri" w:hAnsi="Calibri" w:cs="Calibri"/>
          <w:sz w:val="24"/>
          <w:szCs w:val="24"/>
        </w:rPr>
        <w:t xml:space="preserve"> </w:t>
      </w:r>
      <w:r w:rsidRPr="002548C3">
        <w:rPr>
          <w:rFonts w:ascii="Calibri" w:hAnsi="Calibri" w:cs="Calibri"/>
          <w:sz w:val="24"/>
          <w:szCs w:val="24"/>
        </w:rPr>
        <w:t>for those same cost reporting periods.</w:t>
      </w:r>
    </w:p>
    <w:p w14:paraId="5E4C1F63"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(5)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5</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Calculate the ratio of the product determined in step two to the product determined in step</w:t>
      </w:r>
      <w:r w:rsidR="00A162DC" w:rsidRPr="002548C3">
        <w:rPr>
          <w:rFonts w:ascii="Calibri" w:hAnsi="Calibri" w:cs="Calibri"/>
          <w:sz w:val="24"/>
          <w:szCs w:val="24"/>
        </w:rPr>
        <w:t xml:space="preserve"> </w:t>
      </w:r>
      <w:r w:rsidRPr="002548C3">
        <w:rPr>
          <w:rFonts w:ascii="Calibri" w:hAnsi="Calibri" w:cs="Calibri"/>
          <w:sz w:val="24"/>
          <w:szCs w:val="24"/>
        </w:rPr>
        <w:t>four.</w:t>
      </w:r>
    </w:p>
    <w:p w14:paraId="295CF9EC" w14:textId="77777777" w:rsidR="002C53EC"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(6) </w:t>
      </w:r>
      <w:r w:rsidRPr="002548C3">
        <w:rPr>
          <w:rFonts w:ascii="Calibri" w:hAnsi="Calibri" w:cs="Calibri"/>
          <w:b/>
          <w:bCs/>
          <w:i/>
          <w:iCs/>
          <w:sz w:val="24"/>
          <w:szCs w:val="24"/>
        </w:rPr>
        <w:t xml:space="preserve">Step </w:t>
      </w:r>
      <w:proofErr w:type="gramStart"/>
      <w:r w:rsidRPr="002548C3">
        <w:rPr>
          <w:rFonts w:ascii="Calibri" w:hAnsi="Calibri" w:cs="Calibri"/>
          <w:b/>
          <w:bCs/>
          <w:i/>
          <w:iCs/>
          <w:sz w:val="24"/>
          <w:szCs w:val="24"/>
        </w:rPr>
        <w:t>6</w:t>
      </w:r>
      <w:r w:rsidRPr="002548C3">
        <w:rPr>
          <w:rFonts w:ascii="Calibri" w:hAnsi="Calibri" w:cs="Calibri"/>
          <w:b/>
          <w:bCs/>
          <w:sz w:val="24"/>
          <w:szCs w:val="24"/>
        </w:rPr>
        <w:t>.—</w:t>
      </w:r>
      <w:proofErr w:type="gramEnd"/>
      <w:r w:rsidRPr="002548C3">
        <w:rPr>
          <w:rFonts w:ascii="Calibri" w:hAnsi="Calibri" w:cs="Calibri"/>
          <w:b/>
          <w:bCs/>
          <w:sz w:val="24"/>
          <w:szCs w:val="24"/>
        </w:rPr>
        <w:t xml:space="preserve"> </w:t>
      </w:r>
      <w:r w:rsidRPr="002548C3">
        <w:rPr>
          <w:rFonts w:ascii="Calibri" w:hAnsi="Calibri" w:cs="Calibri"/>
          <w:sz w:val="24"/>
          <w:szCs w:val="24"/>
        </w:rPr>
        <w:t>Multiply the ratio calculated in step five by the amount determined in accordance with</w:t>
      </w:r>
      <w:r w:rsidR="00A162DC" w:rsidRPr="002548C3">
        <w:rPr>
          <w:rFonts w:ascii="Calibri" w:hAnsi="Calibri" w:cs="Calibri"/>
          <w:sz w:val="24"/>
          <w:szCs w:val="24"/>
        </w:rPr>
        <w:t xml:space="preserve"> </w:t>
      </w:r>
      <w:r w:rsidRPr="002548C3">
        <w:rPr>
          <w:rFonts w:ascii="Calibri" w:hAnsi="Calibri" w:cs="Calibri"/>
          <w:sz w:val="24"/>
          <w:szCs w:val="24"/>
        </w:rPr>
        <w:t>paragraph (f) of this section for the current calendar year. The resulting product is each respective</w:t>
      </w:r>
      <w:r w:rsidR="00685830" w:rsidRPr="002548C3">
        <w:rPr>
          <w:rFonts w:ascii="Calibri" w:hAnsi="Calibri" w:cs="Calibri"/>
          <w:sz w:val="24"/>
          <w:szCs w:val="24"/>
        </w:rPr>
        <w:t xml:space="preserve"> </w:t>
      </w:r>
      <w:r w:rsidRPr="002548C3">
        <w:rPr>
          <w:rFonts w:ascii="Calibri" w:hAnsi="Calibri" w:cs="Calibri"/>
          <w:sz w:val="24"/>
          <w:szCs w:val="24"/>
        </w:rPr>
        <w:t>hospital's additional payment amount.</w:t>
      </w:r>
    </w:p>
    <w:p w14:paraId="6EECAE38" w14:textId="77777777" w:rsidR="00685830" w:rsidRPr="002548C3" w:rsidRDefault="00685830" w:rsidP="00685830">
      <w:pPr>
        <w:autoSpaceDE w:val="0"/>
        <w:autoSpaceDN w:val="0"/>
        <w:adjustRightInd w:val="0"/>
        <w:ind w:left="1080"/>
        <w:rPr>
          <w:rFonts w:ascii="Calibri" w:hAnsi="Calibri" w:cs="Calibri"/>
          <w:sz w:val="24"/>
          <w:szCs w:val="24"/>
        </w:rPr>
      </w:pPr>
    </w:p>
    <w:p w14:paraId="08E4923C" w14:textId="77777777" w:rsidR="002C53EC" w:rsidRPr="002548C3" w:rsidRDefault="002C53EC" w:rsidP="00A162DC">
      <w:pPr>
        <w:autoSpaceDE w:val="0"/>
        <w:autoSpaceDN w:val="0"/>
        <w:adjustRightInd w:val="0"/>
        <w:ind w:left="720"/>
        <w:rPr>
          <w:rFonts w:ascii="Calibri" w:hAnsi="Calibri" w:cs="Calibri"/>
          <w:b/>
          <w:bCs/>
          <w:i/>
          <w:iCs/>
          <w:sz w:val="24"/>
          <w:szCs w:val="24"/>
        </w:rPr>
      </w:pPr>
      <w:r w:rsidRPr="002548C3">
        <w:rPr>
          <w:rFonts w:ascii="Calibri" w:hAnsi="Calibri" w:cs="Calibri"/>
          <w:b/>
          <w:bCs/>
          <w:sz w:val="24"/>
          <w:szCs w:val="24"/>
        </w:rPr>
        <w:t xml:space="preserve">(f) </w:t>
      </w:r>
      <w:r w:rsidRPr="002548C3">
        <w:rPr>
          <w:rFonts w:ascii="Calibri" w:hAnsi="Calibri" w:cs="Calibri"/>
          <w:b/>
          <w:bCs/>
          <w:i/>
          <w:iCs/>
          <w:sz w:val="24"/>
          <w:szCs w:val="24"/>
        </w:rPr>
        <w:t>Calculation of the payment “pool.”.</w:t>
      </w:r>
    </w:p>
    <w:p w14:paraId="43CAACE3" w14:textId="77777777" w:rsidR="00685830" w:rsidRPr="002548C3" w:rsidRDefault="00685830" w:rsidP="00A162DC">
      <w:pPr>
        <w:autoSpaceDE w:val="0"/>
        <w:autoSpaceDN w:val="0"/>
        <w:adjustRightInd w:val="0"/>
        <w:ind w:left="720"/>
        <w:rPr>
          <w:rFonts w:ascii="Calibri" w:hAnsi="Calibri" w:cs="Calibri"/>
          <w:b/>
          <w:bCs/>
          <w:i/>
          <w:iCs/>
          <w:sz w:val="24"/>
          <w:szCs w:val="24"/>
        </w:rPr>
      </w:pPr>
    </w:p>
    <w:p w14:paraId="515756EE" w14:textId="77777777" w:rsidR="002C53EC"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sz w:val="24"/>
          <w:szCs w:val="24"/>
        </w:rPr>
        <w:t xml:space="preserve">Subject to paragraph (f)(3) of this section, each calendar year, CMS will calculate a </w:t>
      </w:r>
      <w:proofErr w:type="spellStart"/>
      <w:r w:rsidRPr="002548C3">
        <w:rPr>
          <w:rFonts w:ascii="Calibri" w:hAnsi="Calibri" w:cs="Calibri"/>
          <w:sz w:val="24"/>
          <w:szCs w:val="24"/>
        </w:rPr>
        <w:t>Medicare+Choice</w:t>
      </w:r>
      <w:proofErr w:type="spellEnd"/>
      <w:r w:rsidR="00685830" w:rsidRPr="002548C3">
        <w:rPr>
          <w:rFonts w:ascii="Calibri" w:hAnsi="Calibri" w:cs="Calibri"/>
          <w:sz w:val="24"/>
          <w:szCs w:val="24"/>
        </w:rPr>
        <w:t xml:space="preserve"> </w:t>
      </w:r>
      <w:r w:rsidRPr="002548C3">
        <w:rPr>
          <w:rFonts w:ascii="Calibri" w:hAnsi="Calibri" w:cs="Calibri"/>
          <w:sz w:val="24"/>
          <w:szCs w:val="24"/>
        </w:rPr>
        <w:t>nursing and allied health payment "pool" according to the following steps:</w:t>
      </w:r>
    </w:p>
    <w:p w14:paraId="1EAED9D4" w14:textId="77777777" w:rsidR="00685830" w:rsidRPr="002548C3" w:rsidRDefault="00685830" w:rsidP="00685830">
      <w:pPr>
        <w:autoSpaceDE w:val="0"/>
        <w:autoSpaceDN w:val="0"/>
        <w:adjustRightInd w:val="0"/>
        <w:ind w:left="1080"/>
        <w:rPr>
          <w:rFonts w:ascii="Calibri" w:hAnsi="Calibri" w:cs="Calibri"/>
          <w:sz w:val="24"/>
          <w:szCs w:val="24"/>
        </w:rPr>
      </w:pPr>
    </w:p>
    <w:p w14:paraId="34E76D0A" w14:textId="77777777" w:rsidR="002C53EC" w:rsidRPr="002548C3" w:rsidRDefault="002C53EC" w:rsidP="00685830">
      <w:pPr>
        <w:autoSpaceDE w:val="0"/>
        <w:autoSpaceDN w:val="0"/>
        <w:adjustRightInd w:val="0"/>
        <w:ind w:left="1440"/>
        <w:rPr>
          <w:rFonts w:ascii="Calibri" w:hAnsi="Calibri" w:cs="Calibri"/>
          <w:sz w:val="24"/>
          <w:szCs w:val="24"/>
        </w:rPr>
      </w:pPr>
      <w:r w:rsidRPr="002548C3">
        <w:rPr>
          <w:rFonts w:ascii="Calibri" w:hAnsi="Calibri" w:cs="Calibri"/>
          <w:b/>
          <w:bCs/>
          <w:sz w:val="24"/>
          <w:szCs w:val="24"/>
        </w:rPr>
        <w:t>(</w:t>
      </w:r>
      <w:proofErr w:type="spellStart"/>
      <w:r w:rsidRPr="002548C3">
        <w:rPr>
          <w:rFonts w:ascii="Calibri" w:hAnsi="Calibri" w:cs="Calibri"/>
          <w:b/>
          <w:bCs/>
          <w:sz w:val="24"/>
          <w:szCs w:val="24"/>
        </w:rPr>
        <w:t>i</w:t>
      </w:r>
      <w:proofErr w:type="spellEnd"/>
      <w:r w:rsidRPr="002548C3">
        <w:rPr>
          <w:rFonts w:ascii="Calibri" w:hAnsi="Calibri" w:cs="Calibri"/>
          <w:b/>
          <w:bCs/>
          <w:sz w:val="24"/>
          <w:szCs w:val="24"/>
        </w:rPr>
        <w:t xml:space="preserve">) </w:t>
      </w:r>
      <w:r w:rsidRPr="002548C3">
        <w:rPr>
          <w:rFonts w:ascii="Calibri" w:hAnsi="Calibri" w:cs="Calibri"/>
          <w:sz w:val="24"/>
          <w:szCs w:val="24"/>
        </w:rPr>
        <w:t>Determine the ratio of projected total Medicare + Choice direct GME payments made in</w:t>
      </w:r>
      <w:r w:rsidR="00685830" w:rsidRPr="002548C3">
        <w:rPr>
          <w:rFonts w:ascii="Calibri" w:hAnsi="Calibri" w:cs="Calibri"/>
          <w:sz w:val="24"/>
          <w:szCs w:val="24"/>
        </w:rPr>
        <w:t xml:space="preserve"> </w:t>
      </w:r>
      <w:r w:rsidRPr="002548C3">
        <w:rPr>
          <w:rFonts w:ascii="Calibri" w:hAnsi="Calibri" w:cs="Calibri"/>
          <w:sz w:val="24"/>
          <w:szCs w:val="24"/>
        </w:rPr>
        <w:t>accordance with the provisions of §413.76(c) across all hospitals in the current calendar year to</w:t>
      </w:r>
      <w:r w:rsidR="00685830" w:rsidRPr="002548C3">
        <w:rPr>
          <w:rFonts w:ascii="Calibri" w:hAnsi="Calibri" w:cs="Calibri"/>
          <w:sz w:val="24"/>
          <w:szCs w:val="24"/>
        </w:rPr>
        <w:t xml:space="preserve"> </w:t>
      </w:r>
      <w:r w:rsidRPr="002548C3">
        <w:rPr>
          <w:rFonts w:ascii="Calibri" w:hAnsi="Calibri" w:cs="Calibri"/>
          <w:sz w:val="24"/>
          <w:szCs w:val="24"/>
        </w:rPr>
        <w:t xml:space="preserve">projected total direct GME </w:t>
      </w:r>
      <w:r w:rsidR="00685830" w:rsidRPr="002548C3">
        <w:rPr>
          <w:rFonts w:ascii="Calibri" w:hAnsi="Calibri" w:cs="Calibri"/>
          <w:sz w:val="24"/>
          <w:szCs w:val="24"/>
        </w:rPr>
        <w:t>p</w:t>
      </w:r>
      <w:r w:rsidRPr="002548C3">
        <w:rPr>
          <w:rFonts w:ascii="Calibri" w:hAnsi="Calibri" w:cs="Calibri"/>
          <w:sz w:val="24"/>
          <w:szCs w:val="24"/>
        </w:rPr>
        <w:t>ayments made across all hospitals in the current calendar year.</w:t>
      </w:r>
    </w:p>
    <w:p w14:paraId="2D4ED600" w14:textId="77777777" w:rsidR="00685830" w:rsidRPr="002548C3" w:rsidRDefault="00685830" w:rsidP="00685830">
      <w:pPr>
        <w:autoSpaceDE w:val="0"/>
        <w:autoSpaceDN w:val="0"/>
        <w:adjustRightInd w:val="0"/>
        <w:ind w:left="1440"/>
        <w:rPr>
          <w:rFonts w:ascii="Calibri" w:hAnsi="Calibri" w:cs="Calibri"/>
          <w:sz w:val="24"/>
          <w:szCs w:val="24"/>
        </w:rPr>
      </w:pPr>
    </w:p>
    <w:p w14:paraId="44748EC6" w14:textId="77777777" w:rsidR="002C53EC" w:rsidRPr="002548C3" w:rsidRDefault="002C53EC" w:rsidP="00685830">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Multiply the ratio calculated in paragraph (f)(1)(</w:t>
      </w:r>
      <w:proofErr w:type="spellStart"/>
      <w:r w:rsidRPr="002548C3">
        <w:rPr>
          <w:rFonts w:ascii="Calibri" w:hAnsi="Calibri" w:cs="Calibri"/>
          <w:sz w:val="24"/>
          <w:szCs w:val="24"/>
        </w:rPr>
        <w:t>i</w:t>
      </w:r>
      <w:proofErr w:type="spellEnd"/>
      <w:r w:rsidRPr="002548C3">
        <w:rPr>
          <w:rFonts w:ascii="Calibri" w:hAnsi="Calibri" w:cs="Calibri"/>
          <w:sz w:val="24"/>
          <w:szCs w:val="24"/>
        </w:rPr>
        <w:t>) of this section by projected total Medicare nursing</w:t>
      </w:r>
      <w:r w:rsidR="00685830" w:rsidRPr="002548C3">
        <w:rPr>
          <w:rFonts w:ascii="Calibri" w:hAnsi="Calibri" w:cs="Calibri"/>
          <w:sz w:val="24"/>
          <w:szCs w:val="24"/>
        </w:rPr>
        <w:t xml:space="preserve"> </w:t>
      </w:r>
      <w:r w:rsidRPr="002548C3">
        <w:rPr>
          <w:rFonts w:ascii="Calibri" w:hAnsi="Calibri" w:cs="Calibri"/>
          <w:sz w:val="24"/>
          <w:szCs w:val="24"/>
        </w:rPr>
        <w:t>and allied health education reasonable cost payments made to all hospitals in the current calendar</w:t>
      </w:r>
      <w:r w:rsidR="00685830" w:rsidRPr="002548C3">
        <w:rPr>
          <w:rFonts w:ascii="Calibri" w:hAnsi="Calibri" w:cs="Calibri"/>
          <w:sz w:val="24"/>
          <w:szCs w:val="24"/>
        </w:rPr>
        <w:t xml:space="preserve"> </w:t>
      </w:r>
      <w:r w:rsidRPr="002548C3">
        <w:rPr>
          <w:rFonts w:ascii="Calibri" w:hAnsi="Calibri" w:cs="Calibri"/>
          <w:sz w:val="24"/>
          <w:szCs w:val="24"/>
        </w:rPr>
        <w:t>year.</w:t>
      </w:r>
    </w:p>
    <w:p w14:paraId="4696146D" w14:textId="77777777" w:rsidR="00685830" w:rsidRPr="002548C3" w:rsidRDefault="00685830" w:rsidP="00685830">
      <w:pPr>
        <w:autoSpaceDE w:val="0"/>
        <w:autoSpaceDN w:val="0"/>
        <w:adjustRightInd w:val="0"/>
        <w:ind w:left="1440"/>
        <w:rPr>
          <w:rFonts w:ascii="Calibri" w:hAnsi="Calibri" w:cs="Calibri"/>
          <w:sz w:val="24"/>
          <w:szCs w:val="24"/>
        </w:rPr>
      </w:pPr>
    </w:p>
    <w:p w14:paraId="069A72EA" w14:textId="77777777" w:rsidR="009D03F0"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sz w:val="24"/>
          <w:szCs w:val="24"/>
        </w:rPr>
        <w:t>The resulting product of the steps under paragraphs (f)(1)(</w:t>
      </w:r>
      <w:proofErr w:type="spellStart"/>
      <w:r w:rsidRPr="002548C3">
        <w:rPr>
          <w:rFonts w:ascii="Calibri" w:hAnsi="Calibri" w:cs="Calibri"/>
          <w:sz w:val="24"/>
          <w:szCs w:val="24"/>
        </w:rPr>
        <w:t>i</w:t>
      </w:r>
      <w:proofErr w:type="spellEnd"/>
      <w:r w:rsidRPr="002548C3">
        <w:rPr>
          <w:rFonts w:ascii="Calibri" w:hAnsi="Calibri" w:cs="Calibri"/>
          <w:sz w:val="24"/>
          <w:szCs w:val="24"/>
        </w:rPr>
        <w:t>) and (f)(1)(ii) of this section is the</w:t>
      </w:r>
      <w:r w:rsidR="00685830" w:rsidRPr="002548C3">
        <w:rPr>
          <w:rFonts w:ascii="Calibri" w:hAnsi="Calibri" w:cs="Calibri"/>
          <w:sz w:val="24"/>
          <w:szCs w:val="24"/>
        </w:rPr>
        <w:t xml:space="preserve">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nursing and allied health payment "pool" for the current calendar year.</w:t>
      </w:r>
    </w:p>
    <w:p w14:paraId="6E374243" w14:textId="77777777" w:rsidR="00E35577" w:rsidRPr="002548C3" w:rsidRDefault="00E35577" w:rsidP="00E35577">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r w:rsidRPr="002548C3">
        <w:rPr>
          <w:rFonts w:ascii="Calibri" w:hAnsi="Calibri" w:cs="Calibri"/>
          <w:sz w:val="24"/>
          <w:szCs w:val="24"/>
        </w:rPr>
        <w:t>CMS issued a Program Memorandum (PM) A-03-043</w:t>
      </w:r>
      <w:r w:rsidR="00C60325" w:rsidRPr="002548C3">
        <w:rPr>
          <w:rStyle w:val="FootnoteReference"/>
          <w:rFonts w:ascii="Calibri" w:hAnsi="Calibri" w:cs="Calibri"/>
          <w:sz w:val="24"/>
          <w:szCs w:val="24"/>
        </w:rPr>
        <w:footnoteReference w:id="1"/>
      </w:r>
      <w:r w:rsidRPr="002548C3">
        <w:rPr>
          <w:rFonts w:ascii="Calibri" w:hAnsi="Calibri" w:cs="Calibri"/>
          <w:sz w:val="24"/>
          <w:szCs w:val="24"/>
        </w:rPr>
        <w:t xml:space="preserve"> </w:t>
      </w:r>
      <w:r w:rsidR="003F4001" w:rsidRPr="002548C3">
        <w:rPr>
          <w:rFonts w:ascii="Calibri" w:hAnsi="Calibri" w:cs="Calibri"/>
          <w:sz w:val="24"/>
          <w:szCs w:val="24"/>
        </w:rPr>
        <w:t>o</w:t>
      </w:r>
      <w:r w:rsidRPr="002548C3">
        <w:rPr>
          <w:rFonts w:ascii="Calibri" w:hAnsi="Calibri" w:cs="Calibri"/>
          <w:sz w:val="24"/>
          <w:szCs w:val="24"/>
        </w:rPr>
        <w:t xml:space="preserve">n May </w:t>
      </w:r>
      <w:r w:rsidR="003F4001" w:rsidRPr="002548C3">
        <w:rPr>
          <w:rFonts w:ascii="Calibri" w:hAnsi="Calibri" w:cs="Calibri"/>
          <w:sz w:val="24"/>
          <w:szCs w:val="24"/>
        </w:rPr>
        <w:t xml:space="preserve">23, </w:t>
      </w:r>
      <w:r w:rsidRPr="002548C3">
        <w:rPr>
          <w:rFonts w:ascii="Calibri" w:hAnsi="Calibri" w:cs="Calibri"/>
          <w:sz w:val="24"/>
          <w:szCs w:val="24"/>
        </w:rPr>
        <w:t xml:space="preserve">2003, instructing MACs </w:t>
      </w:r>
      <w:r w:rsidR="00703565">
        <w:rPr>
          <w:rFonts w:ascii="Calibri" w:hAnsi="Calibri" w:cs="Calibri"/>
          <w:sz w:val="24"/>
          <w:szCs w:val="24"/>
        </w:rPr>
        <w:t>to</w:t>
      </w:r>
      <w:r w:rsidRPr="002548C3">
        <w:rPr>
          <w:rFonts w:ascii="Calibri" w:hAnsi="Calibri" w:cs="Calibri"/>
          <w:sz w:val="24"/>
          <w:szCs w:val="24"/>
        </w:rPr>
        <w:t xml:space="preserve"> reimburs</w:t>
      </w:r>
      <w:r w:rsidR="00703565">
        <w:rPr>
          <w:rFonts w:ascii="Calibri" w:hAnsi="Calibri" w:cs="Calibri"/>
          <w:sz w:val="24"/>
          <w:szCs w:val="24"/>
        </w:rPr>
        <w:t>e</w:t>
      </w:r>
      <w:r w:rsidRPr="002548C3">
        <w:rPr>
          <w:rFonts w:ascii="Calibri" w:hAnsi="Calibri" w:cs="Calibri"/>
          <w:sz w:val="24"/>
          <w:szCs w:val="24"/>
        </w:rPr>
        <w:t xml:space="preserve"> hospitals for the Medicare</w:t>
      </w:r>
      <w:r w:rsidR="00C60325" w:rsidRPr="002548C3">
        <w:rPr>
          <w:rFonts w:ascii="Calibri" w:hAnsi="Calibri" w:cs="Calibri"/>
          <w:sz w:val="24"/>
          <w:szCs w:val="24"/>
        </w:rPr>
        <w:t xml:space="preserve"> </w:t>
      </w:r>
      <w:r w:rsidRPr="002548C3">
        <w:rPr>
          <w:rFonts w:ascii="Calibri" w:hAnsi="Calibri" w:cs="Calibri"/>
          <w:sz w:val="24"/>
          <w:szCs w:val="24"/>
        </w:rPr>
        <w:t>+</w:t>
      </w:r>
      <w:r w:rsidR="00C60325" w:rsidRPr="002548C3">
        <w:rPr>
          <w:rFonts w:ascii="Calibri" w:hAnsi="Calibri" w:cs="Calibri"/>
          <w:sz w:val="24"/>
          <w:szCs w:val="24"/>
        </w:rPr>
        <w:t xml:space="preserve"> </w:t>
      </w:r>
      <w:r w:rsidRPr="002548C3">
        <w:rPr>
          <w:rFonts w:ascii="Calibri" w:hAnsi="Calibri" w:cs="Calibri"/>
          <w:sz w:val="24"/>
          <w:szCs w:val="24"/>
        </w:rPr>
        <w:t xml:space="preserve">Choice Nursing and Allied Health </w:t>
      </w:r>
      <w:r w:rsidRPr="002548C3">
        <w:rPr>
          <w:rFonts w:ascii="Calibri" w:hAnsi="Calibri" w:cs="Calibri"/>
          <w:sz w:val="24"/>
          <w:szCs w:val="24"/>
        </w:rPr>
        <w:lastRenderedPageBreak/>
        <w:t>Education Payments. The PM A-03-043 addresses implementing §512 of the Benefits Improvement and Protection Act (BIPA). It also implements §541 of the Balanced Budget Refinement Act (BBRA) of 1999 regarding Medicare</w:t>
      </w:r>
      <w:r w:rsidR="00C60325" w:rsidRPr="002548C3">
        <w:rPr>
          <w:rFonts w:ascii="Calibri" w:hAnsi="Calibri" w:cs="Calibri"/>
          <w:sz w:val="24"/>
          <w:szCs w:val="24"/>
        </w:rPr>
        <w:t xml:space="preserve"> </w:t>
      </w:r>
      <w:r w:rsidRPr="002548C3">
        <w:rPr>
          <w:rFonts w:ascii="Calibri" w:hAnsi="Calibri" w:cs="Calibri"/>
          <w:sz w:val="24"/>
          <w:szCs w:val="24"/>
        </w:rPr>
        <w:t>+</w:t>
      </w:r>
      <w:r w:rsidR="00C60325" w:rsidRPr="002548C3">
        <w:rPr>
          <w:rFonts w:ascii="Calibri" w:hAnsi="Calibri" w:cs="Calibri"/>
          <w:sz w:val="24"/>
          <w:szCs w:val="24"/>
        </w:rPr>
        <w:t xml:space="preserve"> </w:t>
      </w:r>
      <w:r w:rsidRPr="002548C3">
        <w:rPr>
          <w:rFonts w:ascii="Calibri" w:hAnsi="Calibri" w:cs="Calibri"/>
          <w:sz w:val="24"/>
          <w:szCs w:val="24"/>
        </w:rPr>
        <w:t>Choice Nursing and Allied Health Payments for portions of cost reporting periods occurring on or after January 1, 2000.</w:t>
      </w:r>
    </w:p>
    <w:p w14:paraId="58F5FA93" w14:textId="77777777" w:rsidR="00E35577" w:rsidRPr="002548C3" w:rsidRDefault="00E35577" w:rsidP="00E35577">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6F9ACB84" w14:textId="77777777" w:rsidR="00D3204B" w:rsidRPr="002548C3" w:rsidRDefault="008F4D4C" w:rsidP="008D7407">
      <w:pPr>
        <w:spacing w:line="480" w:lineRule="auto"/>
        <w:rPr>
          <w:rFonts w:ascii="Calibri" w:hAnsi="Calibri" w:cs="Calibri"/>
          <w:sz w:val="24"/>
          <w:szCs w:val="24"/>
        </w:rPr>
      </w:pPr>
      <w:r w:rsidRPr="002548C3">
        <w:rPr>
          <w:rFonts w:ascii="Calibri" w:hAnsi="Calibri" w:cs="Calibri"/>
          <w:sz w:val="24"/>
          <w:szCs w:val="24"/>
        </w:rPr>
        <w:t>The Centers for Medicare &amp; Medicaid Services (</w:t>
      </w:r>
      <w:r w:rsidR="00486F5C" w:rsidRPr="002548C3">
        <w:rPr>
          <w:rFonts w:ascii="Calibri" w:hAnsi="Calibri" w:cs="Calibri"/>
          <w:sz w:val="24"/>
          <w:szCs w:val="24"/>
        </w:rPr>
        <w:t>CMS</w:t>
      </w:r>
      <w:r w:rsidRPr="002548C3">
        <w:rPr>
          <w:rFonts w:ascii="Calibri" w:hAnsi="Calibri" w:cs="Calibri"/>
          <w:sz w:val="24"/>
          <w:szCs w:val="24"/>
        </w:rPr>
        <w:t>)</w:t>
      </w:r>
      <w:r w:rsidR="00486F5C" w:rsidRPr="002548C3">
        <w:rPr>
          <w:rFonts w:ascii="Calibri" w:hAnsi="Calibri" w:cs="Calibri"/>
          <w:sz w:val="24"/>
          <w:szCs w:val="24"/>
        </w:rPr>
        <w:t xml:space="preserve"> issued Transmittal 10315 (Change Request 11642)</w:t>
      </w:r>
      <w:r w:rsidR="00FC2261" w:rsidRPr="002548C3">
        <w:rPr>
          <w:rStyle w:val="FootnoteReference"/>
          <w:rFonts w:ascii="Calibri" w:hAnsi="Calibri" w:cs="Calibri"/>
          <w:sz w:val="24"/>
          <w:szCs w:val="24"/>
        </w:rPr>
        <w:footnoteReference w:id="2"/>
      </w:r>
      <w:r w:rsidR="00486F5C" w:rsidRPr="002548C3">
        <w:rPr>
          <w:rFonts w:ascii="Calibri" w:hAnsi="Calibri" w:cs="Calibri"/>
          <w:sz w:val="24"/>
          <w:szCs w:val="24"/>
        </w:rPr>
        <w:t xml:space="preserve"> in </w:t>
      </w:r>
      <w:r w:rsidR="00C60325" w:rsidRPr="002548C3">
        <w:rPr>
          <w:rFonts w:ascii="Calibri" w:hAnsi="Calibri" w:cs="Calibri"/>
          <w:sz w:val="24"/>
          <w:szCs w:val="24"/>
        </w:rPr>
        <w:t>December</w:t>
      </w:r>
      <w:r w:rsidR="00486F5C" w:rsidRPr="002548C3">
        <w:rPr>
          <w:rFonts w:ascii="Calibri" w:hAnsi="Calibri" w:cs="Calibri"/>
          <w:sz w:val="24"/>
          <w:szCs w:val="24"/>
        </w:rPr>
        <w:t xml:space="preserve"> of 2020, which </w:t>
      </w:r>
      <w:r w:rsidR="00D3204B" w:rsidRPr="002548C3">
        <w:rPr>
          <w:rFonts w:ascii="Calibri" w:hAnsi="Calibri" w:cs="Calibri"/>
          <w:sz w:val="24"/>
          <w:szCs w:val="24"/>
        </w:rPr>
        <w:t xml:space="preserve">identified the qualifying conditions NAH MA, </w:t>
      </w:r>
      <w:r w:rsidR="00486F5C" w:rsidRPr="002548C3">
        <w:rPr>
          <w:rFonts w:ascii="Calibri" w:hAnsi="Calibri" w:cs="Calibri"/>
          <w:sz w:val="24"/>
          <w:szCs w:val="24"/>
        </w:rPr>
        <w:t xml:space="preserve">instructed the MACs </w:t>
      </w:r>
      <w:r w:rsidR="00AB3E3B" w:rsidRPr="002548C3">
        <w:rPr>
          <w:rFonts w:ascii="Calibri" w:hAnsi="Calibri" w:cs="Calibri"/>
          <w:sz w:val="24"/>
          <w:szCs w:val="24"/>
        </w:rPr>
        <w:t xml:space="preserve">how to calculate the NAH MA payments and </w:t>
      </w:r>
      <w:r w:rsidR="00486F5C" w:rsidRPr="002548C3">
        <w:rPr>
          <w:rFonts w:ascii="Calibri" w:hAnsi="Calibri" w:cs="Calibri"/>
          <w:sz w:val="24"/>
          <w:szCs w:val="24"/>
        </w:rPr>
        <w:t>to reopen cost reports</w:t>
      </w:r>
      <w:r w:rsidR="00AB3E3B" w:rsidRPr="002548C3">
        <w:rPr>
          <w:rFonts w:ascii="Calibri" w:hAnsi="Calibri" w:cs="Calibri"/>
          <w:sz w:val="24"/>
          <w:szCs w:val="24"/>
        </w:rPr>
        <w:t xml:space="preserve"> that are within the three-year reopening period</w:t>
      </w:r>
      <w:r w:rsidR="00486F5C" w:rsidRPr="002548C3">
        <w:rPr>
          <w:rFonts w:ascii="Calibri" w:hAnsi="Calibri" w:cs="Calibri"/>
          <w:sz w:val="24"/>
          <w:szCs w:val="24"/>
        </w:rPr>
        <w:t xml:space="preserve">. </w:t>
      </w:r>
      <w:r w:rsidR="003F0D3B" w:rsidRPr="002548C3">
        <w:rPr>
          <w:rFonts w:ascii="Calibri" w:hAnsi="Calibri" w:cs="Calibri"/>
          <w:sz w:val="24"/>
          <w:szCs w:val="24"/>
        </w:rPr>
        <w:t xml:space="preserve">In Change Request 11642, CMS </w:t>
      </w:r>
      <w:r w:rsidR="00357B72" w:rsidRPr="002548C3">
        <w:rPr>
          <w:rFonts w:ascii="Calibri" w:hAnsi="Calibri" w:cs="Calibri"/>
          <w:sz w:val="24"/>
          <w:szCs w:val="24"/>
        </w:rPr>
        <w:t xml:space="preserve">addressed </w:t>
      </w:r>
      <w:r w:rsidR="009B6BF4" w:rsidRPr="002548C3">
        <w:rPr>
          <w:rFonts w:ascii="Calibri" w:hAnsi="Calibri" w:cs="Calibri"/>
          <w:sz w:val="24"/>
          <w:szCs w:val="24"/>
        </w:rPr>
        <w:t xml:space="preserve">reduction of MA DGME payments. </w:t>
      </w:r>
    </w:p>
    <w:p w14:paraId="207E794C" w14:textId="77777777" w:rsidR="00D3204B" w:rsidRPr="002548C3" w:rsidRDefault="00D3204B" w:rsidP="008D7407">
      <w:pPr>
        <w:spacing w:line="480" w:lineRule="auto"/>
        <w:rPr>
          <w:rFonts w:ascii="Calibri" w:hAnsi="Calibri" w:cs="Calibri"/>
          <w:sz w:val="24"/>
          <w:szCs w:val="24"/>
        </w:rPr>
      </w:pPr>
    </w:p>
    <w:p w14:paraId="2F001348"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C. </w:t>
      </w:r>
      <w:r w:rsidRPr="002548C3">
        <w:rPr>
          <w:rFonts w:ascii="Calibri" w:hAnsi="Calibri" w:cs="Calibri"/>
          <w:sz w:val="24"/>
          <w:szCs w:val="24"/>
          <w:u w:val="single"/>
        </w:rPr>
        <w:t>Proportional Reduction to MA Direct GME Payments</w:t>
      </w:r>
      <w:r w:rsidRPr="002548C3">
        <w:rPr>
          <w:rFonts w:ascii="Calibri" w:hAnsi="Calibri" w:cs="Calibri"/>
          <w:sz w:val="24"/>
          <w:szCs w:val="24"/>
        </w:rPr>
        <w:t xml:space="preserve"> </w:t>
      </w:r>
    </w:p>
    <w:p w14:paraId="30F06D40"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129BFDA7" w14:textId="77777777" w:rsidR="003F0D3B" w:rsidRPr="002548C3" w:rsidRDefault="003F0D3B" w:rsidP="00D3204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In conjunction with the additional payments for nursing and allied health programs, the BBRA </w:t>
      </w:r>
      <w:proofErr w:type="gramStart"/>
      <w:r w:rsidRPr="002548C3">
        <w:rPr>
          <w:rFonts w:ascii="Calibri" w:hAnsi="Calibri" w:cs="Calibri"/>
          <w:sz w:val="24"/>
          <w:szCs w:val="24"/>
        </w:rPr>
        <w:t>provided that</w:t>
      </w:r>
      <w:proofErr w:type="gramEnd"/>
      <w:r w:rsidRPr="002548C3">
        <w:rPr>
          <w:rFonts w:ascii="Calibri" w:hAnsi="Calibri" w:cs="Calibri"/>
          <w:sz w:val="24"/>
          <w:szCs w:val="24"/>
        </w:rPr>
        <w:t xml:space="preserve"> payments that are made to teaching hospitals for costs of direct GME associated with services to MA enrollees will be reduced by an estimated percentage in each CY. Specifically, the law provides that the estimated reductions in MA direct GME payments must equal the estimated total additional MA nursing and allied health education payments. </w:t>
      </w:r>
    </w:p>
    <w:p w14:paraId="055EBB80"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1E4BCA16"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(See Attachment A for these amounts). Accordingly, for portions of cost reporting periods occurring in a calendar year, all hospitals that receive MA direct GME payments (including those that do not receive additional nursing and allied health payments under the BIPA provision) will have these payments reduced by the percent reduction stated in Attachment A. (This percent reduction occurs on CMS-2552-96 lines 6.05 and 6.08 of Worksheet E-3 Part IV, and CMS-2552-10, line </w:t>
      </w:r>
      <w:proofErr w:type="gramStart"/>
      <w:r w:rsidRPr="002548C3">
        <w:rPr>
          <w:rFonts w:ascii="Calibri" w:hAnsi="Calibri" w:cs="Calibri"/>
          <w:sz w:val="24"/>
          <w:szCs w:val="24"/>
        </w:rPr>
        <w:t>30,</w:t>
      </w:r>
      <w:proofErr w:type="gramEnd"/>
      <w:r w:rsidRPr="002548C3">
        <w:rPr>
          <w:rFonts w:ascii="Calibri" w:hAnsi="Calibri" w:cs="Calibri"/>
          <w:sz w:val="24"/>
          <w:szCs w:val="24"/>
        </w:rPr>
        <w:t xml:space="preserve"> of Worksheet E-4). </w:t>
      </w:r>
    </w:p>
    <w:p w14:paraId="5C946464"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43DC2539"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Each hospital with a calendar year cost reporting period that is receiving MA direct GME payments will have those payments reduced by the applicable percentage stated in Attachment A for the period of January through December. If a hospital does not have a calendar year cost reporting period, then the reductions to its MA direct GME payments will depend upon the portion of its cost reporting period that falls within the current calendar year. For example, if a hospital has an October through September FY, its MA direct GME payments from October through December will be reduced by that calendar year’s percent. However, the hospital’s MA direct GME payments from January through September (from the same cost reporting period), and its MA direct GME payments from October through December (from its following cost reporting period), will be reduced by that calendar year’s percent. Similarly, if a hospital has a July through June cost reporting period, its MA direct GME payments from July through December will be reduced by that calendar year’s percent. However, its MA direct GME payments from January through June of the same cost reporting period, and its MA direct GME payments from July through December of the next cost reporting period, will be reduced by that calendar year’s percent.</w:t>
      </w:r>
    </w:p>
    <w:p w14:paraId="6F8CCDD3" w14:textId="77777777" w:rsidR="003F0D3B" w:rsidRPr="002548C3" w:rsidRDefault="003F0D3B" w:rsidP="003F0D3B">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07C11ADB"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D. </w:t>
      </w:r>
      <w:r w:rsidRPr="002548C3">
        <w:rPr>
          <w:rFonts w:ascii="Calibri" w:hAnsi="Calibri" w:cs="Calibri"/>
          <w:sz w:val="24"/>
          <w:szCs w:val="24"/>
          <w:u w:val="single"/>
        </w:rPr>
        <w:t>Nursing and Allied Education MA “Pool” and Proportional Reduction to MA Direct GME Payments</w:t>
      </w:r>
      <w:r w:rsidRPr="002548C3">
        <w:rPr>
          <w:rFonts w:ascii="Calibri" w:hAnsi="Calibri" w:cs="Calibri"/>
          <w:sz w:val="24"/>
          <w:szCs w:val="24"/>
        </w:rPr>
        <w:t xml:space="preserve"> </w:t>
      </w:r>
    </w:p>
    <w:p w14:paraId="162FF923"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49756252" w14:textId="77777777" w:rsidR="00A10687" w:rsidRPr="002548C3" w:rsidRDefault="00A10687"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3749BCE1"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As stated previously, CMS provided instructions to the Medicare Administrative Contractors (MACs) </w:t>
      </w:r>
      <w:proofErr w:type="gramStart"/>
      <w:r w:rsidRPr="002548C3">
        <w:rPr>
          <w:rFonts w:ascii="Calibri" w:hAnsi="Calibri" w:cs="Calibri"/>
          <w:sz w:val="24"/>
          <w:szCs w:val="24"/>
        </w:rPr>
        <w:t>in</w:t>
      </w:r>
      <w:proofErr w:type="gramEnd"/>
      <w:r w:rsidRPr="002548C3">
        <w:rPr>
          <w:rFonts w:ascii="Calibri" w:hAnsi="Calibri" w:cs="Calibri"/>
          <w:sz w:val="24"/>
          <w:szCs w:val="24"/>
        </w:rPr>
        <w:t xml:space="preserve"> May 23, 2003, in the form of Transmittal A-03-043, CR 2692, for the purpose of making the Calendar Year (CY) 2001 nursing and allied health </w:t>
      </w:r>
      <w:proofErr w:type="spellStart"/>
      <w:r w:rsidRPr="002548C3">
        <w:rPr>
          <w:rFonts w:ascii="Calibri" w:hAnsi="Calibri" w:cs="Calibri"/>
          <w:sz w:val="24"/>
          <w:szCs w:val="24"/>
        </w:rPr>
        <w:t>Medicare+Choice</w:t>
      </w:r>
      <w:proofErr w:type="spellEnd"/>
      <w:r w:rsidRPr="002548C3">
        <w:rPr>
          <w:rFonts w:ascii="Calibri" w:hAnsi="Calibri" w:cs="Calibri"/>
          <w:sz w:val="24"/>
          <w:szCs w:val="24"/>
        </w:rPr>
        <w:t xml:space="preserve"> payments. CMS has not updated the “pool” and percent reduction to MA direct GME payments. Attachment A of this CR contains the updated annual “pool” amounts, not to exceed $60,000,000, and the corresponding MA direct GME percent reduction. MACs shall calculate the correct MA nursing and allied health education add-on and the correct MA direct GME payment for the applicable years, and reconcile overpayments or underpayments for these years, according to the instructions below. </w:t>
      </w:r>
    </w:p>
    <w:p w14:paraId="22DFDC75"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01192A62" w14:textId="77777777" w:rsidR="00486F5C" w:rsidRPr="002548C3" w:rsidRDefault="003F0D3B" w:rsidP="003F0D3B">
      <w:pPr>
        <w:spacing w:line="480" w:lineRule="auto"/>
        <w:rPr>
          <w:rFonts w:ascii="Calibri" w:hAnsi="Calibri" w:cs="Calibri"/>
          <w:sz w:val="24"/>
          <w:szCs w:val="24"/>
        </w:rPr>
      </w:pPr>
      <w:r w:rsidRPr="002548C3">
        <w:rPr>
          <w:rFonts w:ascii="Calibri" w:hAnsi="Calibri" w:cs="Calibri"/>
          <w:i/>
          <w:iCs/>
          <w:sz w:val="24"/>
          <w:szCs w:val="24"/>
        </w:rPr>
        <w:t xml:space="preserve">Priority Order: MACs shall first correct the payments of Priority Hospitals listed in column A of Attachment B. Then MACs shall correct the payments of each hospital part of group </w:t>
      </w:r>
      <w:r w:rsidRPr="002548C3">
        <w:rPr>
          <w:rFonts w:ascii="Calibri" w:hAnsi="Calibri" w:cs="Calibri"/>
          <w:i/>
          <w:iCs/>
          <w:sz w:val="24"/>
          <w:szCs w:val="24"/>
        </w:rPr>
        <w:lastRenderedPageBreak/>
        <w:t>appeals together with a Priority Hospital (see column E of Attachment B which lists case numbers; many of these case numbers are group appeals of which the Priority Hospital is one of the group), and next MACs shall correct the payments of all other hospitals that receive MA nursing and allied health education payments AND/OR MA direct GME payments.”</w:t>
      </w:r>
      <w:r w:rsidR="00486F5C" w:rsidRPr="002548C3">
        <w:rPr>
          <w:rFonts w:ascii="Calibri" w:hAnsi="Calibri" w:cs="Calibri"/>
          <w:sz w:val="24"/>
          <w:szCs w:val="24"/>
        </w:rPr>
        <w:t xml:space="preserve"> </w:t>
      </w:r>
    </w:p>
    <w:p w14:paraId="3D7B95B8" w14:textId="77777777" w:rsidR="004212F0" w:rsidRPr="002548C3" w:rsidRDefault="004212F0">
      <w:pPr>
        <w:tabs>
          <w:tab w:val="left" w:pos="-1440"/>
          <w:tab w:val="left" w:pos="-720"/>
          <w:tab w:val="left" w:pos="0"/>
          <w:tab w:val="left" w:pos="1930"/>
          <w:tab w:val="left" w:pos="7501"/>
          <w:tab w:val="right" w:pos="7920"/>
          <w:tab w:val="left" w:pos="8136"/>
          <w:tab w:val="left" w:pos="8640"/>
        </w:tabs>
        <w:suppressAutoHyphens/>
        <w:ind w:left="720"/>
        <w:rPr>
          <w:rFonts w:ascii="Calibri" w:hAnsi="Calibri" w:cs="Calibri"/>
          <w:sz w:val="24"/>
          <w:szCs w:val="24"/>
        </w:rPr>
      </w:pPr>
    </w:p>
    <w:p w14:paraId="492B7C73"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F. </w:t>
      </w:r>
      <w:r w:rsidRPr="002548C3">
        <w:rPr>
          <w:rFonts w:ascii="Calibri" w:hAnsi="Calibri" w:cs="Calibri"/>
          <w:sz w:val="24"/>
          <w:szCs w:val="24"/>
          <w:u w:val="single"/>
        </w:rPr>
        <w:t>Reconciliation of Payment for Already Settled Cost Reports, But That Are Still Within the Three-Year Reopening Period</w:t>
      </w:r>
    </w:p>
    <w:p w14:paraId="24522D75"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7FA6A7A2"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b/>
          <w:bCs/>
          <w:sz w:val="24"/>
          <w:szCs w:val="24"/>
        </w:rPr>
      </w:pPr>
      <w:r w:rsidRPr="002548C3">
        <w:rPr>
          <w:rFonts w:ascii="Calibri" w:hAnsi="Calibri" w:cs="Calibri"/>
          <w:sz w:val="24"/>
          <w:szCs w:val="24"/>
        </w:rPr>
        <w:t xml:space="preserve">• </w:t>
      </w:r>
      <w:r w:rsidRPr="002548C3">
        <w:rPr>
          <w:rFonts w:ascii="Calibri" w:hAnsi="Calibri" w:cs="Calibri"/>
          <w:b/>
          <w:bCs/>
          <w:sz w:val="24"/>
          <w:szCs w:val="24"/>
        </w:rPr>
        <w:t xml:space="preserve">For each applicable hospital, MACs shall identify each and every cost report that IS </w:t>
      </w:r>
      <w:proofErr w:type="gramStart"/>
      <w:r w:rsidRPr="002548C3">
        <w:rPr>
          <w:rFonts w:ascii="Calibri" w:hAnsi="Calibri" w:cs="Calibri"/>
          <w:b/>
          <w:bCs/>
          <w:sz w:val="24"/>
          <w:szCs w:val="24"/>
        </w:rPr>
        <w:t>settled, but</w:t>
      </w:r>
      <w:proofErr w:type="gramEnd"/>
      <w:r w:rsidRPr="002548C3">
        <w:rPr>
          <w:rFonts w:ascii="Calibri" w:hAnsi="Calibri" w:cs="Calibri"/>
          <w:b/>
          <w:bCs/>
          <w:sz w:val="24"/>
          <w:szCs w:val="24"/>
        </w:rPr>
        <w:t xml:space="preserve"> is still within the 3-year reopening period (as of the time of the implementation date of this CR, and potentially as far back as a cost report that contains portions of CY 2002). </w:t>
      </w:r>
    </w:p>
    <w:p w14:paraId="3779F2A7"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b/>
          <w:bCs/>
          <w:sz w:val="24"/>
          <w:szCs w:val="24"/>
        </w:rPr>
      </w:pPr>
      <w:r w:rsidRPr="002548C3">
        <w:rPr>
          <w:rFonts w:ascii="Calibri" w:hAnsi="Calibri" w:cs="Calibri"/>
          <w:b/>
          <w:bCs/>
          <w:sz w:val="24"/>
          <w:szCs w:val="24"/>
        </w:rPr>
        <w:t xml:space="preserve">• MACs shall reopen these cost reports. </w:t>
      </w:r>
    </w:p>
    <w:p w14:paraId="5C5ED3CC"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 MACs shall refer to Attachment A to find the amounts needed to calculate each respective calendar year’s payments for each applicable hospital. </w:t>
      </w:r>
    </w:p>
    <w:p w14:paraId="3CF01EDD"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 MACs shall use the steps above to calculate each hospital’s MA NAHE add-on, and each applicable hospital’s percent reduction to MA direct GME payments, and report the payment amounts on the cost report lines specified previously. MACs shall recalculate BOTH the NAHE MA amount AND the DGME MA amount, REGARDLESS of what a hospital appealed or did not appeal. Since MA NAHE add-on payments and MA DGME reductions are made on a calendar year basis, for hospitals with cost reporting periods that are not January 1 to December 31, MACs shall refer to the hospital’s Provider Statistical &amp; Reimbursement (PS&amp;R) report, report type 118, to access the portion of MA inpatient days. Beginning in 2007, the PS&amp;R report type 118 contains the hospital’s MA days </w:t>
      </w:r>
      <w:proofErr w:type="gramStart"/>
      <w:r w:rsidRPr="002548C3">
        <w:rPr>
          <w:rFonts w:ascii="Calibri" w:hAnsi="Calibri" w:cs="Calibri"/>
          <w:sz w:val="24"/>
          <w:szCs w:val="24"/>
        </w:rPr>
        <w:t>on a monthly basis</w:t>
      </w:r>
      <w:proofErr w:type="gramEnd"/>
      <w:r w:rsidRPr="002548C3">
        <w:rPr>
          <w:rFonts w:ascii="Calibri" w:hAnsi="Calibri" w:cs="Calibri"/>
          <w:sz w:val="24"/>
          <w:szCs w:val="24"/>
        </w:rPr>
        <w:t>. Therefore, MACs shall use the monthly information to access the MA days that fall either prior to or after January 1 of the hospital’s cost report. For cost reports prior to 2007, the monthly break out of MA days is not available, and therefore, MACs shall prorate the total amount of MA days on report type 118 to account for portions of the hospital’s cost reporting period that falls before and after January 1 of each applicable year.</w:t>
      </w:r>
    </w:p>
    <w:p w14:paraId="62DCD162" w14:textId="77777777" w:rsidR="0062766C" w:rsidRPr="002548C3" w:rsidRDefault="0062766C" w:rsidP="00486F5C">
      <w:pPr>
        <w:rPr>
          <w:rFonts w:ascii="Calibri" w:hAnsi="Calibri" w:cs="Calibri"/>
          <w:sz w:val="24"/>
          <w:szCs w:val="24"/>
        </w:rPr>
      </w:pPr>
    </w:p>
    <w:p w14:paraId="4C599948" w14:textId="77777777" w:rsidR="00486F5C" w:rsidRPr="002548C3" w:rsidRDefault="00486F5C" w:rsidP="00486F5C">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245A4297" w14:textId="77777777" w:rsidR="00486F5C"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r w:rsidRPr="002548C3">
        <w:rPr>
          <w:rFonts w:ascii="Calibri" w:hAnsi="Calibri" w:cs="Calibri"/>
          <w:sz w:val="24"/>
          <w:szCs w:val="24"/>
        </w:rPr>
        <w:lastRenderedPageBreak/>
        <w:t>The statutes at 42 U.S.C. § 1395hh</w:t>
      </w:r>
      <w:r w:rsidR="00662F45" w:rsidRPr="002548C3">
        <w:rPr>
          <w:rFonts w:ascii="Calibri" w:hAnsi="Calibri" w:cs="Calibri"/>
          <w:sz w:val="24"/>
          <w:szCs w:val="24"/>
        </w:rPr>
        <w:t>(e)</w:t>
      </w:r>
      <w:r w:rsidRPr="002548C3">
        <w:rPr>
          <w:rFonts w:ascii="Calibri" w:hAnsi="Calibri" w:cs="Calibri"/>
          <w:sz w:val="24"/>
          <w:szCs w:val="24"/>
        </w:rPr>
        <w:t>(1)(A) allows CMS to make retroactive changes to the regulations.</w:t>
      </w:r>
    </w:p>
    <w:p w14:paraId="35B94FC1"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21358219"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1CCCAA8A"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72B71F1C" w14:textId="77777777" w:rsidR="008B3361" w:rsidRPr="002548C3" w:rsidRDefault="008B3361" w:rsidP="008B3361">
      <w:pPr>
        <w:autoSpaceDE w:val="0"/>
        <w:autoSpaceDN w:val="0"/>
        <w:adjustRightInd w:val="0"/>
        <w:ind w:left="720"/>
        <w:rPr>
          <w:rFonts w:ascii="Calibri" w:hAnsi="Calibri" w:cs="Calibri"/>
          <w:sz w:val="24"/>
          <w:szCs w:val="24"/>
        </w:rPr>
      </w:pPr>
      <w:r w:rsidRPr="002548C3">
        <w:rPr>
          <w:rFonts w:ascii="Calibri" w:hAnsi="Calibri" w:cs="Calibri"/>
          <w:sz w:val="24"/>
          <w:szCs w:val="24"/>
        </w:rPr>
        <w:t>(e) 1 Retroactivity of substantive changes; reliance</w:t>
      </w:r>
      <w:r w:rsidR="00662F45" w:rsidRPr="002548C3">
        <w:rPr>
          <w:rFonts w:ascii="Calibri" w:hAnsi="Calibri" w:cs="Calibri"/>
          <w:sz w:val="24"/>
          <w:szCs w:val="24"/>
        </w:rPr>
        <w:t xml:space="preserve"> </w:t>
      </w:r>
      <w:r w:rsidRPr="002548C3">
        <w:rPr>
          <w:rFonts w:ascii="Calibri" w:hAnsi="Calibri" w:cs="Calibri"/>
          <w:sz w:val="24"/>
          <w:szCs w:val="24"/>
        </w:rPr>
        <w:t>upon written guidance</w:t>
      </w:r>
    </w:p>
    <w:p w14:paraId="7631711A" w14:textId="77777777" w:rsidR="008B3361" w:rsidRPr="002548C3" w:rsidRDefault="008B3361" w:rsidP="008B3361">
      <w:pPr>
        <w:autoSpaceDE w:val="0"/>
        <w:autoSpaceDN w:val="0"/>
        <w:adjustRightInd w:val="0"/>
        <w:ind w:left="720"/>
        <w:rPr>
          <w:rFonts w:ascii="Calibri" w:hAnsi="Calibri" w:cs="Calibri"/>
          <w:sz w:val="24"/>
          <w:szCs w:val="24"/>
        </w:rPr>
      </w:pPr>
    </w:p>
    <w:p w14:paraId="61CCDD11" w14:textId="77777777" w:rsidR="008B3361" w:rsidRPr="002548C3" w:rsidRDefault="008B3361" w:rsidP="00E94DA9">
      <w:pPr>
        <w:autoSpaceDE w:val="0"/>
        <w:autoSpaceDN w:val="0"/>
        <w:adjustRightInd w:val="0"/>
        <w:ind w:left="1080"/>
        <w:rPr>
          <w:rFonts w:ascii="Calibri" w:hAnsi="Calibri" w:cs="Calibri"/>
          <w:sz w:val="24"/>
          <w:szCs w:val="24"/>
        </w:rPr>
      </w:pPr>
      <w:r w:rsidRPr="002548C3">
        <w:rPr>
          <w:rFonts w:ascii="Calibri" w:hAnsi="Calibri" w:cs="Calibri"/>
          <w:sz w:val="24"/>
          <w:szCs w:val="24"/>
        </w:rPr>
        <w:t>(1)(A) A substantive change in regulations, manual instructions, interpretative rules, statements of policy, or guidelines of general applicability under this subchapter shall not be applied (by extrapolation or otherwise) retroactively to</w:t>
      </w:r>
    </w:p>
    <w:p w14:paraId="0B49C14D" w14:textId="77777777" w:rsidR="008B3361" w:rsidRPr="002548C3" w:rsidRDefault="008B3361" w:rsidP="00E94DA9">
      <w:pPr>
        <w:autoSpaceDE w:val="0"/>
        <w:autoSpaceDN w:val="0"/>
        <w:adjustRightInd w:val="0"/>
        <w:ind w:left="1080"/>
        <w:rPr>
          <w:rFonts w:ascii="Calibri" w:hAnsi="Calibri" w:cs="Calibri"/>
          <w:sz w:val="24"/>
          <w:szCs w:val="24"/>
        </w:rPr>
      </w:pPr>
      <w:r w:rsidRPr="002548C3">
        <w:rPr>
          <w:rFonts w:ascii="Calibri" w:hAnsi="Calibri" w:cs="Calibri"/>
          <w:sz w:val="24"/>
          <w:szCs w:val="24"/>
        </w:rPr>
        <w:t>items and services furnished before the effective date of the change, unless the Secretary determines that—</w:t>
      </w:r>
    </w:p>
    <w:p w14:paraId="27895E92" w14:textId="77777777" w:rsidR="008B3361" w:rsidRPr="002548C3" w:rsidRDefault="008B3361" w:rsidP="008B3361">
      <w:pPr>
        <w:autoSpaceDE w:val="0"/>
        <w:autoSpaceDN w:val="0"/>
        <w:adjustRightInd w:val="0"/>
        <w:ind w:left="720"/>
        <w:rPr>
          <w:rFonts w:ascii="Calibri" w:hAnsi="Calibri" w:cs="Calibri"/>
          <w:sz w:val="24"/>
          <w:szCs w:val="24"/>
        </w:rPr>
      </w:pPr>
    </w:p>
    <w:p w14:paraId="5BFDD856" w14:textId="77777777" w:rsidR="008B3361" w:rsidRPr="002548C3" w:rsidRDefault="008B3361" w:rsidP="00E94DA9">
      <w:pPr>
        <w:autoSpaceDE w:val="0"/>
        <w:autoSpaceDN w:val="0"/>
        <w:adjustRightInd w:val="0"/>
        <w:ind w:left="1440"/>
        <w:rPr>
          <w:rFonts w:ascii="Calibri" w:hAnsi="Calibri" w:cs="Calibri"/>
          <w:sz w:val="24"/>
          <w:szCs w:val="24"/>
        </w:rPr>
      </w:pPr>
      <w:r w:rsidRPr="002548C3">
        <w:rPr>
          <w:rFonts w:ascii="Calibri" w:hAnsi="Calibri" w:cs="Calibri"/>
          <w:sz w:val="24"/>
          <w:szCs w:val="24"/>
        </w:rPr>
        <w:t>(</w:t>
      </w:r>
      <w:proofErr w:type="spellStart"/>
      <w:r w:rsidRPr="002548C3">
        <w:rPr>
          <w:rFonts w:ascii="Calibri" w:hAnsi="Calibri" w:cs="Calibri"/>
          <w:sz w:val="24"/>
          <w:szCs w:val="24"/>
        </w:rPr>
        <w:t>i</w:t>
      </w:r>
      <w:proofErr w:type="spellEnd"/>
      <w:r w:rsidRPr="002548C3">
        <w:rPr>
          <w:rFonts w:ascii="Calibri" w:hAnsi="Calibri" w:cs="Calibri"/>
          <w:sz w:val="24"/>
          <w:szCs w:val="24"/>
        </w:rPr>
        <w:t>) such retroactive application is necessary to comply with statutory requirements; or</w:t>
      </w:r>
    </w:p>
    <w:p w14:paraId="34613828" w14:textId="77777777" w:rsidR="00E94DA9" w:rsidRPr="002548C3" w:rsidRDefault="00E94DA9" w:rsidP="00E94DA9">
      <w:pPr>
        <w:autoSpaceDE w:val="0"/>
        <w:autoSpaceDN w:val="0"/>
        <w:adjustRightInd w:val="0"/>
        <w:ind w:left="1440"/>
        <w:rPr>
          <w:rFonts w:ascii="Calibri" w:hAnsi="Calibri" w:cs="Calibri"/>
          <w:sz w:val="24"/>
          <w:szCs w:val="24"/>
        </w:rPr>
      </w:pPr>
    </w:p>
    <w:p w14:paraId="10B41300" w14:textId="77777777" w:rsidR="008B3361" w:rsidRPr="002548C3" w:rsidRDefault="008B3361" w:rsidP="00E94DA9">
      <w:pPr>
        <w:autoSpaceDE w:val="0"/>
        <w:autoSpaceDN w:val="0"/>
        <w:adjustRightInd w:val="0"/>
        <w:ind w:left="1440"/>
        <w:rPr>
          <w:rFonts w:ascii="Calibri" w:hAnsi="Calibri" w:cs="Calibri"/>
          <w:sz w:val="24"/>
          <w:szCs w:val="24"/>
        </w:rPr>
      </w:pPr>
      <w:r w:rsidRPr="002548C3">
        <w:rPr>
          <w:rFonts w:ascii="Calibri" w:hAnsi="Calibri" w:cs="Calibri"/>
          <w:sz w:val="24"/>
          <w:szCs w:val="24"/>
        </w:rPr>
        <w:t>(ii) failure to apply the change retroactively</w:t>
      </w:r>
      <w:r w:rsidR="00E94DA9" w:rsidRPr="002548C3">
        <w:rPr>
          <w:rFonts w:ascii="Calibri" w:hAnsi="Calibri" w:cs="Calibri"/>
          <w:sz w:val="24"/>
          <w:szCs w:val="24"/>
        </w:rPr>
        <w:t xml:space="preserve"> </w:t>
      </w:r>
      <w:r w:rsidRPr="002548C3">
        <w:rPr>
          <w:rFonts w:ascii="Calibri" w:hAnsi="Calibri" w:cs="Calibri"/>
          <w:sz w:val="24"/>
          <w:szCs w:val="24"/>
        </w:rPr>
        <w:t>would be contrary to the public interest.</w:t>
      </w:r>
    </w:p>
    <w:p w14:paraId="6749B0E1" w14:textId="77777777" w:rsidR="00E94DA9" w:rsidRPr="002548C3" w:rsidRDefault="00E94DA9" w:rsidP="00E94DA9">
      <w:pPr>
        <w:autoSpaceDE w:val="0"/>
        <w:autoSpaceDN w:val="0"/>
        <w:adjustRightInd w:val="0"/>
        <w:ind w:left="720"/>
        <w:rPr>
          <w:rFonts w:ascii="Calibri" w:hAnsi="Calibri" w:cs="Calibri"/>
          <w:sz w:val="24"/>
          <w:szCs w:val="24"/>
        </w:rPr>
      </w:pPr>
    </w:p>
    <w:p w14:paraId="11138554" w14:textId="77777777" w:rsidR="00E94DA9" w:rsidRPr="002548C3" w:rsidRDefault="00E94DA9"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34EE95F9" w14:textId="77777777" w:rsidR="00E94DA9" w:rsidRPr="002548C3" w:rsidRDefault="00E94DA9"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3FFC3C9C" w14:textId="77777777" w:rsidR="003A2784" w:rsidRPr="002548C3" w:rsidRDefault="00B269E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r w:rsidRPr="002548C3">
        <w:rPr>
          <w:rFonts w:ascii="Calibri" w:hAnsi="Calibri" w:cs="Calibri"/>
          <w:sz w:val="24"/>
          <w:szCs w:val="24"/>
        </w:rPr>
        <w:t xml:space="preserve">In conjunction with the issuance of Change Request 11642 hospitals </w:t>
      </w:r>
      <w:r w:rsidR="00892323" w:rsidRPr="002548C3">
        <w:rPr>
          <w:rFonts w:ascii="Calibri" w:hAnsi="Calibri" w:cs="Calibri"/>
          <w:sz w:val="24"/>
          <w:szCs w:val="24"/>
        </w:rPr>
        <w:t xml:space="preserve">that received DGME payments and MA DGME </w:t>
      </w:r>
      <w:r w:rsidRPr="002548C3">
        <w:rPr>
          <w:rFonts w:ascii="Calibri" w:hAnsi="Calibri" w:cs="Calibri"/>
          <w:sz w:val="24"/>
          <w:szCs w:val="24"/>
        </w:rPr>
        <w:t xml:space="preserve">were subject to a lower reduction of their </w:t>
      </w:r>
      <w:r w:rsidR="003237B0" w:rsidRPr="002548C3">
        <w:rPr>
          <w:rFonts w:ascii="Calibri" w:hAnsi="Calibri" w:cs="Calibri"/>
          <w:sz w:val="24"/>
          <w:szCs w:val="24"/>
        </w:rPr>
        <w:t xml:space="preserve">MA DGME payment. </w:t>
      </w:r>
      <w:r w:rsidR="00892323" w:rsidRPr="002548C3">
        <w:rPr>
          <w:rFonts w:ascii="Calibri" w:hAnsi="Calibri" w:cs="Calibri"/>
          <w:sz w:val="24"/>
          <w:szCs w:val="24"/>
        </w:rPr>
        <w:t>The MA DGME payment reduction lowered from 14.13 percent to 5.86 percent, for calendar year 2014</w:t>
      </w:r>
      <w:r w:rsidR="00914DEA" w:rsidRPr="002548C3">
        <w:rPr>
          <w:rFonts w:ascii="Calibri" w:hAnsi="Calibri" w:cs="Calibri"/>
          <w:sz w:val="24"/>
          <w:szCs w:val="24"/>
        </w:rPr>
        <w:t xml:space="preserve">. For example, </w:t>
      </w:r>
      <w:r w:rsidR="00CB4C38" w:rsidRPr="002548C3">
        <w:rPr>
          <w:rFonts w:ascii="Calibri" w:hAnsi="Calibri" w:cs="Calibri"/>
          <w:sz w:val="24"/>
          <w:szCs w:val="24"/>
        </w:rPr>
        <w:t xml:space="preserve">per </w:t>
      </w:r>
      <w:r w:rsidR="00914DEA" w:rsidRPr="002548C3">
        <w:rPr>
          <w:rFonts w:ascii="Calibri" w:hAnsi="Calibri" w:cs="Calibri"/>
          <w:sz w:val="24"/>
          <w:szCs w:val="24"/>
        </w:rPr>
        <w:t>Research Medical Center</w:t>
      </w:r>
      <w:r w:rsidR="00CB4C38" w:rsidRPr="002548C3">
        <w:rPr>
          <w:rFonts w:ascii="Calibri" w:hAnsi="Calibri" w:cs="Calibri"/>
          <w:sz w:val="24"/>
          <w:szCs w:val="24"/>
        </w:rPr>
        <w:t>’s</w:t>
      </w:r>
      <w:r w:rsidR="00914DEA" w:rsidRPr="002548C3">
        <w:rPr>
          <w:rFonts w:ascii="Calibri" w:hAnsi="Calibri" w:cs="Calibri"/>
          <w:sz w:val="24"/>
          <w:szCs w:val="24"/>
        </w:rPr>
        <w:t xml:space="preserve"> (26-0027) (a participant of this appeal</w:t>
      </w:r>
      <w:r w:rsidR="00CB4C38" w:rsidRPr="002548C3">
        <w:rPr>
          <w:rFonts w:ascii="Calibri" w:hAnsi="Calibri" w:cs="Calibri"/>
          <w:sz w:val="24"/>
          <w:szCs w:val="24"/>
        </w:rPr>
        <w:t xml:space="preserve">), </w:t>
      </w:r>
      <w:r w:rsidR="00914DEA" w:rsidRPr="002548C3">
        <w:rPr>
          <w:rFonts w:ascii="Calibri" w:hAnsi="Calibri" w:cs="Calibri"/>
          <w:sz w:val="24"/>
          <w:szCs w:val="24"/>
        </w:rPr>
        <w:t>FYE December 31, 2014</w:t>
      </w:r>
      <w:r w:rsidR="00CB4C38" w:rsidRPr="002548C3">
        <w:rPr>
          <w:rFonts w:ascii="Calibri" w:hAnsi="Calibri" w:cs="Calibri"/>
          <w:sz w:val="24"/>
          <w:szCs w:val="24"/>
        </w:rPr>
        <w:t xml:space="preserve">, </w:t>
      </w:r>
      <w:r w:rsidR="00076EE1" w:rsidRPr="002548C3">
        <w:rPr>
          <w:rFonts w:ascii="Calibri" w:hAnsi="Calibri" w:cs="Calibri"/>
          <w:sz w:val="24"/>
          <w:szCs w:val="24"/>
        </w:rPr>
        <w:t>previous RNPR</w:t>
      </w:r>
      <w:r w:rsidR="00CB4C38" w:rsidRPr="002548C3">
        <w:rPr>
          <w:rFonts w:ascii="Calibri" w:hAnsi="Calibri" w:cs="Calibri"/>
          <w:sz w:val="24"/>
          <w:szCs w:val="24"/>
        </w:rPr>
        <w:t>,</w:t>
      </w:r>
      <w:r w:rsidR="00914DEA" w:rsidRPr="002548C3">
        <w:rPr>
          <w:rFonts w:ascii="Calibri" w:hAnsi="Calibri" w:cs="Calibri"/>
          <w:sz w:val="24"/>
          <w:szCs w:val="24"/>
        </w:rPr>
        <w:t xml:space="preserve"> </w:t>
      </w:r>
      <w:r w:rsidR="00CB4C38" w:rsidRPr="002548C3">
        <w:rPr>
          <w:rFonts w:ascii="Calibri" w:hAnsi="Calibri" w:cs="Calibri"/>
          <w:sz w:val="24"/>
          <w:szCs w:val="24"/>
        </w:rPr>
        <w:t>MA DGME payments were $814,081 before reduction. The reduction was $115,030, 14.13</w:t>
      </w:r>
      <w:r w:rsidR="00076EE1" w:rsidRPr="002548C3">
        <w:rPr>
          <w:rFonts w:ascii="Calibri" w:hAnsi="Calibri" w:cs="Calibri"/>
          <w:sz w:val="24"/>
          <w:szCs w:val="24"/>
        </w:rPr>
        <w:t xml:space="preserve"> </w:t>
      </w:r>
      <w:r w:rsidR="00CB4C38" w:rsidRPr="002548C3">
        <w:rPr>
          <w:rFonts w:ascii="Calibri" w:hAnsi="Calibri" w:cs="Calibri"/>
          <w:sz w:val="24"/>
          <w:szCs w:val="24"/>
        </w:rPr>
        <w:t xml:space="preserve">percent. </w:t>
      </w:r>
      <w:r w:rsidR="000E6945" w:rsidRPr="002548C3">
        <w:rPr>
          <w:rFonts w:ascii="Calibri" w:hAnsi="Calibri" w:cs="Calibri"/>
          <w:sz w:val="24"/>
          <w:szCs w:val="24"/>
        </w:rPr>
        <w:t xml:space="preserve">With respect to Wesley Medical Center’s </w:t>
      </w:r>
      <w:r w:rsidR="008F3444" w:rsidRPr="002548C3">
        <w:rPr>
          <w:rFonts w:ascii="Calibri" w:hAnsi="Calibri" w:cs="Calibri"/>
          <w:sz w:val="24"/>
          <w:szCs w:val="24"/>
        </w:rPr>
        <w:t xml:space="preserve">(WMC) </w:t>
      </w:r>
      <w:r w:rsidR="000E6945" w:rsidRPr="002548C3">
        <w:rPr>
          <w:rFonts w:ascii="Calibri" w:hAnsi="Calibri" w:cs="Calibri"/>
          <w:sz w:val="24"/>
          <w:szCs w:val="24"/>
        </w:rPr>
        <w:t xml:space="preserve">(17-0123) (another participant of this appeal), FYE December 21, 2014, </w:t>
      </w:r>
      <w:r w:rsidR="000E6945" w:rsidRPr="002548C3">
        <w:rPr>
          <w:rFonts w:ascii="Calibri" w:hAnsi="Calibri" w:cs="Calibri"/>
          <w:sz w:val="24"/>
          <w:szCs w:val="24"/>
        </w:rPr>
        <w:lastRenderedPageBreak/>
        <w:t xml:space="preserve">final settlement, </w:t>
      </w:r>
      <w:r w:rsidR="000E6945" w:rsidRPr="000E6945">
        <w:rPr>
          <w:rFonts w:ascii="Calibri" w:hAnsi="Calibri" w:cs="Calibri"/>
          <w:sz w:val="24"/>
          <w:szCs w:val="24"/>
        </w:rPr>
        <w:t>MA DGME payments were $</w:t>
      </w:r>
      <w:r w:rsidR="000E6945">
        <w:rPr>
          <w:rFonts w:ascii="Calibri" w:hAnsi="Calibri" w:cs="Calibri"/>
          <w:sz w:val="24"/>
          <w:szCs w:val="24"/>
        </w:rPr>
        <w:t>609,330</w:t>
      </w:r>
      <w:r w:rsidR="000E6945" w:rsidRPr="000E6945">
        <w:rPr>
          <w:rFonts w:ascii="Calibri" w:hAnsi="Calibri" w:cs="Calibri"/>
          <w:sz w:val="24"/>
          <w:szCs w:val="24"/>
        </w:rPr>
        <w:t xml:space="preserve"> before reduction. The reduction was $</w:t>
      </w:r>
      <w:r w:rsidR="000E6945">
        <w:rPr>
          <w:rFonts w:ascii="Calibri" w:hAnsi="Calibri" w:cs="Calibri"/>
          <w:sz w:val="24"/>
          <w:szCs w:val="24"/>
        </w:rPr>
        <w:t>86,098</w:t>
      </w:r>
      <w:r w:rsidR="000E6945" w:rsidRPr="000E6945">
        <w:rPr>
          <w:rFonts w:ascii="Calibri" w:hAnsi="Calibri" w:cs="Calibri"/>
          <w:sz w:val="24"/>
          <w:szCs w:val="24"/>
        </w:rPr>
        <w:t>, 14.13percent.</w:t>
      </w:r>
      <w:r w:rsidR="00FC2261">
        <w:rPr>
          <w:rStyle w:val="FootnoteReference"/>
          <w:rFonts w:ascii="Calibri" w:hAnsi="Calibri" w:cs="Calibri"/>
          <w:sz w:val="24"/>
          <w:szCs w:val="24"/>
        </w:rPr>
        <w:footnoteReference w:id="3"/>
      </w:r>
      <w:r w:rsidR="00CB4C38" w:rsidRPr="002548C3">
        <w:rPr>
          <w:rFonts w:ascii="Calibri" w:hAnsi="Calibri" w:cs="Calibri"/>
          <w:sz w:val="24"/>
          <w:szCs w:val="24"/>
        </w:rPr>
        <w:t xml:space="preserve"> </w:t>
      </w:r>
    </w:p>
    <w:p w14:paraId="4AAE0DA1" w14:textId="77777777" w:rsidR="003A2784" w:rsidRPr="002548C3" w:rsidRDefault="003A278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p>
    <w:p w14:paraId="124DB4FB" w14:textId="77777777" w:rsidR="00B269E4" w:rsidRPr="002548C3" w:rsidRDefault="003A278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r w:rsidRPr="002548C3">
        <w:rPr>
          <w:rFonts w:ascii="Calibri" w:hAnsi="Calibri" w:cs="Calibri"/>
          <w:sz w:val="24"/>
          <w:szCs w:val="24"/>
        </w:rPr>
        <w:t>WMC’s MA DGME reduction</w:t>
      </w:r>
      <w:r w:rsidR="002E537C" w:rsidRPr="002548C3">
        <w:rPr>
          <w:rFonts w:ascii="Calibri" w:hAnsi="Calibri" w:cs="Calibri"/>
          <w:sz w:val="24"/>
          <w:szCs w:val="24"/>
        </w:rPr>
        <w:t xml:space="preserve"> per </w:t>
      </w:r>
      <w:proofErr w:type="gramStart"/>
      <w:r w:rsidR="002E537C" w:rsidRPr="002548C3">
        <w:rPr>
          <w:rFonts w:ascii="Calibri" w:hAnsi="Calibri" w:cs="Calibri"/>
          <w:sz w:val="24"/>
          <w:szCs w:val="24"/>
        </w:rPr>
        <w:t>the RNPR</w:t>
      </w:r>
      <w:proofErr w:type="gramEnd"/>
      <w:r w:rsidR="002E537C" w:rsidRPr="002548C3">
        <w:rPr>
          <w:rFonts w:ascii="Calibri" w:hAnsi="Calibri" w:cs="Calibri"/>
          <w:sz w:val="24"/>
          <w:szCs w:val="24"/>
        </w:rPr>
        <w:t xml:space="preserve">, which is under appeal, was $35,707. As noted above the reduction was $86,098, per the final settlement. </w:t>
      </w:r>
      <w:r w:rsidR="008F3444" w:rsidRPr="002548C3">
        <w:rPr>
          <w:rFonts w:ascii="Calibri" w:hAnsi="Calibri" w:cs="Calibri"/>
          <w:sz w:val="24"/>
          <w:szCs w:val="24"/>
        </w:rPr>
        <w:t xml:space="preserve">Thus, the MA DGME reduction was lowered by $50,391. The RNPR reduced Wesley Medical Center’s from $61,524 to $23,969, a reduction of $37,532. </w:t>
      </w:r>
      <w:r w:rsidR="00893997" w:rsidRPr="002548C3">
        <w:rPr>
          <w:rFonts w:ascii="Calibri" w:hAnsi="Calibri" w:cs="Calibri"/>
          <w:sz w:val="24"/>
          <w:szCs w:val="24"/>
        </w:rPr>
        <w:t>WMC benefitted from the RNPR, which implemented Change Request 11642. They gained $12,859 ($50,391 – 37,532=$12,859).</w:t>
      </w:r>
      <w:r w:rsidR="00255BC1" w:rsidRPr="002548C3">
        <w:rPr>
          <w:rFonts w:ascii="Calibri" w:hAnsi="Calibri" w:cs="Calibri"/>
          <w:sz w:val="24"/>
          <w:szCs w:val="24"/>
        </w:rPr>
        <w:t xml:space="preserve"> </w:t>
      </w:r>
      <w:r w:rsidR="002E537C" w:rsidRPr="002548C3">
        <w:rPr>
          <w:rFonts w:ascii="Calibri" w:hAnsi="Calibri" w:cs="Calibri"/>
          <w:sz w:val="24"/>
          <w:szCs w:val="24"/>
        </w:rPr>
        <w:t xml:space="preserve"> </w:t>
      </w:r>
      <w:r w:rsidRPr="002548C3">
        <w:rPr>
          <w:rFonts w:ascii="Calibri" w:hAnsi="Calibri" w:cs="Calibri"/>
          <w:sz w:val="24"/>
          <w:szCs w:val="24"/>
        </w:rPr>
        <w:t xml:space="preserve">  </w:t>
      </w:r>
      <w:r w:rsidR="00B269E4" w:rsidRPr="002548C3">
        <w:rPr>
          <w:rFonts w:ascii="Calibri" w:hAnsi="Calibri" w:cs="Calibri"/>
          <w:sz w:val="24"/>
          <w:szCs w:val="24"/>
        </w:rPr>
        <w:t xml:space="preserve"> </w:t>
      </w:r>
    </w:p>
    <w:p w14:paraId="4A24AC58" w14:textId="77777777" w:rsidR="00B269E4" w:rsidRPr="002548C3" w:rsidRDefault="00B269E4"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7BF4776B" w14:textId="77777777" w:rsidR="006B2B0B" w:rsidRPr="002548C3" w:rsidRDefault="006B2B0B"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6C9640B3" w14:textId="77777777" w:rsidR="00486F5C" w:rsidRPr="002548C3" w:rsidRDefault="002C3714"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r w:rsidRPr="002548C3">
        <w:rPr>
          <w:rFonts w:ascii="Calibri" w:hAnsi="Calibri" w:cs="Calibri"/>
          <w:b/>
          <w:bCs/>
          <w:sz w:val="24"/>
          <w:szCs w:val="24"/>
        </w:rPr>
        <w:t>B. Argument</w:t>
      </w:r>
    </w:p>
    <w:p w14:paraId="5B3D048B" w14:textId="77777777" w:rsidR="00486F5C" w:rsidRPr="002548C3" w:rsidRDefault="00486F5C" w:rsidP="00486F5C">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4EE42987" w14:textId="77777777" w:rsidR="00486F5C" w:rsidRPr="002548C3" w:rsidRDefault="00486F5C"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221A0280" w14:textId="77777777" w:rsidR="0079240E" w:rsidRPr="002548C3" w:rsidRDefault="00E94DA9" w:rsidP="00486F5C">
      <w:pPr>
        <w:spacing w:line="480" w:lineRule="auto"/>
        <w:rPr>
          <w:rFonts w:ascii="Calibri" w:hAnsi="Calibri" w:cs="Calibri"/>
          <w:sz w:val="24"/>
          <w:szCs w:val="24"/>
        </w:rPr>
      </w:pPr>
      <w:r w:rsidRPr="002548C3">
        <w:rPr>
          <w:rFonts w:ascii="Calibri" w:hAnsi="Calibri" w:cs="Calibri"/>
          <w:sz w:val="24"/>
          <w:szCs w:val="24"/>
        </w:rPr>
        <w:t xml:space="preserve">The providers argue the </w:t>
      </w:r>
      <w:r w:rsidR="00E46D78" w:rsidRPr="002548C3">
        <w:rPr>
          <w:rFonts w:ascii="Calibri" w:hAnsi="Calibri" w:cs="Calibri"/>
          <w:sz w:val="24"/>
          <w:szCs w:val="24"/>
        </w:rPr>
        <w:t xml:space="preserve">CMS </w:t>
      </w:r>
      <w:r w:rsidRPr="002548C3">
        <w:rPr>
          <w:rFonts w:ascii="Calibri" w:hAnsi="Calibri" w:cs="Calibri"/>
          <w:sz w:val="24"/>
          <w:szCs w:val="24"/>
        </w:rPr>
        <w:t>failed to promulgate Change Request 11642 through Notice-and-</w:t>
      </w:r>
      <w:r w:rsidR="00E46D78" w:rsidRPr="002548C3">
        <w:rPr>
          <w:rFonts w:ascii="Calibri" w:hAnsi="Calibri" w:cs="Calibri"/>
          <w:sz w:val="24"/>
          <w:szCs w:val="24"/>
        </w:rPr>
        <w:t>Comment Rule Making; CMS failed to publish the provisions of the Change Request through the Federal Register and Code of Federal Regul</w:t>
      </w:r>
      <w:r w:rsidR="00832466" w:rsidRPr="002548C3">
        <w:rPr>
          <w:rFonts w:ascii="Calibri" w:hAnsi="Calibri" w:cs="Calibri"/>
          <w:sz w:val="24"/>
          <w:szCs w:val="24"/>
        </w:rPr>
        <w:t>a</w:t>
      </w:r>
      <w:r w:rsidR="00E46D78" w:rsidRPr="002548C3">
        <w:rPr>
          <w:rFonts w:ascii="Calibri" w:hAnsi="Calibri" w:cs="Calibri"/>
          <w:sz w:val="24"/>
          <w:szCs w:val="24"/>
        </w:rPr>
        <w:t>tions</w:t>
      </w:r>
      <w:r w:rsidR="00832466" w:rsidRPr="002548C3">
        <w:rPr>
          <w:rFonts w:ascii="Calibri" w:hAnsi="Calibri" w:cs="Calibri"/>
          <w:sz w:val="24"/>
          <w:szCs w:val="24"/>
        </w:rPr>
        <w:t>;</w:t>
      </w:r>
      <w:r w:rsidR="00486F5C" w:rsidRPr="002548C3">
        <w:rPr>
          <w:rFonts w:ascii="Calibri" w:hAnsi="Calibri" w:cs="Calibri"/>
          <w:sz w:val="24"/>
          <w:szCs w:val="24"/>
        </w:rPr>
        <w:t xml:space="preserve"> </w:t>
      </w:r>
      <w:r w:rsidR="00832466" w:rsidRPr="002548C3">
        <w:rPr>
          <w:rFonts w:ascii="Calibri" w:hAnsi="Calibri" w:cs="Calibri"/>
          <w:sz w:val="24"/>
          <w:szCs w:val="24"/>
        </w:rPr>
        <w:t xml:space="preserve">and the Change request was impermissibly retroactive. </w:t>
      </w:r>
      <w:r w:rsidR="00516210" w:rsidRPr="002548C3">
        <w:rPr>
          <w:rFonts w:ascii="Calibri" w:hAnsi="Calibri" w:cs="Calibri"/>
          <w:sz w:val="24"/>
          <w:szCs w:val="24"/>
        </w:rPr>
        <w:t>The MAC disagrees with the providers. It was not necessary for notice and comments</w:t>
      </w:r>
      <w:r w:rsidR="0079240E" w:rsidRPr="002548C3">
        <w:rPr>
          <w:rFonts w:ascii="Calibri" w:hAnsi="Calibri" w:cs="Calibri"/>
          <w:sz w:val="24"/>
          <w:szCs w:val="24"/>
        </w:rPr>
        <w:t xml:space="preserve"> and</w:t>
      </w:r>
      <w:r w:rsidR="00516210" w:rsidRPr="002548C3">
        <w:rPr>
          <w:rFonts w:ascii="Calibri" w:hAnsi="Calibri" w:cs="Calibri"/>
          <w:sz w:val="24"/>
          <w:szCs w:val="24"/>
        </w:rPr>
        <w:t xml:space="preserve"> publication </w:t>
      </w:r>
      <w:r w:rsidR="0079240E" w:rsidRPr="002548C3">
        <w:rPr>
          <w:rFonts w:ascii="Calibri" w:hAnsi="Calibri" w:cs="Calibri"/>
          <w:sz w:val="24"/>
          <w:szCs w:val="24"/>
        </w:rPr>
        <w:t xml:space="preserve">of the changes in the Federal Register and Regulations. In addition, it was permissible for CMS to publish the changes in Change Request 11642 (which was available to providers) and apply the changes to </w:t>
      </w:r>
      <w:r w:rsidR="0079240E" w:rsidRPr="002548C3">
        <w:rPr>
          <w:rFonts w:ascii="Calibri" w:hAnsi="Calibri" w:cs="Calibri"/>
          <w:sz w:val="24"/>
          <w:szCs w:val="24"/>
        </w:rPr>
        <w:lastRenderedPageBreak/>
        <w:t>cost reports that currently open and cost reports that were subject to three-year cost report reopening period.</w:t>
      </w:r>
    </w:p>
    <w:p w14:paraId="5ADEB5E6" w14:textId="77777777" w:rsidR="0079240E" w:rsidRPr="002548C3" w:rsidRDefault="0079240E" w:rsidP="00486F5C">
      <w:pPr>
        <w:spacing w:line="480" w:lineRule="auto"/>
        <w:rPr>
          <w:rFonts w:ascii="Calibri" w:hAnsi="Calibri" w:cs="Calibri"/>
          <w:sz w:val="24"/>
          <w:szCs w:val="24"/>
        </w:rPr>
      </w:pPr>
    </w:p>
    <w:p w14:paraId="2CF52ABF" w14:textId="77777777" w:rsidR="006A3889" w:rsidRPr="002548C3" w:rsidRDefault="008B2CF9" w:rsidP="00486F5C">
      <w:pPr>
        <w:spacing w:line="480" w:lineRule="auto"/>
        <w:rPr>
          <w:rFonts w:ascii="Calibri" w:hAnsi="Calibri" w:cs="Calibri"/>
          <w:sz w:val="24"/>
          <w:szCs w:val="24"/>
        </w:rPr>
      </w:pPr>
      <w:r w:rsidRPr="002548C3">
        <w:rPr>
          <w:rFonts w:ascii="Calibri" w:hAnsi="Calibri" w:cs="Calibri"/>
          <w:sz w:val="24"/>
          <w:szCs w:val="24"/>
        </w:rPr>
        <w:t xml:space="preserve">The providers acknowledge that CMS was required to </w:t>
      </w:r>
      <w:r w:rsidR="006A3889" w:rsidRPr="002548C3">
        <w:rPr>
          <w:rFonts w:ascii="Calibri" w:hAnsi="Calibri" w:cs="Calibri"/>
          <w:sz w:val="24"/>
          <w:szCs w:val="24"/>
        </w:rPr>
        <w:t xml:space="preserve">annually </w:t>
      </w:r>
      <w:r w:rsidRPr="002548C3">
        <w:rPr>
          <w:rFonts w:ascii="Calibri" w:hAnsi="Calibri" w:cs="Calibri"/>
          <w:sz w:val="24"/>
          <w:szCs w:val="24"/>
        </w:rPr>
        <w:t xml:space="preserve">update the inputs to be used to calculate </w:t>
      </w:r>
      <w:r w:rsidR="00751E61" w:rsidRPr="002548C3">
        <w:rPr>
          <w:rFonts w:ascii="Calibri" w:hAnsi="Calibri" w:cs="Calibri"/>
          <w:sz w:val="24"/>
          <w:szCs w:val="24"/>
        </w:rPr>
        <w:t xml:space="preserve">the NAH MA payments. Specifically, CMS by regulations, was required to </w:t>
      </w:r>
      <w:r w:rsidR="00E77D12">
        <w:rPr>
          <w:rFonts w:ascii="Calibri" w:hAnsi="Calibri" w:cs="Calibri"/>
          <w:sz w:val="24"/>
          <w:szCs w:val="24"/>
        </w:rPr>
        <w:t>update the t</w:t>
      </w:r>
      <w:r w:rsidR="00751E61" w:rsidRPr="002548C3">
        <w:rPr>
          <w:rFonts w:ascii="Calibri" w:hAnsi="Calibri" w:cs="Calibri"/>
          <w:sz w:val="24"/>
          <w:szCs w:val="24"/>
        </w:rPr>
        <w:t>wo components of the formula (1 - the denominator of the NAH MA ratio and 2 – the NAH MA payment pool</w:t>
      </w:r>
      <w:r w:rsidR="003D30E9" w:rsidRPr="002548C3">
        <w:rPr>
          <w:rFonts w:ascii="Calibri" w:hAnsi="Calibri" w:cs="Calibri"/>
          <w:sz w:val="24"/>
          <w:szCs w:val="24"/>
        </w:rPr>
        <w:t>)</w:t>
      </w:r>
      <w:r w:rsidR="00751E61" w:rsidRPr="002548C3">
        <w:rPr>
          <w:rFonts w:ascii="Calibri" w:hAnsi="Calibri" w:cs="Calibri"/>
          <w:sz w:val="24"/>
          <w:szCs w:val="24"/>
        </w:rPr>
        <w:t>.</w:t>
      </w:r>
      <w:r w:rsidR="003D30E9" w:rsidRPr="002548C3">
        <w:rPr>
          <w:rFonts w:ascii="Calibri" w:hAnsi="Calibri" w:cs="Calibri"/>
          <w:sz w:val="24"/>
          <w:szCs w:val="24"/>
        </w:rPr>
        <w:t xml:space="preserve"> The initial components for calendar year 2000 were published in 65 F.R. </w:t>
      </w:r>
      <w:r w:rsidR="000227AC" w:rsidRPr="002548C3">
        <w:rPr>
          <w:rFonts w:ascii="Calibri" w:hAnsi="Calibri" w:cs="Calibri"/>
          <w:sz w:val="24"/>
          <w:szCs w:val="24"/>
        </w:rPr>
        <w:t>47025, 47036-38 (August 1, 2000). The updated components for CY 2001, were published in CMS Change Request 2511, Transmittal No. A-03-021 (March 28, 2003). The CMS did not again update the components until December 14, 2020</w:t>
      </w:r>
      <w:r w:rsidR="006A3889" w:rsidRPr="002548C3">
        <w:rPr>
          <w:rFonts w:ascii="Calibri" w:hAnsi="Calibri" w:cs="Calibri"/>
          <w:sz w:val="24"/>
          <w:szCs w:val="24"/>
        </w:rPr>
        <w:t xml:space="preserve">, through Change Request 11642. The updates were for CY 2002 through 2018. </w:t>
      </w:r>
    </w:p>
    <w:p w14:paraId="5475B455" w14:textId="77777777" w:rsidR="006A3889" w:rsidRPr="002548C3" w:rsidRDefault="006A3889" w:rsidP="00486F5C">
      <w:pPr>
        <w:spacing w:line="480" w:lineRule="auto"/>
        <w:rPr>
          <w:rFonts w:ascii="Calibri" w:hAnsi="Calibri" w:cs="Calibri"/>
          <w:sz w:val="24"/>
          <w:szCs w:val="24"/>
        </w:rPr>
      </w:pPr>
    </w:p>
    <w:p w14:paraId="4293FDA4" w14:textId="77777777" w:rsidR="003666FB" w:rsidRPr="002548C3" w:rsidRDefault="00E318F1"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CMS was required to implement annual updates to the components.</w:t>
      </w:r>
      <w:r w:rsidR="00AA2820" w:rsidRPr="002548C3">
        <w:rPr>
          <w:rFonts w:ascii="Calibri" w:hAnsi="Calibri" w:cs="Calibri"/>
          <w:sz w:val="24"/>
          <w:szCs w:val="24"/>
        </w:rPr>
        <w:t xml:space="preserve"> CMS was required to calculate the denominator of the NAH Part C ratio. 42 U.S.C. § 1395ww(</w:t>
      </w:r>
      <w:r w:rsidR="00AA2820" w:rsidRPr="002548C3">
        <w:rPr>
          <w:rFonts w:ascii="Calibri" w:hAnsi="Calibri" w:cs="Calibri"/>
          <w:i/>
          <w:iCs/>
          <w:sz w:val="24"/>
          <w:szCs w:val="24"/>
        </w:rPr>
        <w:t>l</w:t>
      </w:r>
      <w:r w:rsidR="00AA2820" w:rsidRPr="002548C3">
        <w:rPr>
          <w:rFonts w:ascii="Calibri" w:hAnsi="Calibri" w:cs="Calibri"/>
          <w:sz w:val="24"/>
          <w:szCs w:val="24"/>
        </w:rPr>
        <w:t>)(2)(</w:t>
      </w:r>
      <w:proofErr w:type="gramStart"/>
      <w:r w:rsidR="00AA2820" w:rsidRPr="002548C3">
        <w:rPr>
          <w:rFonts w:ascii="Calibri" w:hAnsi="Calibri" w:cs="Calibri"/>
          <w:sz w:val="24"/>
          <w:szCs w:val="24"/>
        </w:rPr>
        <w:t>A)-(</w:t>
      </w:r>
      <w:proofErr w:type="gramEnd"/>
      <w:r w:rsidR="00AA2820" w:rsidRPr="002548C3">
        <w:rPr>
          <w:rFonts w:ascii="Calibri" w:hAnsi="Calibri" w:cs="Calibri"/>
          <w:sz w:val="24"/>
          <w:szCs w:val="24"/>
        </w:rPr>
        <w:t>B); 42 C.F.R. § 413.87(e)(3)-(4). In addition, CMS was required to calculate the NAH Part C payment pool for the year. 42 U.S.C. § 1395ww(</w:t>
      </w:r>
      <w:r w:rsidR="00AA2820" w:rsidRPr="002548C3">
        <w:rPr>
          <w:rFonts w:ascii="Calibri" w:hAnsi="Calibri" w:cs="Calibri"/>
          <w:i/>
          <w:iCs/>
          <w:sz w:val="24"/>
          <w:szCs w:val="24"/>
        </w:rPr>
        <w:t>l</w:t>
      </w:r>
      <w:r w:rsidR="00AA2820" w:rsidRPr="002548C3">
        <w:rPr>
          <w:rFonts w:ascii="Calibri" w:hAnsi="Calibri" w:cs="Calibri"/>
          <w:sz w:val="24"/>
          <w:szCs w:val="24"/>
        </w:rPr>
        <w:t xml:space="preserve">)(2)(C); 42 C.F.R. § 413.87(f). The provider’s focus on CMS’s </w:t>
      </w:r>
      <w:r w:rsidR="00751693" w:rsidRPr="002548C3">
        <w:rPr>
          <w:rFonts w:ascii="Calibri" w:hAnsi="Calibri" w:cs="Calibri"/>
          <w:sz w:val="24"/>
          <w:szCs w:val="24"/>
        </w:rPr>
        <w:t xml:space="preserve">means for the </w:t>
      </w:r>
      <w:r w:rsidR="00AA2820" w:rsidRPr="002548C3">
        <w:rPr>
          <w:rFonts w:ascii="Calibri" w:hAnsi="Calibri" w:cs="Calibri"/>
          <w:sz w:val="24"/>
          <w:szCs w:val="24"/>
        </w:rPr>
        <w:t xml:space="preserve">update for years 2002 – 2018 is nothing but a distraction. It is interesting </w:t>
      </w:r>
      <w:r w:rsidR="00751693" w:rsidRPr="002548C3">
        <w:rPr>
          <w:rFonts w:ascii="Calibri" w:hAnsi="Calibri" w:cs="Calibri"/>
          <w:sz w:val="24"/>
          <w:szCs w:val="24"/>
        </w:rPr>
        <w:t>the provider</w:t>
      </w:r>
      <w:r w:rsidR="00E77D12">
        <w:rPr>
          <w:rFonts w:ascii="Calibri" w:hAnsi="Calibri" w:cs="Calibri"/>
          <w:sz w:val="24"/>
          <w:szCs w:val="24"/>
        </w:rPr>
        <w:t>s</w:t>
      </w:r>
      <w:r w:rsidR="00751693" w:rsidRPr="002548C3">
        <w:rPr>
          <w:rFonts w:ascii="Calibri" w:hAnsi="Calibri" w:cs="Calibri"/>
          <w:sz w:val="24"/>
          <w:szCs w:val="24"/>
        </w:rPr>
        <w:t xml:space="preserve"> made no objection to CMS’s 2001 updates, which was through Change Request </w:t>
      </w:r>
      <w:r w:rsidR="002C69C8">
        <w:rPr>
          <w:rFonts w:ascii="Calibri" w:hAnsi="Calibri" w:cs="Calibri"/>
          <w:sz w:val="24"/>
          <w:szCs w:val="24"/>
        </w:rPr>
        <w:t>2511</w:t>
      </w:r>
      <w:r w:rsidR="002753AD" w:rsidRPr="002548C3">
        <w:rPr>
          <w:rFonts w:ascii="Calibri" w:hAnsi="Calibri" w:cs="Calibri"/>
          <w:sz w:val="24"/>
          <w:szCs w:val="24"/>
        </w:rPr>
        <w:t xml:space="preserve">, but objects to a similar means (Change Request 11642) to implement the updates for 2002 – 2018. The providers’ arguments </w:t>
      </w:r>
      <w:r w:rsidR="002753AD" w:rsidRPr="002548C3">
        <w:rPr>
          <w:rFonts w:ascii="Calibri" w:hAnsi="Calibri" w:cs="Calibri"/>
          <w:sz w:val="24"/>
          <w:szCs w:val="24"/>
        </w:rPr>
        <w:lastRenderedPageBreak/>
        <w:t xml:space="preserve">with respect to the need to publish in the Federal register using a notice and comment process </w:t>
      </w:r>
      <w:r w:rsidR="003666FB" w:rsidRPr="002548C3">
        <w:rPr>
          <w:rFonts w:ascii="Calibri" w:hAnsi="Calibri" w:cs="Calibri"/>
          <w:sz w:val="24"/>
          <w:szCs w:val="24"/>
        </w:rPr>
        <w:t>are</w:t>
      </w:r>
      <w:r w:rsidR="002753AD" w:rsidRPr="002548C3">
        <w:rPr>
          <w:rFonts w:ascii="Calibri" w:hAnsi="Calibri" w:cs="Calibri"/>
          <w:sz w:val="24"/>
          <w:szCs w:val="24"/>
        </w:rPr>
        <w:t xml:space="preserve"> without merit.</w:t>
      </w:r>
      <w:r w:rsidR="003666FB" w:rsidRPr="002548C3">
        <w:rPr>
          <w:rFonts w:ascii="Calibri" w:hAnsi="Calibri" w:cs="Calibri"/>
          <w:sz w:val="24"/>
          <w:szCs w:val="24"/>
        </w:rPr>
        <w:t xml:space="preserve"> CMS simply followed the regulations as they were required. </w:t>
      </w:r>
    </w:p>
    <w:p w14:paraId="42765179" w14:textId="77777777" w:rsidR="003666FB" w:rsidRPr="002548C3" w:rsidRDefault="003666FB" w:rsidP="00AA2820">
      <w:pPr>
        <w:autoSpaceDE w:val="0"/>
        <w:autoSpaceDN w:val="0"/>
        <w:adjustRightInd w:val="0"/>
        <w:spacing w:line="480" w:lineRule="auto"/>
        <w:rPr>
          <w:rFonts w:ascii="Calibri" w:hAnsi="Calibri" w:cs="Calibri"/>
          <w:sz w:val="24"/>
          <w:szCs w:val="24"/>
        </w:rPr>
      </w:pPr>
    </w:p>
    <w:p w14:paraId="50206114" w14:textId="77777777" w:rsidR="00112512" w:rsidRPr="002548C3" w:rsidRDefault="003666FB"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The providers’ argument that CMS was prevented from </w:t>
      </w:r>
      <w:r w:rsidR="00662F45" w:rsidRPr="002548C3">
        <w:rPr>
          <w:rFonts w:ascii="Calibri" w:hAnsi="Calibri" w:cs="Calibri"/>
          <w:sz w:val="24"/>
          <w:szCs w:val="24"/>
        </w:rPr>
        <w:t>“</w:t>
      </w:r>
      <w:r w:rsidRPr="002548C3">
        <w:rPr>
          <w:rFonts w:ascii="Calibri" w:hAnsi="Calibri" w:cs="Calibri"/>
          <w:sz w:val="24"/>
          <w:szCs w:val="24"/>
        </w:rPr>
        <w:t>retroactive</w:t>
      </w:r>
      <w:r w:rsidR="00662F45" w:rsidRPr="002548C3">
        <w:rPr>
          <w:rFonts w:ascii="Calibri" w:hAnsi="Calibri" w:cs="Calibri"/>
          <w:sz w:val="24"/>
          <w:szCs w:val="24"/>
        </w:rPr>
        <w:t xml:space="preserve"> rule making”</w:t>
      </w:r>
      <w:r w:rsidR="00112512" w:rsidRPr="002548C3">
        <w:rPr>
          <w:rFonts w:ascii="Calibri" w:hAnsi="Calibri" w:cs="Calibri"/>
          <w:sz w:val="24"/>
          <w:szCs w:val="24"/>
        </w:rPr>
        <w:t xml:space="preserve"> is misplaced. </w:t>
      </w:r>
    </w:p>
    <w:p w14:paraId="0539191B" w14:textId="77777777" w:rsidR="00112512" w:rsidRPr="002548C3" w:rsidRDefault="00112512" w:rsidP="00AA2820">
      <w:pPr>
        <w:autoSpaceDE w:val="0"/>
        <w:autoSpaceDN w:val="0"/>
        <w:adjustRightInd w:val="0"/>
        <w:spacing w:line="480" w:lineRule="auto"/>
        <w:rPr>
          <w:rFonts w:ascii="Calibri" w:hAnsi="Calibri" w:cs="Calibri"/>
          <w:sz w:val="24"/>
          <w:szCs w:val="24"/>
        </w:rPr>
      </w:pPr>
    </w:p>
    <w:p w14:paraId="7A84D64E" w14:textId="77777777" w:rsidR="00112512" w:rsidRPr="002548C3" w:rsidRDefault="00112512" w:rsidP="00112512">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r w:rsidRPr="002548C3">
        <w:rPr>
          <w:rFonts w:ascii="Calibri" w:hAnsi="Calibri" w:cs="Calibri"/>
          <w:sz w:val="24"/>
          <w:szCs w:val="24"/>
        </w:rPr>
        <w:t>The statutes at 42 U.S.C. § 1395hh(e)(1)(A) allows CMS to make retroactive changes to the regulations.</w:t>
      </w:r>
    </w:p>
    <w:p w14:paraId="551E62B3" w14:textId="77777777" w:rsidR="00112512" w:rsidRPr="002548C3" w:rsidRDefault="00112512" w:rsidP="00112512">
      <w:pPr>
        <w:autoSpaceDE w:val="0"/>
        <w:autoSpaceDN w:val="0"/>
        <w:adjustRightInd w:val="0"/>
        <w:ind w:left="720"/>
        <w:rPr>
          <w:rFonts w:ascii="Calibri" w:hAnsi="Calibri" w:cs="Calibri"/>
          <w:sz w:val="24"/>
          <w:szCs w:val="24"/>
        </w:rPr>
      </w:pPr>
    </w:p>
    <w:p w14:paraId="09BD4A51" w14:textId="77777777" w:rsidR="00112512" w:rsidRPr="002548C3" w:rsidRDefault="00112512" w:rsidP="00112512">
      <w:pPr>
        <w:autoSpaceDE w:val="0"/>
        <w:autoSpaceDN w:val="0"/>
        <w:adjustRightInd w:val="0"/>
        <w:ind w:left="720"/>
        <w:rPr>
          <w:rFonts w:ascii="Calibri" w:hAnsi="Calibri" w:cs="Calibri"/>
          <w:sz w:val="24"/>
          <w:szCs w:val="24"/>
        </w:rPr>
      </w:pPr>
    </w:p>
    <w:p w14:paraId="3DD8BE5F" w14:textId="77777777" w:rsidR="00112512" w:rsidRPr="002548C3" w:rsidRDefault="00112512" w:rsidP="00112512">
      <w:pPr>
        <w:autoSpaceDE w:val="0"/>
        <w:autoSpaceDN w:val="0"/>
        <w:adjustRightInd w:val="0"/>
        <w:ind w:left="720"/>
        <w:rPr>
          <w:rFonts w:ascii="Calibri" w:hAnsi="Calibri" w:cs="Calibri"/>
          <w:sz w:val="24"/>
          <w:szCs w:val="24"/>
        </w:rPr>
      </w:pPr>
      <w:r w:rsidRPr="002548C3">
        <w:rPr>
          <w:rFonts w:ascii="Calibri" w:hAnsi="Calibri" w:cs="Calibri"/>
          <w:sz w:val="24"/>
          <w:szCs w:val="24"/>
        </w:rPr>
        <w:t>(e) 1 Retroactivity of substantive changes; reliance upon written guidance</w:t>
      </w:r>
    </w:p>
    <w:p w14:paraId="3F0C1E26" w14:textId="77777777" w:rsidR="00112512" w:rsidRPr="002548C3" w:rsidRDefault="00112512" w:rsidP="00112512">
      <w:pPr>
        <w:autoSpaceDE w:val="0"/>
        <w:autoSpaceDN w:val="0"/>
        <w:adjustRightInd w:val="0"/>
        <w:ind w:left="720"/>
        <w:rPr>
          <w:rFonts w:ascii="Calibri" w:hAnsi="Calibri" w:cs="Calibri"/>
          <w:sz w:val="24"/>
          <w:szCs w:val="24"/>
        </w:rPr>
      </w:pPr>
    </w:p>
    <w:p w14:paraId="4EED7743" w14:textId="77777777" w:rsidR="00112512" w:rsidRPr="002548C3" w:rsidRDefault="00112512" w:rsidP="00112512">
      <w:pPr>
        <w:autoSpaceDE w:val="0"/>
        <w:autoSpaceDN w:val="0"/>
        <w:adjustRightInd w:val="0"/>
        <w:ind w:left="1080"/>
        <w:rPr>
          <w:rFonts w:ascii="Calibri" w:hAnsi="Calibri" w:cs="Calibri"/>
          <w:sz w:val="24"/>
          <w:szCs w:val="24"/>
        </w:rPr>
      </w:pPr>
      <w:r w:rsidRPr="002548C3">
        <w:rPr>
          <w:rFonts w:ascii="Calibri" w:hAnsi="Calibri" w:cs="Calibri"/>
          <w:sz w:val="24"/>
          <w:szCs w:val="24"/>
        </w:rPr>
        <w:t>(1)(A) A substantive change in regulations, manual instructions, interpretative rules, statements of policy, or guidelines of general applicability under this subchapter shall not be applied (by extrapolation or otherwise) retroactively to</w:t>
      </w:r>
    </w:p>
    <w:p w14:paraId="07052EEB" w14:textId="77777777" w:rsidR="00112512" w:rsidRPr="002548C3" w:rsidRDefault="00112512" w:rsidP="00112512">
      <w:pPr>
        <w:autoSpaceDE w:val="0"/>
        <w:autoSpaceDN w:val="0"/>
        <w:adjustRightInd w:val="0"/>
        <w:ind w:left="1080"/>
        <w:rPr>
          <w:rFonts w:ascii="Calibri" w:hAnsi="Calibri" w:cs="Calibri"/>
          <w:sz w:val="24"/>
          <w:szCs w:val="24"/>
        </w:rPr>
      </w:pPr>
      <w:r w:rsidRPr="002548C3">
        <w:rPr>
          <w:rFonts w:ascii="Calibri" w:hAnsi="Calibri" w:cs="Calibri"/>
          <w:sz w:val="24"/>
          <w:szCs w:val="24"/>
        </w:rPr>
        <w:t>items and services furnished before the effective date of the change, unless the Secretary determines that—</w:t>
      </w:r>
    </w:p>
    <w:p w14:paraId="6CE59E39" w14:textId="77777777" w:rsidR="00112512" w:rsidRPr="002548C3" w:rsidRDefault="00112512" w:rsidP="00112512">
      <w:pPr>
        <w:autoSpaceDE w:val="0"/>
        <w:autoSpaceDN w:val="0"/>
        <w:adjustRightInd w:val="0"/>
        <w:ind w:left="720"/>
        <w:rPr>
          <w:rFonts w:ascii="Calibri" w:hAnsi="Calibri" w:cs="Calibri"/>
          <w:sz w:val="24"/>
          <w:szCs w:val="24"/>
        </w:rPr>
      </w:pPr>
    </w:p>
    <w:p w14:paraId="3FF3DB08" w14:textId="77777777" w:rsidR="00112512" w:rsidRPr="002548C3" w:rsidRDefault="00112512" w:rsidP="00112512">
      <w:pPr>
        <w:autoSpaceDE w:val="0"/>
        <w:autoSpaceDN w:val="0"/>
        <w:adjustRightInd w:val="0"/>
        <w:ind w:left="1440"/>
        <w:rPr>
          <w:rFonts w:ascii="Calibri" w:hAnsi="Calibri" w:cs="Calibri"/>
          <w:sz w:val="24"/>
          <w:szCs w:val="24"/>
        </w:rPr>
      </w:pPr>
      <w:r w:rsidRPr="002548C3">
        <w:rPr>
          <w:rFonts w:ascii="Calibri" w:hAnsi="Calibri" w:cs="Calibri"/>
          <w:sz w:val="24"/>
          <w:szCs w:val="24"/>
        </w:rPr>
        <w:t>(</w:t>
      </w:r>
      <w:proofErr w:type="spellStart"/>
      <w:r w:rsidRPr="002548C3">
        <w:rPr>
          <w:rFonts w:ascii="Calibri" w:hAnsi="Calibri" w:cs="Calibri"/>
          <w:sz w:val="24"/>
          <w:szCs w:val="24"/>
        </w:rPr>
        <w:t>i</w:t>
      </w:r>
      <w:proofErr w:type="spellEnd"/>
      <w:r w:rsidRPr="002548C3">
        <w:rPr>
          <w:rFonts w:ascii="Calibri" w:hAnsi="Calibri" w:cs="Calibri"/>
          <w:sz w:val="24"/>
          <w:szCs w:val="24"/>
        </w:rPr>
        <w:t>) such retroactive application is necessary to comply with statutory requirements; or</w:t>
      </w:r>
    </w:p>
    <w:p w14:paraId="09269228" w14:textId="77777777" w:rsidR="00112512" w:rsidRPr="002548C3" w:rsidRDefault="00112512" w:rsidP="00112512">
      <w:pPr>
        <w:autoSpaceDE w:val="0"/>
        <w:autoSpaceDN w:val="0"/>
        <w:adjustRightInd w:val="0"/>
        <w:ind w:left="1440"/>
        <w:rPr>
          <w:rFonts w:ascii="Calibri" w:hAnsi="Calibri" w:cs="Calibri"/>
          <w:sz w:val="24"/>
          <w:szCs w:val="24"/>
        </w:rPr>
      </w:pPr>
    </w:p>
    <w:p w14:paraId="27C1D09D" w14:textId="77777777" w:rsidR="00112512" w:rsidRPr="002548C3" w:rsidRDefault="00112512" w:rsidP="00112512">
      <w:pPr>
        <w:autoSpaceDE w:val="0"/>
        <w:autoSpaceDN w:val="0"/>
        <w:adjustRightInd w:val="0"/>
        <w:ind w:left="1440"/>
        <w:rPr>
          <w:rFonts w:ascii="Calibri" w:hAnsi="Calibri" w:cs="Calibri"/>
          <w:sz w:val="24"/>
          <w:szCs w:val="24"/>
        </w:rPr>
      </w:pPr>
      <w:r w:rsidRPr="002548C3">
        <w:rPr>
          <w:rFonts w:ascii="Calibri" w:hAnsi="Calibri" w:cs="Calibri"/>
          <w:sz w:val="24"/>
          <w:szCs w:val="24"/>
        </w:rPr>
        <w:t>(ii) failure to apply the change retroactively would be contrary to the public interest.</w:t>
      </w:r>
    </w:p>
    <w:p w14:paraId="516CE6D5" w14:textId="77777777" w:rsidR="00112512" w:rsidRPr="002548C3" w:rsidRDefault="00662F45"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 </w:t>
      </w:r>
      <w:r w:rsidR="003666FB" w:rsidRPr="002548C3">
        <w:rPr>
          <w:rFonts w:ascii="Calibri" w:hAnsi="Calibri" w:cs="Calibri"/>
          <w:sz w:val="24"/>
          <w:szCs w:val="24"/>
        </w:rPr>
        <w:t xml:space="preserve"> </w:t>
      </w:r>
      <w:r w:rsidR="002753AD" w:rsidRPr="002548C3">
        <w:rPr>
          <w:rFonts w:ascii="Calibri" w:hAnsi="Calibri" w:cs="Calibri"/>
          <w:sz w:val="24"/>
          <w:szCs w:val="24"/>
        </w:rPr>
        <w:t xml:space="preserve"> </w:t>
      </w:r>
      <w:r w:rsidR="00751693" w:rsidRPr="002548C3">
        <w:rPr>
          <w:rFonts w:ascii="Calibri" w:hAnsi="Calibri" w:cs="Calibri"/>
          <w:sz w:val="24"/>
          <w:szCs w:val="24"/>
        </w:rPr>
        <w:t xml:space="preserve">   </w:t>
      </w:r>
    </w:p>
    <w:p w14:paraId="59E06460" w14:textId="77777777" w:rsidR="00BB6183" w:rsidRPr="002548C3" w:rsidRDefault="00112512"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CMS did not </w:t>
      </w:r>
      <w:r w:rsidR="00DA2565" w:rsidRPr="002548C3">
        <w:rPr>
          <w:rFonts w:ascii="Calibri" w:hAnsi="Calibri" w:cs="Calibri"/>
          <w:sz w:val="24"/>
          <w:szCs w:val="24"/>
        </w:rPr>
        <w:t xml:space="preserve">previously </w:t>
      </w:r>
      <w:r w:rsidRPr="002548C3">
        <w:rPr>
          <w:rFonts w:ascii="Calibri" w:hAnsi="Calibri" w:cs="Calibri"/>
          <w:sz w:val="24"/>
          <w:szCs w:val="24"/>
        </w:rPr>
        <w:t>update the componen</w:t>
      </w:r>
      <w:r w:rsidR="00DA2565" w:rsidRPr="002548C3">
        <w:rPr>
          <w:rFonts w:ascii="Calibri" w:hAnsi="Calibri" w:cs="Calibri"/>
          <w:sz w:val="24"/>
          <w:szCs w:val="24"/>
        </w:rPr>
        <w:t xml:space="preserve">ts for the NHA MA for </w:t>
      </w:r>
      <w:proofErr w:type="gramStart"/>
      <w:r w:rsidR="00DA2565" w:rsidRPr="002548C3">
        <w:rPr>
          <w:rFonts w:ascii="Calibri" w:hAnsi="Calibri" w:cs="Calibri"/>
          <w:sz w:val="24"/>
          <w:szCs w:val="24"/>
        </w:rPr>
        <w:t>years</w:t>
      </w:r>
      <w:proofErr w:type="gramEnd"/>
      <w:r w:rsidR="00DA2565" w:rsidRPr="002548C3">
        <w:rPr>
          <w:rFonts w:ascii="Calibri" w:hAnsi="Calibri" w:cs="Calibri"/>
          <w:sz w:val="24"/>
          <w:szCs w:val="24"/>
        </w:rPr>
        <w:t xml:space="preserve"> 2002 through 2018. Therefore, </w:t>
      </w:r>
      <w:r w:rsidR="00877E53" w:rsidRPr="002548C3">
        <w:rPr>
          <w:rFonts w:ascii="Calibri" w:hAnsi="Calibri" w:cs="Calibri"/>
          <w:sz w:val="24"/>
          <w:szCs w:val="24"/>
        </w:rPr>
        <w:t xml:space="preserve">the retroactive application of the 2002 – 2018 updates were necessary to comply with statutory and/or regulatory requirements. In addition, failure </w:t>
      </w:r>
      <w:r w:rsidR="00140FC5" w:rsidRPr="002548C3">
        <w:rPr>
          <w:rFonts w:ascii="Calibri" w:hAnsi="Calibri" w:cs="Calibri"/>
          <w:sz w:val="24"/>
          <w:szCs w:val="24"/>
        </w:rPr>
        <w:t xml:space="preserve">to apply the updates retroactively would be contrary to public interest. The obvious public </w:t>
      </w:r>
      <w:r w:rsidR="00140FC5" w:rsidRPr="002548C3">
        <w:rPr>
          <w:rFonts w:ascii="Calibri" w:hAnsi="Calibri" w:cs="Calibri"/>
          <w:sz w:val="24"/>
          <w:szCs w:val="24"/>
        </w:rPr>
        <w:lastRenderedPageBreak/>
        <w:t xml:space="preserve">interest is that providers are paid in accordance with the regulations. Again, it is interesting that the 2001 updates were issued </w:t>
      </w:r>
      <w:r w:rsidR="00BB6183" w:rsidRPr="002548C3">
        <w:rPr>
          <w:rFonts w:ascii="Calibri" w:hAnsi="Calibri" w:cs="Calibri"/>
          <w:sz w:val="24"/>
          <w:szCs w:val="24"/>
        </w:rPr>
        <w:t>on March 28, 2003</w:t>
      </w:r>
      <w:r w:rsidR="00BA6B25" w:rsidRPr="002548C3">
        <w:rPr>
          <w:rFonts w:ascii="Calibri" w:hAnsi="Calibri" w:cs="Calibri"/>
          <w:sz w:val="24"/>
          <w:szCs w:val="24"/>
        </w:rPr>
        <w:t>,</w:t>
      </w:r>
      <w:r w:rsidR="00BB6183" w:rsidRPr="002548C3">
        <w:rPr>
          <w:rFonts w:ascii="Calibri" w:hAnsi="Calibri" w:cs="Calibri"/>
          <w:sz w:val="24"/>
          <w:szCs w:val="24"/>
        </w:rPr>
        <w:t xml:space="preserve"> and retroactively applied to CY 2001 and the providers do not raise objections to the retroactive application.</w:t>
      </w:r>
    </w:p>
    <w:p w14:paraId="10779F67" w14:textId="77777777" w:rsidR="00BB6183" w:rsidRPr="002548C3" w:rsidRDefault="00BB6183" w:rsidP="00AA2820">
      <w:pPr>
        <w:autoSpaceDE w:val="0"/>
        <w:autoSpaceDN w:val="0"/>
        <w:adjustRightInd w:val="0"/>
        <w:spacing w:line="480" w:lineRule="auto"/>
        <w:rPr>
          <w:rFonts w:ascii="Calibri" w:hAnsi="Calibri" w:cs="Calibri"/>
          <w:sz w:val="24"/>
          <w:szCs w:val="24"/>
        </w:rPr>
      </w:pPr>
    </w:p>
    <w:p w14:paraId="582AF4CE" w14:textId="77777777" w:rsidR="00DF1D9E" w:rsidRPr="002548C3" w:rsidRDefault="00DF1D9E"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The NAH MA Payment Pool is funded by payment reductions for Direct Graduate Medical Education (DGME). With the implementation of Change Request 11642, the DGME payment reduction factor was substantially </w:t>
      </w:r>
      <w:r w:rsidR="000D5883" w:rsidRPr="002548C3">
        <w:rPr>
          <w:rFonts w:ascii="Calibri" w:hAnsi="Calibri" w:cs="Calibri"/>
          <w:sz w:val="24"/>
          <w:szCs w:val="24"/>
        </w:rPr>
        <w:t xml:space="preserve">lowered. Some of the providers of this appeal are paid for DGME costs in addition to their Inpatient Perspective Payment System (IPPS) payments. It seems the providers accept the </w:t>
      </w:r>
      <w:r w:rsidR="004172DC" w:rsidRPr="002548C3">
        <w:rPr>
          <w:rFonts w:ascii="Calibri" w:hAnsi="Calibri" w:cs="Calibri"/>
          <w:sz w:val="24"/>
          <w:szCs w:val="24"/>
        </w:rPr>
        <w:t>lower reduction of their DGME payments</w:t>
      </w:r>
      <w:r w:rsidR="000D5883" w:rsidRPr="002548C3">
        <w:rPr>
          <w:rFonts w:ascii="Calibri" w:hAnsi="Calibri" w:cs="Calibri"/>
          <w:sz w:val="24"/>
          <w:szCs w:val="24"/>
        </w:rPr>
        <w:t xml:space="preserve">, which was also published in Change Request </w:t>
      </w:r>
      <w:r w:rsidR="004172DC" w:rsidRPr="002548C3">
        <w:rPr>
          <w:rFonts w:ascii="Calibri" w:hAnsi="Calibri" w:cs="Calibri"/>
          <w:sz w:val="24"/>
          <w:szCs w:val="24"/>
        </w:rPr>
        <w:t>11642, but does not accept their claimed reduction in their NAH MA payments.</w:t>
      </w:r>
      <w:r w:rsidR="006B2B0B" w:rsidRPr="002548C3">
        <w:rPr>
          <w:rFonts w:ascii="Calibri" w:hAnsi="Calibri" w:cs="Calibri"/>
          <w:sz w:val="24"/>
          <w:szCs w:val="24"/>
        </w:rPr>
        <w:t xml:space="preserve"> As noted in the Facts section of this paper WMC benefitted from the RNPR. T</w:t>
      </w:r>
      <w:r w:rsidR="000B6A0F">
        <w:rPr>
          <w:rFonts w:ascii="Calibri" w:hAnsi="Calibri" w:cs="Calibri"/>
          <w:sz w:val="24"/>
          <w:szCs w:val="24"/>
        </w:rPr>
        <w:t>he</w:t>
      </w:r>
      <w:r w:rsidR="006B2B0B" w:rsidRPr="002548C3">
        <w:rPr>
          <w:rFonts w:ascii="Calibri" w:hAnsi="Calibri" w:cs="Calibri"/>
          <w:sz w:val="24"/>
          <w:szCs w:val="24"/>
        </w:rPr>
        <w:t xml:space="preserve"> </w:t>
      </w:r>
      <w:r w:rsidR="000B6A0F">
        <w:rPr>
          <w:rFonts w:ascii="Calibri" w:hAnsi="Calibri" w:cs="Calibri"/>
          <w:sz w:val="24"/>
          <w:szCs w:val="24"/>
        </w:rPr>
        <w:t xml:space="preserve">increase in </w:t>
      </w:r>
      <w:r w:rsidR="006B2B0B" w:rsidRPr="002548C3">
        <w:rPr>
          <w:rFonts w:ascii="Calibri" w:hAnsi="Calibri" w:cs="Calibri"/>
          <w:sz w:val="24"/>
          <w:szCs w:val="24"/>
        </w:rPr>
        <w:t xml:space="preserve">reimbursement for MA DGME </w:t>
      </w:r>
      <w:r w:rsidR="002F62ED" w:rsidRPr="002548C3">
        <w:rPr>
          <w:rFonts w:ascii="Calibri" w:hAnsi="Calibri" w:cs="Calibri"/>
          <w:sz w:val="24"/>
          <w:szCs w:val="24"/>
        </w:rPr>
        <w:t xml:space="preserve">was </w:t>
      </w:r>
      <w:r w:rsidR="006B2B0B" w:rsidRPr="002548C3">
        <w:rPr>
          <w:rFonts w:ascii="Calibri" w:hAnsi="Calibri" w:cs="Calibri"/>
          <w:sz w:val="24"/>
          <w:szCs w:val="24"/>
        </w:rPr>
        <w:t>greater than the reduction of their MA NAH payment. The MAC will review the other provider results when made available</w:t>
      </w:r>
      <w:r w:rsidR="002F62ED" w:rsidRPr="002548C3">
        <w:rPr>
          <w:rFonts w:ascii="Calibri" w:hAnsi="Calibri" w:cs="Calibri"/>
          <w:sz w:val="24"/>
          <w:szCs w:val="24"/>
        </w:rPr>
        <w:t xml:space="preserve"> by other MACs</w:t>
      </w:r>
      <w:r w:rsidR="006B2B0B" w:rsidRPr="002548C3">
        <w:rPr>
          <w:rFonts w:ascii="Calibri" w:hAnsi="Calibri" w:cs="Calibri"/>
          <w:sz w:val="24"/>
          <w:szCs w:val="24"/>
        </w:rPr>
        <w:t xml:space="preserve">.  </w:t>
      </w:r>
      <w:r w:rsidR="004172DC" w:rsidRPr="002548C3">
        <w:rPr>
          <w:rFonts w:ascii="Calibri" w:hAnsi="Calibri" w:cs="Calibri"/>
          <w:sz w:val="24"/>
          <w:szCs w:val="24"/>
        </w:rPr>
        <w:t xml:space="preserve"> </w:t>
      </w:r>
      <w:r w:rsidRPr="002548C3">
        <w:rPr>
          <w:rFonts w:ascii="Calibri" w:hAnsi="Calibri" w:cs="Calibri"/>
          <w:sz w:val="24"/>
          <w:szCs w:val="24"/>
        </w:rPr>
        <w:t xml:space="preserve">  </w:t>
      </w:r>
    </w:p>
    <w:p w14:paraId="02FE5A22" w14:textId="77777777" w:rsidR="00486F5C" w:rsidRPr="002548C3" w:rsidRDefault="00486F5C" w:rsidP="00AA2820">
      <w:pPr>
        <w:autoSpaceDE w:val="0"/>
        <w:autoSpaceDN w:val="0"/>
        <w:adjustRightInd w:val="0"/>
        <w:spacing w:line="480" w:lineRule="auto"/>
        <w:rPr>
          <w:rFonts w:ascii="Calibri" w:hAnsi="Calibri" w:cs="Calibri"/>
          <w:sz w:val="24"/>
          <w:szCs w:val="24"/>
        </w:rPr>
      </w:pPr>
    </w:p>
    <w:p w14:paraId="72D46EEA" w14:textId="77777777" w:rsidR="004172DC" w:rsidRPr="002548C3" w:rsidRDefault="004172DC" w:rsidP="00AA2820">
      <w:pPr>
        <w:autoSpaceDE w:val="0"/>
        <w:autoSpaceDN w:val="0"/>
        <w:adjustRightInd w:val="0"/>
        <w:spacing w:line="480" w:lineRule="auto"/>
        <w:rPr>
          <w:rFonts w:ascii="Calibri" w:hAnsi="Calibri" w:cs="Calibri"/>
          <w:b/>
          <w:bCs/>
          <w:sz w:val="24"/>
          <w:szCs w:val="24"/>
        </w:rPr>
      </w:pPr>
      <w:r w:rsidRPr="002548C3">
        <w:rPr>
          <w:rFonts w:ascii="Calibri" w:hAnsi="Calibri" w:cs="Calibri"/>
          <w:b/>
          <w:bCs/>
          <w:sz w:val="24"/>
          <w:szCs w:val="24"/>
        </w:rPr>
        <w:t>C. Conclusion</w:t>
      </w:r>
    </w:p>
    <w:p w14:paraId="5AAFF96D" w14:textId="77777777" w:rsidR="004172DC" w:rsidRPr="002548C3" w:rsidRDefault="004172DC" w:rsidP="00AA2820">
      <w:pPr>
        <w:autoSpaceDE w:val="0"/>
        <w:autoSpaceDN w:val="0"/>
        <w:adjustRightInd w:val="0"/>
        <w:spacing w:line="480" w:lineRule="auto"/>
        <w:rPr>
          <w:rFonts w:ascii="Calibri" w:hAnsi="Calibri" w:cs="Calibri"/>
          <w:sz w:val="24"/>
          <w:szCs w:val="24"/>
        </w:rPr>
      </w:pPr>
    </w:p>
    <w:p w14:paraId="2C00A317" w14:textId="77777777" w:rsidR="004172DC" w:rsidRPr="002548C3" w:rsidRDefault="00233F12"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The providers are not entitled to additional NAH MA</w:t>
      </w:r>
      <w:r w:rsidR="009342F3" w:rsidRPr="002548C3">
        <w:rPr>
          <w:rFonts w:ascii="Calibri" w:hAnsi="Calibri" w:cs="Calibri"/>
          <w:sz w:val="24"/>
          <w:szCs w:val="24"/>
        </w:rPr>
        <w:t xml:space="preserve"> payments. The providers were properly notified of the reductions through Change Request 11642. In addition, the retroactive application of the reductions was in accordance with statutes and </w:t>
      </w:r>
      <w:r w:rsidR="009342F3" w:rsidRPr="002548C3">
        <w:rPr>
          <w:rFonts w:ascii="Calibri" w:hAnsi="Calibri" w:cs="Calibri"/>
          <w:sz w:val="24"/>
          <w:szCs w:val="24"/>
        </w:rPr>
        <w:lastRenderedPageBreak/>
        <w:t xml:space="preserve">regulations. The burden of proof, which is upon the providers, has not been met. </w:t>
      </w:r>
      <w:r w:rsidR="004A4C66" w:rsidRPr="002548C3">
        <w:rPr>
          <w:rFonts w:ascii="Calibri" w:hAnsi="Calibri" w:cs="Calibri"/>
          <w:sz w:val="24"/>
          <w:szCs w:val="24"/>
        </w:rPr>
        <w:t>The Board must find that the MACs were not arbitrary and/or capricious and did in fact properly adhere to Medicare Law, Regulations and Policy.</w:t>
      </w:r>
    </w:p>
    <w:p w14:paraId="2F7D70B0" w14:textId="77777777" w:rsidR="00B66AEC" w:rsidRPr="002548C3" w:rsidRDefault="00B66AEC">
      <w:pPr>
        <w:ind w:left="720"/>
        <w:rPr>
          <w:rFonts w:ascii="Calibri" w:hAnsi="Calibri" w:cs="Calibri"/>
          <w:sz w:val="24"/>
          <w:szCs w:val="24"/>
        </w:rPr>
      </w:pPr>
    </w:p>
    <w:p w14:paraId="7A58E6C7" w14:textId="77777777" w:rsidR="004212F0" w:rsidRPr="002548C3" w:rsidRDefault="004212F0">
      <w:pPr>
        <w:ind w:left="720"/>
        <w:rPr>
          <w:rFonts w:ascii="Calibri" w:hAnsi="Calibri" w:cs="Calibri"/>
          <w:sz w:val="24"/>
          <w:szCs w:val="24"/>
        </w:rPr>
      </w:pPr>
    </w:p>
    <w:p w14:paraId="3F9A4E23" w14:textId="77777777" w:rsidR="00B66AEC" w:rsidRPr="002548C3" w:rsidRDefault="00B66AEC">
      <w:pPr>
        <w:tabs>
          <w:tab w:val="left" w:pos="-1440"/>
          <w:tab w:val="left" w:pos="-720"/>
          <w:tab w:val="left" w:pos="720"/>
          <w:tab w:val="left" w:pos="1930"/>
        </w:tabs>
        <w:suppressAutoHyphens/>
        <w:rPr>
          <w:rFonts w:ascii="Calibri" w:hAnsi="Calibri" w:cs="Calibri"/>
          <w:sz w:val="24"/>
          <w:szCs w:val="24"/>
        </w:rPr>
      </w:pPr>
    </w:p>
    <w:p w14:paraId="1DB479A5" w14:textId="77777777" w:rsidR="0026729A" w:rsidRPr="002548C3" w:rsidRDefault="0026729A" w:rsidP="00486F5C">
      <w:pPr>
        <w:tabs>
          <w:tab w:val="left" w:pos="-1440"/>
          <w:tab w:val="left" w:pos="-720"/>
          <w:tab w:val="left" w:pos="720"/>
        </w:tabs>
        <w:suppressAutoHyphens/>
        <w:spacing w:line="480" w:lineRule="auto"/>
        <w:rPr>
          <w:rFonts w:ascii="Calibri" w:hAnsi="Calibri" w:cs="Calibri"/>
          <w:sz w:val="24"/>
          <w:szCs w:val="24"/>
          <w:highlight w:val="yellow"/>
        </w:rPr>
      </w:pPr>
    </w:p>
    <w:p w14:paraId="2FAB7C1E" w14:textId="77777777" w:rsidR="00B66AEC" w:rsidRPr="002548C3" w:rsidRDefault="00B66AEC">
      <w:pPr>
        <w:pStyle w:val="BodyTextIndent2"/>
        <w:tabs>
          <w:tab w:val="left" w:pos="-1440"/>
          <w:tab w:val="left" w:pos="-720"/>
          <w:tab w:val="left" w:pos="720"/>
          <w:tab w:val="left" w:pos="1930"/>
        </w:tabs>
        <w:suppressAutoHyphens/>
        <w:rPr>
          <w:rFonts w:ascii="Calibri" w:hAnsi="Calibri" w:cs="Calibri"/>
          <w:szCs w:val="24"/>
        </w:rPr>
      </w:pPr>
    </w:p>
    <w:p w14:paraId="60C5682F" w14:textId="77777777" w:rsidR="00B66AEC" w:rsidRPr="002548C3" w:rsidRDefault="00B66AEC">
      <w:pPr>
        <w:pStyle w:val="BodyTextIndent2"/>
        <w:tabs>
          <w:tab w:val="left" w:pos="-1440"/>
          <w:tab w:val="left" w:pos="-720"/>
          <w:tab w:val="left" w:pos="720"/>
          <w:tab w:val="left" w:pos="1930"/>
        </w:tabs>
        <w:suppressAutoHyphens/>
        <w:rPr>
          <w:rFonts w:ascii="Calibri" w:hAnsi="Calibri" w:cs="Calibri"/>
          <w:szCs w:val="24"/>
          <w:u w:val="single"/>
        </w:rPr>
      </w:pPr>
    </w:p>
    <w:p w14:paraId="103AB263" w14:textId="77777777" w:rsidR="00B66AEC" w:rsidRPr="002548C3" w:rsidRDefault="00B66AEC" w:rsidP="00443F21">
      <w:pPr>
        <w:pStyle w:val="BodyTextIndent2"/>
        <w:tabs>
          <w:tab w:val="left" w:pos="-1440"/>
          <w:tab w:val="left" w:pos="-720"/>
          <w:tab w:val="left" w:pos="720"/>
          <w:tab w:val="left" w:pos="1930"/>
        </w:tabs>
        <w:suppressAutoHyphens/>
        <w:ind w:left="0"/>
        <w:rPr>
          <w:rFonts w:ascii="Calibri" w:hAnsi="Calibri" w:cs="Calibri"/>
          <w:b/>
          <w:bCs/>
          <w:szCs w:val="24"/>
        </w:rPr>
      </w:pPr>
      <w:r w:rsidRPr="002548C3">
        <w:rPr>
          <w:rFonts w:ascii="Calibri" w:hAnsi="Calibri" w:cs="Calibri"/>
          <w:szCs w:val="24"/>
        </w:rPr>
        <w:br w:type="page"/>
      </w:r>
      <w:r w:rsidRPr="002548C3">
        <w:rPr>
          <w:rFonts w:ascii="Calibri" w:hAnsi="Calibri" w:cs="Calibri"/>
          <w:szCs w:val="24"/>
        </w:rPr>
        <w:lastRenderedPageBreak/>
        <w:t xml:space="preserve"> </w:t>
      </w:r>
      <w:r w:rsidRPr="002548C3">
        <w:rPr>
          <w:rFonts w:ascii="Calibri" w:hAnsi="Calibri" w:cs="Calibri"/>
          <w:b/>
          <w:bCs/>
          <w:szCs w:val="24"/>
        </w:rPr>
        <w:t>IV.</w:t>
      </w:r>
      <w:r w:rsidRPr="002548C3">
        <w:rPr>
          <w:rFonts w:ascii="Calibri" w:hAnsi="Calibri" w:cs="Calibri"/>
          <w:b/>
          <w:bCs/>
          <w:szCs w:val="24"/>
        </w:rPr>
        <w:tab/>
        <w:t xml:space="preserve">LAWS, </w:t>
      </w:r>
      <w:r w:rsidR="004212F0" w:rsidRPr="002548C3">
        <w:rPr>
          <w:rFonts w:ascii="Calibri" w:hAnsi="Calibri" w:cs="Calibri"/>
          <w:b/>
          <w:bCs/>
          <w:szCs w:val="24"/>
        </w:rPr>
        <w:t>REGULATIONS,</w:t>
      </w:r>
      <w:r w:rsidRPr="002548C3">
        <w:rPr>
          <w:rFonts w:ascii="Calibri" w:hAnsi="Calibri" w:cs="Calibri"/>
          <w:b/>
          <w:bCs/>
          <w:szCs w:val="24"/>
        </w:rPr>
        <w:t xml:space="preserve"> AND </w:t>
      </w:r>
      <w:r w:rsidR="00653FE9">
        <w:rPr>
          <w:rFonts w:ascii="Calibri" w:hAnsi="Calibri" w:cs="Calibri"/>
          <w:b/>
          <w:bCs/>
          <w:szCs w:val="24"/>
        </w:rPr>
        <w:t xml:space="preserve">PROGRAM </w:t>
      </w:r>
      <w:r w:rsidRPr="002548C3">
        <w:rPr>
          <w:rFonts w:ascii="Calibri" w:hAnsi="Calibri" w:cs="Calibri"/>
          <w:b/>
          <w:bCs/>
          <w:szCs w:val="24"/>
        </w:rPr>
        <w:t>INSTRUCTIONS</w:t>
      </w:r>
    </w:p>
    <w:p w14:paraId="36DA353D" w14:textId="77777777" w:rsidR="00B66AEC" w:rsidRPr="002548C3" w:rsidRDefault="00B66AEC">
      <w:pPr>
        <w:tabs>
          <w:tab w:val="left" w:pos="-1440"/>
          <w:tab w:val="left" w:pos="-720"/>
          <w:tab w:val="left" w:pos="180"/>
          <w:tab w:val="left" w:pos="720"/>
          <w:tab w:val="left" w:pos="1194"/>
          <w:tab w:val="left" w:pos="1685"/>
        </w:tabs>
        <w:suppressAutoHyphens/>
        <w:ind w:left="720"/>
        <w:rPr>
          <w:rFonts w:ascii="Calibri" w:hAnsi="Calibri" w:cs="Calibri"/>
          <w:sz w:val="24"/>
          <w:szCs w:val="24"/>
        </w:rPr>
      </w:pPr>
    </w:p>
    <w:p w14:paraId="6C39449E" w14:textId="77777777" w:rsidR="00B66AEC" w:rsidRPr="002548C3" w:rsidRDefault="00B66AEC">
      <w:pPr>
        <w:tabs>
          <w:tab w:val="left" w:pos="-1440"/>
          <w:tab w:val="left" w:pos="-720"/>
          <w:tab w:val="left" w:pos="0"/>
          <w:tab w:val="left" w:pos="720"/>
          <w:tab w:val="left" w:pos="1194"/>
          <w:tab w:val="left" w:pos="1685"/>
        </w:tabs>
        <w:suppressAutoHyphens/>
        <w:ind w:left="720"/>
        <w:rPr>
          <w:rFonts w:ascii="Calibri" w:hAnsi="Calibri" w:cs="Calibri"/>
          <w:sz w:val="24"/>
          <w:szCs w:val="24"/>
        </w:rPr>
      </w:pPr>
    </w:p>
    <w:p w14:paraId="6C0A4AF8" w14:textId="77777777" w:rsidR="00B66AEC" w:rsidRPr="002548C3" w:rsidRDefault="00B66AEC">
      <w:pPr>
        <w:tabs>
          <w:tab w:val="left" w:pos="-1440"/>
          <w:tab w:val="left" w:pos="-720"/>
          <w:tab w:val="right" w:pos="0"/>
          <w:tab w:val="left" w:pos="720"/>
          <w:tab w:val="left" w:pos="1170"/>
          <w:tab w:val="left" w:pos="1685"/>
          <w:tab w:val="left" w:pos="8910"/>
          <w:tab w:val="left" w:pos="9270"/>
        </w:tabs>
        <w:suppressAutoHyphens/>
        <w:ind w:left="720"/>
        <w:rPr>
          <w:rFonts w:ascii="Calibri" w:hAnsi="Calibri" w:cs="Calibri"/>
          <w:sz w:val="24"/>
          <w:szCs w:val="24"/>
        </w:rPr>
      </w:pPr>
    </w:p>
    <w:p w14:paraId="61EB09BF" w14:textId="77777777" w:rsidR="00E6246B"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Laws</w:t>
      </w:r>
      <w:r w:rsidR="00653FE9">
        <w:rPr>
          <w:rFonts w:ascii="Calibri" w:hAnsi="Calibri" w:cs="Calibri"/>
          <w:sz w:val="24"/>
          <w:szCs w:val="24"/>
          <w:u w:val="single"/>
        </w:rPr>
        <w:t>:</w:t>
      </w:r>
    </w:p>
    <w:p w14:paraId="10E1D5C2" w14:textId="77777777" w:rsidR="00E6246B"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1B21BEA" w14:textId="5B28F25D" w:rsidR="00860B65" w:rsidRPr="002548C3" w:rsidRDefault="00E6246B" w:rsidP="00280CA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 xml:space="preserve">42  </w:t>
      </w:r>
      <w:r w:rsidR="00FA13EB" w:rsidRPr="002548C3">
        <w:rPr>
          <w:rFonts w:ascii="Calibri" w:hAnsi="Calibri" w:cs="Calibri"/>
          <w:sz w:val="24"/>
          <w:szCs w:val="24"/>
        </w:rPr>
        <w:t xml:space="preserve"> U.S.C §</w:t>
      </w:r>
      <w:r w:rsidR="002202E0" w:rsidRPr="002548C3">
        <w:rPr>
          <w:rFonts w:ascii="Calibri" w:hAnsi="Calibri" w:cs="Calibri"/>
          <w:sz w:val="24"/>
          <w:szCs w:val="24"/>
        </w:rPr>
        <w:t xml:space="preserve"> 1395ww</w:t>
      </w:r>
      <w:r w:rsidR="00280CA5">
        <w:rPr>
          <w:rFonts w:ascii="Calibri" w:hAnsi="Calibri" w:cs="Calibri"/>
          <w:sz w:val="24"/>
          <w:szCs w:val="24"/>
        </w:rPr>
        <w:t>;</w:t>
      </w:r>
      <w:r w:rsidR="002202E0" w:rsidRPr="002548C3">
        <w:rPr>
          <w:rFonts w:ascii="Calibri" w:hAnsi="Calibri" w:cs="Calibri"/>
          <w:sz w:val="24"/>
          <w:szCs w:val="24"/>
        </w:rPr>
        <w:t xml:space="preserve">42 U.S.C. 1395 § </w:t>
      </w:r>
      <w:proofErr w:type="spellStart"/>
      <w:r w:rsidR="002202E0" w:rsidRPr="002548C3">
        <w:rPr>
          <w:rFonts w:ascii="Calibri" w:hAnsi="Calibri" w:cs="Calibri"/>
          <w:sz w:val="24"/>
          <w:szCs w:val="24"/>
        </w:rPr>
        <w:t>hhh</w:t>
      </w:r>
      <w:proofErr w:type="spellEnd"/>
      <w:r w:rsidR="002202E0" w:rsidRPr="002548C3">
        <w:rPr>
          <w:rFonts w:ascii="Calibri" w:hAnsi="Calibri" w:cs="Calibri"/>
          <w:sz w:val="24"/>
          <w:szCs w:val="24"/>
        </w:rPr>
        <w:t>(e)(1)(A</w:t>
      </w:r>
      <w:proofErr w:type="gramStart"/>
      <w:r w:rsidR="002202E0" w:rsidRPr="002548C3">
        <w:rPr>
          <w:rFonts w:ascii="Calibri" w:hAnsi="Calibri" w:cs="Calibri"/>
          <w:sz w:val="24"/>
          <w:szCs w:val="24"/>
        </w:rPr>
        <w:t>)</w:t>
      </w:r>
      <w:r w:rsidR="00280CA5">
        <w:rPr>
          <w:rFonts w:ascii="Calibri" w:hAnsi="Calibri" w:cs="Calibri"/>
          <w:sz w:val="24"/>
          <w:szCs w:val="24"/>
        </w:rPr>
        <w:t>;</w:t>
      </w:r>
      <w:r w:rsidR="002202E0" w:rsidRPr="002548C3">
        <w:rPr>
          <w:rFonts w:ascii="Calibri" w:hAnsi="Calibri" w:cs="Calibri"/>
          <w:sz w:val="24"/>
          <w:szCs w:val="24"/>
        </w:rPr>
        <w:t>Benefits</w:t>
      </w:r>
      <w:proofErr w:type="gramEnd"/>
      <w:r w:rsidR="002202E0" w:rsidRPr="002548C3">
        <w:rPr>
          <w:rFonts w:ascii="Calibri" w:hAnsi="Calibri" w:cs="Calibri"/>
          <w:sz w:val="24"/>
          <w:szCs w:val="24"/>
        </w:rPr>
        <w:t xml:space="preserve"> Improvement </w:t>
      </w:r>
      <w:r w:rsidR="00860B65" w:rsidRPr="002548C3">
        <w:rPr>
          <w:rFonts w:ascii="Calibri" w:hAnsi="Calibri" w:cs="Calibri"/>
          <w:sz w:val="24"/>
          <w:szCs w:val="24"/>
        </w:rPr>
        <w:t xml:space="preserve">and Protection </w:t>
      </w:r>
      <w:r w:rsidR="002202E0" w:rsidRPr="002548C3">
        <w:rPr>
          <w:rFonts w:ascii="Calibri" w:hAnsi="Calibri" w:cs="Calibri"/>
          <w:sz w:val="24"/>
          <w:szCs w:val="24"/>
        </w:rPr>
        <w:t>Act</w:t>
      </w:r>
      <w:r w:rsidR="00860B65" w:rsidRPr="002548C3">
        <w:rPr>
          <w:rFonts w:ascii="Calibri" w:hAnsi="Calibri" w:cs="Calibri"/>
          <w:sz w:val="24"/>
          <w:szCs w:val="24"/>
        </w:rPr>
        <w:t xml:space="preserve"> § 512</w:t>
      </w:r>
      <w:r w:rsidR="00280CA5">
        <w:rPr>
          <w:rFonts w:ascii="Calibri" w:hAnsi="Calibri" w:cs="Calibri"/>
          <w:sz w:val="24"/>
          <w:szCs w:val="24"/>
        </w:rPr>
        <w:t>;</w:t>
      </w:r>
      <w:r w:rsidR="00860B65" w:rsidRPr="002548C3">
        <w:rPr>
          <w:rFonts w:ascii="Calibri" w:hAnsi="Calibri" w:cs="Calibri"/>
          <w:sz w:val="24"/>
          <w:szCs w:val="24"/>
        </w:rPr>
        <w:t>Balanced Budget Refinement Act § 541</w:t>
      </w:r>
    </w:p>
    <w:p w14:paraId="18E5B953"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40036C69"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E62C804"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Regu</w:t>
      </w:r>
      <w:r w:rsidR="00860B65" w:rsidRPr="002548C3">
        <w:rPr>
          <w:rFonts w:ascii="Calibri" w:hAnsi="Calibri" w:cs="Calibri"/>
          <w:sz w:val="24"/>
          <w:szCs w:val="24"/>
          <w:u w:val="single"/>
        </w:rPr>
        <w:t>l</w:t>
      </w:r>
      <w:r w:rsidRPr="002548C3">
        <w:rPr>
          <w:rFonts w:ascii="Calibri" w:hAnsi="Calibri" w:cs="Calibri"/>
          <w:sz w:val="24"/>
          <w:szCs w:val="24"/>
          <w:u w:val="single"/>
        </w:rPr>
        <w:t>ations</w:t>
      </w:r>
      <w:r w:rsidR="00653FE9">
        <w:rPr>
          <w:rFonts w:ascii="Calibri" w:hAnsi="Calibri" w:cs="Calibri"/>
          <w:sz w:val="24"/>
          <w:szCs w:val="24"/>
          <w:u w:val="single"/>
        </w:rPr>
        <w:t>:</w:t>
      </w:r>
    </w:p>
    <w:p w14:paraId="0EA0336C"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2E17447"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42 C.F.R. § 413.85 &amp; 413.87</w:t>
      </w:r>
    </w:p>
    <w:p w14:paraId="0E368A8F"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D6E3D5B"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Federal Register</w:t>
      </w:r>
      <w:r w:rsidR="00653FE9">
        <w:rPr>
          <w:rFonts w:ascii="Calibri" w:hAnsi="Calibri" w:cs="Calibri"/>
          <w:sz w:val="24"/>
          <w:szCs w:val="24"/>
          <w:u w:val="single"/>
        </w:rPr>
        <w:t>:</w:t>
      </w:r>
    </w:p>
    <w:p w14:paraId="6934A8BE"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243A7550"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65 F.R. 47025, 47036 – 38</w:t>
      </w:r>
    </w:p>
    <w:p w14:paraId="71B3544D"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07B610CD"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 xml:space="preserve">Other </w:t>
      </w:r>
      <w:r w:rsidR="00653FE9">
        <w:rPr>
          <w:rFonts w:ascii="Calibri" w:hAnsi="Calibri" w:cs="Calibri"/>
          <w:sz w:val="24"/>
          <w:szCs w:val="24"/>
          <w:u w:val="single"/>
        </w:rPr>
        <w:t>Sources:</w:t>
      </w:r>
    </w:p>
    <w:p w14:paraId="6EAF41A4"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2E65CE80" w14:textId="33AD9EF1" w:rsidR="00860B65" w:rsidRPr="002548C3" w:rsidRDefault="00860B65" w:rsidP="00280CA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Program Memorandum A-03-</w:t>
      </w:r>
      <w:proofErr w:type="gramStart"/>
      <w:r w:rsidRPr="002548C3">
        <w:rPr>
          <w:rFonts w:ascii="Calibri" w:hAnsi="Calibri" w:cs="Calibri"/>
          <w:sz w:val="24"/>
          <w:szCs w:val="24"/>
        </w:rPr>
        <w:t>043</w:t>
      </w:r>
      <w:r w:rsidR="00280CA5">
        <w:rPr>
          <w:rFonts w:ascii="Calibri" w:hAnsi="Calibri" w:cs="Calibri"/>
          <w:sz w:val="24"/>
          <w:szCs w:val="24"/>
        </w:rPr>
        <w:t>;</w:t>
      </w:r>
      <w:r w:rsidRPr="002548C3">
        <w:rPr>
          <w:rFonts w:ascii="Calibri" w:hAnsi="Calibri" w:cs="Calibri"/>
          <w:sz w:val="24"/>
          <w:szCs w:val="24"/>
        </w:rPr>
        <w:t>Change</w:t>
      </w:r>
      <w:proofErr w:type="gramEnd"/>
      <w:r w:rsidRPr="002548C3">
        <w:rPr>
          <w:rFonts w:ascii="Calibri" w:hAnsi="Calibri" w:cs="Calibri"/>
          <w:sz w:val="24"/>
          <w:szCs w:val="24"/>
        </w:rPr>
        <w:t xml:space="preserve"> </w:t>
      </w:r>
      <w:r w:rsidR="006B2B0B" w:rsidRPr="002548C3">
        <w:rPr>
          <w:rFonts w:ascii="Calibri" w:hAnsi="Calibri" w:cs="Calibri"/>
          <w:sz w:val="24"/>
          <w:szCs w:val="24"/>
        </w:rPr>
        <w:t>R</w:t>
      </w:r>
      <w:r w:rsidRPr="002548C3">
        <w:rPr>
          <w:rFonts w:ascii="Calibri" w:hAnsi="Calibri" w:cs="Calibri"/>
          <w:sz w:val="24"/>
          <w:szCs w:val="24"/>
        </w:rPr>
        <w:t>equest 2511</w:t>
      </w:r>
      <w:r w:rsidR="00280CA5">
        <w:rPr>
          <w:rFonts w:ascii="Calibri" w:hAnsi="Calibri" w:cs="Calibri"/>
          <w:sz w:val="24"/>
          <w:szCs w:val="24"/>
        </w:rPr>
        <w:t>;</w:t>
      </w:r>
      <w:r w:rsidRPr="002548C3">
        <w:rPr>
          <w:rFonts w:ascii="Calibri" w:hAnsi="Calibri" w:cs="Calibri"/>
          <w:sz w:val="24"/>
          <w:szCs w:val="24"/>
        </w:rPr>
        <w:t xml:space="preserve">Change </w:t>
      </w:r>
      <w:r w:rsidR="00443F21" w:rsidRPr="002548C3">
        <w:rPr>
          <w:rFonts w:ascii="Calibri" w:hAnsi="Calibri" w:cs="Calibri"/>
          <w:sz w:val="24"/>
          <w:szCs w:val="24"/>
        </w:rPr>
        <w:t>R</w:t>
      </w:r>
      <w:r w:rsidRPr="002548C3">
        <w:rPr>
          <w:rFonts w:ascii="Calibri" w:hAnsi="Calibri" w:cs="Calibri"/>
          <w:sz w:val="24"/>
          <w:szCs w:val="24"/>
        </w:rPr>
        <w:t>equest 11642</w:t>
      </w:r>
    </w:p>
    <w:p w14:paraId="12AFC8EA"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7CBB6643"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r w:rsidRPr="002548C3">
        <w:rPr>
          <w:rFonts w:ascii="Calibri" w:hAnsi="Calibri" w:cs="Calibri"/>
          <w:sz w:val="24"/>
          <w:szCs w:val="24"/>
        </w:rPr>
        <w:br w:type="page"/>
      </w:r>
      <w:r w:rsidRPr="002548C3">
        <w:rPr>
          <w:rFonts w:ascii="Calibri" w:hAnsi="Calibri" w:cs="Calibri"/>
          <w:b/>
          <w:bCs/>
          <w:sz w:val="24"/>
          <w:szCs w:val="24"/>
        </w:rPr>
        <w:lastRenderedPageBreak/>
        <w:t>V.</w:t>
      </w:r>
      <w:r w:rsidRPr="002548C3">
        <w:rPr>
          <w:rFonts w:ascii="Calibri" w:hAnsi="Calibri" w:cs="Calibri"/>
          <w:b/>
          <w:bCs/>
          <w:sz w:val="24"/>
          <w:szCs w:val="24"/>
        </w:rPr>
        <w:tab/>
        <w:t>EXHIBITS</w:t>
      </w:r>
    </w:p>
    <w:p w14:paraId="3C4F0D74"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FC3F162"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B101910" w14:textId="77777777" w:rsidR="001D1183" w:rsidRPr="002548C3" w:rsidRDefault="004212F0">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bookmarkStart w:id="0" w:name="_Hlk138338004"/>
      <w:r w:rsidRPr="002548C3">
        <w:rPr>
          <w:rFonts w:ascii="Calibri" w:hAnsi="Calibri" w:cs="Calibri"/>
          <w:b/>
          <w:bCs/>
          <w:sz w:val="24"/>
          <w:szCs w:val="24"/>
        </w:rPr>
        <w:t>C-1</w:t>
      </w:r>
      <w:r w:rsidR="00653FE9">
        <w:rPr>
          <w:rFonts w:ascii="Calibri" w:hAnsi="Calibri" w:cs="Calibri"/>
          <w:b/>
          <w:bCs/>
          <w:sz w:val="24"/>
          <w:szCs w:val="24"/>
        </w:rPr>
        <w:t>.</w:t>
      </w:r>
      <w:r w:rsidRPr="002548C3">
        <w:rPr>
          <w:rFonts w:ascii="Calibri" w:hAnsi="Calibri" w:cs="Calibri"/>
          <w:b/>
          <w:bCs/>
          <w:sz w:val="24"/>
          <w:szCs w:val="24"/>
        </w:rPr>
        <w:t xml:space="preserve"> </w:t>
      </w:r>
      <w:r w:rsidR="00446251" w:rsidRPr="002548C3">
        <w:rPr>
          <w:rFonts w:ascii="Calibri" w:hAnsi="Calibri" w:cs="Calibri"/>
          <w:sz w:val="24"/>
          <w:szCs w:val="24"/>
        </w:rPr>
        <w:tab/>
        <w:t>Schedule of Providers</w:t>
      </w:r>
    </w:p>
    <w:p w14:paraId="139E5A33"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bookmarkStart w:id="1" w:name="_Hlk138337981"/>
    </w:p>
    <w:p w14:paraId="3CF712C5"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b/>
          <w:bCs/>
          <w:sz w:val="24"/>
          <w:szCs w:val="24"/>
        </w:rPr>
        <w:t>C-2</w:t>
      </w:r>
      <w:r w:rsidR="00653FE9">
        <w:rPr>
          <w:rFonts w:ascii="Calibri" w:hAnsi="Calibri" w:cs="Calibri"/>
          <w:b/>
          <w:bCs/>
          <w:sz w:val="24"/>
          <w:szCs w:val="24"/>
        </w:rPr>
        <w:t>.</w:t>
      </w:r>
      <w:r w:rsidR="00446251" w:rsidRPr="002548C3">
        <w:rPr>
          <w:rFonts w:ascii="Calibri" w:hAnsi="Calibri" w:cs="Calibri"/>
          <w:b/>
          <w:bCs/>
          <w:sz w:val="24"/>
          <w:szCs w:val="24"/>
        </w:rPr>
        <w:tab/>
      </w:r>
      <w:r w:rsidR="00854274" w:rsidRPr="002548C3">
        <w:rPr>
          <w:rFonts w:ascii="Calibri" w:hAnsi="Calibri" w:cs="Calibri"/>
          <w:sz w:val="24"/>
          <w:szCs w:val="24"/>
        </w:rPr>
        <w:t>Program memorandum A-03-043</w:t>
      </w:r>
    </w:p>
    <w:p w14:paraId="6D97EAE7"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p>
    <w:p w14:paraId="781B89DD" w14:textId="77777777" w:rsidR="00E35839" w:rsidRDefault="00E35839">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2548C3">
        <w:rPr>
          <w:rFonts w:ascii="Calibri" w:hAnsi="Calibri" w:cs="Calibri"/>
          <w:b/>
          <w:bCs/>
          <w:sz w:val="24"/>
          <w:szCs w:val="24"/>
        </w:rPr>
        <w:t>C-</w:t>
      </w:r>
      <w:r w:rsidR="00854274" w:rsidRPr="002548C3">
        <w:rPr>
          <w:rFonts w:ascii="Calibri" w:hAnsi="Calibri" w:cs="Calibri"/>
          <w:b/>
          <w:bCs/>
          <w:sz w:val="24"/>
          <w:szCs w:val="24"/>
        </w:rPr>
        <w:t>3</w:t>
      </w:r>
      <w:r w:rsidR="00653FE9">
        <w:rPr>
          <w:rFonts w:ascii="Calibri" w:hAnsi="Calibri" w:cs="Calibri"/>
          <w:b/>
          <w:bCs/>
          <w:sz w:val="24"/>
          <w:szCs w:val="24"/>
        </w:rPr>
        <w:t>.</w:t>
      </w:r>
      <w:r w:rsidRPr="002548C3">
        <w:rPr>
          <w:rFonts w:ascii="Calibri" w:hAnsi="Calibri" w:cs="Calibri"/>
          <w:b/>
          <w:bCs/>
          <w:sz w:val="24"/>
          <w:szCs w:val="24"/>
        </w:rPr>
        <w:tab/>
      </w:r>
      <w:r w:rsidRPr="002548C3">
        <w:rPr>
          <w:rFonts w:ascii="Calibri" w:hAnsi="Calibri" w:cs="Calibri"/>
          <w:sz w:val="24"/>
          <w:szCs w:val="24"/>
        </w:rPr>
        <w:t>Change Request 11642</w:t>
      </w:r>
    </w:p>
    <w:p w14:paraId="5384DD7E" w14:textId="77777777" w:rsidR="00E35839" w:rsidRDefault="00E35839">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2B320E81" w14:textId="77777777" w:rsidR="00B2609B" w:rsidRPr="002548C3" w:rsidRDefault="00443F21">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b/>
          <w:bCs/>
          <w:sz w:val="24"/>
          <w:szCs w:val="24"/>
        </w:rPr>
        <w:t>C-4</w:t>
      </w:r>
      <w:r w:rsidR="00653FE9">
        <w:rPr>
          <w:rFonts w:ascii="Calibri" w:hAnsi="Calibri" w:cs="Calibri"/>
          <w:b/>
          <w:bCs/>
          <w:sz w:val="24"/>
          <w:szCs w:val="24"/>
        </w:rPr>
        <w:t>.</w:t>
      </w:r>
      <w:r w:rsidRPr="002548C3">
        <w:rPr>
          <w:rFonts w:ascii="Calibri" w:hAnsi="Calibri" w:cs="Calibri"/>
          <w:sz w:val="24"/>
          <w:szCs w:val="24"/>
        </w:rPr>
        <w:tab/>
        <w:t xml:space="preserve">Provider 17-0123, Previous Settlement and RNPR, Worksheets E Part A &amp; E-4  </w:t>
      </w:r>
    </w:p>
    <w:bookmarkEnd w:id="0"/>
    <w:bookmarkEnd w:id="1"/>
    <w:p w14:paraId="3A633BA3" w14:textId="77777777" w:rsidR="00B2609B" w:rsidRDefault="00B2609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BF3AEB7" w14:textId="77777777" w:rsidR="00B2609B" w:rsidRDefault="00B2609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sectPr w:rsidR="00B2609B" w:rsidSect="00623F52">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B34EE" w14:textId="77777777" w:rsidR="00780A3C" w:rsidRDefault="00780A3C">
      <w:pPr>
        <w:spacing w:line="20" w:lineRule="exact"/>
        <w:rPr>
          <w:sz w:val="24"/>
        </w:rPr>
      </w:pPr>
    </w:p>
  </w:endnote>
  <w:endnote w:type="continuationSeparator" w:id="0">
    <w:p w14:paraId="7B62170F" w14:textId="77777777" w:rsidR="00780A3C" w:rsidRDefault="00780A3C">
      <w:r>
        <w:rPr>
          <w:sz w:val="24"/>
        </w:rPr>
        <w:t xml:space="preserve"> </w:t>
      </w:r>
    </w:p>
  </w:endnote>
  <w:endnote w:type="continuationNotice" w:id="1">
    <w:p w14:paraId="2505899E" w14:textId="77777777" w:rsidR="00780A3C" w:rsidRDefault="00780A3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AF813"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2C159" w14:textId="77777777" w:rsidR="00780A3C" w:rsidRDefault="00780A3C">
      <w:r>
        <w:rPr>
          <w:sz w:val="24"/>
        </w:rPr>
        <w:separator/>
      </w:r>
    </w:p>
  </w:footnote>
  <w:footnote w:type="continuationSeparator" w:id="0">
    <w:p w14:paraId="2AC1924E" w14:textId="77777777" w:rsidR="00780A3C" w:rsidRDefault="00780A3C">
      <w:r>
        <w:continuationSeparator/>
      </w:r>
    </w:p>
  </w:footnote>
  <w:footnote w:id="1">
    <w:p w14:paraId="012F54B7" w14:textId="77777777" w:rsidR="00C60325" w:rsidRPr="002548C3" w:rsidRDefault="00C60325">
      <w:pPr>
        <w:pStyle w:val="FootnoteText"/>
        <w:rPr>
          <w:rFonts w:ascii="Calibri" w:hAnsi="Calibri" w:cs="Calibri"/>
        </w:rPr>
      </w:pPr>
      <w:r>
        <w:rPr>
          <w:rStyle w:val="FootnoteReference"/>
        </w:rPr>
        <w:footnoteRef/>
      </w:r>
      <w:r>
        <w:t xml:space="preserve"> </w:t>
      </w:r>
      <w:r w:rsidRPr="002548C3">
        <w:rPr>
          <w:rFonts w:ascii="Calibri" w:hAnsi="Calibri" w:cs="Calibri"/>
        </w:rPr>
        <w:t>Exhibit C-2</w:t>
      </w:r>
    </w:p>
  </w:footnote>
  <w:footnote w:id="2">
    <w:p w14:paraId="0FD1ADC6" w14:textId="77777777" w:rsidR="00FC2261" w:rsidRDefault="00FC2261">
      <w:pPr>
        <w:pStyle w:val="FootnoteText"/>
      </w:pPr>
      <w:r>
        <w:rPr>
          <w:rStyle w:val="FootnoteReference"/>
        </w:rPr>
        <w:footnoteRef/>
      </w:r>
      <w:r>
        <w:t xml:space="preserve"> </w:t>
      </w:r>
      <w:r w:rsidRPr="002548C3">
        <w:rPr>
          <w:rFonts w:ascii="Calibri" w:hAnsi="Calibri" w:cs="Calibri"/>
        </w:rPr>
        <w:t>Exhibit C-3</w:t>
      </w:r>
    </w:p>
  </w:footnote>
  <w:footnote w:id="3">
    <w:p w14:paraId="7A044EBB" w14:textId="77777777" w:rsidR="00FC2261" w:rsidRDefault="00FC2261">
      <w:pPr>
        <w:pStyle w:val="FootnoteText"/>
      </w:pPr>
      <w:r>
        <w:rPr>
          <w:rStyle w:val="FootnoteReference"/>
        </w:rPr>
        <w:footnoteRef/>
      </w:r>
      <w:r>
        <w:t xml:space="preserve"> </w:t>
      </w:r>
      <w:r w:rsidRPr="002548C3">
        <w:rPr>
          <w:rFonts w:ascii="Calibri" w:hAnsi="Calibri" w:cs="Calibri"/>
        </w:rPr>
        <w:t>Exhibit C-4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3FD1" w14:textId="77777777" w:rsidR="00A43AF7" w:rsidRPr="00A43AF7" w:rsidRDefault="00A43AF7" w:rsidP="00A43AF7">
    <w:pPr>
      <w:pStyle w:val="Header"/>
      <w:jc w:val="right"/>
      <w:rPr>
        <w:rFonts w:ascii="Times New Roman" w:hAnsi="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3AF"/>
    <w:multiLevelType w:val="hybridMultilevel"/>
    <w:tmpl w:val="B184C9DC"/>
    <w:lvl w:ilvl="0" w:tplc="64A2FDAC">
      <w:start w:val="1"/>
      <w:numFmt w:val="decimal"/>
      <w:suff w:val="nothing"/>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abstractNum w:abstractNumId="5" w15:restartNumberingAfterBreak="0">
    <w:nsid w:val="7942385B"/>
    <w:multiLevelType w:val="hybridMultilevel"/>
    <w:tmpl w:val="2E1C43D4"/>
    <w:lvl w:ilvl="0" w:tplc="3810281A">
      <w:start w:val="1"/>
      <w:numFmt w:val="bullet"/>
      <w:suff w:val="nothing"/>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606762910">
    <w:abstractNumId w:val="3"/>
  </w:num>
  <w:num w:numId="2" w16cid:durableId="417679085">
    <w:abstractNumId w:val="4"/>
  </w:num>
  <w:num w:numId="3" w16cid:durableId="586842048">
    <w:abstractNumId w:val="2"/>
  </w:num>
  <w:num w:numId="4" w16cid:durableId="1017198125">
    <w:abstractNumId w:val="0"/>
  </w:num>
  <w:num w:numId="5" w16cid:durableId="569847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389685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21D8"/>
    <w:rsid w:val="000227AC"/>
    <w:rsid w:val="00031BDA"/>
    <w:rsid w:val="00060BE6"/>
    <w:rsid w:val="00066A68"/>
    <w:rsid w:val="000766F2"/>
    <w:rsid w:val="00076EE1"/>
    <w:rsid w:val="00094C3C"/>
    <w:rsid w:val="000A23C6"/>
    <w:rsid w:val="000B22E5"/>
    <w:rsid w:val="000B2BFB"/>
    <w:rsid w:val="000B6A0F"/>
    <w:rsid w:val="000C27C7"/>
    <w:rsid w:val="000D4185"/>
    <w:rsid w:val="000D5883"/>
    <w:rsid w:val="000E6945"/>
    <w:rsid w:val="001020D0"/>
    <w:rsid w:val="00112512"/>
    <w:rsid w:val="00116CA6"/>
    <w:rsid w:val="0013172D"/>
    <w:rsid w:val="00132F9F"/>
    <w:rsid w:val="00133CAE"/>
    <w:rsid w:val="00140FC5"/>
    <w:rsid w:val="00144D02"/>
    <w:rsid w:val="00175DF8"/>
    <w:rsid w:val="00180A44"/>
    <w:rsid w:val="001D1183"/>
    <w:rsid w:val="00206385"/>
    <w:rsid w:val="002202E0"/>
    <w:rsid w:val="00233F12"/>
    <w:rsid w:val="0024785A"/>
    <w:rsid w:val="00253E67"/>
    <w:rsid w:val="002548C3"/>
    <w:rsid w:val="00255BC1"/>
    <w:rsid w:val="002571A3"/>
    <w:rsid w:val="0026729A"/>
    <w:rsid w:val="002753AD"/>
    <w:rsid w:val="00280CA5"/>
    <w:rsid w:val="00282382"/>
    <w:rsid w:val="00282BE5"/>
    <w:rsid w:val="002A2B9E"/>
    <w:rsid w:val="002C3714"/>
    <w:rsid w:val="002C53EC"/>
    <w:rsid w:val="002C69C8"/>
    <w:rsid w:val="002D23FB"/>
    <w:rsid w:val="002E3428"/>
    <w:rsid w:val="002E537C"/>
    <w:rsid w:val="002F62ED"/>
    <w:rsid w:val="00310621"/>
    <w:rsid w:val="00314512"/>
    <w:rsid w:val="003237B0"/>
    <w:rsid w:val="00356F8D"/>
    <w:rsid w:val="00357B72"/>
    <w:rsid w:val="00361782"/>
    <w:rsid w:val="003666FB"/>
    <w:rsid w:val="00383C5D"/>
    <w:rsid w:val="0038558D"/>
    <w:rsid w:val="003914B2"/>
    <w:rsid w:val="003A2784"/>
    <w:rsid w:val="003A3792"/>
    <w:rsid w:val="003D30E9"/>
    <w:rsid w:val="003F0D3B"/>
    <w:rsid w:val="003F3AA9"/>
    <w:rsid w:val="003F4001"/>
    <w:rsid w:val="004172DC"/>
    <w:rsid w:val="004212F0"/>
    <w:rsid w:val="0043385A"/>
    <w:rsid w:val="0044169B"/>
    <w:rsid w:val="00443F21"/>
    <w:rsid w:val="00446251"/>
    <w:rsid w:val="0047109B"/>
    <w:rsid w:val="00486F5C"/>
    <w:rsid w:val="004A4C66"/>
    <w:rsid w:val="004A612F"/>
    <w:rsid w:val="004A64FB"/>
    <w:rsid w:val="004B392C"/>
    <w:rsid w:val="004C3223"/>
    <w:rsid w:val="004D443E"/>
    <w:rsid w:val="00516210"/>
    <w:rsid w:val="0052384F"/>
    <w:rsid w:val="00525E3B"/>
    <w:rsid w:val="0055020D"/>
    <w:rsid w:val="00580184"/>
    <w:rsid w:val="00586664"/>
    <w:rsid w:val="005A139E"/>
    <w:rsid w:val="00623B06"/>
    <w:rsid w:val="00623F52"/>
    <w:rsid w:val="0062766C"/>
    <w:rsid w:val="00653FE9"/>
    <w:rsid w:val="00660C98"/>
    <w:rsid w:val="00662F45"/>
    <w:rsid w:val="006762A4"/>
    <w:rsid w:val="00685830"/>
    <w:rsid w:val="00693432"/>
    <w:rsid w:val="006A3889"/>
    <w:rsid w:val="006B2B0B"/>
    <w:rsid w:val="006D325E"/>
    <w:rsid w:val="006D3B12"/>
    <w:rsid w:val="00703565"/>
    <w:rsid w:val="00731F8A"/>
    <w:rsid w:val="00732E5B"/>
    <w:rsid w:val="00751693"/>
    <w:rsid w:val="007518FB"/>
    <w:rsid w:val="00751E61"/>
    <w:rsid w:val="00775DA2"/>
    <w:rsid w:val="00780A3C"/>
    <w:rsid w:val="0079240E"/>
    <w:rsid w:val="007A6FFD"/>
    <w:rsid w:val="007E67BA"/>
    <w:rsid w:val="007F1ED4"/>
    <w:rsid w:val="00804AB8"/>
    <w:rsid w:val="00832466"/>
    <w:rsid w:val="00836936"/>
    <w:rsid w:val="008428E5"/>
    <w:rsid w:val="00854274"/>
    <w:rsid w:val="00860B65"/>
    <w:rsid w:val="00877E53"/>
    <w:rsid w:val="00892323"/>
    <w:rsid w:val="00893997"/>
    <w:rsid w:val="008B2CF9"/>
    <w:rsid w:val="008B3361"/>
    <w:rsid w:val="008C5164"/>
    <w:rsid w:val="008D7407"/>
    <w:rsid w:val="008F3444"/>
    <w:rsid w:val="008F4D4C"/>
    <w:rsid w:val="009001D6"/>
    <w:rsid w:val="00910988"/>
    <w:rsid w:val="00914DEA"/>
    <w:rsid w:val="009342F3"/>
    <w:rsid w:val="00971075"/>
    <w:rsid w:val="009B6BF4"/>
    <w:rsid w:val="009D03F0"/>
    <w:rsid w:val="009F5B89"/>
    <w:rsid w:val="00A02AE8"/>
    <w:rsid w:val="00A10687"/>
    <w:rsid w:val="00A162DC"/>
    <w:rsid w:val="00A2643D"/>
    <w:rsid w:val="00A43AF7"/>
    <w:rsid w:val="00A51FF5"/>
    <w:rsid w:val="00A654D0"/>
    <w:rsid w:val="00A72536"/>
    <w:rsid w:val="00A7297F"/>
    <w:rsid w:val="00A814AB"/>
    <w:rsid w:val="00AA2820"/>
    <w:rsid w:val="00AB3E3B"/>
    <w:rsid w:val="00AC3A70"/>
    <w:rsid w:val="00AD5801"/>
    <w:rsid w:val="00B051DB"/>
    <w:rsid w:val="00B2609B"/>
    <w:rsid w:val="00B269E4"/>
    <w:rsid w:val="00B66AEC"/>
    <w:rsid w:val="00B8471F"/>
    <w:rsid w:val="00B92F8F"/>
    <w:rsid w:val="00BA6B25"/>
    <w:rsid w:val="00BB6183"/>
    <w:rsid w:val="00BD2DAF"/>
    <w:rsid w:val="00BE0F33"/>
    <w:rsid w:val="00C2048F"/>
    <w:rsid w:val="00C60325"/>
    <w:rsid w:val="00C846D0"/>
    <w:rsid w:val="00CB4C38"/>
    <w:rsid w:val="00CC45E9"/>
    <w:rsid w:val="00CE47B5"/>
    <w:rsid w:val="00D1396C"/>
    <w:rsid w:val="00D238C0"/>
    <w:rsid w:val="00D3188C"/>
    <w:rsid w:val="00D3204B"/>
    <w:rsid w:val="00DA2565"/>
    <w:rsid w:val="00DF1D9E"/>
    <w:rsid w:val="00E1009A"/>
    <w:rsid w:val="00E14693"/>
    <w:rsid w:val="00E318F1"/>
    <w:rsid w:val="00E35577"/>
    <w:rsid w:val="00E35839"/>
    <w:rsid w:val="00E46D78"/>
    <w:rsid w:val="00E52E75"/>
    <w:rsid w:val="00E607B2"/>
    <w:rsid w:val="00E6246B"/>
    <w:rsid w:val="00E63E61"/>
    <w:rsid w:val="00E64B1D"/>
    <w:rsid w:val="00E77D12"/>
    <w:rsid w:val="00E82AA1"/>
    <w:rsid w:val="00E91C12"/>
    <w:rsid w:val="00E94DA9"/>
    <w:rsid w:val="00EA67A4"/>
    <w:rsid w:val="00EB4FFD"/>
    <w:rsid w:val="00F0007C"/>
    <w:rsid w:val="00F0320A"/>
    <w:rsid w:val="00F42FB1"/>
    <w:rsid w:val="00F560C8"/>
    <w:rsid w:val="00F80285"/>
    <w:rsid w:val="00FA13EB"/>
    <w:rsid w:val="00FA57B5"/>
    <w:rsid w:val="00FC2261"/>
    <w:rsid w:val="00FD1B5E"/>
    <w:rsid w:val="00FD303E"/>
    <w:rsid w:val="00FD37BD"/>
    <w:rsid w:val="00F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AE035"/>
  <w15:chartTrackingRefBased/>
  <w15:docId w15:val="{585E8210-6D9F-4EEC-B5CD-A95F37D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FootnoteTextChar">
    <w:name w:val="Footnote Text Char"/>
    <w:link w:val="FootnoteText"/>
    <w:semiHidden/>
    <w:rsid w:val="00486F5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385">
      <w:bodyDiv w:val="1"/>
      <w:marLeft w:val="0"/>
      <w:marRight w:val="0"/>
      <w:marTop w:val="0"/>
      <w:marBottom w:val="0"/>
      <w:divBdr>
        <w:top w:val="none" w:sz="0" w:space="0" w:color="auto"/>
        <w:left w:val="none" w:sz="0" w:space="0" w:color="auto"/>
        <w:bottom w:val="none" w:sz="0" w:space="0" w:color="auto"/>
        <w:right w:val="none" w:sz="0" w:space="0" w:color="auto"/>
      </w:divBdr>
    </w:div>
    <w:div w:id="19038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2</TotalTime>
  <Pages>15</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4</cp:revision>
  <cp:lastPrinted>2003-12-23T12:38:00Z</cp:lastPrinted>
  <dcterms:created xsi:type="dcterms:W3CDTF">2024-06-18T15:25:00Z</dcterms:created>
  <dcterms:modified xsi:type="dcterms:W3CDTF">2024-06-19T12:19:00Z</dcterms:modified>
</cp:coreProperties>
</file>