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BDDBB" w14:textId="482779C9" w:rsidR="001F1090" w:rsidRPr="00886603" w:rsidRDefault="001F1090" w:rsidP="00886603">
      <w:pPr>
        <w:spacing w:line="276" w:lineRule="auto"/>
        <w:jc w:val="both"/>
        <w:rPr>
          <w:rFonts w:ascii="Montserrat" w:hAnsi="Montserrat" w:cs="Arial"/>
          <w:b/>
          <w:sz w:val="20"/>
          <w:szCs w:val="20"/>
        </w:rPr>
      </w:pPr>
      <w:r w:rsidRPr="00886603">
        <w:rPr>
          <w:rFonts w:ascii="Montserrat" w:hAnsi="Montserrat" w:cs="Arial"/>
          <w:b/>
          <w:sz w:val="20"/>
          <w:szCs w:val="20"/>
        </w:rPr>
        <w:t xml:space="preserve">Proyecto: </w:t>
      </w:r>
      <w:r w:rsidR="00B9020A" w:rsidRPr="00886603">
        <w:rPr>
          <w:rFonts w:ascii="Montserrat" w:hAnsi="Montserrat" w:cs="Arial"/>
          <w:b/>
          <w:sz w:val="20"/>
          <w:szCs w:val="20"/>
        </w:rPr>
        <w:t>S</w:t>
      </w:r>
      <w:r w:rsidRPr="00886603">
        <w:rPr>
          <w:rFonts w:ascii="Montserrat" w:hAnsi="Montserrat" w:cs="Arial"/>
          <w:b/>
          <w:sz w:val="20"/>
          <w:szCs w:val="20"/>
        </w:rPr>
        <w:t>istema del registro estadístico de transacciones comerciales</w:t>
      </w:r>
      <w:r w:rsidR="00886603" w:rsidRPr="00886603">
        <w:rPr>
          <w:rFonts w:ascii="Montserrat" w:hAnsi="Montserrat" w:cs="Arial"/>
          <w:b/>
          <w:sz w:val="20"/>
          <w:szCs w:val="20"/>
        </w:rPr>
        <w:t xml:space="preserve"> (SIRETRAC)</w:t>
      </w:r>
    </w:p>
    <w:p w14:paraId="4B41DE69" w14:textId="0F117E1D" w:rsidR="001F1090" w:rsidRPr="00886603" w:rsidRDefault="001F1090" w:rsidP="00886603">
      <w:pPr>
        <w:spacing w:line="276" w:lineRule="auto"/>
        <w:jc w:val="both"/>
        <w:rPr>
          <w:rFonts w:ascii="Montserrat" w:hAnsi="Montserrat" w:cs="Arial"/>
          <w:b/>
          <w:sz w:val="20"/>
          <w:szCs w:val="20"/>
        </w:rPr>
      </w:pPr>
    </w:p>
    <w:p w14:paraId="2D1FD90E" w14:textId="39D6C29B" w:rsidR="00062686" w:rsidRPr="00886603" w:rsidRDefault="00062686" w:rsidP="00886603">
      <w:pPr>
        <w:spacing w:line="276" w:lineRule="auto"/>
        <w:jc w:val="both"/>
        <w:rPr>
          <w:rFonts w:ascii="Montserrat" w:hAnsi="Montserrat" w:cs="Arial"/>
          <w:b/>
          <w:sz w:val="20"/>
          <w:szCs w:val="20"/>
        </w:rPr>
      </w:pPr>
    </w:p>
    <w:p w14:paraId="0F90EC0F" w14:textId="6969B17B" w:rsidR="00B9020A" w:rsidRPr="00886603" w:rsidRDefault="00B9020A" w:rsidP="00886603">
      <w:pPr>
        <w:pStyle w:val="Default"/>
        <w:jc w:val="both"/>
        <w:rPr>
          <w:rFonts w:ascii="Montserrat" w:hAnsi="Montserrat"/>
          <w:b/>
          <w:bCs/>
          <w:sz w:val="20"/>
          <w:szCs w:val="20"/>
          <w:u w:val="single"/>
        </w:rPr>
      </w:pPr>
      <w:r w:rsidRPr="00886603">
        <w:rPr>
          <w:rFonts w:ascii="Montserrat" w:hAnsi="Montserrat"/>
          <w:b/>
          <w:bCs/>
          <w:sz w:val="20"/>
          <w:szCs w:val="20"/>
          <w:u w:val="single"/>
        </w:rPr>
        <w:t>Antecedente</w:t>
      </w:r>
    </w:p>
    <w:p w14:paraId="385ADBFF" w14:textId="77777777" w:rsidR="00886603" w:rsidRPr="00886603" w:rsidRDefault="00886603" w:rsidP="00886603">
      <w:pPr>
        <w:pStyle w:val="Default"/>
        <w:jc w:val="both"/>
        <w:rPr>
          <w:rFonts w:ascii="Montserrat" w:hAnsi="Montserrat"/>
          <w:sz w:val="20"/>
          <w:szCs w:val="20"/>
        </w:rPr>
      </w:pPr>
    </w:p>
    <w:p w14:paraId="5EDB1203" w14:textId="026367BE" w:rsidR="00886603" w:rsidRPr="00886603" w:rsidRDefault="00886603" w:rsidP="00886603">
      <w:pPr>
        <w:pStyle w:val="Default"/>
        <w:jc w:val="both"/>
        <w:rPr>
          <w:rFonts w:ascii="Montserrat" w:hAnsi="Montserrat"/>
          <w:sz w:val="20"/>
          <w:szCs w:val="20"/>
        </w:rPr>
      </w:pPr>
      <w:r w:rsidRPr="00886603">
        <w:rPr>
          <w:rFonts w:ascii="Montserrat" w:hAnsi="Montserrat"/>
          <w:sz w:val="20"/>
          <w:szCs w:val="20"/>
        </w:rPr>
        <w:t>Modulo G</w:t>
      </w:r>
      <w:r>
        <w:rPr>
          <w:rFonts w:ascii="Montserrat" w:hAnsi="Montserrat"/>
          <w:sz w:val="20"/>
          <w:szCs w:val="20"/>
        </w:rPr>
        <w:t xml:space="preserve">as </w:t>
      </w:r>
      <w:r w:rsidRPr="00886603">
        <w:rPr>
          <w:rFonts w:ascii="Montserrat" w:hAnsi="Montserrat"/>
          <w:sz w:val="20"/>
          <w:szCs w:val="20"/>
        </w:rPr>
        <w:t>Natural</w:t>
      </w:r>
    </w:p>
    <w:p w14:paraId="45E496E2" w14:textId="726348D0" w:rsidR="00886603" w:rsidRPr="00886603" w:rsidRDefault="00886603" w:rsidP="00886603">
      <w:pPr>
        <w:pStyle w:val="Default"/>
        <w:jc w:val="both"/>
        <w:rPr>
          <w:rFonts w:ascii="Montserrat" w:hAnsi="Montserrat"/>
          <w:sz w:val="20"/>
          <w:szCs w:val="20"/>
        </w:rPr>
      </w:pPr>
      <w:r w:rsidRPr="00886603">
        <w:rPr>
          <w:rFonts w:ascii="Montserrat" w:hAnsi="Montserrat"/>
          <w:sz w:val="20"/>
          <w:szCs w:val="20"/>
        </w:rPr>
        <w:t xml:space="preserve">Módulo concluido, </w:t>
      </w:r>
      <w:r w:rsidRPr="00886603">
        <w:rPr>
          <w:rFonts w:ascii="Montserrat" w:hAnsi="Montserrat"/>
          <w:i/>
          <w:iCs/>
          <w:sz w:val="20"/>
          <w:szCs w:val="20"/>
          <w:u w:val="single"/>
        </w:rPr>
        <w:t>pendiente la emisión</w:t>
      </w:r>
      <w:r w:rsidRPr="00886603">
        <w:rPr>
          <w:rFonts w:ascii="Montserrat" w:hAnsi="Montserrat"/>
          <w:sz w:val="20"/>
          <w:szCs w:val="20"/>
        </w:rPr>
        <w:t xml:space="preserve"> de la normatividad que establezca la obligatoriedad del registro estadístico de las transacciones comerciales de los permisionarios que realizan alguna de las actividades a lo largo de la cadena de valor de la industria de gas natural, que permita actualmente poner en producción el módulo.</w:t>
      </w:r>
    </w:p>
    <w:p w14:paraId="64F39371" w14:textId="77777777" w:rsidR="00886603" w:rsidRPr="00886603" w:rsidRDefault="00886603" w:rsidP="00886603">
      <w:pPr>
        <w:pStyle w:val="Default"/>
        <w:jc w:val="both"/>
        <w:rPr>
          <w:rFonts w:ascii="Montserrat" w:hAnsi="Montserrat"/>
          <w:sz w:val="20"/>
          <w:szCs w:val="20"/>
        </w:rPr>
      </w:pPr>
    </w:p>
    <w:p w14:paraId="1F63B854" w14:textId="11B8126F" w:rsidR="00886603" w:rsidRPr="00886603" w:rsidRDefault="00886603" w:rsidP="00886603">
      <w:pPr>
        <w:pStyle w:val="Default"/>
        <w:jc w:val="both"/>
        <w:rPr>
          <w:rFonts w:ascii="Montserrat" w:hAnsi="Montserrat"/>
          <w:sz w:val="20"/>
          <w:szCs w:val="20"/>
        </w:rPr>
      </w:pPr>
    </w:p>
    <w:p w14:paraId="5DA7D72F" w14:textId="0AF6FC05" w:rsidR="00886603" w:rsidRPr="00886603" w:rsidRDefault="00886603" w:rsidP="00886603">
      <w:pPr>
        <w:pStyle w:val="Default"/>
        <w:jc w:val="both"/>
        <w:rPr>
          <w:rFonts w:ascii="Montserrat" w:hAnsi="Montserrat"/>
          <w:sz w:val="20"/>
          <w:szCs w:val="20"/>
        </w:rPr>
      </w:pPr>
    </w:p>
    <w:p w14:paraId="154ED7AE" w14:textId="47C70A27" w:rsidR="00886603" w:rsidRPr="00105170" w:rsidRDefault="00886603" w:rsidP="00886603">
      <w:pPr>
        <w:pStyle w:val="Default"/>
        <w:jc w:val="both"/>
        <w:rPr>
          <w:rFonts w:ascii="Montserrat" w:hAnsi="Montserrat"/>
          <w:b/>
          <w:bCs/>
          <w:sz w:val="20"/>
          <w:szCs w:val="20"/>
          <w:u w:val="single"/>
        </w:rPr>
      </w:pPr>
      <w:r w:rsidRPr="00105170">
        <w:rPr>
          <w:rFonts w:ascii="Montserrat" w:hAnsi="Montserrat"/>
          <w:b/>
          <w:bCs/>
          <w:sz w:val="20"/>
          <w:szCs w:val="20"/>
          <w:u w:val="single"/>
        </w:rPr>
        <w:t xml:space="preserve">Auditoría de Cumplimiento: 2018-0-45100-19-0098-2019 </w:t>
      </w:r>
    </w:p>
    <w:p w14:paraId="54ED4299" w14:textId="422E189A" w:rsidR="00B9020A" w:rsidRPr="00886603" w:rsidRDefault="00886603" w:rsidP="00886603">
      <w:pPr>
        <w:pStyle w:val="Default"/>
        <w:jc w:val="both"/>
        <w:rPr>
          <w:rFonts w:ascii="Montserrat" w:hAnsi="Montserrat"/>
          <w:sz w:val="20"/>
          <w:szCs w:val="20"/>
        </w:rPr>
      </w:pPr>
      <w:r w:rsidRPr="00886603">
        <w:rPr>
          <w:rFonts w:ascii="Montserrat" w:hAnsi="Montserrat"/>
          <w:sz w:val="20"/>
          <w:szCs w:val="20"/>
        </w:rPr>
        <w:t>98-GB</w:t>
      </w:r>
    </w:p>
    <w:p w14:paraId="7D729B71" w14:textId="77777777" w:rsidR="00886603" w:rsidRPr="00886603" w:rsidRDefault="00886603" w:rsidP="00886603">
      <w:pPr>
        <w:pStyle w:val="Default"/>
        <w:jc w:val="both"/>
        <w:rPr>
          <w:rFonts w:ascii="Montserrat" w:hAnsi="Montserrat"/>
          <w:sz w:val="20"/>
          <w:szCs w:val="20"/>
        </w:rPr>
      </w:pPr>
    </w:p>
    <w:p w14:paraId="3014E58F" w14:textId="0400599D" w:rsidR="00B9020A" w:rsidRPr="00886603" w:rsidRDefault="00886603" w:rsidP="00886603">
      <w:pPr>
        <w:pStyle w:val="Default"/>
        <w:jc w:val="both"/>
        <w:rPr>
          <w:rFonts w:ascii="Montserrat" w:hAnsi="Montserrat"/>
          <w:sz w:val="20"/>
          <w:szCs w:val="20"/>
        </w:rPr>
      </w:pPr>
      <w:r w:rsidRPr="00886603">
        <w:rPr>
          <w:rFonts w:ascii="Montserrat" w:hAnsi="Montserrat"/>
          <w:b/>
          <w:bCs/>
          <w:sz w:val="20"/>
          <w:szCs w:val="20"/>
        </w:rPr>
        <w:t>Recomendación</w:t>
      </w:r>
      <w:r w:rsidRPr="00886603">
        <w:rPr>
          <w:rFonts w:ascii="Montserrat" w:hAnsi="Montserrat"/>
          <w:sz w:val="20"/>
          <w:szCs w:val="20"/>
        </w:rPr>
        <w:t xml:space="preserve">: </w:t>
      </w:r>
      <w:r w:rsidR="00B9020A" w:rsidRPr="00886603">
        <w:rPr>
          <w:rFonts w:ascii="Montserrat" w:hAnsi="Montserrat"/>
          <w:sz w:val="20"/>
          <w:szCs w:val="20"/>
        </w:rPr>
        <w:t xml:space="preserve">2018-0-45100-19-0098-01-009 </w:t>
      </w:r>
    </w:p>
    <w:p w14:paraId="7EF489F3" w14:textId="574FD96E" w:rsidR="00062686" w:rsidRPr="00886603" w:rsidRDefault="00B9020A" w:rsidP="00886603">
      <w:pPr>
        <w:spacing w:line="276" w:lineRule="auto"/>
        <w:jc w:val="both"/>
        <w:rPr>
          <w:rFonts w:ascii="Montserrat" w:hAnsi="Montserrat" w:cs="Arial"/>
          <w:bCs/>
          <w:sz w:val="20"/>
          <w:szCs w:val="20"/>
        </w:rPr>
      </w:pPr>
      <w:r w:rsidRPr="00886603">
        <w:rPr>
          <w:rFonts w:ascii="Montserrat" w:hAnsi="Montserrat"/>
          <w:sz w:val="20"/>
          <w:szCs w:val="20"/>
        </w:rPr>
        <w:t>Para que la Comisión Reguladora de Energía fortalezca los mecanismos de control, seguimiento y supervisión para que los bienes y servicios informáticos contratados se reciban en los términos y las condiciones pactadas, así como que se lleven a cabo las acciones necesarias para que se inicie el funcionamiento de los módulos A "Petrolíferos" y C "Gas Natural", del Sistema de Registro de Transacciones Comerciales, para el caso del Contrato CRE/33/2017, y sus convenios modificatorios, a fin de garantizar el uso y aprovechamiento de los bienes o servicios adquiridos</w:t>
      </w:r>
      <w:r w:rsidR="00CD399E">
        <w:rPr>
          <w:rFonts w:ascii="Montserrat" w:hAnsi="Montserrat"/>
          <w:sz w:val="20"/>
          <w:szCs w:val="20"/>
        </w:rPr>
        <w:t>.</w:t>
      </w:r>
      <w:r w:rsidR="00F94F2D">
        <w:rPr>
          <w:rFonts w:ascii="Montserrat" w:hAnsi="Montserrat"/>
          <w:sz w:val="20"/>
          <w:szCs w:val="20"/>
        </w:rPr>
        <w:t xml:space="preserve"> ………………………. </w:t>
      </w:r>
      <w:r w:rsidR="00F94F2D" w:rsidRPr="00F94F2D">
        <w:rPr>
          <w:rFonts w:ascii="Montserrat" w:hAnsi="Montserrat"/>
          <w:b/>
          <w:bCs/>
          <w:sz w:val="20"/>
          <w:szCs w:val="20"/>
        </w:rPr>
        <w:t>Anexo I</w:t>
      </w:r>
    </w:p>
    <w:p w14:paraId="0AC635F1" w14:textId="77777777" w:rsidR="001F1090" w:rsidRPr="00105170" w:rsidRDefault="001F1090" w:rsidP="00886603">
      <w:pPr>
        <w:spacing w:line="276" w:lineRule="auto"/>
        <w:jc w:val="both"/>
        <w:rPr>
          <w:rFonts w:ascii="Montserrat" w:hAnsi="Montserrat" w:cs="Arial"/>
          <w:b/>
          <w:sz w:val="20"/>
          <w:szCs w:val="20"/>
          <w:u w:val="single"/>
        </w:rPr>
      </w:pPr>
    </w:p>
    <w:p w14:paraId="179EB350" w14:textId="53148929" w:rsidR="0007772A" w:rsidRPr="00105170" w:rsidRDefault="00105170" w:rsidP="00886603">
      <w:pPr>
        <w:jc w:val="both"/>
        <w:rPr>
          <w:rFonts w:ascii="Montserrat" w:hAnsi="Montserrat"/>
          <w:sz w:val="20"/>
          <w:szCs w:val="20"/>
          <w:u w:val="single"/>
        </w:rPr>
      </w:pPr>
      <w:r w:rsidRPr="00105170">
        <w:rPr>
          <w:rFonts w:ascii="Montserrat" w:hAnsi="Montserrat"/>
          <w:sz w:val="20"/>
          <w:szCs w:val="20"/>
          <w:u w:val="single"/>
        </w:rPr>
        <w:t>Acciones emprendidas</w:t>
      </w:r>
    </w:p>
    <w:p w14:paraId="55DED3C4" w14:textId="606EF94B" w:rsidR="00105170" w:rsidRDefault="00105170" w:rsidP="00886603">
      <w:pPr>
        <w:jc w:val="both"/>
        <w:rPr>
          <w:rFonts w:ascii="Montserrat" w:hAnsi="Montserrat"/>
          <w:sz w:val="20"/>
          <w:szCs w:val="20"/>
        </w:rPr>
      </w:pPr>
    </w:p>
    <w:p w14:paraId="493163D9" w14:textId="60AEE37E" w:rsidR="00105170" w:rsidRDefault="00105170" w:rsidP="00FD13EF">
      <w:pPr>
        <w:pStyle w:val="Prrafodelista"/>
        <w:numPr>
          <w:ilvl w:val="0"/>
          <w:numId w:val="5"/>
        </w:numPr>
        <w:ind w:left="426" w:hanging="284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Enero 2020, la Dirección General de Tecnologías de la Información (DGTI) presentó la funcionalidad de los Módulo A. Petroliferos y Módulo C. Gas Natural, a Presidencia, Titular del Área de Administración, Dirección General de Asuntos Jurídicos (DGAJ), Dirección General de Petroliferos (DGP) y Dirección General de Gas Natural y Petróleo (DGGNP).</w:t>
      </w:r>
    </w:p>
    <w:p w14:paraId="0166E024" w14:textId="4EB7522A" w:rsidR="00105170" w:rsidRDefault="00105170" w:rsidP="00FD13EF">
      <w:pPr>
        <w:pStyle w:val="Prrafodelista"/>
        <w:tabs>
          <w:tab w:val="left" w:pos="7594"/>
        </w:tabs>
        <w:ind w:left="426" w:hanging="284"/>
        <w:jc w:val="both"/>
        <w:rPr>
          <w:rFonts w:ascii="Montserrat" w:hAnsi="Montserrat"/>
          <w:sz w:val="20"/>
          <w:szCs w:val="20"/>
        </w:rPr>
      </w:pPr>
    </w:p>
    <w:p w14:paraId="1C5E8C16" w14:textId="11A1C833" w:rsidR="00105170" w:rsidRDefault="00105170" w:rsidP="00FD13EF">
      <w:pPr>
        <w:pStyle w:val="Prrafodelista"/>
        <w:numPr>
          <w:ilvl w:val="0"/>
          <w:numId w:val="5"/>
        </w:numPr>
        <w:ind w:left="426" w:hanging="284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Febrero 2020, la DGTI presentó la funcionalidad del Módulo C. Gas Natural al equipo de la DGGNP.</w:t>
      </w:r>
    </w:p>
    <w:p w14:paraId="76FE1A3B" w14:textId="77777777" w:rsidR="00105170" w:rsidRPr="00105170" w:rsidRDefault="00105170" w:rsidP="00FD13EF">
      <w:pPr>
        <w:pStyle w:val="Prrafodelista"/>
        <w:ind w:left="426" w:hanging="284"/>
        <w:rPr>
          <w:rFonts w:ascii="Montserrat" w:hAnsi="Montserrat"/>
          <w:sz w:val="20"/>
          <w:szCs w:val="20"/>
        </w:rPr>
      </w:pPr>
    </w:p>
    <w:p w14:paraId="24F4DFEC" w14:textId="4DA72605" w:rsidR="00640D42" w:rsidRDefault="00640D42" w:rsidP="00D54246">
      <w:pPr>
        <w:pStyle w:val="Prrafodelista"/>
        <w:numPr>
          <w:ilvl w:val="0"/>
          <w:numId w:val="5"/>
        </w:numPr>
        <w:ind w:left="426" w:hanging="284"/>
        <w:jc w:val="both"/>
        <w:rPr>
          <w:rFonts w:ascii="Montserrat" w:hAnsi="Montserrat"/>
          <w:b/>
          <w:bCs/>
          <w:sz w:val="20"/>
          <w:szCs w:val="20"/>
        </w:rPr>
      </w:pPr>
      <w:r w:rsidRPr="00C4684B">
        <w:rPr>
          <w:rFonts w:ascii="Montserrat" w:hAnsi="Montserrat"/>
          <w:sz w:val="20"/>
          <w:szCs w:val="20"/>
        </w:rPr>
        <w:t>En los meses de marzo</w:t>
      </w:r>
      <w:r w:rsidR="00105170" w:rsidRPr="00C4684B">
        <w:rPr>
          <w:rFonts w:ascii="Montserrat" w:hAnsi="Montserrat"/>
          <w:sz w:val="20"/>
          <w:szCs w:val="20"/>
        </w:rPr>
        <w:t xml:space="preserve"> y abril de 2020, la DGGNP </w:t>
      </w:r>
      <w:r w:rsidRPr="00C4684B">
        <w:rPr>
          <w:rFonts w:ascii="Montserrat" w:hAnsi="Montserrat"/>
          <w:sz w:val="20"/>
          <w:szCs w:val="20"/>
        </w:rPr>
        <w:t>evaluó el Módulo C. Gas Natural, a efecto de identificar la factibilidad de la liberación a producción del módulo.</w:t>
      </w:r>
      <w:r w:rsidR="00C4684B" w:rsidRPr="00C4684B">
        <w:rPr>
          <w:rFonts w:ascii="Montserrat" w:hAnsi="Montserrat"/>
          <w:sz w:val="20"/>
          <w:szCs w:val="20"/>
        </w:rPr>
        <w:t xml:space="preserve"> </w:t>
      </w:r>
      <w:r w:rsidRPr="00C4684B">
        <w:rPr>
          <w:rFonts w:ascii="Montserrat" w:hAnsi="Montserrat"/>
          <w:sz w:val="20"/>
          <w:szCs w:val="20"/>
        </w:rPr>
        <w:t>Como resultado de la dicha evaluación la DGGNP emitió una serie de reportes por actividad regulada. ……………………………………………………………………………………………………………………………………</w:t>
      </w:r>
      <w:r w:rsidR="00C4684B">
        <w:rPr>
          <w:rFonts w:ascii="Montserrat" w:hAnsi="Montserrat"/>
          <w:sz w:val="20"/>
          <w:szCs w:val="20"/>
        </w:rPr>
        <w:t>…………………..</w:t>
      </w:r>
      <w:r w:rsidRPr="00C4684B">
        <w:rPr>
          <w:rFonts w:ascii="Montserrat" w:hAnsi="Montserrat"/>
          <w:sz w:val="20"/>
          <w:szCs w:val="20"/>
        </w:rPr>
        <w:t>……………</w:t>
      </w:r>
      <w:r w:rsidR="00CD399E" w:rsidRPr="00C4684B">
        <w:rPr>
          <w:rFonts w:ascii="Montserrat" w:hAnsi="Montserrat"/>
          <w:sz w:val="20"/>
          <w:szCs w:val="20"/>
        </w:rPr>
        <w:t>..</w:t>
      </w:r>
      <w:r w:rsidRPr="00C4684B">
        <w:rPr>
          <w:rFonts w:ascii="Montserrat" w:hAnsi="Montserrat"/>
          <w:sz w:val="20"/>
          <w:szCs w:val="20"/>
        </w:rPr>
        <w:t xml:space="preserve">……… </w:t>
      </w:r>
      <w:r w:rsidRPr="00C4684B">
        <w:rPr>
          <w:rFonts w:ascii="Montserrat" w:hAnsi="Montserrat"/>
          <w:b/>
          <w:bCs/>
          <w:sz w:val="20"/>
          <w:szCs w:val="20"/>
        </w:rPr>
        <w:t xml:space="preserve">Anexo </w:t>
      </w:r>
      <w:r w:rsidR="004E016B">
        <w:rPr>
          <w:rFonts w:ascii="Montserrat" w:hAnsi="Montserrat"/>
          <w:b/>
          <w:bCs/>
          <w:sz w:val="20"/>
          <w:szCs w:val="20"/>
        </w:rPr>
        <w:t>I</w:t>
      </w:r>
      <w:r w:rsidRPr="00C4684B">
        <w:rPr>
          <w:rFonts w:ascii="Montserrat" w:hAnsi="Montserrat"/>
          <w:b/>
          <w:bCs/>
          <w:sz w:val="20"/>
          <w:szCs w:val="20"/>
        </w:rPr>
        <w:t>I</w:t>
      </w:r>
    </w:p>
    <w:p w14:paraId="510B53A1" w14:textId="77777777" w:rsidR="00CF4297" w:rsidRPr="00145FBC" w:rsidRDefault="00CF4297" w:rsidP="00CF4297">
      <w:pPr>
        <w:pStyle w:val="Prrafodelista"/>
        <w:rPr>
          <w:rFonts w:ascii="Montserrat" w:hAnsi="Montserrat"/>
          <w:sz w:val="20"/>
          <w:szCs w:val="20"/>
        </w:rPr>
      </w:pPr>
    </w:p>
    <w:p w14:paraId="2FED72AB" w14:textId="6426B39D" w:rsidR="007A06DA" w:rsidRPr="00CD01CD" w:rsidRDefault="005C11E7" w:rsidP="00FD13EF">
      <w:pPr>
        <w:pStyle w:val="Prrafodelista"/>
        <w:numPr>
          <w:ilvl w:val="0"/>
          <w:numId w:val="5"/>
        </w:numPr>
        <w:ind w:left="426" w:hanging="284"/>
        <w:jc w:val="both"/>
        <w:rPr>
          <w:rFonts w:ascii="Montserrat" w:hAnsi="Montserrat"/>
          <w:sz w:val="20"/>
          <w:szCs w:val="20"/>
        </w:rPr>
      </w:pPr>
      <w:r w:rsidRPr="00CD01CD">
        <w:rPr>
          <w:rFonts w:ascii="Montserrat" w:hAnsi="Montserrat"/>
          <w:sz w:val="20"/>
          <w:szCs w:val="20"/>
        </w:rPr>
        <w:t xml:space="preserve">Mediante oficio </w:t>
      </w:r>
      <w:r w:rsidR="007A06DA" w:rsidRPr="00CD01CD">
        <w:rPr>
          <w:rFonts w:ascii="Montserrat" w:hAnsi="Montserrat"/>
          <w:sz w:val="20"/>
          <w:szCs w:val="20"/>
        </w:rPr>
        <w:t xml:space="preserve">DGTI/110/2020 se notifica a la DGGNP, </w:t>
      </w:r>
      <w:r w:rsidR="00CD01CD" w:rsidRPr="00CD01CD">
        <w:rPr>
          <w:rFonts w:ascii="Montserrat" w:hAnsi="Montserrat"/>
          <w:sz w:val="20"/>
          <w:szCs w:val="20"/>
        </w:rPr>
        <w:t xml:space="preserve">que </w:t>
      </w:r>
      <w:r w:rsidR="007A06DA" w:rsidRPr="00CD01CD">
        <w:rPr>
          <w:rFonts w:ascii="Montserrat" w:hAnsi="Montserrat"/>
          <w:sz w:val="20"/>
          <w:szCs w:val="20"/>
        </w:rPr>
        <w:t xml:space="preserve">en virtud del alcance de los diversos requerimientos se estima un proyecto de mantenimiento aproximado de </w:t>
      </w:r>
      <w:r w:rsidR="007A06DA" w:rsidRPr="00CD01CD">
        <w:rPr>
          <w:rFonts w:ascii="Montserrat" w:hAnsi="Montserrat"/>
          <w:b/>
          <w:bCs/>
          <w:sz w:val="20"/>
          <w:szCs w:val="20"/>
        </w:rPr>
        <w:t>70 semanas</w:t>
      </w:r>
      <w:r w:rsidR="007A06DA" w:rsidRPr="00CD01CD">
        <w:rPr>
          <w:rFonts w:ascii="Montserrat" w:hAnsi="Montserrat"/>
          <w:sz w:val="20"/>
          <w:szCs w:val="20"/>
        </w:rPr>
        <w:t>, mismo que se ejecutará en 2 fases con una duración de 36 y 34 semanas respectivamente, las cuales se describen de forma somera a continuación:</w:t>
      </w:r>
    </w:p>
    <w:p w14:paraId="4354C77D" w14:textId="5337DA21" w:rsidR="007A06DA" w:rsidRDefault="007A06DA" w:rsidP="00CD01CD">
      <w:pPr>
        <w:pStyle w:val="Prrafodelista"/>
        <w:spacing w:line="276" w:lineRule="auto"/>
        <w:jc w:val="both"/>
        <w:rPr>
          <w:rFonts w:ascii="Montserrat" w:hAnsi="Montserrat"/>
          <w:sz w:val="20"/>
          <w:szCs w:val="20"/>
        </w:rPr>
      </w:pPr>
    </w:p>
    <w:p w14:paraId="20B7F630" w14:textId="4C6C4CE1" w:rsidR="00303ED4" w:rsidRDefault="00303ED4" w:rsidP="00CD01CD">
      <w:pPr>
        <w:pStyle w:val="Prrafodelista"/>
        <w:spacing w:line="276" w:lineRule="auto"/>
        <w:jc w:val="both"/>
        <w:rPr>
          <w:rFonts w:ascii="Montserrat" w:hAnsi="Montserrat"/>
          <w:sz w:val="20"/>
          <w:szCs w:val="20"/>
        </w:rPr>
      </w:pPr>
    </w:p>
    <w:p w14:paraId="71CE2B7A" w14:textId="0D66DC10" w:rsidR="00303ED4" w:rsidRDefault="00303ED4" w:rsidP="00CD01CD">
      <w:pPr>
        <w:pStyle w:val="Prrafodelista"/>
        <w:spacing w:line="276" w:lineRule="auto"/>
        <w:jc w:val="both"/>
        <w:rPr>
          <w:rFonts w:ascii="Montserrat" w:hAnsi="Montserrat"/>
          <w:sz w:val="20"/>
          <w:szCs w:val="20"/>
        </w:rPr>
      </w:pPr>
    </w:p>
    <w:p w14:paraId="3E15054A" w14:textId="4778B98E" w:rsidR="00303ED4" w:rsidRDefault="00303ED4" w:rsidP="00CD01CD">
      <w:pPr>
        <w:pStyle w:val="Prrafodelista"/>
        <w:spacing w:line="276" w:lineRule="auto"/>
        <w:jc w:val="both"/>
        <w:rPr>
          <w:rFonts w:ascii="Montserrat" w:hAnsi="Montserrat"/>
          <w:sz w:val="20"/>
          <w:szCs w:val="20"/>
        </w:rPr>
      </w:pPr>
    </w:p>
    <w:p w14:paraId="2675D72F" w14:textId="266428C0" w:rsidR="007A06DA" w:rsidRPr="007A06DA" w:rsidRDefault="007A06DA" w:rsidP="009D2321">
      <w:pPr>
        <w:pStyle w:val="Prrafodelista"/>
        <w:numPr>
          <w:ilvl w:val="0"/>
          <w:numId w:val="2"/>
        </w:numPr>
        <w:tabs>
          <w:tab w:val="left" w:pos="1134"/>
        </w:tabs>
        <w:spacing w:line="276" w:lineRule="auto"/>
        <w:ind w:left="851" w:right="758" w:hanging="142"/>
        <w:jc w:val="both"/>
        <w:rPr>
          <w:rFonts w:ascii="Montserrat" w:hAnsi="Montserrat"/>
          <w:sz w:val="20"/>
          <w:szCs w:val="20"/>
        </w:rPr>
      </w:pPr>
      <w:r w:rsidRPr="007A06DA">
        <w:rPr>
          <w:rFonts w:ascii="Montserrat" w:hAnsi="Montserrat"/>
          <w:sz w:val="20"/>
          <w:szCs w:val="20"/>
        </w:rPr>
        <w:lastRenderedPageBreak/>
        <w:t xml:space="preserve">Fase 1. Análisis de requerimientos y actualización de documentación, ajustes identificados por la DGTI en coordinación con el Área Usuaria, para alinear el </w:t>
      </w:r>
      <w:r w:rsidR="00B80D7D">
        <w:rPr>
          <w:rFonts w:ascii="Montserrat" w:hAnsi="Montserrat"/>
          <w:sz w:val="20"/>
          <w:szCs w:val="20"/>
        </w:rPr>
        <w:t xml:space="preserve">                </w:t>
      </w:r>
      <w:r w:rsidRPr="007A06DA">
        <w:rPr>
          <w:rFonts w:ascii="Montserrat" w:hAnsi="Montserrat"/>
          <w:sz w:val="20"/>
          <w:szCs w:val="20"/>
        </w:rPr>
        <w:t xml:space="preserve">Módulo “C” con el marco normativo vigente, atención de cambio de etiquetas y </w:t>
      </w:r>
      <w:proofErr w:type="spellStart"/>
      <w:r w:rsidRPr="007A06DA">
        <w:rPr>
          <w:rFonts w:ascii="Montserrat" w:hAnsi="Montserrat"/>
          <w:sz w:val="20"/>
          <w:szCs w:val="20"/>
        </w:rPr>
        <w:t>tooltips</w:t>
      </w:r>
      <w:proofErr w:type="spellEnd"/>
      <w:r w:rsidRPr="007A06DA">
        <w:rPr>
          <w:rFonts w:ascii="Montserrat" w:hAnsi="Montserrat"/>
          <w:sz w:val="20"/>
          <w:szCs w:val="20"/>
        </w:rPr>
        <w:t>, pruebas a los ajustes y transferencia de conocimientos a usuarios respecto a los ajustes realizados, particularmente con relación al módulo de funcionarios.</w:t>
      </w:r>
    </w:p>
    <w:p w14:paraId="11CCF893" w14:textId="77777777" w:rsidR="007A06DA" w:rsidRPr="007A06DA" w:rsidRDefault="007A06DA" w:rsidP="009D2321">
      <w:pPr>
        <w:pStyle w:val="Prrafodelista"/>
        <w:tabs>
          <w:tab w:val="left" w:pos="1134"/>
        </w:tabs>
        <w:spacing w:line="276" w:lineRule="auto"/>
        <w:ind w:left="851" w:right="758" w:hanging="142"/>
        <w:jc w:val="both"/>
        <w:rPr>
          <w:rFonts w:ascii="Montserrat" w:hAnsi="Montserrat"/>
          <w:sz w:val="20"/>
          <w:szCs w:val="20"/>
        </w:rPr>
      </w:pPr>
      <w:r w:rsidRPr="007A06DA">
        <w:rPr>
          <w:rFonts w:ascii="Montserrat" w:hAnsi="Montserrat"/>
          <w:sz w:val="20"/>
          <w:szCs w:val="20"/>
        </w:rPr>
        <w:t> </w:t>
      </w:r>
    </w:p>
    <w:p w14:paraId="7F68D25A" w14:textId="77777777" w:rsidR="007A06DA" w:rsidRPr="007A06DA" w:rsidRDefault="007A06DA" w:rsidP="009D2321">
      <w:pPr>
        <w:pStyle w:val="Prrafodelista"/>
        <w:numPr>
          <w:ilvl w:val="0"/>
          <w:numId w:val="2"/>
        </w:numPr>
        <w:tabs>
          <w:tab w:val="left" w:pos="1134"/>
        </w:tabs>
        <w:spacing w:line="276" w:lineRule="auto"/>
        <w:ind w:left="851" w:right="758" w:hanging="142"/>
        <w:jc w:val="both"/>
        <w:rPr>
          <w:rFonts w:ascii="Montserrat" w:hAnsi="Montserrat"/>
          <w:sz w:val="20"/>
          <w:szCs w:val="20"/>
        </w:rPr>
      </w:pPr>
      <w:r w:rsidRPr="007A06DA">
        <w:rPr>
          <w:rFonts w:ascii="Montserrat" w:hAnsi="Montserrat"/>
          <w:sz w:val="20"/>
          <w:szCs w:val="20"/>
        </w:rPr>
        <w:t>Fase 2. Análisis y desarrollo de nuevas funcionalidades, pruebas y transferencia de conocimientos.</w:t>
      </w:r>
    </w:p>
    <w:p w14:paraId="69010879" w14:textId="77777777" w:rsidR="00D43BE3" w:rsidRPr="009D2321" w:rsidRDefault="00D43BE3" w:rsidP="009D2321">
      <w:pPr>
        <w:spacing w:line="276" w:lineRule="auto"/>
        <w:jc w:val="both"/>
        <w:rPr>
          <w:rFonts w:ascii="Montserrat" w:hAnsi="Montserrat"/>
          <w:sz w:val="20"/>
          <w:szCs w:val="20"/>
        </w:rPr>
      </w:pPr>
    </w:p>
    <w:p w14:paraId="79C4575F" w14:textId="6A17A256" w:rsidR="007A06DA" w:rsidRPr="007A06DA" w:rsidRDefault="008A7E2B" w:rsidP="008A7E2B">
      <w:pPr>
        <w:pStyle w:val="Prrafodelista"/>
        <w:ind w:left="426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 xml:space="preserve">Iniciando actividades el </w:t>
      </w:r>
      <w:r w:rsidR="007A06DA" w:rsidRPr="007A06DA">
        <w:rPr>
          <w:rFonts w:ascii="Montserrat" w:hAnsi="Montserrat"/>
          <w:sz w:val="20"/>
          <w:szCs w:val="20"/>
        </w:rPr>
        <w:t xml:space="preserve">01 de junio, para </w:t>
      </w:r>
      <w:r w:rsidR="00CA52C5">
        <w:rPr>
          <w:rFonts w:ascii="Montserrat" w:hAnsi="Montserrat"/>
          <w:sz w:val="20"/>
          <w:szCs w:val="20"/>
        </w:rPr>
        <w:t>sería necesario la designación de un s</w:t>
      </w:r>
      <w:r w:rsidR="007A06DA" w:rsidRPr="007A06DA">
        <w:rPr>
          <w:rFonts w:ascii="Montserrat" w:hAnsi="Montserrat"/>
          <w:sz w:val="20"/>
          <w:szCs w:val="20"/>
        </w:rPr>
        <w:t xml:space="preserve">ervidor público que fungirá como enlace entre ambas áreas. </w:t>
      </w:r>
      <w:r w:rsidRPr="00CA52C5">
        <w:rPr>
          <w:rFonts w:ascii="Montserrat" w:hAnsi="Montserrat"/>
          <w:b/>
          <w:bCs/>
          <w:sz w:val="20"/>
          <w:szCs w:val="20"/>
        </w:rPr>
        <w:t xml:space="preserve">Resaltando </w:t>
      </w:r>
      <w:r w:rsidR="007A06DA" w:rsidRPr="00CA52C5">
        <w:rPr>
          <w:rFonts w:ascii="Montserrat" w:hAnsi="Montserrat"/>
          <w:b/>
          <w:bCs/>
          <w:sz w:val="20"/>
          <w:szCs w:val="20"/>
        </w:rPr>
        <w:t xml:space="preserve">que los plazos están sujetos a la </w:t>
      </w:r>
      <w:proofErr w:type="gramStart"/>
      <w:r w:rsidR="007A06DA" w:rsidRPr="00CA52C5">
        <w:rPr>
          <w:rFonts w:ascii="Montserrat" w:hAnsi="Montserrat"/>
          <w:b/>
          <w:bCs/>
          <w:sz w:val="20"/>
          <w:szCs w:val="20"/>
        </w:rPr>
        <w:t>participación activa</w:t>
      </w:r>
      <w:proofErr w:type="gramEnd"/>
      <w:r w:rsidR="007A06DA" w:rsidRPr="00CA52C5">
        <w:rPr>
          <w:rFonts w:ascii="Montserrat" w:hAnsi="Montserrat"/>
          <w:b/>
          <w:bCs/>
          <w:sz w:val="20"/>
          <w:szCs w:val="20"/>
        </w:rPr>
        <w:t xml:space="preserve"> del personal de la Dirección General de Gas Natural y Petróleo</w:t>
      </w:r>
      <w:r w:rsidR="006F28FA">
        <w:rPr>
          <w:rFonts w:ascii="Montserrat" w:hAnsi="Montserrat"/>
          <w:b/>
          <w:bCs/>
          <w:sz w:val="20"/>
          <w:szCs w:val="20"/>
        </w:rPr>
        <w:t xml:space="preserve"> (DGGNP), </w:t>
      </w:r>
      <w:r w:rsidR="007A06DA" w:rsidRPr="00CA52C5">
        <w:rPr>
          <w:rFonts w:ascii="Montserrat" w:hAnsi="Montserrat"/>
          <w:b/>
          <w:bCs/>
          <w:sz w:val="20"/>
          <w:szCs w:val="20"/>
        </w:rPr>
        <w:t>a fin de poder llevar el proyecto a una conclusión exitosa.</w:t>
      </w:r>
      <w:r w:rsidR="0064006A">
        <w:rPr>
          <w:rFonts w:ascii="Montserrat" w:hAnsi="Montserrat"/>
          <w:b/>
          <w:bCs/>
          <w:sz w:val="20"/>
          <w:szCs w:val="20"/>
        </w:rPr>
        <w:t xml:space="preserve"> </w:t>
      </w:r>
      <w:r w:rsidR="0064006A">
        <w:rPr>
          <w:rFonts w:ascii="Montserrat" w:hAnsi="Montserrat"/>
          <w:sz w:val="20"/>
          <w:szCs w:val="20"/>
        </w:rPr>
        <w:t xml:space="preserve">…………………………………………………... </w:t>
      </w:r>
      <w:r w:rsidR="0064006A">
        <w:rPr>
          <w:rFonts w:ascii="Montserrat" w:hAnsi="Montserrat"/>
          <w:b/>
          <w:bCs/>
          <w:sz w:val="20"/>
          <w:szCs w:val="20"/>
        </w:rPr>
        <w:t xml:space="preserve">Anexo </w:t>
      </w:r>
      <w:r w:rsidR="005C5A1A">
        <w:rPr>
          <w:rFonts w:ascii="Montserrat" w:hAnsi="Montserrat"/>
          <w:b/>
          <w:bCs/>
          <w:sz w:val="20"/>
          <w:szCs w:val="20"/>
        </w:rPr>
        <w:t>I</w:t>
      </w:r>
      <w:r w:rsidR="0064006A">
        <w:rPr>
          <w:rFonts w:ascii="Montserrat" w:hAnsi="Montserrat"/>
          <w:b/>
          <w:bCs/>
          <w:sz w:val="20"/>
          <w:szCs w:val="20"/>
        </w:rPr>
        <w:t>II</w:t>
      </w:r>
    </w:p>
    <w:p w14:paraId="33CF39E9" w14:textId="0B93F651" w:rsidR="007A06DA" w:rsidRDefault="007A06DA" w:rsidP="008A7E2B">
      <w:pPr>
        <w:pStyle w:val="Prrafodelista"/>
        <w:ind w:left="426"/>
        <w:jc w:val="both"/>
        <w:rPr>
          <w:rFonts w:ascii="Montserrat" w:hAnsi="Montserrat"/>
          <w:sz w:val="20"/>
          <w:szCs w:val="20"/>
        </w:rPr>
      </w:pPr>
    </w:p>
    <w:p w14:paraId="1CE4C0D5" w14:textId="4EEFA666" w:rsidR="0092441C" w:rsidRPr="00145FBC" w:rsidRDefault="0092441C" w:rsidP="0092441C">
      <w:pPr>
        <w:pStyle w:val="Prrafodelista"/>
        <w:numPr>
          <w:ilvl w:val="0"/>
          <w:numId w:val="5"/>
        </w:numPr>
        <w:ind w:left="426" w:hanging="284"/>
        <w:jc w:val="both"/>
        <w:rPr>
          <w:rFonts w:ascii="Montserrat" w:hAnsi="Montserrat"/>
          <w:sz w:val="20"/>
          <w:szCs w:val="20"/>
        </w:rPr>
      </w:pPr>
      <w:r w:rsidRPr="00145FBC">
        <w:rPr>
          <w:rFonts w:ascii="Montserrat" w:hAnsi="Montserrat"/>
          <w:sz w:val="20"/>
          <w:szCs w:val="20"/>
        </w:rPr>
        <w:t xml:space="preserve">En mayo de 2020, se designa </w:t>
      </w:r>
      <w:r>
        <w:rPr>
          <w:rFonts w:ascii="Montserrat" w:hAnsi="Montserrat"/>
          <w:sz w:val="20"/>
          <w:szCs w:val="20"/>
        </w:rPr>
        <w:t xml:space="preserve">a </w:t>
      </w:r>
      <w:r w:rsidRPr="001353C4">
        <w:rPr>
          <w:rFonts w:ascii="Montserrat" w:hAnsi="Montserrat"/>
          <w:sz w:val="20"/>
          <w:szCs w:val="20"/>
        </w:rPr>
        <w:t>Reyna Neyra Flor Escalona,</w:t>
      </w:r>
      <w:r>
        <w:rPr>
          <w:rFonts w:ascii="Montserrat" w:hAnsi="Montserrat"/>
          <w:sz w:val="20"/>
          <w:szCs w:val="20"/>
        </w:rPr>
        <w:t xml:space="preserve"> </w:t>
      </w:r>
      <w:r w:rsidRPr="001353C4">
        <w:rPr>
          <w:rFonts w:ascii="Montserrat" w:hAnsi="Montserrat"/>
          <w:sz w:val="20"/>
          <w:szCs w:val="20"/>
        </w:rPr>
        <w:t>Directora General Adjunta de Permisos</w:t>
      </w:r>
      <w:r>
        <w:rPr>
          <w:rFonts w:ascii="Montserrat" w:hAnsi="Montserrat"/>
          <w:sz w:val="20"/>
          <w:szCs w:val="20"/>
        </w:rPr>
        <w:t xml:space="preserve"> </w:t>
      </w:r>
      <w:r w:rsidRPr="001353C4">
        <w:rPr>
          <w:rFonts w:ascii="Montserrat" w:hAnsi="Montserrat"/>
          <w:sz w:val="20"/>
          <w:szCs w:val="20"/>
        </w:rPr>
        <w:t>de Gas Natural y Petróleo,</w:t>
      </w:r>
      <w:r>
        <w:rPr>
          <w:rFonts w:ascii="Montserrat" w:hAnsi="Montserrat"/>
          <w:sz w:val="20"/>
          <w:szCs w:val="20"/>
        </w:rPr>
        <w:t xml:space="preserve"> </w:t>
      </w:r>
      <w:r w:rsidRPr="001353C4">
        <w:rPr>
          <w:rFonts w:ascii="Montserrat" w:hAnsi="Montserrat"/>
          <w:sz w:val="20"/>
          <w:szCs w:val="20"/>
        </w:rPr>
        <w:t>adscrita a la Dirección</w:t>
      </w:r>
      <w:r>
        <w:rPr>
          <w:rFonts w:ascii="Montserrat" w:hAnsi="Montserrat"/>
          <w:sz w:val="20"/>
          <w:szCs w:val="20"/>
        </w:rPr>
        <w:t xml:space="preserve"> </w:t>
      </w:r>
      <w:r w:rsidRPr="001353C4">
        <w:rPr>
          <w:rFonts w:ascii="Montserrat" w:hAnsi="Montserrat"/>
          <w:sz w:val="20"/>
          <w:szCs w:val="20"/>
        </w:rPr>
        <w:t>General de Gas Natural y Petróleo,</w:t>
      </w:r>
      <w:r>
        <w:rPr>
          <w:rFonts w:ascii="Montserrat" w:hAnsi="Montserrat"/>
          <w:sz w:val="20"/>
          <w:szCs w:val="20"/>
        </w:rPr>
        <w:t xml:space="preserve"> como </w:t>
      </w:r>
      <w:r w:rsidRPr="001353C4">
        <w:rPr>
          <w:rFonts w:ascii="Montserrat" w:hAnsi="Montserrat"/>
          <w:sz w:val="20"/>
          <w:szCs w:val="20"/>
        </w:rPr>
        <w:t>enlace a efecto de facilitar la comunicación y encomendar la atención de las acciones que deriven de las fases 1 y 2, con los funcionarios correspondientes, en apego a las funciones y las actividades de la cadena de valor</w:t>
      </w:r>
      <w:r>
        <w:rPr>
          <w:rFonts w:ascii="Montserrat" w:hAnsi="Montserrat"/>
          <w:sz w:val="20"/>
          <w:szCs w:val="20"/>
        </w:rPr>
        <w:t xml:space="preserve"> </w:t>
      </w:r>
      <w:r w:rsidRPr="001353C4">
        <w:rPr>
          <w:rFonts w:ascii="Montserrat" w:hAnsi="Montserrat"/>
          <w:sz w:val="20"/>
          <w:szCs w:val="20"/>
        </w:rPr>
        <w:t>del gas natural y petróleo</w:t>
      </w:r>
      <w:r>
        <w:rPr>
          <w:rFonts w:ascii="Montserrat" w:hAnsi="Montserrat"/>
          <w:sz w:val="20"/>
          <w:szCs w:val="20"/>
        </w:rPr>
        <w:t xml:space="preserve">. ……………………………………………………  </w:t>
      </w:r>
      <w:r w:rsidRPr="0092441C">
        <w:rPr>
          <w:rFonts w:ascii="Montserrat" w:hAnsi="Montserrat"/>
          <w:b/>
          <w:bCs/>
          <w:sz w:val="20"/>
          <w:szCs w:val="20"/>
        </w:rPr>
        <w:t>Anexo I</w:t>
      </w:r>
      <w:r w:rsidR="00DA7E85">
        <w:rPr>
          <w:rFonts w:ascii="Montserrat" w:hAnsi="Montserrat"/>
          <w:b/>
          <w:bCs/>
          <w:sz w:val="20"/>
          <w:szCs w:val="20"/>
        </w:rPr>
        <w:t>V</w:t>
      </w:r>
    </w:p>
    <w:p w14:paraId="6BF7CF9E" w14:textId="77777777" w:rsidR="0092441C" w:rsidRDefault="0092441C" w:rsidP="008A7E2B">
      <w:pPr>
        <w:pStyle w:val="Prrafodelista"/>
        <w:ind w:left="426"/>
        <w:jc w:val="both"/>
        <w:rPr>
          <w:rFonts w:ascii="Montserrat" w:hAnsi="Montserrat"/>
          <w:sz w:val="20"/>
          <w:szCs w:val="20"/>
        </w:rPr>
      </w:pPr>
    </w:p>
    <w:p w14:paraId="1CFC45C4" w14:textId="7093D278" w:rsidR="008A7E2B" w:rsidRDefault="005A7EB1" w:rsidP="008A7E2B">
      <w:pPr>
        <w:pStyle w:val="Prrafodelista"/>
        <w:numPr>
          <w:ilvl w:val="0"/>
          <w:numId w:val="2"/>
        </w:numPr>
        <w:ind w:left="426" w:hanging="284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Se determin</w:t>
      </w:r>
      <w:r w:rsidR="00101BCD">
        <w:rPr>
          <w:rFonts w:ascii="Montserrat" w:hAnsi="Montserrat"/>
          <w:sz w:val="20"/>
          <w:szCs w:val="20"/>
        </w:rPr>
        <w:t>ó</w:t>
      </w:r>
      <w:r>
        <w:rPr>
          <w:rFonts w:ascii="Montserrat" w:hAnsi="Montserrat"/>
          <w:sz w:val="20"/>
          <w:szCs w:val="20"/>
        </w:rPr>
        <w:t xml:space="preserve"> distribuir las </w:t>
      </w:r>
      <w:r w:rsidR="00D12474">
        <w:rPr>
          <w:rFonts w:ascii="Montserrat" w:hAnsi="Montserrat"/>
          <w:sz w:val="20"/>
          <w:szCs w:val="20"/>
        </w:rPr>
        <w:t xml:space="preserve">12 </w:t>
      </w:r>
      <w:r>
        <w:rPr>
          <w:rFonts w:ascii="Montserrat" w:hAnsi="Montserrat"/>
          <w:sz w:val="20"/>
          <w:szCs w:val="20"/>
        </w:rPr>
        <w:t xml:space="preserve">actividades reguladas </w:t>
      </w:r>
      <w:r w:rsidR="00D8212C">
        <w:rPr>
          <w:rFonts w:ascii="Montserrat" w:hAnsi="Montserrat"/>
          <w:sz w:val="20"/>
          <w:szCs w:val="20"/>
        </w:rPr>
        <w:t xml:space="preserve">en </w:t>
      </w:r>
      <w:r w:rsidR="000A100F">
        <w:rPr>
          <w:rFonts w:ascii="Montserrat" w:hAnsi="Montserrat"/>
          <w:sz w:val="20"/>
          <w:szCs w:val="20"/>
        </w:rPr>
        <w:t>3 bloques</w:t>
      </w:r>
      <w:r w:rsidR="00D12474">
        <w:rPr>
          <w:rFonts w:ascii="Montserrat" w:hAnsi="Montserrat"/>
          <w:sz w:val="20"/>
          <w:szCs w:val="20"/>
        </w:rPr>
        <w:t xml:space="preserve">, </w:t>
      </w:r>
      <w:proofErr w:type="gramStart"/>
      <w:r w:rsidR="00E92503">
        <w:rPr>
          <w:rFonts w:ascii="Montserrat" w:hAnsi="Montserrat"/>
          <w:sz w:val="20"/>
          <w:szCs w:val="20"/>
        </w:rPr>
        <w:t xml:space="preserve">de acuerdo </w:t>
      </w:r>
      <w:r w:rsidR="00D8212C">
        <w:rPr>
          <w:rFonts w:ascii="Montserrat" w:hAnsi="Montserrat"/>
          <w:sz w:val="20"/>
          <w:szCs w:val="20"/>
        </w:rPr>
        <w:t>a</w:t>
      </w:r>
      <w:r w:rsidR="000A100F">
        <w:rPr>
          <w:rFonts w:ascii="Montserrat" w:hAnsi="Montserrat"/>
          <w:sz w:val="20"/>
          <w:szCs w:val="20"/>
        </w:rPr>
        <w:t>l</w:t>
      </w:r>
      <w:proofErr w:type="gramEnd"/>
      <w:r w:rsidR="000A100F">
        <w:rPr>
          <w:rFonts w:ascii="Montserrat" w:hAnsi="Montserrat"/>
          <w:sz w:val="20"/>
          <w:szCs w:val="20"/>
        </w:rPr>
        <w:t xml:space="preserve"> </w:t>
      </w:r>
      <w:r w:rsidR="00D8212C">
        <w:rPr>
          <w:rFonts w:ascii="Montserrat" w:hAnsi="Montserrat"/>
          <w:sz w:val="20"/>
          <w:szCs w:val="20"/>
        </w:rPr>
        <w:t>orden de aparición en la cadena de valor de la industria de gas natural.</w:t>
      </w:r>
    </w:p>
    <w:p w14:paraId="6261CF11" w14:textId="77777777" w:rsidR="00FD13EF" w:rsidRDefault="00FD13EF" w:rsidP="00FD13EF">
      <w:pPr>
        <w:ind w:left="567"/>
        <w:jc w:val="both"/>
        <w:rPr>
          <w:rFonts w:ascii="Montserrat" w:hAnsi="Montserrat"/>
          <w:sz w:val="20"/>
          <w:szCs w:val="20"/>
        </w:rPr>
      </w:pPr>
    </w:p>
    <w:p w14:paraId="56F09A20" w14:textId="52B41A4D" w:rsidR="000A100F" w:rsidRPr="00FD13EF" w:rsidRDefault="000A100F" w:rsidP="00A67199">
      <w:pPr>
        <w:pStyle w:val="Prrafodelista"/>
        <w:numPr>
          <w:ilvl w:val="0"/>
          <w:numId w:val="2"/>
        </w:numPr>
        <w:tabs>
          <w:tab w:val="left" w:pos="1134"/>
        </w:tabs>
        <w:spacing w:line="276" w:lineRule="auto"/>
        <w:ind w:left="851" w:right="758" w:hanging="142"/>
        <w:jc w:val="both"/>
        <w:rPr>
          <w:rFonts w:ascii="Montserrat" w:hAnsi="Montserrat"/>
          <w:sz w:val="20"/>
          <w:szCs w:val="20"/>
        </w:rPr>
      </w:pPr>
      <w:r w:rsidRPr="00FD13EF">
        <w:rPr>
          <w:rFonts w:ascii="Montserrat" w:hAnsi="Montserrat"/>
          <w:sz w:val="20"/>
          <w:szCs w:val="20"/>
        </w:rPr>
        <w:t>1er</w:t>
      </w:r>
      <w:r w:rsidR="006169C6" w:rsidRPr="00FD13EF">
        <w:rPr>
          <w:rFonts w:ascii="Montserrat" w:hAnsi="Montserrat"/>
          <w:sz w:val="20"/>
          <w:szCs w:val="20"/>
        </w:rPr>
        <w:t>. B</w:t>
      </w:r>
      <w:r w:rsidRPr="00FD13EF">
        <w:rPr>
          <w:rFonts w:ascii="Montserrat" w:hAnsi="Montserrat"/>
          <w:sz w:val="20"/>
          <w:szCs w:val="20"/>
        </w:rPr>
        <w:t>loque: almacenamiento, comercialización y transporte por ducto.</w:t>
      </w:r>
    </w:p>
    <w:p w14:paraId="6755A985" w14:textId="272A2269" w:rsidR="000A100F" w:rsidRPr="00FD13EF" w:rsidRDefault="000A100F" w:rsidP="00A67199">
      <w:pPr>
        <w:pStyle w:val="Prrafodelista"/>
        <w:numPr>
          <w:ilvl w:val="0"/>
          <w:numId w:val="2"/>
        </w:numPr>
        <w:tabs>
          <w:tab w:val="left" w:pos="1134"/>
        </w:tabs>
        <w:spacing w:line="276" w:lineRule="auto"/>
        <w:ind w:left="851" w:right="758" w:hanging="142"/>
        <w:jc w:val="both"/>
        <w:rPr>
          <w:rFonts w:ascii="Montserrat" w:hAnsi="Montserrat"/>
          <w:sz w:val="20"/>
          <w:szCs w:val="20"/>
        </w:rPr>
      </w:pPr>
      <w:r w:rsidRPr="00FD13EF">
        <w:rPr>
          <w:rFonts w:ascii="Montserrat" w:hAnsi="Montserrat"/>
          <w:sz w:val="20"/>
          <w:szCs w:val="20"/>
        </w:rPr>
        <w:t>2</w:t>
      </w:r>
      <w:r w:rsidR="006169C6" w:rsidRPr="00FD13EF">
        <w:rPr>
          <w:rFonts w:ascii="Montserrat" w:hAnsi="Montserrat"/>
          <w:sz w:val="20"/>
          <w:szCs w:val="20"/>
        </w:rPr>
        <w:t>do. B</w:t>
      </w:r>
      <w:r w:rsidRPr="00FD13EF">
        <w:rPr>
          <w:rFonts w:ascii="Montserrat" w:hAnsi="Montserrat"/>
          <w:sz w:val="20"/>
          <w:szCs w:val="20"/>
        </w:rPr>
        <w:t>loque: distribución por ducto, gestor, regasificación.</w:t>
      </w:r>
    </w:p>
    <w:p w14:paraId="5C5542BC" w14:textId="0A682908" w:rsidR="000A100F" w:rsidRPr="00FD13EF" w:rsidRDefault="006169C6" w:rsidP="00A67199">
      <w:pPr>
        <w:pStyle w:val="Prrafodelista"/>
        <w:numPr>
          <w:ilvl w:val="0"/>
          <w:numId w:val="2"/>
        </w:numPr>
        <w:tabs>
          <w:tab w:val="left" w:pos="1134"/>
        </w:tabs>
        <w:spacing w:line="276" w:lineRule="auto"/>
        <w:ind w:left="851" w:right="758" w:hanging="142"/>
        <w:jc w:val="both"/>
        <w:rPr>
          <w:rFonts w:ascii="Montserrat" w:hAnsi="Montserrat"/>
          <w:sz w:val="20"/>
          <w:szCs w:val="20"/>
        </w:rPr>
      </w:pPr>
      <w:r w:rsidRPr="00FD13EF">
        <w:rPr>
          <w:rFonts w:ascii="Montserrat" w:hAnsi="Montserrat"/>
          <w:sz w:val="20"/>
          <w:szCs w:val="20"/>
        </w:rPr>
        <w:t>3er. B</w:t>
      </w:r>
      <w:r w:rsidR="000A100F" w:rsidRPr="00FD13EF">
        <w:rPr>
          <w:rFonts w:ascii="Montserrat" w:hAnsi="Montserrat"/>
          <w:sz w:val="20"/>
          <w:szCs w:val="20"/>
        </w:rPr>
        <w:t>loque 3. descompresión, compresión, licuefacción, expendio, transporte por otros medios, distribución por otros medios</w:t>
      </w:r>
    </w:p>
    <w:p w14:paraId="419DF0CF" w14:textId="312A07D9" w:rsidR="000A100F" w:rsidRDefault="000A100F" w:rsidP="00707070">
      <w:pPr>
        <w:pStyle w:val="Prrafodelista"/>
        <w:ind w:left="426"/>
        <w:jc w:val="both"/>
        <w:rPr>
          <w:rFonts w:ascii="Montserrat" w:hAnsi="Montserrat"/>
          <w:sz w:val="20"/>
          <w:szCs w:val="20"/>
        </w:rPr>
      </w:pPr>
    </w:p>
    <w:p w14:paraId="347BD777" w14:textId="6C25CC83" w:rsidR="00AB0872" w:rsidRDefault="00AB0872" w:rsidP="00707070">
      <w:pPr>
        <w:pStyle w:val="Prrafodelista"/>
        <w:ind w:left="426"/>
        <w:jc w:val="both"/>
        <w:rPr>
          <w:rFonts w:ascii="Montserrat" w:hAnsi="Montserrat"/>
          <w:sz w:val="20"/>
          <w:szCs w:val="20"/>
        </w:rPr>
      </w:pPr>
    </w:p>
    <w:p w14:paraId="0123AD76" w14:textId="77777777" w:rsidR="00363D89" w:rsidRDefault="00363D89" w:rsidP="00707070">
      <w:pPr>
        <w:pStyle w:val="Prrafodelista"/>
        <w:ind w:left="426"/>
        <w:jc w:val="both"/>
        <w:rPr>
          <w:rFonts w:ascii="Montserrat" w:hAnsi="Montserrat"/>
          <w:sz w:val="20"/>
          <w:szCs w:val="20"/>
        </w:rPr>
      </w:pPr>
    </w:p>
    <w:p w14:paraId="149E907D" w14:textId="07EB22A8" w:rsidR="0094547B" w:rsidRPr="0094547B" w:rsidRDefault="0094547B" w:rsidP="0094547B">
      <w:pPr>
        <w:pStyle w:val="Prrafodelista"/>
        <w:ind w:left="426"/>
        <w:jc w:val="both"/>
        <w:rPr>
          <w:rFonts w:ascii="Montserrat" w:hAnsi="Montserrat"/>
          <w:sz w:val="20"/>
          <w:szCs w:val="20"/>
          <w:u w:val="single"/>
        </w:rPr>
      </w:pPr>
      <w:r w:rsidRPr="0094547B">
        <w:rPr>
          <w:rFonts w:ascii="Montserrat" w:hAnsi="Montserrat"/>
          <w:sz w:val="20"/>
          <w:szCs w:val="20"/>
          <w:u w:val="single"/>
        </w:rPr>
        <w:t>Actividades de análisis</w:t>
      </w:r>
    </w:p>
    <w:p w14:paraId="0D207D7E" w14:textId="77777777" w:rsidR="00AB0872" w:rsidRDefault="00AB0872" w:rsidP="00AB0872">
      <w:pPr>
        <w:pStyle w:val="Prrafodelista"/>
        <w:ind w:left="426"/>
        <w:jc w:val="both"/>
        <w:rPr>
          <w:rFonts w:ascii="Montserrat" w:hAnsi="Montserrat"/>
          <w:sz w:val="20"/>
          <w:szCs w:val="20"/>
        </w:rPr>
      </w:pPr>
    </w:p>
    <w:p w14:paraId="524BB007" w14:textId="18754F55" w:rsidR="001C6439" w:rsidRDefault="003D1F45" w:rsidP="009244D9">
      <w:pPr>
        <w:pStyle w:val="Prrafodelista"/>
        <w:numPr>
          <w:ilvl w:val="0"/>
          <w:numId w:val="5"/>
        </w:numPr>
        <w:ind w:left="426" w:hanging="284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 xml:space="preserve">Del </w:t>
      </w:r>
      <w:r w:rsidR="00D617EE">
        <w:rPr>
          <w:rFonts w:ascii="Montserrat" w:hAnsi="Montserrat"/>
          <w:sz w:val="20"/>
          <w:szCs w:val="20"/>
        </w:rPr>
        <w:t>a</w:t>
      </w:r>
      <w:r w:rsidR="0063416B" w:rsidRPr="007921DA">
        <w:rPr>
          <w:rFonts w:ascii="Montserrat" w:hAnsi="Montserrat"/>
          <w:sz w:val="20"/>
          <w:szCs w:val="20"/>
        </w:rPr>
        <w:t xml:space="preserve">nálisis </w:t>
      </w:r>
      <w:r w:rsidR="00C4287D" w:rsidRPr="007921DA">
        <w:rPr>
          <w:rFonts w:ascii="Montserrat" w:hAnsi="Montserrat"/>
          <w:sz w:val="20"/>
          <w:szCs w:val="20"/>
        </w:rPr>
        <w:t>de la funcionalidad actual</w:t>
      </w:r>
      <w:r w:rsidR="00034474">
        <w:rPr>
          <w:rFonts w:ascii="Montserrat" w:hAnsi="Montserrat"/>
          <w:sz w:val="20"/>
          <w:szCs w:val="20"/>
        </w:rPr>
        <w:t xml:space="preserve"> </w:t>
      </w:r>
      <w:r w:rsidR="000A27C6">
        <w:rPr>
          <w:rFonts w:ascii="Montserrat" w:hAnsi="Montserrat"/>
          <w:sz w:val="20"/>
          <w:szCs w:val="20"/>
        </w:rPr>
        <w:t xml:space="preserve">y </w:t>
      </w:r>
      <w:r w:rsidR="0063416B" w:rsidRPr="007921DA">
        <w:rPr>
          <w:rFonts w:ascii="Montserrat" w:hAnsi="Montserrat"/>
          <w:sz w:val="20"/>
          <w:szCs w:val="20"/>
        </w:rPr>
        <w:t>de los</w:t>
      </w:r>
      <w:r w:rsidR="006A1213">
        <w:rPr>
          <w:rFonts w:ascii="Montserrat" w:hAnsi="Montserrat"/>
          <w:sz w:val="20"/>
          <w:szCs w:val="20"/>
        </w:rPr>
        <w:t xml:space="preserve"> </w:t>
      </w:r>
      <w:r w:rsidR="000A27C6">
        <w:rPr>
          <w:rFonts w:ascii="Montserrat" w:hAnsi="Montserrat"/>
          <w:sz w:val="20"/>
          <w:szCs w:val="20"/>
        </w:rPr>
        <w:t xml:space="preserve">nuevos </w:t>
      </w:r>
      <w:r w:rsidR="0063416B" w:rsidRPr="007921DA">
        <w:rPr>
          <w:rFonts w:ascii="Montserrat" w:hAnsi="Montserrat"/>
          <w:sz w:val="20"/>
          <w:szCs w:val="20"/>
        </w:rPr>
        <w:t>requerimientos de la DGGNP, la DGTI idéntico</w:t>
      </w:r>
      <w:r w:rsidR="001C6439">
        <w:rPr>
          <w:rFonts w:ascii="Montserrat" w:hAnsi="Montserrat"/>
          <w:sz w:val="20"/>
          <w:szCs w:val="20"/>
        </w:rPr>
        <w:t>:</w:t>
      </w:r>
    </w:p>
    <w:p w14:paraId="10669830" w14:textId="77777777" w:rsidR="006A1213" w:rsidRDefault="006A1213" w:rsidP="006A1213">
      <w:pPr>
        <w:pStyle w:val="Prrafodelista"/>
        <w:ind w:left="426"/>
        <w:jc w:val="both"/>
        <w:rPr>
          <w:rFonts w:ascii="Montserrat" w:hAnsi="Montserrat"/>
          <w:sz w:val="20"/>
          <w:szCs w:val="20"/>
        </w:rPr>
      </w:pPr>
    </w:p>
    <w:p w14:paraId="7D3A8B23" w14:textId="29629F66" w:rsidR="006A1213" w:rsidRDefault="006A1213" w:rsidP="008E3C43">
      <w:pPr>
        <w:pStyle w:val="Prrafodelista"/>
        <w:numPr>
          <w:ilvl w:val="0"/>
          <w:numId w:val="2"/>
        </w:numPr>
        <w:tabs>
          <w:tab w:val="left" w:pos="1134"/>
        </w:tabs>
        <w:ind w:left="851" w:right="758" w:hanging="142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 xml:space="preserve">Hallazgos </w:t>
      </w:r>
      <w:r w:rsidR="005A4E45" w:rsidRPr="007921DA">
        <w:rPr>
          <w:rFonts w:ascii="Montserrat" w:hAnsi="Montserrat"/>
          <w:sz w:val="20"/>
          <w:szCs w:val="20"/>
        </w:rPr>
        <w:t>críticos</w:t>
      </w:r>
      <w:r w:rsidR="003A15F0" w:rsidRPr="007921DA">
        <w:rPr>
          <w:rFonts w:ascii="Montserrat" w:hAnsi="Montserrat"/>
          <w:sz w:val="20"/>
          <w:szCs w:val="20"/>
        </w:rPr>
        <w:t xml:space="preserve"> que ponían en riesgo </w:t>
      </w:r>
      <w:r w:rsidR="00DB1429" w:rsidRPr="007921DA">
        <w:rPr>
          <w:rFonts w:ascii="Montserrat" w:hAnsi="Montserrat"/>
          <w:sz w:val="20"/>
          <w:szCs w:val="20"/>
        </w:rPr>
        <w:t>el buen funcionamiento del aplicativo</w:t>
      </w:r>
    </w:p>
    <w:p w14:paraId="4789DF13" w14:textId="77777777" w:rsidR="008E3C43" w:rsidRDefault="008E3C43" w:rsidP="008E3C43">
      <w:pPr>
        <w:pStyle w:val="Prrafodelista"/>
        <w:tabs>
          <w:tab w:val="left" w:pos="1134"/>
        </w:tabs>
        <w:ind w:left="851" w:right="758"/>
        <w:jc w:val="both"/>
        <w:rPr>
          <w:rFonts w:ascii="Montserrat" w:hAnsi="Montserrat"/>
          <w:sz w:val="20"/>
          <w:szCs w:val="20"/>
        </w:rPr>
      </w:pPr>
    </w:p>
    <w:p w14:paraId="7168DE35" w14:textId="77777777" w:rsidR="006A1213" w:rsidRDefault="006A1213" w:rsidP="008E3C43">
      <w:pPr>
        <w:pStyle w:val="Prrafodelista"/>
        <w:numPr>
          <w:ilvl w:val="0"/>
          <w:numId w:val="2"/>
        </w:numPr>
        <w:tabs>
          <w:tab w:val="left" w:pos="1134"/>
        </w:tabs>
        <w:ind w:left="851" w:right="758" w:hanging="142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C</w:t>
      </w:r>
      <w:r w:rsidR="00DB1429" w:rsidRPr="007921DA">
        <w:rPr>
          <w:rFonts w:ascii="Montserrat" w:hAnsi="Montserrat"/>
          <w:sz w:val="20"/>
          <w:szCs w:val="20"/>
        </w:rPr>
        <w:t>ambios de alcance</w:t>
      </w:r>
      <w:r w:rsidR="005A4E45" w:rsidRPr="007921DA">
        <w:rPr>
          <w:rFonts w:ascii="Montserrat" w:hAnsi="Montserrat"/>
          <w:sz w:val="20"/>
          <w:szCs w:val="20"/>
        </w:rPr>
        <w:t xml:space="preserve"> </w:t>
      </w:r>
      <w:r w:rsidR="00D0326F" w:rsidRPr="007921DA">
        <w:rPr>
          <w:rFonts w:ascii="Montserrat" w:hAnsi="Montserrat"/>
          <w:sz w:val="20"/>
          <w:szCs w:val="20"/>
        </w:rPr>
        <w:t>de gran impacto respecto la definición original del módulo</w:t>
      </w:r>
    </w:p>
    <w:p w14:paraId="1BA77AA0" w14:textId="77777777" w:rsidR="008E3C43" w:rsidRDefault="008E3C43" w:rsidP="008E3C43">
      <w:pPr>
        <w:pStyle w:val="Prrafodelista"/>
        <w:tabs>
          <w:tab w:val="left" w:pos="1134"/>
        </w:tabs>
        <w:ind w:left="851" w:right="758"/>
        <w:jc w:val="both"/>
        <w:rPr>
          <w:rFonts w:ascii="Montserrat" w:hAnsi="Montserrat"/>
          <w:sz w:val="20"/>
          <w:szCs w:val="20"/>
        </w:rPr>
      </w:pPr>
    </w:p>
    <w:p w14:paraId="7649892E" w14:textId="0F3FBFA3" w:rsidR="00A67199" w:rsidRPr="007921DA" w:rsidRDefault="006A1213" w:rsidP="008E3C43">
      <w:pPr>
        <w:pStyle w:val="Prrafodelista"/>
        <w:numPr>
          <w:ilvl w:val="0"/>
          <w:numId w:val="2"/>
        </w:numPr>
        <w:tabs>
          <w:tab w:val="left" w:pos="1134"/>
        </w:tabs>
        <w:ind w:left="851" w:right="758" w:hanging="142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D</w:t>
      </w:r>
      <w:r w:rsidR="00F73240" w:rsidRPr="007921DA">
        <w:rPr>
          <w:rFonts w:ascii="Montserrat" w:hAnsi="Montserrat"/>
          <w:sz w:val="20"/>
          <w:szCs w:val="20"/>
        </w:rPr>
        <w:t>iscrepancias entre lo</w:t>
      </w:r>
      <w:r w:rsidR="007921DA" w:rsidRPr="007921DA">
        <w:rPr>
          <w:rFonts w:ascii="Montserrat" w:hAnsi="Montserrat"/>
          <w:sz w:val="20"/>
          <w:szCs w:val="20"/>
        </w:rPr>
        <w:t xml:space="preserve">s requerimientos y el alcance de las </w:t>
      </w:r>
      <w:r w:rsidR="007921DA">
        <w:rPr>
          <w:rFonts w:ascii="Montserrat" w:hAnsi="Montserrat"/>
          <w:sz w:val="20"/>
          <w:szCs w:val="20"/>
        </w:rPr>
        <w:t>D</w:t>
      </w:r>
      <w:r w:rsidR="007921DA" w:rsidRPr="007921DA">
        <w:rPr>
          <w:rFonts w:ascii="Montserrat" w:hAnsi="Montserrat"/>
          <w:sz w:val="20"/>
          <w:szCs w:val="20"/>
        </w:rPr>
        <w:t>isposiciones administrativas de carácter general mediante las cuales se establecen los lineamientos para el registro estadístico de transacciones comerciales en materia de gas natural y petróleo</w:t>
      </w:r>
      <w:r w:rsidR="007921DA">
        <w:rPr>
          <w:rFonts w:ascii="Montserrat" w:hAnsi="Montserrat"/>
          <w:sz w:val="20"/>
          <w:szCs w:val="20"/>
        </w:rPr>
        <w:t>.</w:t>
      </w:r>
    </w:p>
    <w:p w14:paraId="0107E5CB" w14:textId="2AB29E40" w:rsidR="009B0179" w:rsidRDefault="009B0179" w:rsidP="00886603">
      <w:pPr>
        <w:jc w:val="both"/>
        <w:rPr>
          <w:rFonts w:ascii="Montserrat" w:hAnsi="Montserrat"/>
          <w:sz w:val="20"/>
          <w:szCs w:val="20"/>
        </w:rPr>
      </w:pPr>
    </w:p>
    <w:p w14:paraId="216DBC91" w14:textId="09E7CCD0" w:rsidR="00363D89" w:rsidRDefault="00363D89" w:rsidP="00886603">
      <w:pPr>
        <w:jc w:val="both"/>
        <w:rPr>
          <w:rFonts w:ascii="Montserrat" w:hAnsi="Montserrat"/>
          <w:sz w:val="20"/>
          <w:szCs w:val="20"/>
        </w:rPr>
      </w:pPr>
    </w:p>
    <w:p w14:paraId="1CA8FBA4" w14:textId="19CA7F46" w:rsidR="00363D89" w:rsidRDefault="00363D89" w:rsidP="00886603">
      <w:pPr>
        <w:jc w:val="both"/>
        <w:rPr>
          <w:rFonts w:ascii="Montserrat" w:hAnsi="Montserrat"/>
          <w:sz w:val="20"/>
          <w:szCs w:val="20"/>
        </w:rPr>
      </w:pPr>
    </w:p>
    <w:p w14:paraId="088158DB" w14:textId="653A746A" w:rsidR="00363D89" w:rsidRDefault="00363D89" w:rsidP="00886603">
      <w:pPr>
        <w:jc w:val="both"/>
        <w:rPr>
          <w:rFonts w:ascii="Montserrat" w:hAnsi="Montserrat"/>
          <w:sz w:val="20"/>
          <w:szCs w:val="20"/>
        </w:rPr>
      </w:pPr>
    </w:p>
    <w:p w14:paraId="0E9102D1" w14:textId="77777777" w:rsidR="00363D89" w:rsidRPr="00886603" w:rsidRDefault="00363D89" w:rsidP="00886603">
      <w:pPr>
        <w:jc w:val="both"/>
        <w:rPr>
          <w:rFonts w:ascii="Montserrat" w:hAnsi="Montserrat"/>
          <w:sz w:val="20"/>
          <w:szCs w:val="20"/>
        </w:rPr>
      </w:pPr>
    </w:p>
    <w:p w14:paraId="6E3C4BA7" w14:textId="77777777" w:rsidR="000B02E3" w:rsidRDefault="00030D50" w:rsidP="00A67199">
      <w:pPr>
        <w:pStyle w:val="Prrafodelista"/>
        <w:numPr>
          <w:ilvl w:val="0"/>
          <w:numId w:val="5"/>
        </w:numPr>
        <w:ind w:left="426" w:hanging="284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Se inici</w:t>
      </w:r>
      <w:r w:rsidR="00324D44">
        <w:rPr>
          <w:rFonts w:ascii="Montserrat" w:hAnsi="Montserrat"/>
          <w:sz w:val="20"/>
          <w:szCs w:val="20"/>
        </w:rPr>
        <w:t>ó</w:t>
      </w:r>
      <w:r>
        <w:rPr>
          <w:rFonts w:ascii="Montserrat" w:hAnsi="Montserrat"/>
          <w:sz w:val="20"/>
          <w:szCs w:val="20"/>
        </w:rPr>
        <w:t xml:space="preserve"> de forma paralela el análisis de </w:t>
      </w:r>
      <w:r w:rsidR="00324D44">
        <w:rPr>
          <w:rFonts w:ascii="Montserrat" w:hAnsi="Montserrat"/>
          <w:sz w:val="20"/>
          <w:szCs w:val="20"/>
        </w:rPr>
        <w:t xml:space="preserve">las </w:t>
      </w:r>
      <w:r w:rsidR="00A76B96">
        <w:rPr>
          <w:rFonts w:ascii="Montserrat" w:hAnsi="Montserrat"/>
          <w:sz w:val="20"/>
          <w:szCs w:val="20"/>
        </w:rPr>
        <w:t xml:space="preserve">actividades </w:t>
      </w:r>
      <w:r w:rsidR="000B02E3">
        <w:rPr>
          <w:rFonts w:ascii="Montserrat" w:hAnsi="Montserrat"/>
          <w:sz w:val="20"/>
          <w:szCs w:val="20"/>
        </w:rPr>
        <w:t>de: comercialización, almacenamiento, transporte por ducto y distribución por ducto.</w:t>
      </w:r>
    </w:p>
    <w:p w14:paraId="3FC07C2C" w14:textId="77777777" w:rsidR="00A76B96" w:rsidRPr="00A76B96" w:rsidRDefault="00A76B96" w:rsidP="00A76B96">
      <w:pPr>
        <w:pStyle w:val="Prrafodelista"/>
        <w:rPr>
          <w:rFonts w:ascii="Montserrat" w:hAnsi="Montserrat"/>
          <w:sz w:val="20"/>
          <w:szCs w:val="20"/>
        </w:rPr>
      </w:pPr>
    </w:p>
    <w:p w14:paraId="4581ED1F" w14:textId="6963F492" w:rsidR="009B0179" w:rsidRDefault="00465FE6" w:rsidP="00886603">
      <w:pPr>
        <w:pStyle w:val="Prrafodelista"/>
        <w:numPr>
          <w:ilvl w:val="0"/>
          <w:numId w:val="5"/>
        </w:numPr>
        <w:ind w:left="426" w:hanging="284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 xml:space="preserve">Respecto </w:t>
      </w:r>
      <w:r w:rsidR="00201263">
        <w:rPr>
          <w:rFonts w:ascii="Montserrat" w:hAnsi="Montserrat"/>
          <w:sz w:val="20"/>
          <w:szCs w:val="20"/>
        </w:rPr>
        <w:t xml:space="preserve">las </w:t>
      </w:r>
      <w:r>
        <w:rPr>
          <w:rFonts w:ascii="Montserrat" w:hAnsi="Montserrat"/>
          <w:sz w:val="20"/>
          <w:szCs w:val="20"/>
        </w:rPr>
        <w:t>actividades d</w:t>
      </w:r>
      <w:r w:rsidR="00376A31">
        <w:rPr>
          <w:rFonts w:ascii="Montserrat" w:hAnsi="Montserrat"/>
          <w:sz w:val="20"/>
          <w:szCs w:val="20"/>
        </w:rPr>
        <w:t xml:space="preserve">e </w:t>
      </w:r>
      <w:r w:rsidR="00847419">
        <w:rPr>
          <w:rFonts w:ascii="Montserrat" w:hAnsi="Montserrat"/>
          <w:b/>
          <w:bCs/>
          <w:sz w:val="20"/>
          <w:szCs w:val="20"/>
        </w:rPr>
        <w:t>c</w:t>
      </w:r>
      <w:r w:rsidR="005C349D" w:rsidRPr="00201263">
        <w:rPr>
          <w:rFonts w:ascii="Montserrat" w:hAnsi="Montserrat"/>
          <w:b/>
          <w:bCs/>
          <w:sz w:val="20"/>
          <w:szCs w:val="20"/>
        </w:rPr>
        <w:t>omercialización</w:t>
      </w:r>
      <w:r w:rsidR="005C349D">
        <w:rPr>
          <w:rFonts w:ascii="Montserrat" w:hAnsi="Montserrat"/>
          <w:sz w:val="20"/>
          <w:szCs w:val="20"/>
        </w:rPr>
        <w:t xml:space="preserve"> y </w:t>
      </w:r>
      <w:r w:rsidR="00847419">
        <w:rPr>
          <w:rFonts w:ascii="Montserrat" w:hAnsi="Montserrat"/>
          <w:b/>
          <w:bCs/>
          <w:sz w:val="20"/>
          <w:szCs w:val="20"/>
        </w:rPr>
        <w:t>a</w:t>
      </w:r>
      <w:r w:rsidR="005C349D" w:rsidRPr="00201263">
        <w:rPr>
          <w:rFonts w:ascii="Montserrat" w:hAnsi="Montserrat"/>
          <w:b/>
          <w:bCs/>
          <w:sz w:val="20"/>
          <w:szCs w:val="20"/>
        </w:rPr>
        <w:t>lmacenamiento</w:t>
      </w:r>
      <w:r w:rsidR="00201263">
        <w:rPr>
          <w:rFonts w:ascii="Montserrat" w:hAnsi="Montserrat"/>
          <w:sz w:val="20"/>
          <w:szCs w:val="20"/>
        </w:rPr>
        <w:t xml:space="preserve">, </w:t>
      </w:r>
      <w:r w:rsidR="00E21FC6">
        <w:rPr>
          <w:rFonts w:ascii="Montserrat" w:hAnsi="Montserrat"/>
          <w:sz w:val="20"/>
          <w:szCs w:val="20"/>
        </w:rPr>
        <w:t xml:space="preserve">el análisis </w:t>
      </w:r>
      <w:r w:rsidR="001E1FEC">
        <w:rPr>
          <w:rFonts w:ascii="Montserrat" w:hAnsi="Montserrat"/>
          <w:sz w:val="20"/>
          <w:szCs w:val="20"/>
        </w:rPr>
        <w:t xml:space="preserve">no ha concluido </w:t>
      </w:r>
      <w:r w:rsidR="005C349D">
        <w:rPr>
          <w:rFonts w:ascii="Montserrat" w:hAnsi="Montserrat"/>
          <w:sz w:val="20"/>
          <w:szCs w:val="20"/>
        </w:rPr>
        <w:t>derivado a las cargas de trabajo del área de DGGNP</w:t>
      </w:r>
      <w:r w:rsidR="00E56627">
        <w:rPr>
          <w:rFonts w:ascii="Montserrat" w:hAnsi="Montserrat"/>
          <w:sz w:val="20"/>
          <w:szCs w:val="20"/>
        </w:rPr>
        <w:t>.</w:t>
      </w:r>
    </w:p>
    <w:p w14:paraId="05BE178B" w14:textId="67D6A460" w:rsidR="00E56627" w:rsidRDefault="00E56627" w:rsidP="00E56627">
      <w:pPr>
        <w:pStyle w:val="Prrafodelista"/>
        <w:rPr>
          <w:rFonts w:ascii="Montserrat" w:hAnsi="Montserrat"/>
          <w:sz w:val="20"/>
          <w:szCs w:val="20"/>
        </w:rPr>
      </w:pPr>
    </w:p>
    <w:p w14:paraId="60AE0906" w14:textId="4A2AF029" w:rsidR="00540469" w:rsidRDefault="00E56627" w:rsidP="00886603">
      <w:pPr>
        <w:pStyle w:val="Prrafodelista"/>
        <w:numPr>
          <w:ilvl w:val="0"/>
          <w:numId w:val="5"/>
        </w:numPr>
        <w:ind w:left="426" w:hanging="284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 xml:space="preserve">Respecto la actividad de </w:t>
      </w:r>
      <w:r w:rsidR="00847419">
        <w:rPr>
          <w:rFonts w:ascii="Montserrat" w:hAnsi="Montserrat"/>
          <w:b/>
          <w:bCs/>
          <w:sz w:val="20"/>
          <w:szCs w:val="20"/>
        </w:rPr>
        <w:t>t</w:t>
      </w:r>
      <w:r w:rsidRPr="00201263">
        <w:rPr>
          <w:rFonts w:ascii="Montserrat" w:hAnsi="Montserrat"/>
          <w:b/>
          <w:bCs/>
          <w:sz w:val="20"/>
          <w:szCs w:val="20"/>
        </w:rPr>
        <w:t>ransporte</w:t>
      </w:r>
      <w:r>
        <w:rPr>
          <w:rFonts w:ascii="Montserrat" w:hAnsi="Montserrat"/>
          <w:sz w:val="20"/>
          <w:szCs w:val="20"/>
        </w:rPr>
        <w:t xml:space="preserve"> </w:t>
      </w:r>
      <w:r w:rsidRPr="00201263">
        <w:rPr>
          <w:rFonts w:ascii="Montserrat" w:hAnsi="Montserrat"/>
          <w:b/>
          <w:bCs/>
          <w:sz w:val="20"/>
          <w:szCs w:val="20"/>
        </w:rPr>
        <w:t>por ducto</w:t>
      </w:r>
      <w:r w:rsidR="00291D48" w:rsidRPr="00291D48">
        <w:rPr>
          <w:rFonts w:ascii="Montserrat" w:hAnsi="Montserrat"/>
          <w:sz w:val="20"/>
          <w:szCs w:val="20"/>
        </w:rPr>
        <w:t>,</w:t>
      </w:r>
      <w:r w:rsidR="00540469">
        <w:rPr>
          <w:rFonts w:ascii="Montserrat" w:hAnsi="Montserrat"/>
          <w:sz w:val="20"/>
          <w:szCs w:val="20"/>
        </w:rPr>
        <w:t xml:space="preserve"> </w:t>
      </w:r>
      <w:r w:rsidR="0092138F">
        <w:rPr>
          <w:rFonts w:ascii="Montserrat" w:hAnsi="Montserrat"/>
          <w:sz w:val="20"/>
          <w:szCs w:val="20"/>
        </w:rPr>
        <w:t xml:space="preserve">se concluyó </w:t>
      </w:r>
      <w:r w:rsidR="001E1FEC">
        <w:rPr>
          <w:rFonts w:ascii="Montserrat" w:hAnsi="Montserrat"/>
          <w:sz w:val="20"/>
          <w:szCs w:val="20"/>
        </w:rPr>
        <w:t xml:space="preserve">el </w:t>
      </w:r>
      <w:r w:rsidR="0092138F">
        <w:rPr>
          <w:rFonts w:ascii="Montserrat" w:hAnsi="Montserrat"/>
          <w:sz w:val="20"/>
          <w:szCs w:val="20"/>
        </w:rPr>
        <w:t>análisis</w:t>
      </w:r>
      <w:r w:rsidR="001E1FEC">
        <w:rPr>
          <w:rFonts w:ascii="Montserrat" w:hAnsi="Montserrat"/>
          <w:sz w:val="20"/>
          <w:szCs w:val="20"/>
        </w:rPr>
        <w:t xml:space="preserve"> y la generación de </w:t>
      </w:r>
      <w:r w:rsidR="00C5056A">
        <w:rPr>
          <w:rFonts w:ascii="Montserrat" w:hAnsi="Montserrat"/>
          <w:sz w:val="20"/>
          <w:szCs w:val="20"/>
        </w:rPr>
        <w:t>los documentos de especificaciones</w:t>
      </w:r>
      <w:r w:rsidR="00540469">
        <w:rPr>
          <w:rFonts w:ascii="Montserrat" w:hAnsi="Montserrat"/>
          <w:sz w:val="20"/>
          <w:szCs w:val="20"/>
        </w:rPr>
        <w:t xml:space="preserve">, se encuentra en espera de la revisión y validación de la </w:t>
      </w:r>
      <w:r w:rsidR="00731B20">
        <w:rPr>
          <w:rFonts w:ascii="Montserrat" w:hAnsi="Montserrat"/>
          <w:sz w:val="20"/>
          <w:szCs w:val="20"/>
        </w:rPr>
        <w:t xml:space="preserve">DGGNP </w:t>
      </w:r>
      <w:r w:rsidR="00FF6267">
        <w:rPr>
          <w:rFonts w:ascii="Montserrat" w:hAnsi="Montserrat"/>
          <w:sz w:val="20"/>
          <w:szCs w:val="20"/>
        </w:rPr>
        <w:t xml:space="preserve">de la información remitida en los meses de </w:t>
      </w:r>
      <w:r w:rsidR="00540469">
        <w:rPr>
          <w:rFonts w:ascii="Montserrat" w:hAnsi="Montserrat"/>
          <w:sz w:val="20"/>
          <w:szCs w:val="20"/>
        </w:rPr>
        <w:t>septiembre y octubre de 2020.</w:t>
      </w:r>
      <w:r w:rsidR="00821533">
        <w:rPr>
          <w:rFonts w:ascii="Montserrat" w:hAnsi="Montserrat"/>
          <w:sz w:val="20"/>
          <w:szCs w:val="20"/>
        </w:rPr>
        <w:t xml:space="preserve"> ……………………… </w:t>
      </w:r>
      <w:r w:rsidR="00821533" w:rsidRPr="00821533">
        <w:rPr>
          <w:rFonts w:ascii="Montserrat" w:hAnsi="Montserrat"/>
          <w:b/>
          <w:bCs/>
          <w:sz w:val="20"/>
          <w:szCs w:val="20"/>
        </w:rPr>
        <w:t>Anexo V</w:t>
      </w:r>
    </w:p>
    <w:p w14:paraId="594AD7B0" w14:textId="27414DF6" w:rsidR="009B0179" w:rsidRPr="00886603" w:rsidRDefault="009B0179" w:rsidP="00886603">
      <w:pPr>
        <w:jc w:val="both"/>
        <w:rPr>
          <w:rFonts w:ascii="Montserrat" w:hAnsi="Montserrat"/>
          <w:sz w:val="20"/>
          <w:szCs w:val="20"/>
        </w:rPr>
      </w:pPr>
    </w:p>
    <w:p w14:paraId="45F5EB32" w14:textId="431103CE" w:rsidR="00686029" w:rsidRDefault="00847419" w:rsidP="00686029">
      <w:pPr>
        <w:pStyle w:val="Prrafodelista"/>
        <w:numPr>
          <w:ilvl w:val="0"/>
          <w:numId w:val="5"/>
        </w:numPr>
        <w:ind w:left="426" w:hanging="284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 xml:space="preserve">Respecto la actividad de </w:t>
      </w:r>
      <w:r>
        <w:rPr>
          <w:rFonts w:ascii="Montserrat" w:hAnsi="Montserrat"/>
          <w:b/>
          <w:bCs/>
          <w:sz w:val="20"/>
          <w:szCs w:val="20"/>
        </w:rPr>
        <w:t xml:space="preserve">distribución </w:t>
      </w:r>
      <w:r w:rsidRPr="00201263">
        <w:rPr>
          <w:rFonts w:ascii="Montserrat" w:hAnsi="Montserrat"/>
          <w:b/>
          <w:bCs/>
          <w:sz w:val="20"/>
          <w:szCs w:val="20"/>
        </w:rPr>
        <w:t>por ducto</w:t>
      </w:r>
      <w:r w:rsidRPr="00291D48">
        <w:rPr>
          <w:rFonts w:ascii="Montserrat" w:hAnsi="Montserrat"/>
          <w:sz w:val="20"/>
          <w:szCs w:val="20"/>
        </w:rPr>
        <w:t>,</w:t>
      </w:r>
      <w:r>
        <w:rPr>
          <w:rFonts w:ascii="Montserrat" w:hAnsi="Montserrat"/>
          <w:sz w:val="20"/>
          <w:szCs w:val="20"/>
        </w:rPr>
        <w:t xml:space="preserve"> se concluyó </w:t>
      </w:r>
      <w:r w:rsidR="00FF6267">
        <w:rPr>
          <w:rFonts w:ascii="Montserrat" w:hAnsi="Montserrat"/>
          <w:sz w:val="20"/>
          <w:szCs w:val="20"/>
        </w:rPr>
        <w:t xml:space="preserve">el análisis, </w:t>
      </w:r>
      <w:r w:rsidR="00FC2D90">
        <w:rPr>
          <w:rFonts w:ascii="Montserrat" w:hAnsi="Montserrat"/>
          <w:sz w:val="20"/>
          <w:szCs w:val="20"/>
        </w:rPr>
        <w:t xml:space="preserve">se </w:t>
      </w:r>
      <w:r w:rsidR="00686029">
        <w:rPr>
          <w:rFonts w:ascii="Montserrat" w:hAnsi="Montserrat"/>
          <w:sz w:val="20"/>
          <w:szCs w:val="20"/>
        </w:rPr>
        <w:t>cuenta con la autorización de la DGGNP de los documentos de especificación.</w:t>
      </w:r>
      <w:r w:rsidR="00821533">
        <w:rPr>
          <w:rFonts w:ascii="Montserrat" w:hAnsi="Montserrat"/>
          <w:sz w:val="20"/>
          <w:szCs w:val="20"/>
        </w:rPr>
        <w:t xml:space="preserve"> ………………………………………… </w:t>
      </w:r>
      <w:r w:rsidR="00821533" w:rsidRPr="00821533">
        <w:rPr>
          <w:rFonts w:ascii="Montserrat" w:hAnsi="Montserrat"/>
          <w:b/>
          <w:bCs/>
          <w:sz w:val="20"/>
          <w:szCs w:val="20"/>
        </w:rPr>
        <w:t>Anexo V</w:t>
      </w:r>
      <w:r w:rsidR="000E3C45">
        <w:rPr>
          <w:rFonts w:ascii="Montserrat" w:hAnsi="Montserrat"/>
          <w:b/>
          <w:bCs/>
          <w:sz w:val="20"/>
          <w:szCs w:val="20"/>
        </w:rPr>
        <w:t>I</w:t>
      </w:r>
    </w:p>
    <w:p w14:paraId="58D16C97" w14:textId="77777777" w:rsidR="000605ED" w:rsidRPr="000605ED" w:rsidRDefault="000605ED" w:rsidP="000605ED">
      <w:pPr>
        <w:pStyle w:val="Prrafodelista"/>
        <w:rPr>
          <w:rFonts w:ascii="Montserrat" w:hAnsi="Montserrat"/>
          <w:sz w:val="20"/>
          <w:szCs w:val="20"/>
        </w:rPr>
      </w:pPr>
    </w:p>
    <w:p w14:paraId="1B9CFB0E" w14:textId="0A5F43A3" w:rsidR="000605ED" w:rsidRDefault="004940E5" w:rsidP="00686029">
      <w:pPr>
        <w:pStyle w:val="Prrafodelista"/>
        <w:numPr>
          <w:ilvl w:val="0"/>
          <w:numId w:val="5"/>
        </w:numPr>
        <w:ind w:left="426" w:hanging="284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A</w:t>
      </w:r>
      <w:r w:rsidR="00FD615D">
        <w:rPr>
          <w:rFonts w:ascii="Montserrat" w:hAnsi="Montserrat"/>
          <w:sz w:val="20"/>
          <w:szCs w:val="20"/>
        </w:rPr>
        <w:t>bril de 2021</w:t>
      </w:r>
      <w:r>
        <w:rPr>
          <w:rFonts w:ascii="Montserrat" w:hAnsi="Montserrat"/>
          <w:sz w:val="20"/>
          <w:szCs w:val="20"/>
        </w:rPr>
        <w:t>, se recibió de la DGGNP</w:t>
      </w:r>
      <w:r w:rsidR="00997F16">
        <w:rPr>
          <w:rFonts w:ascii="Montserrat" w:hAnsi="Montserrat"/>
          <w:sz w:val="20"/>
          <w:szCs w:val="20"/>
        </w:rPr>
        <w:t xml:space="preserve"> la versión final de la matriz de </w:t>
      </w:r>
      <w:proofErr w:type="gramStart"/>
      <w:r w:rsidR="00997F16">
        <w:rPr>
          <w:rFonts w:ascii="Montserrat" w:hAnsi="Montserrat"/>
          <w:sz w:val="20"/>
          <w:szCs w:val="20"/>
        </w:rPr>
        <w:t>compra-venta</w:t>
      </w:r>
      <w:proofErr w:type="gramEnd"/>
      <w:r w:rsidR="00997F16">
        <w:rPr>
          <w:rFonts w:ascii="Montserrat" w:hAnsi="Montserrat"/>
          <w:sz w:val="20"/>
          <w:szCs w:val="20"/>
        </w:rPr>
        <w:t xml:space="preserve"> y matriz de unidades de medida por actividad regulada, instrument</w:t>
      </w:r>
      <w:r w:rsidR="00947D38">
        <w:rPr>
          <w:rFonts w:ascii="Montserrat" w:hAnsi="Montserrat"/>
          <w:sz w:val="20"/>
          <w:szCs w:val="20"/>
        </w:rPr>
        <w:t xml:space="preserve">o eje para la configuración del funcionamiento del aplicativo. </w:t>
      </w:r>
      <w:r w:rsidR="00DB064E">
        <w:rPr>
          <w:rFonts w:ascii="Montserrat" w:hAnsi="Montserrat"/>
          <w:sz w:val="20"/>
          <w:szCs w:val="20"/>
        </w:rPr>
        <w:t>Pendiente de revisión por parte de la DGTI.</w:t>
      </w:r>
    </w:p>
    <w:p w14:paraId="7210C2AD" w14:textId="77777777" w:rsidR="0004431E" w:rsidRPr="0004431E" w:rsidRDefault="0004431E" w:rsidP="0004431E">
      <w:pPr>
        <w:pStyle w:val="Prrafodelista"/>
        <w:rPr>
          <w:rFonts w:ascii="Montserrat" w:hAnsi="Montserrat"/>
          <w:sz w:val="20"/>
          <w:szCs w:val="20"/>
        </w:rPr>
      </w:pPr>
    </w:p>
    <w:p w14:paraId="1901CCC0" w14:textId="7518B19F" w:rsidR="009B0179" w:rsidRPr="00886603" w:rsidRDefault="009B0179" w:rsidP="00886603">
      <w:pPr>
        <w:jc w:val="both"/>
        <w:rPr>
          <w:rFonts w:ascii="Montserrat" w:hAnsi="Montserrat"/>
          <w:sz w:val="20"/>
          <w:szCs w:val="20"/>
        </w:rPr>
      </w:pPr>
    </w:p>
    <w:p w14:paraId="1B723483" w14:textId="77777777" w:rsidR="00AB0872" w:rsidRDefault="00AB0872" w:rsidP="00AB0872">
      <w:pPr>
        <w:pStyle w:val="Prrafodelista"/>
        <w:ind w:left="426"/>
        <w:jc w:val="both"/>
        <w:rPr>
          <w:rFonts w:ascii="Montserrat" w:hAnsi="Montserrat"/>
          <w:sz w:val="20"/>
          <w:szCs w:val="20"/>
        </w:rPr>
      </w:pPr>
    </w:p>
    <w:p w14:paraId="07554834" w14:textId="06BF9870" w:rsidR="00AB0872" w:rsidRDefault="00AB0872" w:rsidP="00AB0872">
      <w:pPr>
        <w:pStyle w:val="Prrafodelista"/>
        <w:ind w:left="426"/>
        <w:jc w:val="both"/>
        <w:rPr>
          <w:rFonts w:ascii="Montserrat" w:hAnsi="Montserrat"/>
          <w:sz w:val="20"/>
          <w:szCs w:val="20"/>
          <w:u w:val="single"/>
        </w:rPr>
      </w:pPr>
      <w:r w:rsidRPr="0094547B">
        <w:rPr>
          <w:rFonts w:ascii="Montserrat" w:hAnsi="Montserrat"/>
          <w:sz w:val="20"/>
          <w:szCs w:val="20"/>
          <w:u w:val="single"/>
        </w:rPr>
        <w:t xml:space="preserve">Actividades de </w:t>
      </w:r>
      <w:r>
        <w:rPr>
          <w:rFonts w:ascii="Montserrat" w:hAnsi="Montserrat"/>
          <w:sz w:val="20"/>
          <w:szCs w:val="20"/>
          <w:u w:val="single"/>
        </w:rPr>
        <w:t>desarrollo</w:t>
      </w:r>
    </w:p>
    <w:p w14:paraId="7F47A65F" w14:textId="7AC698B9" w:rsidR="00AF3B9C" w:rsidRDefault="00AF3B9C" w:rsidP="00AB0872">
      <w:pPr>
        <w:pStyle w:val="Prrafodelista"/>
        <w:ind w:left="426"/>
        <w:jc w:val="both"/>
        <w:rPr>
          <w:rFonts w:ascii="Montserrat" w:hAnsi="Montserrat"/>
          <w:sz w:val="20"/>
          <w:szCs w:val="20"/>
          <w:u w:val="single"/>
        </w:rPr>
      </w:pPr>
    </w:p>
    <w:p w14:paraId="729714D5" w14:textId="392C6D3E" w:rsidR="00206790" w:rsidRDefault="00AF3B9C" w:rsidP="00AB0872">
      <w:pPr>
        <w:pStyle w:val="Prrafodelista"/>
        <w:numPr>
          <w:ilvl w:val="0"/>
          <w:numId w:val="5"/>
        </w:numPr>
        <w:ind w:left="426" w:hanging="284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 xml:space="preserve">El proyecto se </w:t>
      </w:r>
      <w:r w:rsidR="00464E3C">
        <w:rPr>
          <w:rFonts w:ascii="Montserrat" w:hAnsi="Montserrat"/>
          <w:sz w:val="20"/>
          <w:szCs w:val="20"/>
        </w:rPr>
        <w:t>atacó</w:t>
      </w:r>
      <w:r w:rsidR="00206790">
        <w:rPr>
          <w:rFonts w:ascii="Montserrat" w:hAnsi="Montserrat"/>
          <w:sz w:val="20"/>
          <w:szCs w:val="20"/>
        </w:rPr>
        <w:t xml:space="preserve"> bajo dos </w:t>
      </w:r>
      <w:r w:rsidR="00464E3C">
        <w:rPr>
          <w:rFonts w:ascii="Montserrat" w:hAnsi="Montserrat"/>
          <w:sz w:val="20"/>
          <w:szCs w:val="20"/>
        </w:rPr>
        <w:t>estrategias</w:t>
      </w:r>
      <w:r w:rsidR="00206790">
        <w:rPr>
          <w:rFonts w:ascii="Montserrat" w:hAnsi="Montserrat"/>
          <w:sz w:val="20"/>
          <w:szCs w:val="20"/>
        </w:rPr>
        <w:t>:</w:t>
      </w:r>
    </w:p>
    <w:p w14:paraId="1390FAB0" w14:textId="77777777" w:rsidR="00206790" w:rsidRDefault="00206790" w:rsidP="00206790">
      <w:pPr>
        <w:pStyle w:val="Prrafodelista"/>
        <w:ind w:left="426"/>
        <w:jc w:val="both"/>
        <w:rPr>
          <w:rFonts w:ascii="Montserrat" w:hAnsi="Montserrat"/>
          <w:sz w:val="20"/>
          <w:szCs w:val="20"/>
        </w:rPr>
      </w:pPr>
    </w:p>
    <w:p w14:paraId="7A877682" w14:textId="7F15E938" w:rsidR="009F204E" w:rsidRDefault="00206790" w:rsidP="00206790">
      <w:pPr>
        <w:pStyle w:val="Prrafodelista"/>
        <w:numPr>
          <w:ilvl w:val="0"/>
          <w:numId w:val="2"/>
        </w:numPr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Estrategia #1</w:t>
      </w:r>
    </w:p>
    <w:p w14:paraId="67FA0742" w14:textId="771A9406" w:rsidR="00B27845" w:rsidRDefault="009F204E" w:rsidP="00AA4306">
      <w:pPr>
        <w:pStyle w:val="Prrafodelista"/>
        <w:numPr>
          <w:ilvl w:val="0"/>
          <w:numId w:val="8"/>
        </w:numPr>
        <w:ind w:left="1134" w:right="758" w:hanging="283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A</w:t>
      </w:r>
      <w:r w:rsidR="00B27845">
        <w:rPr>
          <w:rFonts w:ascii="Montserrat" w:hAnsi="Montserrat"/>
          <w:sz w:val="20"/>
          <w:szCs w:val="20"/>
        </w:rPr>
        <w:t>tención de requerimientos a través de</w:t>
      </w:r>
      <w:r w:rsidR="00464E3C">
        <w:rPr>
          <w:rFonts w:ascii="Montserrat" w:hAnsi="Montserrat"/>
          <w:sz w:val="20"/>
          <w:szCs w:val="20"/>
        </w:rPr>
        <w:t xml:space="preserve"> </w:t>
      </w:r>
      <w:r w:rsidR="00B27845">
        <w:rPr>
          <w:rFonts w:ascii="Montserrat" w:hAnsi="Montserrat"/>
          <w:sz w:val="20"/>
          <w:szCs w:val="20"/>
        </w:rPr>
        <w:t>l</w:t>
      </w:r>
      <w:r w:rsidR="00464E3C">
        <w:rPr>
          <w:rFonts w:ascii="Montserrat" w:hAnsi="Montserrat"/>
          <w:sz w:val="20"/>
          <w:szCs w:val="20"/>
        </w:rPr>
        <w:t xml:space="preserve">a modificación del </w:t>
      </w:r>
      <w:r w:rsidR="00B27845">
        <w:rPr>
          <w:rFonts w:ascii="Montserrat" w:hAnsi="Montserrat"/>
          <w:sz w:val="20"/>
          <w:szCs w:val="20"/>
        </w:rPr>
        <w:t>código existente.</w:t>
      </w:r>
    </w:p>
    <w:p w14:paraId="0FAE4840" w14:textId="3120C7FF" w:rsidR="00464E3C" w:rsidRDefault="00464E3C" w:rsidP="00AA4306">
      <w:pPr>
        <w:pStyle w:val="Prrafodelista"/>
        <w:numPr>
          <w:ilvl w:val="0"/>
          <w:numId w:val="8"/>
        </w:numPr>
        <w:ind w:left="1134" w:right="758" w:hanging="283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 xml:space="preserve">Cambio en el esquema de consumo de información </w:t>
      </w:r>
      <w:r w:rsidR="00614529">
        <w:rPr>
          <w:rFonts w:ascii="Montserrat" w:hAnsi="Montserrat"/>
          <w:sz w:val="20"/>
          <w:szCs w:val="20"/>
        </w:rPr>
        <w:t xml:space="preserve">base (permisionarios, permisos, </w:t>
      </w:r>
      <w:r w:rsidR="00F96A81">
        <w:rPr>
          <w:rFonts w:ascii="Montserrat" w:hAnsi="Montserrat"/>
          <w:sz w:val="20"/>
          <w:szCs w:val="20"/>
        </w:rPr>
        <w:t>productos y asociación de usuarios)</w:t>
      </w:r>
    </w:p>
    <w:p w14:paraId="3F84E2B3" w14:textId="77777777" w:rsidR="00464E3C" w:rsidRDefault="00464E3C" w:rsidP="00AA4306">
      <w:pPr>
        <w:pStyle w:val="Prrafodelista"/>
        <w:ind w:right="758"/>
        <w:jc w:val="both"/>
        <w:rPr>
          <w:rFonts w:ascii="Montserrat" w:hAnsi="Montserrat"/>
          <w:sz w:val="20"/>
          <w:szCs w:val="20"/>
        </w:rPr>
      </w:pPr>
    </w:p>
    <w:p w14:paraId="19E0905D" w14:textId="77777777" w:rsidR="00C814ED" w:rsidRDefault="00C814ED" w:rsidP="00AA4306">
      <w:pPr>
        <w:pStyle w:val="Prrafodelista"/>
        <w:ind w:right="758"/>
        <w:jc w:val="both"/>
        <w:rPr>
          <w:rFonts w:ascii="Montserrat" w:hAnsi="Montserrat"/>
          <w:sz w:val="20"/>
          <w:szCs w:val="20"/>
        </w:rPr>
      </w:pPr>
    </w:p>
    <w:p w14:paraId="6CBE98CA" w14:textId="5D2CC724" w:rsidR="009F204E" w:rsidRDefault="00B27845" w:rsidP="00AA4306">
      <w:pPr>
        <w:pStyle w:val="Prrafodelista"/>
        <w:numPr>
          <w:ilvl w:val="0"/>
          <w:numId w:val="2"/>
        </w:numPr>
        <w:ind w:right="758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Estrategia #2</w:t>
      </w:r>
    </w:p>
    <w:p w14:paraId="030DE9FA" w14:textId="607937C6" w:rsidR="007B637F" w:rsidRDefault="004B58D4" w:rsidP="00AA4306">
      <w:pPr>
        <w:pStyle w:val="Prrafodelista"/>
        <w:numPr>
          <w:ilvl w:val="0"/>
          <w:numId w:val="8"/>
        </w:numPr>
        <w:ind w:left="1134" w:right="758" w:hanging="283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Reconstrucción del módulo, e</w:t>
      </w:r>
      <w:r w:rsidR="003359B6" w:rsidRPr="003359B6">
        <w:rPr>
          <w:rFonts w:ascii="Montserrat" w:hAnsi="Montserrat"/>
          <w:sz w:val="20"/>
          <w:szCs w:val="20"/>
        </w:rPr>
        <w:t xml:space="preserve">nfatizando el desarrollo de un generador de formularios, el cual una vez terminado permitiría agilizar la construcción de </w:t>
      </w:r>
      <w:proofErr w:type="gramStart"/>
      <w:r w:rsidR="003359B6" w:rsidRPr="003359B6">
        <w:rPr>
          <w:rFonts w:ascii="Montserrat" w:hAnsi="Montserrat"/>
          <w:sz w:val="20"/>
          <w:szCs w:val="20"/>
        </w:rPr>
        <w:t>los mismos</w:t>
      </w:r>
      <w:proofErr w:type="gramEnd"/>
      <w:r w:rsidR="003359B6" w:rsidRPr="003359B6">
        <w:rPr>
          <w:rFonts w:ascii="Montserrat" w:hAnsi="Montserrat"/>
          <w:sz w:val="20"/>
          <w:szCs w:val="20"/>
        </w:rPr>
        <w:t xml:space="preserve"> para todas las actividades reguladas</w:t>
      </w:r>
      <w:r w:rsidR="00C471F3">
        <w:rPr>
          <w:rFonts w:ascii="Montserrat" w:hAnsi="Montserrat"/>
          <w:sz w:val="20"/>
          <w:szCs w:val="20"/>
        </w:rPr>
        <w:t>.</w:t>
      </w:r>
    </w:p>
    <w:p w14:paraId="255D9560" w14:textId="643815F5" w:rsidR="00C471F3" w:rsidRDefault="00C471F3" w:rsidP="00AA4306">
      <w:pPr>
        <w:pStyle w:val="Prrafodelista"/>
        <w:ind w:left="1134" w:right="758"/>
        <w:jc w:val="both"/>
        <w:rPr>
          <w:rFonts w:ascii="Montserrat" w:hAnsi="Montserrat"/>
          <w:sz w:val="20"/>
          <w:szCs w:val="20"/>
        </w:rPr>
      </w:pPr>
    </w:p>
    <w:p w14:paraId="4C0748A9" w14:textId="62D3FC72" w:rsidR="00C471F3" w:rsidRPr="00C471F3" w:rsidRDefault="00C471F3" w:rsidP="00AA4306">
      <w:pPr>
        <w:pStyle w:val="Prrafodelista"/>
        <w:ind w:left="1134" w:right="758"/>
        <w:jc w:val="both"/>
        <w:rPr>
          <w:rFonts w:ascii="Montserrat" w:hAnsi="Montserrat"/>
          <w:sz w:val="20"/>
          <w:szCs w:val="20"/>
        </w:rPr>
      </w:pPr>
      <w:proofErr w:type="gramStart"/>
      <w:r w:rsidRPr="00C471F3">
        <w:rPr>
          <w:rFonts w:ascii="Montserrat" w:hAnsi="Montserrat"/>
          <w:sz w:val="20"/>
          <w:szCs w:val="20"/>
        </w:rPr>
        <w:t>De acuerdo a</w:t>
      </w:r>
      <w:proofErr w:type="gramEnd"/>
      <w:r w:rsidRPr="00C471F3">
        <w:rPr>
          <w:rFonts w:ascii="Montserrat" w:hAnsi="Montserrat"/>
          <w:sz w:val="20"/>
          <w:szCs w:val="20"/>
        </w:rPr>
        <w:t xml:space="preserve"> la estrategia planteada, a finales de marzo de 2021 se debería tener el MVP desarrollando </w:t>
      </w:r>
      <w:r w:rsidR="000465DC" w:rsidRPr="00C471F3">
        <w:rPr>
          <w:rFonts w:ascii="Montserrat" w:hAnsi="Montserrat"/>
          <w:sz w:val="20"/>
          <w:szCs w:val="20"/>
        </w:rPr>
        <w:t>las funcionalidades</w:t>
      </w:r>
      <w:r w:rsidRPr="00C471F3">
        <w:rPr>
          <w:rFonts w:ascii="Montserrat" w:hAnsi="Montserrat"/>
          <w:sz w:val="20"/>
          <w:szCs w:val="20"/>
        </w:rPr>
        <w:t xml:space="preserve"> CORE y lo correspondiente a inventarios, ventas y compras para las actividades de:</w:t>
      </w:r>
      <w:r w:rsidR="007D59E7">
        <w:rPr>
          <w:rFonts w:ascii="Montserrat" w:hAnsi="Montserrat"/>
          <w:sz w:val="20"/>
          <w:szCs w:val="20"/>
        </w:rPr>
        <w:t xml:space="preserve"> d</w:t>
      </w:r>
      <w:r w:rsidRPr="00C471F3">
        <w:rPr>
          <w:rFonts w:ascii="Montserrat" w:hAnsi="Montserrat"/>
          <w:sz w:val="20"/>
          <w:szCs w:val="20"/>
        </w:rPr>
        <w:t>istribución por ducto</w:t>
      </w:r>
      <w:r w:rsidR="007D59E7">
        <w:rPr>
          <w:rFonts w:ascii="Montserrat" w:hAnsi="Montserrat"/>
          <w:sz w:val="20"/>
          <w:szCs w:val="20"/>
        </w:rPr>
        <w:t xml:space="preserve"> y transporte por ducto.</w:t>
      </w:r>
    </w:p>
    <w:p w14:paraId="6F3CAA68" w14:textId="77777777" w:rsidR="007D59E7" w:rsidRDefault="007D59E7" w:rsidP="00AA4306">
      <w:pPr>
        <w:pStyle w:val="Prrafodelista"/>
        <w:ind w:left="1134" w:right="758"/>
        <w:jc w:val="both"/>
        <w:rPr>
          <w:rFonts w:ascii="Montserrat" w:hAnsi="Montserrat"/>
          <w:sz w:val="20"/>
          <w:szCs w:val="20"/>
        </w:rPr>
      </w:pPr>
    </w:p>
    <w:p w14:paraId="6F75AE74" w14:textId="3941325F" w:rsidR="00C471F3" w:rsidRPr="00C471F3" w:rsidRDefault="00C471F3" w:rsidP="00AA4306">
      <w:pPr>
        <w:pStyle w:val="Prrafodelista"/>
        <w:numPr>
          <w:ilvl w:val="0"/>
          <w:numId w:val="8"/>
        </w:numPr>
        <w:ind w:left="1134" w:right="758" w:hanging="283"/>
        <w:jc w:val="both"/>
        <w:rPr>
          <w:rFonts w:ascii="Montserrat" w:hAnsi="Montserrat"/>
          <w:sz w:val="20"/>
          <w:szCs w:val="20"/>
        </w:rPr>
      </w:pPr>
      <w:r w:rsidRPr="00C471F3">
        <w:rPr>
          <w:rFonts w:ascii="Montserrat" w:hAnsi="Montserrat"/>
          <w:sz w:val="20"/>
          <w:szCs w:val="20"/>
        </w:rPr>
        <w:t>El equipo</w:t>
      </w:r>
      <w:r w:rsidR="007D59E7">
        <w:rPr>
          <w:rFonts w:ascii="Montserrat" w:hAnsi="Montserrat"/>
          <w:sz w:val="20"/>
          <w:szCs w:val="20"/>
        </w:rPr>
        <w:t xml:space="preserve"> de desarrollo </w:t>
      </w:r>
      <w:r w:rsidRPr="00C471F3">
        <w:rPr>
          <w:rFonts w:ascii="Montserrat" w:hAnsi="Montserrat"/>
          <w:sz w:val="20"/>
          <w:szCs w:val="20"/>
        </w:rPr>
        <w:t>estima concluir toda la solución para octubre de 2021</w:t>
      </w:r>
    </w:p>
    <w:p w14:paraId="6F8ED39A" w14:textId="77777777" w:rsidR="00C471F3" w:rsidRPr="00C471F3" w:rsidRDefault="00C471F3" w:rsidP="00AA4306">
      <w:pPr>
        <w:pStyle w:val="Prrafodelista"/>
        <w:ind w:left="1134" w:right="758"/>
        <w:jc w:val="both"/>
        <w:rPr>
          <w:rFonts w:ascii="Montserrat" w:hAnsi="Montserrat"/>
          <w:sz w:val="20"/>
          <w:szCs w:val="20"/>
        </w:rPr>
      </w:pPr>
    </w:p>
    <w:p w14:paraId="777D454F" w14:textId="41C519F0" w:rsidR="004B58D4" w:rsidRDefault="004B58D4" w:rsidP="00AA4306">
      <w:pPr>
        <w:pStyle w:val="Prrafodelista"/>
        <w:numPr>
          <w:ilvl w:val="0"/>
          <w:numId w:val="8"/>
        </w:numPr>
        <w:ind w:left="1134" w:right="758" w:hanging="283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Cambio en el esquema de consumo de información base (permisionarios, permisos, productos y asociación de usuarios)</w:t>
      </w:r>
    </w:p>
    <w:p w14:paraId="07DA79AB" w14:textId="77777777" w:rsidR="006B7820" w:rsidRPr="006B7820" w:rsidRDefault="006B7820" w:rsidP="006B7820">
      <w:pPr>
        <w:pStyle w:val="Prrafodelista"/>
        <w:rPr>
          <w:rFonts w:ascii="Montserrat" w:hAnsi="Montserrat"/>
          <w:sz w:val="20"/>
          <w:szCs w:val="20"/>
        </w:rPr>
      </w:pPr>
    </w:p>
    <w:p w14:paraId="6C3F72DA" w14:textId="27CFE411" w:rsidR="003A76D5" w:rsidRDefault="003A76D5" w:rsidP="00B55426">
      <w:pPr>
        <w:pStyle w:val="Prrafodelista"/>
        <w:ind w:left="426"/>
        <w:jc w:val="both"/>
        <w:rPr>
          <w:rFonts w:ascii="Montserrat" w:hAnsi="Montserrat"/>
          <w:sz w:val="20"/>
          <w:szCs w:val="20"/>
        </w:rPr>
      </w:pPr>
    </w:p>
    <w:p w14:paraId="6D6D2841" w14:textId="7D6EE4F9" w:rsidR="00194C7D" w:rsidRDefault="00194C7D" w:rsidP="00B55426">
      <w:pPr>
        <w:pStyle w:val="Prrafodelista"/>
        <w:ind w:left="426"/>
        <w:jc w:val="both"/>
        <w:rPr>
          <w:rFonts w:ascii="Montserrat" w:hAnsi="Montserrat"/>
          <w:sz w:val="20"/>
          <w:szCs w:val="20"/>
        </w:rPr>
      </w:pPr>
    </w:p>
    <w:p w14:paraId="2253117B" w14:textId="77777777" w:rsidR="00363D89" w:rsidRDefault="00363D89" w:rsidP="00B55426">
      <w:pPr>
        <w:pStyle w:val="Prrafodelista"/>
        <w:ind w:left="426"/>
        <w:jc w:val="both"/>
        <w:rPr>
          <w:rFonts w:ascii="Montserrat" w:hAnsi="Montserrat"/>
          <w:sz w:val="20"/>
          <w:szCs w:val="20"/>
        </w:rPr>
      </w:pPr>
    </w:p>
    <w:p w14:paraId="309569FD" w14:textId="122E7630" w:rsidR="00F443C5" w:rsidRDefault="00F443C5" w:rsidP="00F443C5">
      <w:pPr>
        <w:pStyle w:val="Default"/>
        <w:jc w:val="both"/>
        <w:rPr>
          <w:rFonts w:ascii="Montserrat" w:hAnsi="Montserrat"/>
          <w:b/>
          <w:bCs/>
          <w:sz w:val="20"/>
          <w:szCs w:val="20"/>
          <w:u w:val="single"/>
        </w:rPr>
      </w:pPr>
      <w:r>
        <w:rPr>
          <w:rFonts w:ascii="Montserrat" w:hAnsi="Montserrat"/>
          <w:b/>
          <w:bCs/>
          <w:sz w:val="20"/>
          <w:szCs w:val="20"/>
          <w:u w:val="single"/>
        </w:rPr>
        <w:lastRenderedPageBreak/>
        <w:t>Estatu</w:t>
      </w:r>
      <w:r w:rsidR="007833A0">
        <w:rPr>
          <w:rFonts w:ascii="Montserrat" w:hAnsi="Montserrat"/>
          <w:b/>
          <w:bCs/>
          <w:sz w:val="20"/>
          <w:szCs w:val="20"/>
          <w:u w:val="single"/>
        </w:rPr>
        <w:t xml:space="preserve">s </w:t>
      </w:r>
    </w:p>
    <w:p w14:paraId="058F70BD" w14:textId="115B38DE" w:rsidR="00F443C5" w:rsidRPr="00BA3283" w:rsidRDefault="00F443C5" w:rsidP="00F443C5">
      <w:pPr>
        <w:pStyle w:val="Default"/>
        <w:jc w:val="both"/>
        <w:rPr>
          <w:rFonts w:ascii="Montserrat" w:hAnsi="Montserrat"/>
          <w:b/>
          <w:bCs/>
          <w:color w:val="auto"/>
          <w:sz w:val="20"/>
          <w:szCs w:val="20"/>
          <w:u w:val="single"/>
        </w:rPr>
      </w:pPr>
    </w:p>
    <w:p w14:paraId="73A15883" w14:textId="545BC7EF" w:rsidR="00BA3283" w:rsidRPr="0023414F" w:rsidRDefault="0023414F" w:rsidP="00CC6BCA">
      <w:pPr>
        <w:pStyle w:val="Prrafodelista"/>
        <w:numPr>
          <w:ilvl w:val="0"/>
          <w:numId w:val="5"/>
        </w:numPr>
        <w:ind w:left="426" w:hanging="284"/>
        <w:jc w:val="both"/>
        <w:rPr>
          <w:rFonts w:ascii="Montserrat" w:hAnsi="Montserrat"/>
          <w:b/>
          <w:bCs/>
          <w:sz w:val="20"/>
          <w:szCs w:val="20"/>
          <w:u w:val="single"/>
        </w:rPr>
      </w:pPr>
      <w:r w:rsidRPr="0023414F">
        <w:rPr>
          <w:rFonts w:ascii="Montserrat" w:eastAsia="Times New Roman" w:hAnsi="Montserrat"/>
          <w:sz w:val="20"/>
          <w:szCs w:val="20"/>
        </w:rPr>
        <w:t>Proyecto suspendido</w:t>
      </w:r>
      <w:r w:rsidR="00BA3283" w:rsidRPr="0023414F">
        <w:rPr>
          <w:rFonts w:ascii="Montserrat" w:eastAsia="Times New Roman" w:hAnsi="Montserrat"/>
          <w:sz w:val="20"/>
          <w:szCs w:val="20"/>
        </w:rPr>
        <w:t>, derivado a que la participación de la DGGNP no ha fluido de forma ágil, lo que ha ocasionado un rezago de 8 meses en la ejecución del proyecto, motivo por el cual los recursos destinados para</w:t>
      </w:r>
      <w:r w:rsidR="00347F65">
        <w:rPr>
          <w:rFonts w:ascii="Montserrat" w:eastAsia="Times New Roman" w:hAnsi="Montserrat"/>
          <w:sz w:val="20"/>
          <w:szCs w:val="20"/>
        </w:rPr>
        <w:t xml:space="preserve"> el desarrollo del proyecto fueron reasignados </w:t>
      </w:r>
      <w:r w:rsidR="00BA3283" w:rsidRPr="0023414F">
        <w:rPr>
          <w:rFonts w:ascii="Montserrat" w:eastAsia="Times New Roman" w:hAnsi="Montserrat"/>
          <w:sz w:val="20"/>
          <w:szCs w:val="20"/>
        </w:rPr>
        <w:t xml:space="preserve">a proyectos prioritarios. </w:t>
      </w:r>
    </w:p>
    <w:p w14:paraId="615D6335" w14:textId="77777777" w:rsidR="00F443C5" w:rsidRPr="00886603" w:rsidRDefault="00F443C5" w:rsidP="00F443C5">
      <w:pPr>
        <w:pStyle w:val="Default"/>
        <w:jc w:val="both"/>
        <w:rPr>
          <w:rFonts w:ascii="Montserrat" w:hAnsi="Montserrat"/>
          <w:b/>
          <w:bCs/>
          <w:sz w:val="20"/>
          <w:szCs w:val="20"/>
          <w:u w:val="single"/>
        </w:rPr>
      </w:pPr>
    </w:p>
    <w:p w14:paraId="2F12C29C" w14:textId="7DC0A7B2" w:rsidR="009B0179" w:rsidRPr="00886603" w:rsidRDefault="009B0179" w:rsidP="00886603">
      <w:pPr>
        <w:jc w:val="both"/>
        <w:rPr>
          <w:rFonts w:ascii="Montserrat" w:hAnsi="Montserrat"/>
          <w:sz w:val="20"/>
          <w:szCs w:val="20"/>
        </w:rPr>
      </w:pPr>
    </w:p>
    <w:p w14:paraId="62EE4D60" w14:textId="60120FE3" w:rsidR="009B0179" w:rsidRDefault="009B0179" w:rsidP="00886603">
      <w:pPr>
        <w:jc w:val="both"/>
        <w:rPr>
          <w:rFonts w:ascii="Montserrat" w:hAnsi="Montserrat"/>
          <w:sz w:val="20"/>
          <w:szCs w:val="20"/>
        </w:rPr>
      </w:pPr>
    </w:p>
    <w:p w14:paraId="2FF85F2B" w14:textId="1DB2D679" w:rsidR="00347F65" w:rsidRPr="00347F65" w:rsidRDefault="00347F65" w:rsidP="00347F65">
      <w:pPr>
        <w:pStyle w:val="Default"/>
        <w:jc w:val="both"/>
        <w:rPr>
          <w:rFonts w:ascii="Montserrat" w:hAnsi="Montserrat"/>
          <w:b/>
          <w:bCs/>
          <w:sz w:val="20"/>
          <w:szCs w:val="20"/>
          <w:u w:val="single"/>
        </w:rPr>
      </w:pPr>
      <w:r w:rsidRPr="00347F65">
        <w:rPr>
          <w:rFonts w:ascii="Montserrat" w:hAnsi="Montserrat"/>
          <w:b/>
          <w:bCs/>
          <w:sz w:val="20"/>
          <w:szCs w:val="20"/>
          <w:u w:val="single"/>
        </w:rPr>
        <w:t>Vicios ocultos identificados</w:t>
      </w:r>
    </w:p>
    <w:p w14:paraId="0FF9675C" w14:textId="6DFEF096" w:rsidR="009B0179" w:rsidRPr="00886603" w:rsidRDefault="009B0179" w:rsidP="00886603">
      <w:pPr>
        <w:jc w:val="both"/>
        <w:rPr>
          <w:rFonts w:ascii="Montserrat" w:hAnsi="Montserrat"/>
          <w:sz w:val="20"/>
          <w:szCs w:val="20"/>
        </w:rPr>
      </w:pPr>
    </w:p>
    <w:p w14:paraId="30EB3F5F" w14:textId="29198A3B" w:rsidR="00347F65" w:rsidRPr="007F2453" w:rsidRDefault="008F342C" w:rsidP="00347F65">
      <w:pPr>
        <w:pStyle w:val="Prrafodelista"/>
        <w:numPr>
          <w:ilvl w:val="0"/>
          <w:numId w:val="5"/>
        </w:numPr>
        <w:ind w:left="426" w:hanging="284"/>
        <w:jc w:val="both"/>
        <w:rPr>
          <w:rFonts w:ascii="Montserrat" w:hAnsi="Montserrat"/>
          <w:b/>
          <w:bCs/>
          <w:sz w:val="20"/>
          <w:szCs w:val="20"/>
          <w:u w:val="single"/>
        </w:rPr>
      </w:pPr>
      <w:r>
        <w:rPr>
          <w:rFonts w:ascii="Montserrat" w:eastAsia="Times New Roman" w:hAnsi="Montserrat"/>
          <w:sz w:val="20"/>
          <w:szCs w:val="20"/>
        </w:rPr>
        <w:t>La totalidad de formularios para el registro de venta</w:t>
      </w:r>
      <w:r w:rsidR="002C27DF">
        <w:rPr>
          <w:rFonts w:ascii="Montserrat" w:eastAsia="Times New Roman" w:hAnsi="Montserrat"/>
          <w:sz w:val="20"/>
          <w:szCs w:val="20"/>
        </w:rPr>
        <w:t xml:space="preserve"> de servicios, venta de servicios y molécula</w:t>
      </w:r>
      <w:r w:rsidR="00CE750D">
        <w:rPr>
          <w:rFonts w:ascii="Montserrat" w:eastAsia="Times New Roman" w:hAnsi="Montserrat"/>
          <w:sz w:val="20"/>
          <w:szCs w:val="20"/>
        </w:rPr>
        <w:t>, y gas transporta</w:t>
      </w:r>
      <w:r w:rsidR="00AA6B7F">
        <w:rPr>
          <w:rFonts w:ascii="Montserrat" w:eastAsia="Times New Roman" w:hAnsi="Montserrat"/>
          <w:sz w:val="20"/>
          <w:szCs w:val="20"/>
        </w:rPr>
        <w:t xml:space="preserve">do </w:t>
      </w:r>
      <w:r w:rsidR="002C27DF">
        <w:rPr>
          <w:rFonts w:ascii="Montserrat" w:eastAsia="Times New Roman" w:hAnsi="Montserrat"/>
          <w:sz w:val="20"/>
          <w:szCs w:val="20"/>
        </w:rPr>
        <w:t xml:space="preserve">dejan de operar </w:t>
      </w:r>
      <w:r w:rsidR="00077F2F">
        <w:rPr>
          <w:rFonts w:ascii="Montserrat" w:eastAsia="Times New Roman" w:hAnsi="Montserrat"/>
          <w:sz w:val="20"/>
          <w:szCs w:val="20"/>
        </w:rPr>
        <w:t xml:space="preserve">en los meses de </w:t>
      </w:r>
      <w:r w:rsidR="00AA6B7F">
        <w:rPr>
          <w:rFonts w:ascii="Montserrat" w:eastAsia="Times New Roman" w:hAnsi="Montserrat"/>
          <w:sz w:val="20"/>
          <w:szCs w:val="20"/>
        </w:rPr>
        <w:t xml:space="preserve">noviembre y diciembre. Se </w:t>
      </w:r>
      <w:r w:rsidR="00077F2F">
        <w:rPr>
          <w:rFonts w:ascii="Montserrat" w:eastAsia="Times New Roman" w:hAnsi="Montserrat"/>
          <w:sz w:val="20"/>
          <w:szCs w:val="20"/>
        </w:rPr>
        <w:t xml:space="preserve">falla se </w:t>
      </w:r>
      <w:r w:rsidR="00AA6B7F">
        <w:rPr>
          <w:rFonts w:ascii="Montserrat" w:eastAsia="Times New Roman" w:hAnsi="Montserrat"/>
          <w:sz w:val="20"/>
          <w:szCs w:val="20"/>
        </w:rPr>
        <w:t>atrib</w:t>
      </w:r>
      <w:r w:rsidR="00840630">
        <w:rPr>
          <w:rFonts w:ascii="Montserrat" w:eastAsia="Times New Roman" w:hAnsi="Montserrat"/>
          <w:sz w:val="20"/>
          <w:szCs w:val="20"/>
        </w:rPr>
        <w:t>uye al uso de la estructura de la fecha</w:t>
      </w:r>
      <w:r w:rsidR="007F2453">
        <w:rPr>
          <w:rFonts w:ascii="Montserrat" w:eastAsia="Times New Roman" w:hAnsi="Montserrat"/>
          <w:sz w:val="20"/>
          <w:szCs w:val="20"/>
        </w:rPr>
        <w:t xml:space="preserve"> en los formularios que suspenden su operación.</w:t>
      </w:r>
    </w:p>
    <w:p w14:paraId="53D8BBAB" w14:textId="77777777" w:rsidR="007F2453" w:rsidRPr="007F2453" w:rsidRDefault="007F2453" w:rsidP="007F2453">
      <w:pPr>
        <w:jc w:val="both"/>
        <w:rPr>
          <w:rFonts w:ascii="Montserrat" w:hAnsi="Montserrat"/>
          <w:b/>
          <w:bCs/>
          <w:sz w:val="20"/>
          <w:szCs w:val="20"/>
          <w:u w:val="single"/>
        </w:rPr>
      </w:pPr>
    </w:p>
    <w:p w14:paraId="6860A539" w14:textId="5EAF69ED" w:rsidR="009B0179" w:rsidRPr="00347F65" w:rsidRDefault="009B0179" w:rsidP="00886603">
      <w:pPr>
        <w:jc w:val="both"/>
        <w:rPr>
          <w:rFonts w:ascii="Montserrat" w:hAnsi="Montserrat"/>
          <w:sz w:val="20"/>
          <w:szCs w:val="20"/>
        </w:rPr>
      </w:pPr>
    </w:p>
    <w:p w14:paraId="0A7F8A5C" w14:textId="59EB960E" w:rsidR="009B0179" w:rsidRPr="00886603" w:rsidRDefault="009B0179" w:rsidP="00886603">
      <w:pPr>
        <w:jc w:val="both"/>
        <w:rPr>
          <w:rFonts w:ascii="Montserrat" w:hAnsi="Montserrat"/>
          <w:sz w:val="20"/>
          <w:szCs w:val="20"/>
        </w:rPr>
      </w:pPr>
    </w:p>
    <w:p w14:paraId="20A25560" w14:textId="49F7F69B" w:rsidR="007F2453" w:rsidRDefault="007F2453" w:rsidP="007F2453">
      <w:pPr>
        <w:pStyle w:val="Default"/>
        <w:jc w:val="both"/>
        <w:rPr>
          <w:rFonts w:ascii="Montserrat" w:hAnsi="Montserrat"/>
          <w:b/>
          <w:bCs/>
          <w:sz w:val="20"/>
          <w:szCs w:val="20"/>
          <w:u w:val="single"/>
        </w:rPr>
      </w:pPr>
      <w:r>
        <w:rPr>
          <w:rFonts w:ascii="Montserrat" w:hAnsi="Montserrat"/>
          <w:b/>
          <w:bCs/>
          <w:sz w:val="20"/>
          <w:szCs w:val="20"/>
          <w:u w:val="single"/>
        </w:rPr>
        <w:t>Riesgo del proyecto</w:t>
      </w:r>
    </w:p>
    <w:p w14:paraId="48BC858E" w14:textId="77777777" w:rsidR="007F2453" w:rsidRPr="00347F65" w:rsidRDefault="007F2453" w:rsidP="007F2453">
      <w:pPr>
        <w:pStyle w:val="Default"/>
        <w:jc w:val="both"/>
        <w:rPr>
          <w:rFonts w:ascii="Montserrat" w:hAnsi="Montserrat"/>
          <w:b/>
          <w:bCs/>
          <w:sz w:val="20"/>
          <w:szCs w:val="20"/>
          <w:u w:val="single"/>
        </w:rPr>
      </w:pPr>
    </w:p>
    <w:p w14:paraId="3DE87E7D" w14:textId="5B92ED5A" w:rsidR="009B0179" w:rsidRPr="00465095" w:rsidRDefault="00F714AF" w:rsidP="00465095">
      <w:pPr>
        <w:pStyle w:val="Prrafodelista"/>
        <w:numPr>
          <w:ilvl w:val="0"/>
          <w:numId w:val="5"/>
        </w:numPr>
        <w:ind w:left="426" w:hanging="284"/>
        <w:jc w:val="both"/>
        <w:rPr>
          <w:rFonts w:ascii="Montserrat" w:eastAsia="Times New Roman" w:hAnsi="Montserrat"/>
          <w:sz w:val="20"/>
          <w:szCs w:val="20"/>
        </w:rPr>
      </w:pPr>
      <w:r w:rsidRPr="00465095">
        <w:rPr>
          <w:rFonts w:ascii="Montserrat" w:eastAsia="Times New Roman" w:hAnsi="Montserrat"/>
          <w:sz w:val="20"/>
          <w:szCs w:val="20"/>
        </w:rPr>
        <w:t xml:space="preserve">Actualización de las </w:t>
      </w:r>
      <w:r w:rsidR="00465095" w:rsidRPr="00465095">
        <w:rPr>
          <w:rFonts w:ascii="Montserrat" w:eastAsia="Times New Roman" w:hAnsi="Montserrat"/>
          <w:sz w:val="20"/>
          <w:szCs w:val="20"/>
        </w:rPr>
        <w:t>Disposiciones administrativas de carácter general mediante las cuales se establecen los lineamientos para el registro estadístico de transacciones comerciales en materia de gas natural y petróleo</w:t>
      </w:r>
      <w:r w:rsidR="00465095">
        <w:rPr>
          <w:rFonts w:ascii="Montserrat" w:eastAsia="Times New Roman" w:hAnsi="Montserrat"/>
          <w:sz w:val="20"/>
          <w:szCs w:val="20"/>
        </w:rPr>
        <w:t xml:space="preserve">; </w:t>
      </w:r>
      <w:r w:rsidRPr="00465095">
        <w:rPr>
          <w:rFonts w:ascii="Montserrat" w:eastAsia="Times New Roman" w:hAnsi="Montserrat"/>
          <w:sz w:val="20"/>
          <w:szCs w:val="20"/>
        </w:rPr>
        <w:t>que si bien son responsabilidad de la DGGNP pueden impactar a los cambios solicitados, toda vez, que han requerido modificaciones que no se encuentran en el alcance del documento normativo vigente.</w:t>
      </w:r>
    </w:p>
    <w:p w14:paraId="5343204F" w14:textId="77777777" w:rsidR="005A4124" w:rsidRDefault="005A4124" w:rsidP="005A4124">
      <w:pPr>
        <w:pStyle w:val="Prrafodelista"/>
        <w:ind w:left="426"/>
        <w:jc w:val="both"/>
        <w:rPr>
          <w:rFonts w:ascii="Montserrat" w:eastAsia="Times New Roman" w:hAnsi="Montserrat"/>
          <w:sz w:val="20"/>
          <w:szCs w:val="20"/>
        </w:rPr>
      </w:pPr>
    </w:p>
    <w:p w14:paraId="4228BB19" w14:textId="66779F33" w:rsidR="005A4124" w:rsidRDefault="00B31826" w:rsidP="005A4124">
      <w:pPr>
        <w:pStyle w:val="Prrafodelista"/>
        <w:numPr>
          <w:ilvl w:val="0"/>
          <w:numId w:val="5"/>
        </w:numPr>
        <w:ind w:left="426" w:hanging="284"/>
        <w:jc w:val="both"/>
        <w:rPr>
          <w:rFonts w:ascii="Montserrat" w:eastAsia="Times New Roman" w:hAnsi="Montserrat"/>
          <w:sz w:val="20"/>
          <w:szCs w:val="20"/>
        </w:rPr>
      </w:pPr>
      <w:r>
        <w:rPr>
          <w:rFonts w:ascii="Montserrat" w:eastAsia="Times New Roman" w:hAnsi="Montserrat"/>
          <w:sz w:val="20"/>
          <w:szCs w:val="20"/>
        </w:rPr>
        <w:t>P</w:t>
      </w:r>
      <w:r w:rsidR="005A4124" w:rsidRPr="005A4124">
        <w:rPr>
          <w:rFonts w:ascii="Montserrat" w:eastAsia="Times New Roman" w:hAnsi="Montserrat"/>
          <w:sz w:val="20"/>
          <w:szCs w:val="20"/>
        </w:rPr>
        <w:t>osible duplicidad de información derivada al requerimiento de compra de molécula entre Permisionados -específicamente Comercializadores-</w:t>
      </w:r>
      <w:r w:rsidR="00525F8F">
        <w:rPr>
          <w:rFonts w:ascii="Montserrat" w:eastAsia="Times New Roman" w:hAnsi="Montserrat"/>
          <w:sz w:val="20"/>
          <w:szCs w:val="20"/>
        </w:rPr>
        <w:t>.</w:t>
      </w:r>
    </w:p>
    <w:p w14:paraId="6480A2EF" w14:textId="77777777" w:rsidR="002B7608" w:rsidRPr="002B7608" w:rsidRDefault="002B7608" w:rsidP="002B7608">
      <w:pPr>
        <w:pStyle w:val="Prrafodelista"/>
        <w:rPr>
          <w:rFonts w:ascii="Montserrat" w:eastAsia="Times New Roman" w:hAnsi="Montserrat"/>
          <w:sz w:val="20"/>
          <w:szCs w:val="20"/>
        </w:rPr>
      </w:pPr>
    </w:p>
    <w:p w14:paraId="6831984D" w14:textId="333104BA" w:rsidR="00BD4F08" w:rsidRDefault="00185E87" w:rsidP="005A4124">
      <w:pPr>
        <w:pStyle w:val="Prrafodelista"/>
        <w:numPr>
          <w:ilvl w:val="0"/>
          <w:numId w:val="5"/>
        </w:numPr>
        <w:ind w:left="426" w:hanging="284"/>
        <w:jc w:val="both"/>
        <w:rPr>
          <w:rFonts w:ascii="Montserrat" w:eastAsia="Times New Roman" w:hAnsi="Montserrat"/>
          <w:sz w:val="20"/>
          <w:szCs w:val="20"/>
        </w:rPr>
      </w:pPr>
      <w:r>
        <w:rPr>
          <w:rFonts w:ascii="Montserrat" w:eastAsia="Times New Roman" w:hAnsi="Montserrat"/>
          <w:sz w:val="20"/>
          <w:szCs w:val="20"/>
        </w:rPr>
        <w:t xml:space="preserve">Poco entendimiento de la DGGNP del alcance del </w:t>
      </w:r>
      <w:r w:rsidR="00797A93">
        <w:rPr>
          <w:rFonts w:ascii="Montserrat" w:eastAsia="Times New Roman" w:hAnsi="Montserrat"/>
          <w:sz w:val="20"/>
          <w:szCs w:val="20"/>
        </w:rPr>
        <w:t>aplicativo</w:t>
      </w:r>
      <w:r w:rsidR="006D6798">
        <w:rPr>
          <w:rFonts w:ascii="Montserrat" w:eastAsia="Times New Roman" w:hAnsi="Montserrat"/>
          <w:sz w:val="20"/>
          <w:szCs w:val="20"/>
        </w:rPr>
        <w:t xml:space="preserve"> </w:t>
      </w:r>
      <w:r w:rsidR="004837A0">
        <w:rPr>
          <w:rFonts w:ascii="Montserrat" w:eastAsia="Times New Roman" w:hAnsi="Montserrat"/>
          <w:sz w:val="20"/>
          <w:szCs w:val="20"/>
        </w:rPr>
        <w:t>actual</w:t>
      </w:r>
      <w:r w:rsidR="00BD4F08">
        <w:rPr>
          <w:rFonts w:ascii="Montserrat" w:eastAsia="Times New Roman" w:hAnsi="Montserrat"/>
          <w:sz w:val="20"/>
          <w:szCs w:val="20"/>
        </w:rPr>
        <w:t xml:space="preserve"> </w:t>
      </w:r>
      <w:r w:rsidR="006D6798">
        <w:rPr>
          <w:rFonts w:ascii="Montserrat" w:eastAsia="Times New Roman" w:hAnsi="Montserrat"/>
          <w:sz w:val="20"/>
          <w:szCs w:val="20"/>
        </w:rPr>
        <w:t>-</w:t>
      </w:r>
      <w:r w:rsidR="00BD4F08">
        <w:rPr>
          <w:rFonts w:ascii="Montserrat" w:eastAsia="Times New Roman" w:hAnsi="Montserrat"/>
          <w:sz w:val="20"/>
          <w:szCs w:val="20"/>
        </w:rPr>
        <w:t>siendo el mismo equipo de trabajo-</w:t>
      </w:r>
      <w:r w:rsidR="009C2498">
        <w:rPr>
          <w:rFonts w:ascii="Montserrat" w:eastAsia="Times New Roman" w:hAnsi="Montserrat"/>
          <w:sz w:val="20"/>
          <w:szCs w:val="20"/>
        </w:rPr>
        <w:t xml:space="preserve">, falta de documentación de las </w:t>
      </w:r>
      <w:r w:rsidR="00D84E4E">
        <w:rPr>
          <w:rFonts w:ascii="Montserrat" w:eastAsia="Times New Roman" w:hAnsi="Montserrat"/>
          <w:sz w:val="20"/>
          <w:szCs w:val="20"/>
        </w:rPr>
        <w:t>excepciones</w:t>
      </w:r>
      <w:r w:rsidR="00524AB4">
        <w:rPr>
          <w:rFonts w:ascii="Montserrat" w:eastAsia="Times New Roman" w:hAnsi="Montserrat"/>
          <w:sz w:val="20"/>
          <w:szCs w:val="20"/>
        </w:rPr>
        <w:t xml:space="preserve"> </w:t>
      </w:r>
      <w:r w:rsidR="00C75B5F">
        <w:rPr>
          <w:rFonts w:ascii="Montserrat" w:eastAsia="Times New Roman" w:hAnsi="Montserrat"/>
          <w:sz w:val="20"/>
          <w:szCs w:val="20"/>
        </w:rPr>
        <w:t>a lo largo de la cadena de valor</w:t>
      </w:r>
      <w:r w:rsidR="00FC3E5B">
        <w:rPr>
          <w:rFonts w:ascii="Montserrat" w:eastAsia="Times New Roman" w:hAnsi="Montserrat"/>
          <w:sz w:val="20"/>
          <w:szCs w:val="20"/>
        </w:rPr>
        <w:t>,</w:t>
      </w:r>
      <w:r w:rsidR="0096798A">
        <w:rPr>
          <w:rFonts w:ascii="Montserrat" w:eastAsia="Times New Roman" w:hAnsi="Montserrat"/>
          <w:sz w:val="20"/>
          <w:szCs w:val="20"/>
        </w:rPr>
        <w:t xml:space="preserve"> </w:t>
      </w:r>
      <w:r w:rsidR="00D84E4E">
        <w:rPr>
          <w:rFonts w:ascii="Montserrat" w:eastAsia="Times New Roman" w:hAnsi="Montserrat"/>
          <w:sz w:val="20"/>
          <w:szCs w:val="20"/>
        </w:rPr>
        <w:t>poca certeza de la posibilidad normativa de varios requerimientos solicitados.</w:t>
      </w:r>
    </w:p>
    <w:p w14:paraId="1BEDD69D" w14:textId="77777777" w:rsidR="00D84E4E" w:rsidRPr="00D84E4E" w:rsidRDefault="00D84E4E" w:rsidP="00D84E4E">
      <w:pPr>
        <w:pStyle w:val="Prrafodelista"/>
        <w:rPr>
          <w:rFonts w:ascii="Montserrat" w:eastAsia="Times New Roman" w:hAnsi="Montserrat"/>
          <w:sz w:val="20"/>
          <w:szCs w:val="20"/>
        </w:rPr>
      </w:pPr>
    </w:p>
    <w:p w14:paraId="2B7AAA8E" w14:textId="77777777" w:rsidR="00D84E4E" w:rsidRDefault="00D84E4E" w:rsidP="00D84E4E">
      <w:pPr>
        <w:pStyle w:val="Prrafodelista"/>
        <w:ind w:left="426"/>
        <w:jc w:val="both"/>
        <w:rPr>
          <w:rFonts w:ascii="Montserrat" w:eastAsia="Times New Roman" w:hAnsi="Montserrat"/>
          <w:sz w:val="20"/>
          <w:szCs w:val="20"/>
        </w:rPr>
      </w:pPr>
    </w:p>
    <w:p w14:paraId="51ACA507" w14:textId="77777777" w:rsidR="00BD4F08" w:rsidRPr="00BD4F08" w:rsidRDefault="00BD4F08" w:rsidP="00BD4F08">
      <w:pPr>
        <w:pStyle w:val="Prrafodelista"/>
        <w:rPr>
          <w:rFonts w:ascii="Montserrat" w:eastAsia="Times New Roman" w:hAnsi="Montserrat"/>
          <w:sz w:val="20"/>
          <w:szCs w:val="20"/>
        </w:rPr>
      </w:pPr>
    </w:p>
    <w:p w14:paraId="5E58596C" w14:textId="77777777" w:rsidR="00525F8F" w:rsidRPr="00525F8F" w:rsidRDefault="00525F8F" w:rsidP="00525F8F">
      <w:pPr>
        <w:pStyle w:val="Prrafodelista"/>
        <w:rPr>
          <w:rFonts w:ascii="Montserrat" w:eastAsia="Times New Roman" w:hAnsi="Montserrat"/>
          <w:sz w:val="20"/>
          <w:szCs w:val="20"/>
        </w:rPr>
      </w:pPr>
    </w:p>
    <w:p w14:paraId="12E7B6B1" w14:textId="77777777" w:rsidR="00525F8F" w:rsidRPr="005A4124" w:rsidRDefault="00525F8F" w:rsidP="00525F8F">
      <w:pPr>
        <w:pStyle w:val="Prrafodelista"/>
        <w:ind w:left="426"/>
        <w:jc w:val="both"/>
        <w:rPr>
          <w:rFonts w:ascii="Montserrat" w:eastAsia="Times New Roman" w:hAnsi="Montserrat"/>
          <w:sz w:val="20"/>
          <w:szCs w:val="20"/>
        </w:rPr>
      </w:pPr>
    </w:p>
    <w:p w14:paraId="66500E2A" w14:textId="283C4CEE" w:rsidR="009B0179" w:rsidRPr="005A4124" w:rsidRDefault="009B0179" w:rsidP="005A4124">
      <w:pPr>
        <w:ind w:left="142"/>
        <w:jc w:val="both"/>
        <w:rPr>
          <w:rFonts w:ascii="Montserrat" w:eastAsia="Times New Roman" w:hAnsi="Montserrat"/>
          <w:sz w:val="20"/>
          <w:szCs w:val="20"/>
        </w:rPr>
      </w:pPr>
    </w:p>
    <w:p w14:paraId="2C6020FA" w14:textId="7EDDDA7A" w:rsidR="009B0179" w:rsidRPr="00886603" w:rsidRDefault="009B0179" w:rsidP="00886603">
      <w:pPr>
        <w:jc w:val="both"/>
        <w:rPr>
          <w:rFonts w:ascii="Montserrat" w:hAnsi="Montserrat"/>
          <w:sz w:val="20"/>
          <w:szCs w:val="20"/>
        </w:rPr>
      </w:pPr>
    </w:p>
    <w:p w14:paraId="20137B59" w14:textId="266FD715" w:rsidR="009B0179" w:rsidRPr="00886603" w:rsidRDefault="009B0179" w:rsidP="00886603">
      <w:pPr>
        <w:jc w:val="both"/>
        <w:rPr>
          <w:rFonts w:ascii="Montserrat" w:hAnsi="Montserrat"/>
          <w:sz w:val="20"/>
          <w:szCs w:val="20"/>
        </w:rPr>
      </w:pPr>
    </w:p>
    <w:p w14:paraId="2B9AFAA0" w14:textId="738D963A" w:rsidR="009B0179" w:rsidRPr="00886603" w:rsidRDefault="009B0179" w:rsidP="00886603">
      <w:pPr>
        <w:jc w:val="both"/>
        <w:rPr>
          <w:rFonts w:ascii="Montserrat" w:hAnsi="Montserrat"/>
          <w:sz w:val="20"/>
          <w:szCs w:val="20"/>
        </w:rPr>
      </w:pPr>
    </w:p>
    <w:p w14:paraId="19C92190" w14:textId="541959C4" w:rsidR="009B0179" w:rsidRPr="00886603" w:rsidRDefault="009B0179" w:rsidP="00886603">
      <w:pPr>
        <w:jc w:val="both"/>
        <w:rPr>
          <w:rFonts w:ascii="Montserrat" w:hAnsi="Montserrat"/>
          <w:sz w:val="20"/>
          <w:szCs w:val="20"/>
        </w:rPr>
      </w:pPr>
    </w:p>
    <w:p w14:paraId="6B95A6D7" w14:textId="672E82DC" w:rsidR="009B0179" w:rsidRPr="00886603" w:rsidRDefault="009B0179" w:rsidP="00886603">
      <w:pPr>
        <w:jc w:val="both"/>
        <w:rPr>
          <w:rFonts w:ascii="Montserrat" w:hAnsi="Montserrat"/>
          <w:sz w:val="20"/>
          <w:szCs w:val="20"/>
        </w:rPr>
      </w:pPr>
    </w:p>
    <w:p w14:paraId="7E5F1C64" w14:textId="21D12CCE" w:rsidR="009B0179" w:rsidRPr="00886603" w:rsidRDefault="009B0179" w:rsidP="00886603">
      <w:pPr>
        <w:jc w:val="both"/>
        <w:rPr>
          <w:rFonts w:ascii="Montserrat" w:hAnsi="Montserrat"/>
          <w:sz w:val="20"/>
          <w:szCs w:val="20"/>
        </w:rPr>
      </w:pPr>
    </w:p>
    <w:p w14:paraId="70B093B4" w14:textId="411F5B6C" w:rsidR="009B0179" w:rsidRPr="00886603" w:rsidRDefault="009B0179" w:rsidP="00886603">
      <w:pPr>
        <w:jc w:val="both"/>
        <w:rPr>
          <w:rFonts w:ascii="Montserrat" w:hAnsi="Montserrat"/>
          <w:sz w:val="20"/>
          <w:szCs w:val="20"/>
        </w:rPr>
      </w:pPr>
    </w:p>
    <w:p w14:paraId="6B0321F6" w14:textId="723AD180" w:rsidR="009B0179" w:rsidRPr="00886603" w:rsidRDefault="009B0179" w:rsidP="00886603">
      <w:pPr>
        <w:jc w:val="both"/>
        <w:rPr>
          <w:rFonts w:ascii="Montserrat" w:hAnsi="Montserrat"/>
          <w:sz w:val="20"/>
          <w:szCs w:val="20"/>
        </w:rPr>
      </w:pPr>
    </w:p>
    <w:p w14:paraId="55841482" w14:textId="4713A68D" w:rsidR="009B0179" w:rsidRPr="00886603" w:rsidRDefault="009B0179" w:rsidP="00886603">
      <w:pPr>
        <w:jc w:val="both"/>
        <w:rPr>
          <w:rFonts w:ascii="Montserrat" w:hAnsi="Montserrat"/>
          <w:sz w:val="20"/>
          <w:szCs w:val="20"/>
        </w:rPr>
      </w:pPr>
    </w:p>
    <w:p w14:paraId="57E95B91" w14:textId="2E6ABC8B" w:rsidR="009B0179" w:rsidRPr="00886603" w:rsidRDefault="009B0179" w:rsidP="00886603">
      <w:pPr>
        <w:jc w:val="both"/>
        <w:rPr>
          <w:rFonts w:ascii="Montserrat" w:hAnsi="Montserrat"/>
          <w:sz w:val="20"/>
          <w:szCs w:val="20"/>
        </w:rPr>
      </w:pPr>
    </w:p>
    <w:p w14:paraId="4FCFE56E" w14:textId="75A18AFE" w:rsidR="009B0179" w:rsidRPr="00886603" w:rsidRDefault="009B0179" w:rsidP="00886603">
      <w:pPr>
        <w:jc w:val="both"/>
        <w:rPr>
          <w:rFonts w:ascii="Montserrat" w:hAnsi="Montserrat"/>
          <w:sz w:val="20"/>
          <w:szCs w:val="20"/>
        </w:rPr>
      </w:pPr>
    </w:p>
    <w:p w14:paraId="6C105D22" w14:textId="77777777" w:rsidR="009B0179" w:rsidRPr="00886603" w:rsidRDefault="009B0179" w:rsidP="00886603">
      <w:pPr>
        <w:jc w:val="both"/>
        <w:rPr>
          <w:rFonts w:ascii="Montserrat" w:hAnsi="Montserrat"/>
          <w:sz w:val="20"/>
          <w:szCs w:val="20"/>
        </w:rPr>
      </w:pPr>
    </w:p>
    <w:sectPr w:rsidR="009B0179" w:rsidRPr="00886603" w:rsidSect="004F3F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268" w:right="1134" w:bottom="1637" w:left="1134" w:header="51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3279AF" w14:textId="77777777" w:rsidR="00AB09D4" w:rsidRDefault="00AB09D4" w:rsidP="005002F1">
      <w:r>
        <w:separator/>
      </w:r>
    </w:p>
  </w:endnote>
  <w:endnote w:type="continuationSeparator" w:id="0">
    <w:p w14:paraId="24D3A59B" w14:textId="77777777" w:rsidR="00AB09D4" w:rsidRDefault="00AB09D4" w:rsidP="00500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ExtraBold">
    <w:altName w:val="Montserrat ExtraBold"/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B2CAA" w14:textId="77777777" w:rsidR="008F41AA" w:rsidRDefault="008F41A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80353" w14:textId="77777777" w:rsidR="008F41AA" w:rsidRDefault="008F41A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FCBC3" w14:textId="77777777" w:rsidR="008F41AA" w:rsidRDefault="008F41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04A11" w14:textId="77777777" w:rsidR="00AB09D4" w:rsidRDefault="00AB09D4" w:rsidP="005002F1">
      <w:r>
        <w:separator/>
      </w:r>
    </w:p>
  </w:footnote>
  <w:footnote w:type="continuationSeparator" w:id="0">
    <w:p w14:paraId="641B9955" w14:textId="77777777" w:rsidR="00AB09D4" w:rsidRDefault="00AB09D4" w:rsidP="00500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57419" w14:textId="77777777" w:rsidR="008F41AA" w:rsidRDefault="008F41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31218" w14:textId="534FAEF2" w:rsidR="005002F1" w:rsidRDefault="005002F1" w:rsidP="005002F1">
    <w:pPr>
      <w:spacing w:line="276" w:lineRule="auto"/>
      <w:ind w:left="-567" w:right="49" w:firstLine="567"/>
      <w:jc w:val="right"/>
      <w:rPr>
        <w:rFonts w:ascii="Montserrat" w:hAnsi="Montserrat"/>
        <w:b/>
        <w:color w:val="4D4D4C"/>
        <w:sz w:val="18"/>
        <w:szCs w:val="18"/>
      </w:rPr>
    </w:pPr>
    <w:r>
      <w:rPr>
        <w:rFonts w:ascii="Montserrat" w:hAnsi="Montserrat"/>
        <w:b/>
        <w:noProof/>
        <w:color w:val="4D4D4C"/>
        <w:sz w:val="18"/>
        <w:szCs w:val="18"/>
      </w:rPr>
      <w:drawing>
        <wp:anchor distT="0" distB="0" distL="114300" distR="114300" simplePos="0" relativeHeight="251659264" behindDoc="1" locked="0" layoutInCell="1" allowOverlap="0" wp14:anchorId="1BC7509C" wp14:editId="088A7C1C">
          <wp:simplePos x="0" y="0"/>
          <wp:positionH relativeFrom="page">
            <wp:posOffset>-29029</wp:posOffset>
          </wp:positionH>
          <wp:positionV relativeFrom="page">
            <wp:posOffset>-87086</wp:posOffset>
          </wp:positionV>
          <wp:extent cx="7830562" cy="10209304"/>
          <wp:effectExtent l="0" t="0" r="5715" b="190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0562" cy="102093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B0179">
      <w:rPr>
        <w:rFonts w:ascii="Montserrat" w:hAnsi="Montserrat"/>
        <w:b/>
        <w:noProof/>
        <w:color w:val="4D4D4C"/>
        <w:sz w:val="18"/>
        <w:szCs w:val="18"/>
      </w:rPr>
      <w:softHyphen/>
    </w:r>
  </w:p>
  <w:p w14:paraId="4D89E568" w14:textId="77777777" w:rsidR="005002F1" w:rsidRDefault="005002F1" w:rsidP="00852318">
    <w:pPr>
      <w:spacing w:line="276" w:lineRule="auto"/>
      <w:ind w:right="49"/>
      <w:rPr>
        <w:rFonts w:ascii="Montserrat" w:hAnsi="Montserrat"/>
        <w:b/>
        <w:color w:val="4D4D4C"/>
        <w:sz w:val="18"/>
        <w:szCs w:val="18"/>
      </w:rPr>
    </w:pPr>
  </w:p>
  <w:p w14:paraId="5FC64CE5" w14:textId="77777777" w:rsidR="002735B2" w:rsidRPr="002735B2" w:rsidRDefault="002735B2" w:rsidP="002735B2">
    <w:pPr>
      <w:spacing w:line="276" w:lineRule="auto"/>
      <w:ind w:left="-567" w:right="49" w:firstLine="567"/>
      <w:jc w:val="right"/>
      <w:rPr>
        <w:rFonts w:ascii="Montserrat" w:hAnsi="Montserrat"/>
        <w:b/>
        <w:color w:val="4D4D4C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0F6E6" w14:textId="77777777" w:rsidR="008F41AA" w:rsidRDefault="008F41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B6A6D"/>
    <w:multiLevelType w:val="hybridMultilevel"/>
    <w:tmpl w:val="39D614F6"/>
    <w:lvl w:ilvl="0" w:tplc="080A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93613E3"/>
    <w:multiLevelType w:val="hybridMultilevel"/>
    <w:tmpl w:val="910866BE"/>
    <w:lvl w:ilvl="0" w:tplc="263C2D12">
      <w:start w:val="1"/>
      <w:numFmt w:val="bullet"/>
      <w:lvlText w:val=""/>
      <w:lvlJc w:val="left"/>
      <w:pPr>
        <w:ind w:left="2138" w:hanging="360"/>
      </w:pPr>
      <w:rPr>
        <w:rFonts w:ascii="Wingdings" w:hAnsi="Wingdings" w:hint="default"/>
        <w:sz w:val="16"/>
        <w:szCs w:val="16"/>
      </w:rPr>
    </w:lvl>
    <w:lvl w:ilvl="1" w:tplc="0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3F1A138D"/>
    <w:multiLevelType w:val="hybridMultilevel"/>
    <w:tmpl w:val="6E18ED62"/>
    <w:lvl w:ilvl="0" w:tplc="080A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41FC333C"/>
    <w:multiLevelType w:val="hybridMultilevel"/>
    <w:tmpl w:val="6D8CEEC8"/>
    <w:lvl w:ilvl="0" w:tplc="2E4EE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F23CEA">
      <w:start w:val="1040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401B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D625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340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428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148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5211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94A9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B0A7C21"/>
    <w:multiLevelType w:val="hybridMultilevel"/>
    <w:tmpl w:val="13249D66"/>
    <w:lvl w:ilvl="0" w:tplc="DB4225CC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013D6A"/>
    <w:multiLevelType w:val="hybridMultilevel"/>
    <w:tmpl w:val="563A8A8E"/>
    <w:lvl w:ilvl="0" w:tplc="2BC225FA">
      <w:numFmt w:val="bullet"/>
      <w:lvlText w:val="-"/>
      <w:lvlJc w:val="left"/>
      <w:pPr>
        <w:ind w:left="720" w:hanging="360"/>
      </w:pPr>
      <w:rPr>
        <w:rFonts w:ascii="Montserrat" w:eastAsiaTheme="minorHAnsi" w:hAnsi="Montserrat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F6C8B"/>
    <w:multiLevelType w:val="hybridMultilevel"/>
    <w:tmpl w:val="91584B42"/>
    <w:lvl w:ilvl="0" w:tplc="E4F8ACAA">
      <w:numFmt w:val="bullet"/>
      <w:lvlText w:val="-"/>
      <w:lvlJc w:val="left"/>
      <w:pPr>
        <w:ind w:left="720" w:hanging="360"/>
      </w:pPr>
      <w:rPr>
        <w:rFonts w:ascii="Montserrat" w:eastAsia="Calibri" w:hAnsi="Montserrat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287108"/>
    <w:multiLevelType w:val="hybridMultilevel"/>
    <w:tmpl w:val="172EABBA"/>
    <w:lvl w:ilvl="0" w:tplc="400A4A90">
      <w:start w:val="98"/>
      <w:numFmt w:val="bullet"/>
      <w:lvlText w:val="-"/>
      <w:lvlJc w:val="left"/>
      <w:pPr>
        <w:ind w:left="1287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1A34AFD"/>
    <w:multiLevelType w:val="hybridMultilevel"/>
    <w:tmpl w:val="EE4C5E3C"/>
    <w:lvl w:ilvl="0" w:tplc="400A4A90">
      <w:start w:val="98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9471FD"/>
    <w:multiLevelType w:val="hybridMultilevel"/>
    <w:tmpl w:val="A57AC9F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7"/>
  </w:num>
  <w:num w:numId="5">
    <w:abstractNumId w:val="9"/>
  </w:num>
  <w:num w:numId="6">
    <w:abstractNumId w:val="2"/>
  </w:num>
  <w:num w:numId="7">
    <w:abstractNumId w:val="3"/>
  </w:num>
  <w:num w:numId="8">
    <w:abstractNumId w:val="1"/>
  </w:num>
  <w:num w:numId="9">
    <w:abstractNumId w:val="6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F1"/>
    <w:rsid w:val="00015FA0"/>
    <w:rsid w:val="00030D50"/>
    <w:rsid w:val="00034474"/>
    <w:rsid w:val="000400D5"/>
    <w:rsid w:val="0004321D"/>
    <w:rsid w:val="0004431E"/>
    <w:rsid w:val="000465DC"/>
    <w:rsid w:val="000605ED"/>
    <w:rsid w:val="00062686"/>
    <w:rsid w:val="0007772A"/>
    <w:rsid w:val="00077F2F"/>
    <w:rsid w:val="000A0A00"/>
    <w:rsid w:val="000A100F"/>
    <w:rsid w:val="000A27C6"/>
    <w:rsid w:val="000B02E3"/>
    <w:rsid w:val="000E3C45"/>
    <w:rsid w:val="000F78A9"/>
    <w:rsid w:val="00101BCD"/>
    <w:rsid w:val="00105170"/>
    <w:rsid w:val="00115433"/>
    <w:rsid w:val="001353C4"/>
    <w:rsid w:val="00145FBC"/>
    <w:rsid w:val="00185E87"/>
    <w:rsid w:val="00194C7D"/>
    <w:rsid w:val="001C6439"/>
    <w:rsid w:val="001E1FEC"/>
    <w:rsid w:val="001F1090"/>
    <w:rsid w:val="00201263"/>
    <w:rsid w:val="00206790"/>
    <w:rsid w:val="002069CB"/>
    <w:rsid w:val="0023414F"/>
    <w:rsid w:val="002735B2"/>
    <w:rsid w:val="00291D48"/>
    <w:rsid w:val="002B7608"/>
    <w:rsid w:val="002C27DF"/>
    <w:rsid w:val="00303ED4"/>
    <w:rsid w:val="00324D44"/>
    <w:rsid w:val="003359B6"/>
    <w:rsid w:val="0034133E"/>
    <w:rsid w:val="00347F65"/>
    <w:rsid w:val="00363D89"/>
    <w:rsid w:val="00376A31"/>
    <w:rsid w:val="0039372A"/>
    <w:rsid w:val="003A15F0"/>
    <w:rsid w:val="003A76D5"/>
    <w:rsid w:val="003D1F45"/>
    <w:rsid w:val="003E1CBE"/>
    <w:rsid w:val="00436944"/>
    <w:rsid w:val="00464E3C"/>
    <w:rsid w:val="00465095"/>
    <w:rsid w:val="00465FE6"/>
    <w:rsid w:val="004837A0"/>
    <w:rsid w:val="004940E5"/>
    <w:rsid w:val="004A1E5F"/>
    <w:rsid w:val="004B58D4"/>
    <w:rsid w:val="004E016B"/>
    <w:rsid w:val="004F3F8B"/>
    <w:rsid w:val="004F714D"/>
    <w:rsid w:val="005002F1"/>
    <w:rsid w:val="00507E23"/>
    <w:rsid w:val="00524AB4"/>
    <w:rsid w:val="00525F8F"/>
    <w:rsid w:val="00540469"/>
    <w:rsid w:val="00557D04"/>
    <w:rsid w:val="00580274"/>
    <w:rsid w:val="00584E8C"/>
    <w:rsid w:val="005A4124"/>
    <w:rsid w:val="005A4E45"/>
    <w:rsid w:val="005A7EB1"/>
    <w:rsid w:val="005C11E7"/>
    <w:rsid w:val="005C349D"/>
    <w:rsid w:val="005C5A1A"/>
    <w:rsid w:val="005E15AE"/>
    <w:rsid w:val="00614529"/>
    <w:rsid w:val="006169C6"/>
    <w:rsid w:val="006277EF"/>
    <w:rsid w:val="0063416B"/>
    <w:rsid w:val="00636E05"/>
    <w:rsid w:val="0064006A"/>
    <w:rsid w:val="00640D42"/>
    <w:rsid w:val="0065122F"/>
    <w:rsid w:val="00686029"/>
    <w:rsid w:val="006A1213"/>
    <w:rsid w:val="006B7820"/>
    <w:rsid w:val="006D6798"/>
    <w:rsid w:val="006F28FA"/>
    <w:rsid w:val="00705DED"/>
    <w:rsid w:val="00707070"/>
    <w:rsid w:val="00731B20"/>
    <w:rsid w:val="00750C96"/>
    <w:rsid w:val="007833A0"/>
    <w:rsid w:val="007921DA"/>
    <w:rsid w:val="00797A93"/>
    <w:rsid w:val="007A06DA"/>
    <w:rsid w:val="007B5D70"/>
    <w:rsid w:val="007B637F"/>
    <w:rsid w:val="007D59E7"/>
    <w:rsid w:val="007F2453"/>
    <w:rsid w:val="00821533"/>
    <w:rsid w:val="00840630"/>
    <w:rsid w:val="00847419"/>
    <w:rsid w:val="00852318"/>
    <w:rsid w:val="00871749"/>
    <w:rsid w:val="00886603"/>
    <w:rsid w:val="00892450"/>
    <w:rsid w:val="008A7E2B"/>
    <w:rsid w:val="008E3C43"/>
    <w:rsid w:val="008F342C"/>
    <w:rsid w:val="008F41AA"/>
    <w:rsid w:val="0090608D"/>
    <w:rsid w:val="00907EF2"/>
    <w:rsid w:val="0092138F"/>
    <w:rsid w:val="0092441C"/>
    <w:rsid w:val="009248AC"/>
    <w:rsid w:val="0094547B"/>
    <w:rsid w:val="00947D38"/>
    <w:rsid w:val="0096798A"/>
    <w:rsid w:val="00997F16"/>
    <w:rsid w:val="009B0179"/>
    <w:rsid w:val="009C2498"/>
    <w:rsid w:val="009C4F85"/>
    <w:rsid w:val="009D2321"/>
    <w:rsid w:val="009F204E"/>
    <w:rsid w:val="00A37E93"/>
    <w:rsid w:val="00A67199"/>
    <w:rsid w:val="00A76B96"/>
    <w:rsid w:val="00A825BF"/>
    <w:rsid w:val="00AA4306"/>
    <w:rsid w:val="00AA6B7F"/>
    <w:rsid w:val="00AB0872"/>
    <w:rsid w:val="00AB09D4"/>
    <w:rsid w:val="00AF3B9C"/>
    <w:rsid w:val="00B27845"/>
    <w:rsid w:val="00B31826"/>
    <w:rsid w:val="00B422B2"/>
    <w:rsid w:val="00B463E0"/>
    <w:rsid w:val="00B55426"/>
    <w:rsid w:val="00B80D7D"/>
    <w:rsid w:val="00B9020A"/>
    <w:rsid w:val="00BA3283"/>
    <w:rsid w:val="00BD4F08"/>
    <w:rsid w:val="00C0204E"/>
    <w:rsid w:val="00C40533"/>
    <w:rsid w:val="00C4287D"/>
    <w:rsid w:val="00C4684B"/>
    <w:rsid w:val="00C471F3"/>
    <w:rsid w:val="00C5056A"/>
    <w:rsid w:val="00C57BDB"/>
    <w:rsid w:val="00C6413F"/>
    <w:rsid w:val="00C75B5F"/>
    <w:rsid w:val="00C814ED"/>
    <w:rsid w:val="00CA52C5"/>
    <w:rsid w:val="00CC5E67"/>
    <w:rsid w:val="00CD01CD"/>
    <w:rsid w:val="00CD399E"/>
    <w:rsid w:val="00CE750D"/>
    <w:rsid w:val="00CF4297"/>
    <w:rsid w:val="00D0326F"/>
    <w:rsid w:val="00D12474"/>
    <w:rsid w:val="00D35FB5"/>
    <w:rsid w:val="00D43BE3"/>
    <w:rsid w:val="00D45091"/>
    <w:rsid w:val="00D617EE"/>
    <w:rsid w:val="00D652EE"/>
    <w:rsid w:val="00D65A25"/>
    <w:rsid w:val="00D8212C"/>
    <w:rsid w:val="00D84E4E"/>
    <w:rsid w:val="00DA7E85"/>
    <w:rsid w:val="00DB064E"/>
    <w:rsid w:val="00DB1429"/>
    <w:rsid w:val="00DC6AD7"/>
    <w:rsid w:val="00E21FC6"/>
    <w:rsid w:val="00E275AD"/>
    <w:rsid w:val="00E30C90"/>
    <w:rsid w:val="00E56627"/>
    <w:rsid w:val="00E92503"/>
    <w:rsid w:val="00EC6BA6"/>
    <w:rsid w:val="00F0482E"/>
    <w:rsid w:val="00F16669"/>
    <w:rsid w:val="00F178E3"/>
    <w:rsid w:val="00F322CF"/>
    <w:rsid w:val="00F3758E"/>
    <w:rsid w:val="00F443C5"/>
    <w:rsid w:val="00F572BA"/>
    <w:rsid w:val="00F714AF"/>
    <w:rsid w:val="00F73240"/>
    <w:rsid w:val="00F94F2D"/>
    <w:rsid w:val="00F96A81"/>
    <w:rsid w:val="00FC2D90"/>
    <w:rsid w:val="00FC3E5B"/>
    <w:rsid w:val="00FD13EF"/>
    <w:rsid w:val="00FD58EF"/>
    <w:rsid w:val="00FD615D"/>
    <w:rsid w:val="00FF17D3"/>
    <w:rsid w:val="00FF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BC9D3F"/>
  <w15:chartTrackingRefBased/>
  <w15:docId w15:val="{3633BDE1-E23A-A944-B4FB-A50E47F23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itulosDocumentoCRE">
    <w:name w:val="Titulos Documento CRE"/>
    <w:basedOn w:val="Fuentedeprrafopredeter"/>
    <w:uiPriority w:val="1"/>
    <w:qFormat/>
    <w:rsid w:val="00115433"/>
    <w:rPr>
      <w:rFonts w:ascii="Montserrat ExtraBold" w:hAnsi="Montserrat ExtraBold"/>
      <w:b/>
      <w:bCs/>
      <w:color w:val="203763"/>
      <w:sz w:val="56"/>
      <w:szCs w:val="56"/>
    </w:rPr>
  </w:style>
  <w:style w:type="paragraph" w:styleId="Sinespaciado">
    <w:name w:val="No Spacing"/>
    <w:uiPriority w:val="1"/>
    <w:qFormat/>
    <w:rsid w:val="005002F1"/>
  </w:style>
  <w:style w:type="paragraph" w:styleId="Encabezado">
    <w:name w:val="header"/>
    <w:basedOn w:val="Normal"/>
    <w:link w:val="EncabezadoCar"/>
    <w:uiPriority w:val="99"/>
    <w:unhideWhenUsed/>
    <w:rsid w:val="005002F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002F1"/>
  </w:style>
  <w:style w:type="paragraph" w:styleId="Piedepgina">
    <w:name w:val="footer"/>
    <w:basedOn w:val="Normal"/>
    <w:link w:val="PiedepginaCar"/>
    <w:uiPriority w:val="99"/>
    <w:unhideWhenUsed/>
    <w:rsid w:val="005002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002F1"/>
  </w:style>
  <w:style w:type="character" w:styleId="Nmerodepgina">
    <w:name w:val="page number"/>
    <w:basedOn w:val="Fuentedeprrafopredeter"/>
    <w:uiPriority w:val="99"/>
    <w:semiHidden/>
    <w:unhideWhenUsed/>
    <w:rsid w:val="00EC6BA6"/>
  </w:style>
  <w:style w:type="table" w:styleId="Tablaconcuadrcula">
    <w:name w:val="Table Grid"/>
    <w:basedOn w:val="Tablanormal"/>
    <w:uiPriority w:val="39"/>
    <w:rsid w:val="00273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02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020A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9020A"/>
    <w:pPr>
      <w:ind w:left="720"/>
      <w:contextualSpacing/>
    </w:pPr>
  </w:style>
  <w:style w:type="paragraph" w:customStyle="1" w:styleId="Default">
    <w:name w:val="Default"/>
    <w:rsid w:val="00B9020A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0A100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6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28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39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76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94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B3FE5E1600B14481592E26B503D0A8" ma:contentTypeVersion="19" ma:contentTypeDescription="Crear nuevo documento." ma:contentTypeScope="" ma:versionID="cbde83a78c93a5af161006449c6801d9">
  <xsd:schema xmlns:xsd="http://www.w3.org/2001/XMLSchema" xmlns:xs="http://www.w3.org/2001/XMLSchema" xmlns:p="http://schemas.microsoft.com/office/2006/metadata/properties" xmlns:ns1="http://schemas.microsoft.com/sharepoint/v3" xmlns:ns2="94ec5453-bb3c-4110-b1bb-11c85a621e1e" xmlns:ns3="6698cd56-6718-49f8-a851-5526065bcb4b" targetNamespace="http://schemas.microsoft.com/office/2006/metadata/properties" ma:root="true" ma:fieldsID="6cb54a14ee2b3c5e64d53bf5fd53dd65" ns1:_="" ns2:_="" ns3:_="">
    <xsd:import namespace="http://schemas.microsoft.com/sharepoint/v3"/>
    <xsd:import namespace="94ec5453-bb3c-4110-b1bb-11c85a621e1e"/>
    <xsd:import namespace="6698cd56-6718-49f8-a851-5526065bcb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c5453-bb3c-4110-b1bb-11c85a621e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a0e3766d-f394-4e2b-979c-251ccb5b2be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8cd56-6718-49f8-a851-5526065bcb4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967e768-390d-40a2-a9dc-5809b9d6f776}" ma:internalName="TaxCatchAll" ma:showField="CatchAllData" ma:web="6698cd56-6718-49f8-a851-5526065bcb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4ec5453-bb3c-4110-b1bb-11c85a621e1e">
      <Terms xmlns="http://schemas.microsoft.com/office/infopath/2007/PartnerControls"/>
    </lcf76f155ced4ddcb4097134ff3c332f>
    <TaxCatchAll xmlns="6698cd56-6718-49f8-a851-5526065bcb4b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5311815-215D-7F49-A7BC-21B8B478A1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15EA5D-8E29-42A0-B27B-CF25A805E754}"/>
</file>

<file path=customXml/itemProps3.xml><?xml version="1.0" encoding="utf-8"?>
<ds:datastoreItem xmlns:ds="http://schemas.openxmlformats.org/officeDocument/2006/customXml" ds:itemID="{53AE04AC-B4DB-421E-9DBE-06C9C0EF7DAF}"/>
</file>

<file path=customXml/itemProps4.xml><?xml version="1.0" encoding="utf-8"?>
<ds:datastoreItem xmlns:ds="http://schemas.openxmlformats.org/officeDocument/2006/customXml" ds:itemID="{EFEECFF4-05E5-4927-A21A-1DB6BE6823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1232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de Jesus Sanchez Martinez</dc:creator>
  <cp:keywords/>
  <dc:description/>
  <cp:lastModifiedBy>Magali Zamora Macedo</cp:lastModifiedBy>
  <cp:revision>159</cp:revision>
  <dcterms:created xsi:type="dcterms:W3CDTF">2021-04-27T00:20:00Z</dcterms:created>
  <dcterms:modified xsi:type="dcterms:W3CDTF">2021-04-27T17:00:00Z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0x01010061B3FE5E1600B14481592E26B503D0A8</vt:lpwstr>
  </property>
</Properties>
</file>