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B05D" w14:textId="4793E6D0" w:rsidR="00E67473" w:rsidRDefault="00E67473" w:rsidP="00E67473">
      <w:pPr>
        <w:pStyle w:val="IntenseQuote"/>
      </w:pPr>
      <w:r>
        <w:t xml:space="preserve">ECE 465 Lab </w:t>
      </w:r>
      <w:r w:rsidR="00C85B99">
        <w:t>10</w:t>
      </w:r>
      <w:r>
        <w:t xml:space="preserve"> </w:t>
      </w:r>
    </w:p>
    <w:p w14:paraId="2721DB7E" w14:textId="03A4DC47" w:rsidR="00E67473" w:rsidRPr="009C7ADE" w:rsidRDefault="00C85B99" w:rsidP="00E67473">
      <w:pPr>
        <w:pStyle w:val="IntenseQuote"/>
        <w:rPr>
          <w:sz w:val="42"/>
          <w:szCs w:val="42"/>
        </w:rPr>
      </w:pPr>
      <w:r>
        <w:rPr>
          <w:sz w:val="42"/>
          <w:szCs w:val="42"/>
        </w:rPr>
        <w:t>T</w:t>
      </w:r>
      <w:r w:rsidR="00E67473">
        <w:rPr>
          <w:sz w:val="42"/>
          <w:szCs w:val="42"/>
        </w:rPr>
        <w:t>i</w:t>
      </w:r>
      <w:r>
        <w:rPr>
          <w:sz w:val="42"/>
          <w:szCs w:val="42"/>
        </w:rPr>
        <w:t xml:space="preserve">ming </w:t>
      </w:r>
      <w:r w:rsidR="0003768D">
        <w:rPr>
          <w:sz w:val="42"/>
          <w:szCs w:val="42"/>
        </w:rPr>
        <w:t>and Asynchronous Sequential Circuits</w:t>
      </w:r>
    </w:p>
    <w:p w14:paraId="69AF65FF" w14:textId="2F8400D1" w:rsidR="00E70353" w:rsidRDefault="00E70353" w:rsidP="00E70353">
      <w:pPr>
        <w:pStyle w:val="ListParagraph"/>
        <w:jc w:val="center"/>
      </w:pPr>
      <w:r>
        <w:t>Summary</w:t>
      </w:r>
    </w:p>
    <w:p w14:paraId="4BD9E8C3" w14:textId="410DC792" w:rsidR="00E70353" w:rsidRDefault="00E70353" w:rsidP="00E70353">
      <w:pPr>
        <w:pStyle w:val="ListParagraph"/>
      </w:pPr>
      <w:r>
        <w:t xml:space="preserve">In the final lab, you will be reviewing timing analysis for circuits. Furthermore, you will also be learning about timing anaylsis in circuitverse and how it can be applied to the field. </w:t>
      </w:r>
    </w:p>
    <w:p w14:paraId="70166960" w14:textId="3E99E43D" w:rsidR="00C85B99" w:rsidRDefault="00E70353" w:rsidP="00E70353">
      <w:r>
        <w:t>Part 1. Timing in circuit verse</w:t>
      </w:r>
    </w:p>
    <w:p w14:paraId="15B81DBE" w14:textId="6CD8BCA9" w:rsidR="00E70353" w:rsidRDefault="00E70353" w:rsidP="00E70353">
      <w:pPr>
        <w:pStyle w:val="ListParagraph"/>
        <w:numPr>
          <w:ilvl w:val="0"/>
          <w:numId w:val="2"/>
        </w:numPr>
      </w:pPr>
      <w:r>
        <w:t xml:space="preserve">In Circuitverse, you are able to read timing of wires through the timing diagram. This short tutorial will teach you how to use </w:t>
      </w:r>
      <w:r w:rsidR="001A2BDE">
        <w:t xml:space="preserve">the timing diagram, while analyzing a basic ASC. </w:t>
      </w:r>
    </w:p>
    <w:p w14:paraId="63821789" w14:textId="3AD69EA1" w:rsidR="001A2BDE" w:rsidRDefault="001A2BDE" w:rsidP="001A2BDE">
      <w:pPr>
        <w:pStyle w:val="ListParagraph"/>
        <w:numPr>
          <w:ilvl w:val="0"/>
          <w:numId w:val="3"/>
        </w:numPr>
      </w:pPr>
      <w:r>
        <w:t>Construct the following ASC:</w:t>
      </w:r>
    </w:p>
    <w:p w14:paraId="7B78EBEF" w14:textId="249FDE01" w:rsidR="001A2BDE" w:rsidRDefault="001A2BDE" w:rsidP="001A2BDE">
      <w:pPr>
        <w:pStyle w:val="ListParagraph"/>
        <w:ind w:left="1080"/>
      </w:pPr>
      <w:r w:rsidRPr="001A2BDE">
        <w:drawing>
          <wp:inline distT="0" distB="0" distL="0" distR="0" wp14:anchorId="2414957F" wp14:editId="08CBBB03">
            <wp:extent cx="5943600" cy="3470910"/>
            <wp:effectExtent l="0" t="0" r="0" b="0"/>
            <wp:docPr id="10391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281" name=""/>
                    <pic:cNvPicPr/>
                  </pic:nvPicPr>
                  <pic:blipFill>
                    <a:blip r:embed="rId5"/>
                    <a:stretch>
                      <a:fillRect/>
                    </a:stretch>
                  </pic:blipFill>
                  <pic:spPr>
                    <a:xfrm>
                      <a:off x="0" y="0"/>
                      <a:ext cx="5943600" cy="3470910"/>
                    </a:xfrm>
                    <a:prstGeom prst="rect">
                      <a:avLst/>
                    </a:prstGeom>
                  </pic:spPr>
                </pic:pic>
              </a:graphicData>
            </a:graphic>
          </wp:inline>
        </w:drawing>
      </w:r>
    </w:p>
    <w:p w14:paraId="3A4439D2" w14:textId="625B80CB" w:rsidR="001A2BDE" w:rsidRDefault="001A2BDE" w:rsidP="00FA1D81">
      <w:pPr>
        <w:pStyle w:val="ListParagraph"/>
        <w:numPr>
          <w:ilvl w:val="0"/>
          <w:numId w:val="3"/>
        </w:numPr>
      </w:pPr>
      <w:r>
        <w:t>Under circuit elements, locate misc, and then find the flag icon</w:t>
      </w:r>
    </w:p>
    <w:p w14:paraId="148D5D92" w14:textId="1E4FE825" w:rsidR="001A2BDE" w:rsidRDefault="001A2BDE" w:rsidP="001A2BDE">
      <w:pPr>
        <w:pStyle w:val="ListParagraph"/>
        <w:ind w:left="1080"/>
      </w:pPr>
      <w:r w:rsidRPr="001A2BDE">
        <w:lastRenderedPageBreak/>
        <w:drawing>
          <wp:inline distT="0" distB="0" distL="0" distR="0" wp14:anchorId="7A899D9E" wp14:editId="0C70AFDC">
            <wp:extent cx="2010056" cy="2248214"/>
            <wp:effectExtent l="0" t="0" r="9525" b="0"/>
            <wp:docPr id="78201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013519" name=""/>
                    <pic:cNvPicPr/>
                  </pic:nvPicPr>
                  <pic:blipFill>
                    <a:blip r:embed="rId6"/>
                    <a:stretch>
                      <a:fillRect/>
                    </a:stretch>
                  </pic:blipFill>
                  <pic:spPr>
                    <a:xfrm>
                      <a:off x="0" y="0"/>
                      <a:ext cx="2010056" cy="2248214"/>
                    </a:xfrm>
                    <a:prstGeom prst="rect">
                      <a:avLst/>
                    </a:prstGeom>
                  </pic:spPr>
                </pic:pic>
              </a:graphicData>
            </a:graphic>
          </wp:inline>
        </w:drawing>
      </w:r>
    </w:p>
    <w:p w14:paraId="1023BFC4" w14:textId="1E6ACF39" w:rsidR="00FA1D81" w:rsidRDefault="00FA1D81" w:rsidP="00FA1D81">
      <w:pPr>
        <w:pStyle w:val="ListParagraph"/>
        <w:numPr>
          <w:ilvl w:val="0"/>
          <w:numId w:val="3"/>
        </w:numPr>
      </w:pPr>
      <w:r>
        <w:t>Now attach the flags to the wires in the circuit</w:t>
      </w:r>
    </w:p>
    <w:p w14:paraId="469DAA86" w14:textId="278EAE34" w:rsidR="00FA1D81" w:rsidRDefault="00FA1D81" w:rsidP="00FA1D81">
      <w:pPr>
        <w:pStyle w:val="ListParagraph"/>
        <w:ind w:left="1080"/>
      </w:pPr>
      <w:r w:rsidRPr="00FA1D81">
        <w:drawing>
          <wp:inline distT="0" distB="0" distL="0" distR="0" wp14:anchorId="27BDD569" wp14:editId="268119A4">
            <wp:extent cx="5943600" cy="3394075"/>
            <wp:effectExtent l="0" t="0" r="0" b="0"/>
            <wp:docPr id="204095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53415" name=""/>
                    <pic:cNvPicPr/>
                  </pic:nvPicPr>
                  <pic:blipFill>
                    <a:blip r:embed="rId7"/>
                    <a:stretch>
                      <a:fillRect/>
                    </a:stretch>
                  </pic:blipFill>
                  <pic:spPr>
                    <a:xfrm>
                      <a:off x="0" y="0"/>
                      <a:ext cx="5943600" cy="3394075"/>
                    </a:xfrm>
                    <a:prstGeom prst="rect">
                      <a:avLst/>
                    </a:prstGeom>
                  </pic:spPr>
                </pic:pic>
              </a:graphicData>
            </a:graphic>
          </wp:inline>
        </w:drawing>
      </w:r>
    </w:p>
    <w:p w14:paraId="35762E69" w14:textId="18C1D1CD" w:rsidR="00FA1D81" w:rsidRDefault="00FA1D81" w:rsidP="00FA1D81">
      <w:pPr>
        <w:pStyle w:val="ListParagraph"/>
        <w:numPr>
          <w:ilvl w:val="0"/>
          <w:numId w:val="3"/>
        </w:numPr>
      </w:pPr>
      <w:r>
        <w:t>Now open up the timing diagram</w:t>
      </w:r>
    </w:p>
    <w:p w14:paraId="64C01803" w14:textId="52401784" w:rsidR="00FA1D81" w:rsidRDefault="00FA1D81" w:rsidP="00FA1D81">
      <w:pPr>
        <w:pStyle w:val="ListParagraph"/>
        <w:ind w:left="1080"/>
      </w:pPr>
      <w:r w:rsidRPr="00FA1D81">
        <w:drawing>
          <wp:inline distT="0" distB="0" distL="0" distR="0" wp14:anchorId="7FD2F3A6" wp14:editId="0198EE2C">
            <wp:extent cx="5943600" cy="1632585"/>
            <wp:effectExtent l="0" t="0" r="0" b="5715"/>
            <wp:docPr id="180928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84121" name=""/>
                    <pic:cNvPicPr/>
                  </pic:nvPicPr>
                  <pic:blipFill>
                    <a:blip r:embed="rId8"/>
                    <a:stretch>
                      <a:fillRect/>
                    </a:stretch>
                  </pic:blipFill>
                  <pic:spPr>
                    <a:xfrm>
                      <a:off x="0" y="0"/>
                      <a:ext cx="5943600" cy="1632585"/>
                    </a:xfrm>
                    <a:prstGeom prst="rect">
                      <a:avLst/>
                    </a:prstGeom>
                  </pic:spPr>
                </pic:pic>
              </a:graphicData>
            </a:graphic>
          </wp:inline>
        </w:drawing>
      </w:r>
    </w:p>
    <w:p w14:paraId="0A2830BE" w14:textId="6BE6FD02" w:rsidR="00FA1D81" w:rsidRDefault="00FA1D81" w:rsidP="00FA1D81">
      <w:pPr>
        <w:pStyle w:val="ListParagraph"/>
        <w:ind w:left="1080"/>
      </w:pPr>
      <w:r>
        <w:t>Here you can see the timing data for each variable place.</w:t>
      </w:r>
    </w:p>
    <w:p w14:paraId="032BF153" w14:textId="07BC28EA" w:rsidR="00FA1D81" w:rsidRDefault="00FA1D81" w:rsidP="00FA1D81">
      <w:pPr>
        <w:pStyle w:val="ListParagraph"/>
      </w:pPr>
    </w:p>
    <w:p w14:paraId="3EC26D97" w14:textId="0B8ECBEE" w:rsidR="00FA1D81" w:rsidRDefault="00FA1D81" w:rsidP="00FA1D81">
      <w:pPr>
        <w:pStyle w:val="ListParagraph"/>
        <w:numPr>
          <w:ilvl w:val="0"/>
          <w:numId w:val="2"/>
        </w:numPr>
      </w:pPr>
      <w:r>
        <w:lastRenderedPageBreak/>
        <w:t>Take a look at the following circuit.</w:t>
      </w:r>
      <w:r w:rsidR="00B1084E">
        <w:t xml:space="preserve"> Create a timing diagram just like in the previous example. </w:t>
      </w:r>
    </w:p>
    <w:p w14:paraId="201F373F" w14:textId="64397C22" w:rsidR="00B1084E" w:rsidRDefault="00B1084E" w:rsidP="00B1084E">
      <w:pPr>
        <w:pStyle w:val="ListParagraph"/>
      </w:pPr>
      <w:r w:rsidRPr="00B1084E">
        <w:rPr>
          <w:b/>
          <w:bCs/>
        </w:rPr>
        <w:drawing>
          <wp:inline distT="0" distB="0" distL="0" distR="0" wp14:anchorId="0C5C0D41" wp14:editId="6BCACC8F">
            <wp:extent cx="5943600" cy="3566160"/>
            <wp:effectExtent l="0" t="0" r="0" b="0"/>
            <wp:docPr id="1691348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48450" name=""/>
                    <pic:cNvPicPr/>
                  </pic:nvPicPr>
                  <pic:blipFill>
                    <a:blip r:embed="rId9"/>
                    <a:stretch>
                      <a:fillRect/>
                    </a:stretch>
                  </pic:blipFill>
                  <pic:spPr>
                    <a:xfrm>
                      <a:off x="0" y="0"/>
                      <a:ext cx="5943600" cy="3566160"/>
                    </a:xfrm>
                    <a:prstGeom prst="rect">
                      <a:avLst/>
                    </a:prstGeom>
                  </pic:spPr>
                </pic:pic>
              </a:graphicData>
            </a:graphic>
          </wp:inline>
        </w:drawing>
      </w:r>
    </w:p>
    <w:p w14:paraId="35503C3E" w14:textId="77777777" w:rsidR="00B1084E" w:rsidRDefault="00B1084E" w:rsidP="00B1084E">
      <w:pPr>
        <w:pStyle w:val="ListParagraph"/>
      </w:pPr>
    </w:p>
    <w:p w14:paraId="164D8288" w14:textId="14028EB3" w:rsidR="00B1084E" w:rsidRDefault="00B1084E" w:rsidP="00B1084E">
      <w:pPr>
        <w:pStyle w:val="ListParagraph"/>
      </w:pPr>
      <w:r>
        <w:t>Part 2. Adding Delays to circuits</w:t>
      </w:r>
    </w:p>
    <w:p w14:paraId="63FA72B8" w14:textId="37402BFC" w:rsidR="00B1084E" w:rsidRDefault="00B1084E" w:rsidP="00B1084E">
      <w:pPr>
        <w:pStyle w:val="ListParagraph"/>
      </w:pPr>
      <w:r w:rsidRPr="00B1084E">
        <w:drawing>
          <wp:inline distT="0" distB="0" distL="0" distR="0" wp14:anchorId="33E4392A" wp14:editId="091D53AF">
            <wp:extent cx="5943600" cy="2577465"/>
            <wp:effectExtent l="0" t="0" r="0" b="0"/>
            <wp:docPr id="1282552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52383" name=""/>
                    <pic:cNvPicPr/>
                  </pic:nvPicPr>
                  <pic:blipFill>
                    <a:blip r:embed="rId10"/>
                    <a:stretch>
                      <a:fillRect/>
                    </a:stretch>
                  </pic:blipFill>
                  <pic:spPr>
                    <a:xfrm>
                      <a:off x="0" y="0"/>
                      <a:ext cx="5943600" cy="2577465"/>
                    </a:xfrm>
                    <a:prstGeom prst="rect">
                      <a:avLst/>
                    </a:prstGeom>
                  </pic:spPr>
                </pic:pic>
              </a:graphicData>
            </a:graphic>
          </wp:inline>
        </w:drawing>
      </w:r>
    </w:p>
    <w:p w14:paraId="7B29A2D5" w14:textId="39AC1F40" w:rsidR="00B1084E" w:rsidRPr="00B1084E" w:rsidRDefault="00B1084E" w:rsidP="00B1084E">
      <w:pPr>
        <w:pStyle w:val="ListParagraph"/>
      </w:pPr>
      <w:r>
        <w:t xml:space="preserve">Under circuit properties, you can add a timing delay that will often result in a delay through the circuit. This can be used </w:t>
      </w:r>
      <w:r w:rsidR="00D02B28">
        <w:t>to add timing delays.</w:t>
      </w:r>
    </w:p>
    <w:sectPr w:rsidR="00B1084E" w:rsidRPr="00B108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54378"/>
    <w:multiLevelType w:val="hybridMultilevel"/>
    <w:tmpl w:val="4DCE49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EB79AC"/>
    <w:multiLevelType w:val="hybridMultilevel"/>
    <w:tmpl w:val="4D40F8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0A4946"/>
    <w:multiLevelType w:val="hybridMultilevel"/>
    <w:tmpl w:val="AC0E1DB8"/>
    <w:lvl w:ilvl="0" w:tplc="F32C77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99776736">
    <w:abstractNumId w:val="1"/>
  </w:num>
  <w:num w:numId="2" w16cid:durableId="1716657377">
    <w:abstractNumId w:val="0"/>
  </w:num>
  <w:num w:numId="3" w16cid:durableId="10044808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06D"/>
    <w:rsid w:val="0003768D"/>
    <w:rsid w:val="001A2BDE"/>
    <w:rsid w:val="001D2ABB"/>
    <w:rsid w:val="00B1084E"/>
    <w:rsid w:val="00B67F53"/>
    <w:rsid w:val="00C00D0B"/>
    <w:rsid w:val="00C35B5E"/>
    <w:rsid w:val="00C85B99"/>
    <w:rsid w:val="00D02B28"/>
    <w:rsid w:val="00D6721F"/>
    <w:rsid w:val="00D8206D"/>
    <w:rsid w:val="00E67473"/>
    <w:rsid w:val="00E70353"/>
    <w:rsid w:val="00FA1D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36C63"/>
  <w15:chartTrackingRefBased/>
  <w15:docId w15:val="{213E6C1F-B3FE-44D7-9389-9253BE54F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0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20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20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20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20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20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0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0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0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0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20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20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20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20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20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20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20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206D"/>
    <w:rPr>
      <w:rFonts w:eastAsiaTheme="majorEastAsia" w:cstheme="majorBidi"/>
      <w:color w:val="272727" w:themeColor="text1" w:themeTint="D8"/>
    </w:rPr>
  </w:style>
  <w:style w:type="paragraph" w:styleId="Title">
    <w:name w:val="Title"/>
    <w:basedOn w:val="Normal"/>
    <w:next w:val="Normal"/>
    <w:link w:val="TitleChar"/>
    <w:uiPriority w:val="10"/>
    <w:qFormat/>
    <w:rsid w:val="00D820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0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20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0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206D"/>
    <w:pPr>
      <w:spacing w:before="160"/>
      <w:jc w:val="center"/>
    </w:pPr>
    <w:rPr>
      <w:i/>
      <w:iCs/>
      <w:color w:val="404040" w:themeColor="text1" w:themeTint="BF"/>
    </w:rPr>
  </w:style>
  <w:style w:type="character" w:customStyle="1" w:styleId="QuoteChar">
    <w:name w:val="Quote Char"/>
    <w:basedOn w:val="DefaultParagraphFont"/>
    <w:link w:val="Quote"/>
    <w:uiPriority w:val="29"/>
    <w:rsid w:val="00D8206D"/>
    <w:rPr>
      <w:i/>
      <w:iCs/>
      <w:color w:val="404040" w:themeColor="text1" w:themeTint="BF"/>
    </w:rPr>
  </w:style>
  <w:style w:type="paragraph" w:styleId="ListParagraph">
    <w:name w:val="List Paragraph"/>
    <w:basedOn w:val="Normal"/>
    <w:uiPriority w:val="34"/>
    <w:qFormat/>
    <w:rsid w:val="00D8206D"/>
    <w:pPr>
      <w:ind w:left="720"/>
      <w:contextualSpacing/>
    </w:pPr>
  </w:style>
  <w:style w:type="character" w:styleId="IntenseEmphasis">
    <w:name w:val="Intense Emphasis"/>
    <w:basedOn w:val="DefaultParagraphFont"/>
    <w:uiPriority w:val="21"/>
    <w:qFormat/>
    <w:rsid w:val="00D8206D"/>
    <w:rPr>
      <w:i/>
      <w:iCs/>
      <w:color w:val="0F4761" w:themeColor="accent1" w:themeShade="BF"/>
    </w:rPr>
  </w:style>
  <w:style w:type="paragraph" w:styleId="IntenseQuote">
    <w:name w:val="Intense Quote"/>
    <w:basedOn w:val="Normal"/>
    <w:next w:val="Normal"/>
    <w:link w:val="IntenseQuoteChar"/>
    <w:uiPriority w:val="30"/>
    <w:qFormat/>
    <w:rsid w:val="00D820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206D"/>
    <w:rPr>
      <w:i/>
      <w:iCs/>
      <w:color w:val="0F4761" w:themeColor="accent1" w:themeShade="BF"/>
    </w:rPr>
  </w:style>
  <w:style w:type="character" w:styleId="IntenseReference">
    <w:name w:val="Intense Reference"/>
    <w:basedOn w:val="DefaultParagraphFont"/>
    <w:uiPriority w:val="32"/>
    <w:qFormat/>
    <w:rsid w:val="00D820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147</Words>
  <Characters>844</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Sipos</dc:creator>
  <cp:keywords/>
  <dc:description/>
  <cp:lastModifiedBy>Josh Sipos</cp:lastModifiedBy>
  <cp:revision>5</cp:revision>
  <dcterms:created xsi:type="dcterms:W3CDTF">2026-04-23T15:31:00Z</dcterms:created>
  <dcterms:modified xsi:type="dcterms:W3CDTF">2026-04-30T15:54:00Z</dcterms:modified>
</cp:coreProperties>
</file>