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8A0B4" w14:textId="7C9306ED" w:rsidR="00C06746" w:rsidRDefault="00C06746" w:rsidP="00C06746">
      <w:pPr>
        <w:pStyle w:val="IntenseQuote"/>
      </w:pPr>
      <w:r>
        <w:t xml:space="preserve">ECE 465 Lab 5 </w:t>
      </w:r>
    </w:p>
    <w:p w14:paraId="60C9E152" w14:textId="0B4DF714" w:rsidR="00C06746" w:rsidRPr="009C7ADE" w:rsidRDefault="00C06746" w:rsidP="00C06746">
      <w:pPr>
        <w:pStyle w:val="IntenseQuote"/>
        <w:rPr>
          <w:sz w:val="42"/>
          <w:szCs w:val="42"/>
        </w:rPr>
      </w:pPr>
      <w:r>
        <w:rPr>
          <w:sz w:val="42"/>
          <w:szCs w:val="42"/>
        </w:rPr>
        <w:t>Priority Encoders and Decoders</w:t>
      </w:r>
    </w:p>
    <w:p w14:paraId="172E2750" w14:textId="3AF2939D" w:rsidR="00C35B5E" w:rsidRDefault="00141840" w:rsidP="00141840">
      <w:pPr>
        <w:jc w:val="center"/>
      </w:pPr>
      <w:r>
        <w:t>Summary</w:t>
      </w:r>
    </w:p>
    <w:p w14:paraId="5B58060A" w14:textId="2EB1C42B" w:rsidR="00226B7F" w:rsidRDefault="00141840" w:rsidP="00141840">
      <w:pPr>
        <w:rPr>
          <w:rFonts w:eastAsiaTheme="minorEastAsia"/>
        </w:rPr>
      </w:pPr>
      <w:r>
        <w:t xml:space="preserve">In the previous lab, we learned how to utilized encoders to encode larger bits of information. However, this proves to be a problem when two simultaneous inputs are sent to the device. To counter act this, </w:t>
      </w:r>
      <w:r w:rsidR="00226B7F">
        <w:t xml:space="preserve">only the MSB of the decoder is used for the output. For example. 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 w:rsidR="00226B7F">
        <w:rPr>
          <w:rFonts w:eastAsiaTheme="minorEastAsia"/>
        </w:rPr>
        <w:t xml:space="preserve"> is given a signal and that the same moment a signal is sent 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226B7F">
        <w:rPr>
          <w:rFonts w:eastAsiaTheme="minorEastAsia"/>
        </w:rPr>
        <w:t>, the only recorded bit will be the MSB. In this lab, you will answer a few questions pertaining to what a priority encoder is</w:t>
      </w:r>
      <w:r w:rsidR="004456AC">
        <w:rPr>
          <w:rFonts w:eastAsiaTheme="minorEastAsia"/>
        </w:rPr>
        <w:t>, and finally will be utilizing one to create a 7 counter in Circuit Verse.</w:t>
      </w:r>
    </w:p>
    <w:p w14:paraId="6E258A98" w14:textId="77777777" w:rsidR="004456AC" w:rsidRDefault="004456AC" w:rsidP="00141840">
      <w:pPr>
        <w:rPr>
          <w:rFonts w:eastAsiaTheme="minorEastAsia"/>
        </w:rPr>
      </w:pPr>
    </w:p>
    <w:p w14:paraId="6BBA4BBE" w14:textId="03BB0BB4" w:rsidR="004456AC" w:rsidRDefault="004456AC" w:rsidP="00141840">
      <w:pPr>
        <w:rPr>
          <w:rFonts w:eastAsiaTheme="minorEastAsia"/>
        </w:rPr>
      </w:pPr>
      <w:r>
        <w:rPr>
          <w:rFonts w:eastAsiaTheme="minorEastAsia"/>
        </w:rPr>
        <w:t xml:space="preserve">Part 1. </w:t>
      </w:r>
    </w:p>
    <w:p w14:paraId="1872FA4B" w14:textId="5E7A2FF5" w:rsidR="004456AC" w:rsidRDefault="004456AC" w:rsidP="004456AC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With the information provided about priority encoders, write the truth table for a priority encoder. HINT: Besure to include don’t care values.</w:t>
      </w:r>
    </w:p>
    <w:p w14:paraId="4F693683" w14:textId="77777777" w:rsidR="004456AC" w:rsidRDefault="004456AC" w:rsidP="004456AC">
      <w:pPr>
        <w:rPr>
          <w:rFonts w:eastAsiaTheme="minorEastAsia"/>
        </w:rPr>
      </w:pPr>
    </w:p>
    <w:p w14:paraId="0E155459" w14:textId="71C2FDE0" w:rsidR="004456AC" w:rsidRDefault="004456AC" w:rsidP="004456AC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In curcuitverse, create your own </w:t>
      </w:r>
      <w:r w:rsidR="0036704B">
        <w:rPr>
          <w:rFonts w:eastAsiaTheme="minorEastAsia"/>
        </w:rPr>
        <w:t xml:space="preserve">priority encoder using basic logic gates. You may increased the input bits up to 4. </w:t>
      </w:r>
    </w:p>
    <w:p w14:paraId="35F4F851" w14:textId="77777777" w:rsidR="0036704B" w:rsidRPr="0036704B" w:rsidRDefault="0036704B" w:rsidP="0036704B">
      <w:pPr>
        <w:pStyle w:val="ListParagraph"/>
        <w:rPr>
          <w:rFonts w:eastAsiaTheme="minorEastAsia"/>
        </w:rPr>
      </w:pPr>
    </w:p>
    <w:p w14:paraId="6BDA6F83" w14:textId="77777777" w:rsidR="0036704B" w:rsidRDefault="0036704B" w:rsidP="0036704B">
      <w:pPr>
        <w:rPr>
          <w:rFonts w:eastAsiaTheme="minorEastAsia"/>
        </w:rPr>
      </w:pPr>
    </w:p>
    <w:p w14:paraId="74C24A88" w14:textId="0851D7E4" w:rsidR="0036704B" w:rsidRDefault="0036704B" w:rsidP="0036704B">
      <w:pPr>
        <w:rPr>
          <w:rFonts w:eastAsiaTheme="minorEastAsia"/>
        </w:rPr>
      </w:pPr>
      <w:r>
        <w:rPr>
          <w:rFonts w:eastAsiaTheme="minorEastAsia"/>
        </w:rPr>
        <w:t xml:space="preserve">Part 2. Applications of Priority Encoders </w:t>
      </w:r>
    </w:p>
    <w:p w14:paraId="4F0140A2" w14:textId="77777777" w:rsidR="0036704B" w:rsidRDefault="0036704B" w:rsidP="0036704B">
      <w:pPr>
        <w:rPr>
          <w:rFonts w:eastAsiaTheme="minorEastAsia"/>
        </w:rPr>
      </w:pPr>
    </w:p>
    <w:p w14:paraId="30F23D34" w14:textId="7EBCEF0F" w:rsidR="0036704B" w:rsidRDefault="0036704B" w:rsidP="0036704B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Think about a keyboard on a computer. It would be impractical for all 104 individual keys to have one input each. Explain how </w:t>
      </w:r>
      <w:r w:rsidR="00880045">
        <w:rPr>
          <w:rFonts w:eastAsiaTheme="minorEastAsia"/>
        </w:rPr>
        <w:t xml:space="preserve">a priority encoder would be beneficial for inputs to a computer. </w:t>
      </w:r>
    </w:p>
    <w:p w14:paraId="04137423" w14:textId="77777777" w:rsidR="00880045" w:rsidRDefault="00880045" w:rsidP="00880045">
      <w:pPr>
        <w:rPr>
          <w:rFonts w:eastAsiaTheme="minorEastAsia"/>
        </w:rPr>
      </w:pPr>
    </w:p>
    <w:p w14:paraId="6E71F213" w14:textId="4A8B7893" w:rsidR="00880045" w:rsidRDefault="00880045" w:rsidP="00880045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Priority Encoders can also be used to read </w:t>
      </w:r>
      <w:r w:rsidR="005F3E81">
        <w:rPr>
          <w:rFonts w:eastAsiaTheme="minorEastAsia"/>
        </w:rPr>
        <w:t>directional compasses and output the data corresponding. Fill out the table, then draw a circuit diagram of the compass and encoder.</w:t>
      </w:r>
    </w:p>
    <w:p w14:paraId="4F2EC814" w14:textId="77777777" w:rsidR="005F3E81" w:rsidRPr="005F3E81" w:rsidRDefault="005F3E81" w:rsidP="005F3E81">
      <w:pPr>
        <w:pStyle w:val="ListParagraph"/>
        <w:rPr>
          <w:rFonts w:eastAsiaTheme="minorEastAsia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8"/>
        <w:gridCol w:w="2134"/>
        <w:gridCol w:w="2134"/>
        <w:gridCol w:w="2134"/>
      </w:tblGrid>
      <w:tr w:rsidR="005F3E81" w14:paraId="1DD93CCC" w14:textId="77777777" w:rsidTr="005F3E81">
        <w:trPr>
          <w:gridAfter w:val="2"/>
          <w:wAfter w:w="4268" w:type="dxa"/>
        </w:trPr>
        <w:tc>
          <w:tcPr>
            <w:tcW w:w="2228" w:type="dxa"/>
          </w:tcPr>
          <w:p w14:paraId="47778042" w14:textId="1108B04E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Compass Direction</w:t>
            </w:r>
          </w:p>
        </w:tc>
        <w:tc>
          <w:tcPr>
            <w:tcW w:w="2134" w:type="dxa"/>
          </w:tcPr>
          <w:p w14:paraId="0EC7B0E0" w14:textId="3609AC01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Binary Outputs</w:t>
            </w:r>
          </w:p>
        </w:tc>
      </w:tr>
      <w:tr w:rsidR="005F3E81" w14:paraId="42CB6EA6" w14:textId="77777777" w:rsidTr="005F3E81">
        <w:tc>
          <w:tcPr>
            <w:tcW w:w="2228" w:type="dxa"/>
          </w:tcPr>
          <w:p w14:paraId="31FE1329" w14:textId="7DED784C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North</w:t>
            </w:r>
          </w:p>
        </w:tc>
        <w:tc>
          <w:tcPr>
            <w:tcW w:w="2134" w:type="dxa"/>
          </w:tcPr>
          <w:p w14:paraId="7B31D672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2134" w:type="dxa"/>
          </w:tcPr>
          <w:p w14:paraId="41FCC95A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2134" w:type="dxa"/>
          </w:tcPr>
          <w:p w14:paraId="19C557F1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</w:tr>
      <w:tr w:rsidR="005F3E81" w14:paraId="30C14136" w14:textId="77777777" w:rsidTr="005F3E81">
        <w:tc>
          <w:tcPr>
            <w:tcW w:w="2228" w:type="dxa"/>
          </w:tcPr>
          <w:p w14:paraId="1160B5B1" w14:textId="0604C6F9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North-East</w:t>
            </w:r>
          </w:p>
        </w:tc>
        <w:tc>
          <w:tcPr>
            <w:tcW w:w="2134" w:type="dxa"/>
          </w:tcPr>
          <w:p w14:paraId="4627038B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2134" w:type="dxa"/>
          </w:tcPr>
          <w:p w14:paraId="61BFC6D5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2134" w:type="dxa"/>
          </w:tcPr>
          <w:p w14:paraId="153BC355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</w:tr>
      <w:tr w:rsidR="005F3E81" w14:paraId="5C838F1B" w14:textId="77777777" w:rsidTr="005F3E81">
        <w:tc>
          <w:tcPr>
            <w:tcW w:w="2228" w:type="dxa"/>
          </w:tcPr>
          <w:p w14:paraId="00EF8A57" w14:textId="1A36DCEE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East</w:t>
            </w:r>
          </w:p>
        </w:tc>
        <w:tc>
          <w:tcPr>
            <w:tcW w:w="2134" w:type="dxa"/>
          </w:tcPr>
          <w:p w14:paraId="009AD74B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2134" w:type="dxa"/>
          </w:tcPr>
          <w:p w14:paraId="4F4207C0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2134" w:type="dxa"/>
          </w:tcPr>
          <w:p w14:paraId="33303C3C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</w:tr>
      <w:tr w:rsidR="005F3E81" w14:paraId="4DBC8A9E" w14:textId="77777777" w:rsidTr="005F3E81">
        <w:tc>
          <w:tcPr>
            <w:tcW w:w="2228" w:type="dxa"/>
          </w:tcPr>
          <w:p w14:paraId="3E15D953" w14:textId="727158F2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South-East</w:t>
            </w:r>
          </w:p>
        </w:tc>
        <w:tc>
          <w:tcPr>
            <w:tcW w:w="2134" w:type="dxa"/>
          </w:tcPr>
          <w:p w14:paraId="673F08CF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2134" w:type="dxa"/>
          </w:tcPr>
          <w:p w14:paraId="7841EE39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2134" w:type="dxa"/>
          </w:tcPr>
          <w:p w14:paraId="145CF8AC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</w:tr>
      <w:tr w:rsidR="005F3E81" w14:paraId="442E20EA" w14:textId="77777777" w:rsidTr="005F3E81">
        <w:tc>
          <w:tcPr>
            <w:tcW w:w="2228" w:type="dxa"/>
          </w:tcPr>
          <w:p w14:paraId="551EA8B6" w14:textId="30717E02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South</w:t>
            </w:r>
          </w:p>
        </w:tc>
        <w:tc>
          <w:tcPr>
            <w:tcW w:w="2134" w:type="dxa"/>
          </w:tcPr>
          <w:p w14:paraId="143B3BBE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2134" w:type="dxa"/>
          </w:tcPr>
          <w:p w14:paraId="3F6F9189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2134" w:type="dxa"/>
          </w:tcPr>
          <w:p w14:paraId="362F0060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</w:tr>
      <w:tr w:rsidR="005F3E81" w14:paraId="5531BABC" w14:textId="77777777" w:rsidTr="005F3E81">
        <w:tc>
          <w:tcPr>
            <w:tcW w:w="2228" w:type="dxa"/>
          </w:tcPr>
          <w:p w14:paraId="22E15A27" w14:textId="6CD2215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South-West</w:t>
            </w:r>
          </w:p>
        </w:tc>
        <w:tc>
          <w:tcPr>
            <w:tcW w:w="2134" w:type="dxa"/>
          </w:tcPr>
          <w:p w14:paraId="3A4C565F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2134" w:type="dxa"/>
          </w:tcPr>
          <w:p w14:paraId="1D9A49F0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2134" w:type="dxa"/>
          </w:tcPr>
          <w:p w14:paraId="43134458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</w:tr>
      <w:tr w:rsidR="005F3E81" w14:paraId="28A30AC2" w14:textId="77777777" w:rsidTr="005F3E81">
        <w:tc>
          <w:tcPr>
            <w:tcW w:w="2228" w:type="dxa"/>
          </w:tcPr>
          <w:p w14:paraId="2DE2C5F9" w14:textId="6862A7FA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West</w:t>
            </w:r>
          </w:p>
        </w:tc>
        <w:tc>
          <w:tcPr>
            <w:tcW w:w="2134" w:type="dxa"/>
          </w:tcPr>
          <w:p w14:paraId="6FD1A03F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2134" w:type="dxa"/>
          </w:tcPr>
          <w:p w14:paraId="57FD72F7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2134" w:type="dxa"/>
          </w:tcPr>
          <w:p w14:paraId="31306518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</w:tr>
      <w:tr w:rsidR="005F3E81" w14:paraId="45031A44" w14:textId="77777777" w:rsidTr="005F3E81">
        <w:tc>
          <w:tcPr>
            <w:tcW w:w="2228" w:type="dxa"/>
          </w:tcPr>
          <w:p w14:paraId="2D1DF3C6" w14:textId="63576B29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North-West</w:t>
            </w:r>
          </w:p>
        </w:tc>
        <w:tc>
          <w:tcPr>
            <w:tcW w:w="2134" w:type="dxa"/>
          </w:tcPr>
          <w:p w14:paraId="711DC978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2134" w:type="dxa"/>
          </w:tcPr>
          <w:p w14:paraId="1EC6F8EE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2134" w:type="dxa"/>
          </w:tcPr>
          <w:p w14:paraId="52489182" w14:textId="77777777" w:rsidR="005F3E81" w:rsidRDefault="005F3E81" w:rsidP="005F3E81">
            <w:pPr>
              <w:pStyle w:val="ListParagraph"/>
              <w:ind w:left="0"/>
              <w:rPr>
                <w:rFonts w:eastAsiaTheme="minorEastAsia"/>
              </w:rPr>
            </w:pPr>
          </w:p>
        </w:tc>
      </w:tr>
    </w:tbl>
    <w:p w14:paraId="29A8E390" w14:textId="77777777" w:rsidR="005F3E81" w:rsidRDefault="005F3E81" w:rsidP="005F3E81">
      <w:pPr>
        <w:pStyle w:val="ListParagraph"/>
        <w:rPr>
          <w:rFonts w:eastAsiaTheme="minorEastAsia"/>
        </w:rPr>
      </w:pPr>
    </w:p>
    <w:p w14:paraId="68D8C5BA" w14:textId="77777777" w:rsidR="005F3E81" w:rsidRDefault="005F3E81" w:rsidP="005F3E81">
      <w:pPr>
        <w:pStyle w:val="ListParagraph"/>
        <w:rPr>
          <w:rFonts w:eastAsiaTheme="minorEastAsia"/>
        </w:rPr>
      </w:pPr>
    </w:p>
    <w:p w14:paraId="1D24533B" w14:textId="0EEF7E32" w:rsidR="005F3E81" w:rsidRDefault="005F3E81" w:rsidP="005F3E81">
      <w:pPr>
        <w:rPr>
          <w:rFonts w:eastAsiaTheme="minorEastAsia"/>
        </w:rPr>
      </w:pPr>
    </w:p>
    <w:p w14:paraId="65EAD372" w14:textId="575C212E" w:rsidR="005F3E81" w:rsidRDefault="005F3E81" w:rsidP="005F3E81">
      <w:pPr>
        <w:rPr>
          <w:rFonts w:eastAsiaTheme="minorEastAsia"/>
        </w:rPr>
      </w:pPr>
      <w:r>
        <w:rPr>
          <w:rFonts w:eastAsiaTheme="minorEastAsia"/>
        </w:rPr>
        <w:t xml:space="preserve">Part 3. Circuitverse </w:t>
      </w:r>
    </w:p>
    <w:p w14:paraId="1965EB35" w14:textId="509913FE" w:rsidR="005F3E81" w:rsidRPr="005F3E81" w:rsidRDefault="005F3E81" w:rsidP="005F3E81">
      <w:pPr>
        <w:rPr>
          <w:rFonts w:eastAsiaTheme="minorEastAsia"/>
        </w:rPr>
      </w:pPr>
      <w:r>
        <w:rPr>
          <w:rFonts w:eastAsiaTheme="minorEastAsia"/>
        </w:rPr>
        <w:t xml:space="preserve">For the final portion of the lab, you will be </w:t>
      </w:r>
      <w:r w:rsidR="00BC05D8">
        <w:rPr>
          <w:rFonts w:eastAsiaTheme="minorEastAsia"/>
        </w:rPr>
        <w:t>design</w:t>
      </w:r>
      <w:r>
        <w:rPr>
          <w:rFonts w:eastAsiaTheme="minorEastAsia"/>
        </w:rPr>
        <w:t xml:space="preserve"> a </w:t>
      </w:r>
      <w:r w:rsidR="00BC05D8">
        <w:rPr>
          <w:rFonts w:eastAsiaTheme="minorEastAsia"/>
        </w:rPr>
        <w:t>de</w:t>
      </w:r>
      <w:r>
        <w:rPr>
          <w:rFonts w:eastAsiaTheme="minorEastAsia"/>
        </w:rPr>
        <w:t xml:space="preserve">coder that shall output to a </w:t>
      </w:r>
      <w:r w:rsidR="00BC05D8">
        <w:rPr>
          <w:rFonts w:eastAsiaTheme="minorEastAsia"/>
        </w:rPr>
        <w:t>7 segment counter. In circuitverse, you may use the pre-build decoder to complete the circuit.</w:t>
      </w:r>
    </w:p>
    <w:sectPr w:rsidR="005F3E81" w:rsidRPr="005F3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A143F"/>
    <w:multiLevelType w:val="hybridMultilevel"/>
    <w:tmpl w:val="3F8E9D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31F59"/>
    <w:multiLevelType w:val="hybridMultilevel"/>
    <w:tmpl w:val="FB884E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5576197">
    <w:abstractNumId w:val="0"/>
  </w:num>
  <w:num w:numId="2" w16cid:durableId="1677345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746"/>
    <w:rsid w:val="0003328B"/>
    <w:rsid w:val="00141840"/>
    <w:rsid w:val="00226B7F"/>
    <w:rsid w:val="0036704B"/>
    <w:rsid w:val="004456AC"/>
    <w:rsid w:val="005F3E81"/>
    <w:rsid w:val="00785768"/>
    <w:rsid w:val="00880045"/>
    <w:rsid w:val="00B45AB7"/>
    <w:rsid w:val="00B5182A"/>
    <w:rsid w:val="00BC05D8"/>
    <w:rsid w:val="00C00D0B"/>
    <w:rsid w:val="00C022F0"/>
    <w:rsid w:val="00C06746"/>
    <w:rsid w:val="00C3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9DF24"/>
  <w15:chartTrackingRefBased/>
  <w15:docId w15:val="{88CD1E1F-5AD3-41CD-8DE7-6736114D0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74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26B7F"/>
    <w:rPr>
      <w:color w:val="666666"/>
    </w:rPr>
  </w:style>
  <w:style w:type="table" w:styleId="TableGrid">
    <w:name w:val="Table Grid"/>
    <w:basedOn w:val="TableNormal"/>
    <w:uiPriority w:val="39"/>
    <w:rsid w:val="005F3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1532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Sipos</dc:creator>
  <cp:keywords/>
  <dc:description/>
  <cp:lastModifiedBy>Josh Sipos</cp:lastModifiedBy>
  <cp:revision>3</cp:revision>
  <dcterms:created xsi:type="dcterms:W3CDTF">2026-04-16T05:13:00Z</dcterms:created>
  <dcterms:modified xsi:type="dcterms:W3CDTF">2026-04-29T07:17:00Z</dcterms:modified>
</cp:coreProperties>
</file>