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7AA7E" w14:textId="77777777" w:rsidR="00083E51" w:rsidRDefault="00000000">
      <w:pPr>
        <w:jc w:val="center"/>
      </w:pPr>
      <w:r>
        <w:rPr>
          <w:rFonts w:ascii="Calibri" w:hAnsi="Calibri"/>
          <w:b/>
          <w:color w:val="003366"/>
          <w:sz w:val="44"/>
        </w:rPr>
        <w:t>PARAMÈTRES VALIDÉS</w:t>
      </w:r>
      <w:r>
        <w:rPr>
          <w:rFonts w:ascii="Calibri" w:hAnsi="Calibri"/>
          <w:b/>
          <w:color w:val="003366"/>
          <w:sz w:val="44"/>
        </w:rPr>
        <w:br/>
      </w:r>
    </w:p>
    <w:p w14:paraId="0DC4ABEC" w14:textId="77777777" w:rsidR="00083E51" w:rsidRDefault="00000000">
      <w:pPr>
        <w:jc w:val="center"/>
      </w:pPr>
      <w:r>
        <w:rPr>
          <w:rFonts w:ascii="Calibri" w:hAnsi="Calibri"/>
          <w:color w:val="006699"/>
          <w:sz w:val="32"/>
        </w:rPr>
        <w:t>Prévisionnels Financiers 36 Mois</w:t>
      </w:r>
    </w:p>
    <w:p w14:paraId="4D0431DC" w14:textId="77777777" w:rsidR="00083E51" w:rsidRDefault="00083E51"/>
    <w:p w14:paraId="34F99672" w14:textId="77777777" w:rsidR="00083E51" w:rsidRDefault="00000000">
      <w:pPr>
        <w:jc w:val="center"/>
      </w:pPr>
      <w:r>
        <w:rPr>
          <w:rFonts w:ascii="Calibri" w:hAnsi="Calibri"/>
          <w:b/>
          <w:sz w:val="26"/>
        </w:rPr>
        <w:t>Clinique Vétérinaire VETA Inc.</w:t>
      </w:r>
      <w:r>
        <w:rPr>
          <w:rFonts w:ascii="Calibri" w:hAnsi="Calibri"/>
          <w:b/>
          <w:sz w:val="26"/>
        </w:rPr>
        <w:br/>
      </w:r>
      <w:r>
        <w:rPr>
          <w:rFonts w:ascii="Calibri" w:hAnsi="Calibri"/>
        </w:rPr>
        <w:t>Saint-Zotique, Québec</w:t>
      </w:r>
    </w:p>
    <w:p w14:paraId="660D5EDD" w14:textId="77777777" w:rsidR="00083E51" w:rsidRDefault="00083E51"/>
    <w:p w14:paraId="29FD411E" w14:textId="77777777" w:rsidR="00083E51" w:rsidRDefault="00000000">
      <w:pPr>
        <w:jc w:val="center"/>
      </w:pPr>
      <w:r>
        <w:rPr>
          <w:rFonts w:ascii="Calibri" w:hAnsi="Calibri"/>
          <w:sz w:val="24"/>
        </w:rPr>
        <w:t>Période: Septembre 2025 - Août 2028 (36 mois)</w:t>
      </w:r>
    </w:p>
    <w:p w14:paraId="73B7E6E6" w14:textId="77777777" w:rsidR="00083E51" w:rsidRDefault="00083E51"/>
    <w:p w14:paraId="7121FEF0" w14:textId="77777777" w:rsidR="00083E51" w:rsidRDefault="00000000">
      <w:pPr>
        <w:jc w:val="center"/>
      </w:pPr>
      <w:r>
        <w:rPr>
          <w:rFonts w:ascii="Calibri" w:hAnsi="Calibri"/>
          <w:b/>
          <w:color w:val="008000"/>
          <w:sz w:val="28"/>
        </w:rPr>
        <w:t>STATUT: 83/83 PARAMÈTRES VALIDÉS</w:t>
      </w:r>
    </w:p>
    <w:p w14:paraId="403E20EB" w14:textId="77777777" w:rsidR="00083E51" w:rsidRDefault="00083E51"/>
    <w:p w14:paraId="2A81A838" w14:textId="77777777" w:rsidR="00083E51" w:rsidRDefault="00000000">
      <w:pPr>
        <w:jc w:val="center"/>
      </w:pPr>
      <w:r>
        <w:rPr>
          <w:rFonts w:ascii="Calibri" w:hAnsi="Calibri"/>
          <w:i/>
        </w:rPr>
        <w:t>Octobre 2025</w:t>
      </w:r>
    </w:p>
    <w:p w14:paraId="4B1F45CF" w14:textId="77777777" w:rsidR="00083E51" w:rsidRDefault="00000000">
      <w:r>
        <w:br w:type="page"/>
      </w:r>
    </w:p>
    <w:p w14:paraId="09C5EB65" w14:textId="77777777" w:rsidR="00083E51" w:rsidRDefault="00000000">
      <w:pPr>
        <w:pStyle w:val="Titre1"/>
      </w:pPr>
      <w:r>
        <w:rPr>
          <w:rFonts w:ascii="Calibri" w:hAnsi="Calibri"/>
          <w:color w:val="003366"/>
        </w:rPr>
        <w:lastRenderedPageBreak/>
        <w:t>TABLE DES MATIÈRES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83E51" w14:paraId="19CD23FD" w14:textId="77777777" w:rsidTr="00083E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003366"/>
            <w:vAlign w:val="center"/>
          </w:tcPr>
          <w:p w14:paraId="08E44954" w14:textId="77777777" w:rsidR="00083E51" w:rsidRDefault="00000000">
            <w:pPr>
              <w:jc w:val="center"/>
            </w:pPr>
            <w:r>
              <w:rPr>
                <w:color w:val="FFFFFF"/>
                <w:sz w:val="20"/>
              </w:rPr>
              <w:t>Section</w:t>
            </w:r>
          </w:p>
        </w:tc>
        <w:tc>
          <w:tcPr>
            <w:tcW w:w="3360" w:type="dxa"/>
            <w:shd w:val="clear" w:color="auto" w:fill="003366"/>
            <w:vAlign w:val="center"/>
          </w:tcPr>
          <w:p w14:paraId="38DDC181" w14:textId="77777777" w:rsidR="00083E5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Catégorie</w:t>
            </w:r>
          </w:p>
        </w:tc>
        <w:tc>
          <w:tcPr>
            <w:tcW w:w="3360" w:type="dxa"/>
            <w:shd w:val="clear" w:color="auto" w:fill="003366"/>
            <w:vAlign w:val="center"/>
          </w:tcPr>
          <w:p w14:paraId="2E554F3A" w14:textId="77777777" w:rsidR="00083E5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Quantité</w:t>
            </w:r>
          </w:p>
        </w:tc>
      </w:tr>
      <w:tr w:rsidR="00083E51" w14:paraId="590C631E" w14:textId="77777777" w:rsidTr="00083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DEA5210" w14:textId="77777777" w:rsidR="00083E51" w:rsidRDefault="00000000">
            <w:r>
              <w:t>A</w:t>
            </w:r>
          </w:p>
        </w:tc>
        <w:tc>
          <w:tcPr>
            <w:tcW w:w="3360" w:type="dxa"/>
          </w:tcPr>
          <w:p w14:paraId="515B0FA5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Dette et refinancement</w:t>
            </w:r>
          </w:p>
        </w:tc>
        <w:tc>
          <w:tcPr>
            <w:tcW w:w="3360" w:type="dxa"/>
          </w:tcPr>
          <w:p w14:paraId="2D741312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 paramètres</w:t>
            </w:r>
          </w:p>
        </w:tc>
      </w:tr>
      <w:tr w:rsidR="00083E51" w14:paraId="6C33F8E4" w14:textId="77777777" w:rsidTr="00083E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B435DF9" w14:textId="77777777" w:rsidR="00083E51" w:rsidRDefault="00000000">
            <w:r>
              <w:t>B</w:t>
            </w:r>
          </w:p>
        </w:tc>
        <w:tc>
          <w:tcPr>
            <w:tcW w:w="3360" w:type="dxa"/>
          </w:tcPr>
          <w:p w14:paraId="7278FEC2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Économies post-refinancement</w:t>
            </w:r>
          </w:p>
        </w:tc>
        <w:tc>
          <w:tcPr>
            <w:tcW w:w="3360" w:type="dxa"/>
          </w:tcPr>
          <w:p w14:paraId="26D2487F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 paramètres</w:t>
            </w:r>
          </w:p>
        </w:tc>
      </w:tr>
      <w:tr w:rsidR="00083E51" w14:paraId="08610D74" w14:textId="77777777" w:rsidTr="00083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0E02AFB" w14:textId="77777777" w:rsidR="00083E51" w:rsidRDefault="00000000">
            <w:r>
              <w:t>C</w:t>
            </w:r>
          </w:p>
        </w:tc>
        <w:tc>
          <w:tcPr>
            <w:tcW w:w="3360" w:type="dxa"/>
          </w:tcPr>
          <w:p w14:paraId="52DDA53E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Charges opérationnelles fixes</w:t>
            </w:r>
          </w:p>
        </w:tc>
        <w:tc>
          <w:tcPr>
            <w:tcW w:w="3360" w:type="dxa"/>
          </w:tcPr>
          <w:p w14:paraId="1C190EFF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paramètres</w:t>
            </w:r>
          </w:p>
        </w:tc>
      </w:tr>
      <w:tr w:rsidR="00083E51" w14:paraId="6486D10E" w14:textId="77777777" w:rsidTr="00083E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E4DD331" w14:textId="77777777" w:rsidR="00083E51" w:rsidRDefault="00000000">
            <w:r>
              <w:t>D</w:t>
            </w:r>
          </w:p>
        </w:tc>
        <w:tc>
          <w:tcPr>
            <w:tcW w:w="3360" w:type="dxa"/>
          </w:tcPr>
          <w:p w14:paraId="5AABAD2E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Gestion VETA (convention actionnaires)</w:t>
            </w:r>
          </w:p>
        </w:tc>
        <w:tc>
          <w:tcPr>
            <w:tcW w:w="3360" w:type="dxa"/>
          </w:tcPr>
          <w:p w14:paraId="071FA843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 paramètres</w:t>
            </w:r>
          </w:p>
        </w:tc>
      </w:tr>
      <w:tr w:rsidR="00083E51" w14:paraId="08D116AE" w14:textId="77777777" w:rsidTr="00083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30EE133" w14:textId="77777777" w:rsidR="00083E51" w:rsidRDefault="00000000">
            <w:r>
              <w:t>E</w:t>
            </w:r>
          </w:p>
        </w:tc>
        <w:tc>
          <w:tcPr>
            <w:tcW w:w="3360" w:type="dxa"/>
          </w:tcPr>
          <w:p w14:paraId="0CE23693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Coût des marchandises vendues (CMV)</w:t>
            </w:r>
          </w:p>
        </w:tc>
        <w:tc>
          <w:tcPr>
            <w:tcW w:w="3360" w:type="dxa"/>
          </w:tcPr>
          <w:p w14:paraId="5D545F18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paramètres</w:t>
            </w:r>
          </w:p>
        </w:tc>
      </w:tr>
      <w:tr w:rsidR="00083E51" w14:paraId="38CD2AB1" w14:textId="77777777" w:rsidTr="00083E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85FC775" w14:textId="77777777" w:rsidR="00083E51" w:rsidRDefault="00000000">
            <w:r>
              <w:t>F</w:t>
            </w:r>
          </w:p>
        </w:tc>
        <w:tc>
          <w:tcPr>
            <w:tcW w:w="3360" w:type="dxa"/>
          </w:tcPr>
          <w:p w14:paraId="6D73C0D2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Masse salariale</w:t>
            </w:r>
          </w:p>
        </w:tc>
        <w:tc>
          <w:tcPr>
            <w:tcW w:w="3360" w:type="dxa"/>
          </w:tcPr>
          <w:p w14:paraId="0CB93905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 paramètres</w:t>
            </w:r>
          </w:p>
        </w:tc>
      </w:tr>
      <w:tr w:rsidR="00083E51" w14:paraId="16034CBD" w14:textId="77777777" w:rsidTr="00083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1EB92C8" w14:textId="77777777" w:rsidR="00083E51" w:rsidRDefault="00000000">
            <w:r>
              <w:t>G</w:t>
            </w:r>
          </w:p>
        </w:tc>
        <w:tc>
          <w:tcPr>
            <w:tcW w:w="3360" w:type="dxa"/>
          </w:tcPr>
          <w:p w14:paraId="356ACB43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Ajout vétérinaire Tamara (temps partiel)</w:t>
            </w:r>
          </w:p>
        </w:tc>
        <w:tc>
          <w:tcPr>
            <w:tcW w:w="3360" w:type="dxa"/>
          </w:tcPr>
          <w:p w14:paraId="5D04A38D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 paramètres</w:t>
            </w:r>
          </w:p>
        </w:tc>
      </w:tr>
      <w:tr w:rsidR="00083E51" w14:paraId="63C01D1F" w14:textId="77777777" w:rsidTr="00083E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7A3B372" w14:textId="77777777" w:rsidR="00083E51" w:rsidRDefault="00000000">
            <w:r>
              <w:t>H</w:t>
            </w:r>
          </w:p>
        </w:tc>
        <w:tc>
          <w:tcPr>
            <w:tcW w:w="3360" w:type="dxa"/>
          </w:tcPr>
          <w:p w14:paraId="7E27EC82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Ajout vétérinaire 4 (temps plein)</w:t>
            </w:r>
          </w:p>
        </w:tc>
        <w:tc>
          <w:tcPr>
            <w:tcW w:w="3360" w:type="dxa"/>
          </w:tcPr>
          <w:p w14:paraId="5CA93E19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18 paramètres</w:t>
            </w:r>
          </w:p>
        </w:tc>
      </w:tr>
      <w:tr w:rsidR="00083E51" w14:paraId="310A5084" w14:textId="77777777" w:rsidTr="00083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C2A1882" w14:textId="77777777" w:rsidR="00083E51" w:rsidRDefault="00000000">
            <w:r>
              <w:t>I</w:t>
            </w:r>
          </w:p>
        </w:tc>
        <w:tc>
          <w:tcPr>
            <w:tcW w:w="3360" w:type="dxa"/>
          </w:tcPr>
          <w:p w14:paraId="55FB22CB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Revenus de base</w:t>
            </w:r>
          </w:p>
        </w:tc>
        <w:tc>
          <w:tcPr>
            <w:tcW w:w="3360" w:type="dxa"/>
          </w:tcPr>
          <w:p w14:paraId="1E72B158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 paramètres</w:t>
            </w:r>
          </w:p>
        </w:tc>
      </w:tr>
      <w:tr w:rsidR="00083E51" w14:paraId="4F4EAB91" w14:textId="77777777" w:rsidTr="00083E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3BF9FBB" w14:textId="77777777" w:rsidR="00083E51" w:rsidRDefault="00000000">
            <w:r>
              <w:t>J</w:t>
            </w:r>
          </w:p>
        </w:tc>
        <w:tc>
          <w:tcPr>
            <w:tcW w:w="3360" w:type="dxa"/>
          </w:tcPr>
          <w:p w14:paraId="195FC997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Coefficients de saisonnalité</w:t>
            </w:r>
          </w:p>
        </w:tc>
        <w:tc>
          <w:tcPr>
            <w:tcW w:w="3360" w:type="dxa"/>
          </w:tcPr>
          <w:p w14:paraId="0AC554B0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 paramètres</w:t>
            </w:r>
          </w:p>
        </w:tc>
      </w:tr>
      <w:tr w:rsidR="00083E51" w14:paraId="07ABE080" w14:textId="77777777" w:rsidTr="00083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818CC65" w14:textId="77777777" w:rsidR="00083E51" w:rsidRDefault="00000000">
            <w:r>
              <w:t>K</w:t>
            </w:r>
          </w:p>
        </w:tc>
        <w:tc>
          <w:tcPr>
            <w:tcW w:w="3360" w:type="dxa"/>
          </w:tcPr>
          <w:p w14:paraId="0A65F5B1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Avantages fiscaux</w:t>
            </w:r>
          </w:p>
        </w:tc>
        <w:tc>
          <w:tcPr>
            <w:tcW w:w="3360" w:type="dxa"/>
          </w:tcPr>
          <w:p w14:paraId="048F4738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paramètres</w:t>
            </w:r>
          </w:p>
        </w:tc>
      </w:tr>
    </w:tbl>
    <w:p w14:paraId="67D047F8" w14:textId="77777777" w:rsidR="00083E51" w:rsidRDefault="00083E51"/>
    <w:p w14:paraId="3C65DB26" w14:textId="77777777" w:rsidR="00083E51" w:rsidRDefault="00000000">
      <w:r>
        <w:br w:type="page"/>
      </w:r>
    </w:p>
    <w:p w14:paraId="2A95036B" w14:textId="77777777" w:rsidR="00083E51" w:rsidRDefault="00000000">
      <w:pPr>
        <w:pStyle w:val="Titre1"/>
      </w:pPr>
      <w:r>
        <w:rPr>
          <w:rFonts w:ascii="Calibri" w:hAnsi="Calibri"/>
          <w:color w:val="003366"/>
        </w:rPr>
        <w:lastRenderedPageBreak/>
        <w:t>SECTION A: DETTE ET REFINANCEMENT</w:t>
      </w:r>
    </w:p>
    <w:p w14:paraId="31B0E5B5" w14:textId="77777777" w:rsidR="00083E51" w:rsidRDefault="00000000">
      <w:r>
        <w:rPr>
          <w:rFonts w:ascii="Calibri" w:hAnsi="Calibri"/>
          <w:i/>
          <w:sz w:val="20"/>
        </w:rPr>
        <w:t>Paramètres relatifs au refinancement de la dette structurelle.</w:t>
      </w:r>
    </w:p>
    <w:p w14:paraId="6A690F51" w14:textId="77777777" w:rsidR="00083E51" w:rsidRDefault="00083E51"/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083E51" w14:paraId="35E8E1C8" w14:textId="77777777" w:rsidTr="00083E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003366"/>
            <w:vAlign w:val="center"/>
          </w:tcPr>
          <w:p w14:paraId="5B7D89F7" w14:textId="77777777" w:rsidR="00083E51" w:rsidRDefault="00000000">
            <w:pPr>
              <w:jc w:val="center"/>
            </w:pPr>
            <w:r>
              <w:rPr>
                <w:color w:val="FFFFFF"/>
                <w:sz w:val="20"/>
              </w:rPr>
              <w:t>#</w:t>
            </w:r>
          </w:p>
        </w:tc>
        <w:tc>
          <w:tcPr>
            <w:tcW w:w="2520" w:type="dxa"/>
            <w:shd w:val="clear" w:color="auto" w:fill="003366"/>
            <w:vAlign w:val="center"/>
          </w:tcPr>
          <w:p w14:paraId="7A22A603" w14:textId="77777777" w:rsidR="00083E5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Paramètre</w:t>
            </w:r>
          </w:p>
        </w:tc>
        <w:tc>
          <w:tcPr>
            <w:tcW w:w="2520" w:type="dxa"/>
            <w:shd w:val="clear" w:color="auto" w:fill="003366"/>
            <w:vAlign w:val="center"/>
          </w:tcPr>
          <w:p w14:paraId="1E47C6C4" w14:textId="77777777" w:rsidR="00083E5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Valeur</w:t>
            </w:r>
          </w:p>
        </w:tc>
        <w:tc>
          <w:tcPr>
            <w:tcW w:w="2520" w:type="dxa"/>
            <w:shd w:val="clear" w:color="auto" w:fill="003366"/>
            <w:vAlign w:val="center"/>
          </w:tcPr>
          <w:p w14:paraId="42A1027A" w14:textId="77777777" w:rsidR="00083E5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Source</w:t>
            </w:r>
          </w:p>
        </w:tc>
      </w:tr>
      <w:tr w:rsidR="00083E51" w14:paraId="0A745CD2" w14:textId="77777777" w:rsidTr="00083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422A78DE" w14:textId="77777777" w:rsidR="00083E51" w:rsidRDefault="00000000">
            <w:r>
              <w:t>A1</w:t>
            </w:r>
          </w:p>
        </w:tc>
        <w:tc>
          <w:tcPr>
            <w:tcW w:w="2520" w:type="dxa"/>
          </w:tcPr>
          <w:p w14:paraId="726BB3DD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Dette totale à refinancer</w:t>
            </w:r>
          </w:p>
        </w:tc>
        <w:tc>
          <w:tcPr>
            <w:tcW w:w="2520" w:type="dxa"/>
          </w:tcPr>
          <w:p w14:paraId="28E00F9C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6600"/>
              </w:rPr>
              <w:t>1 726 692 $</w:t>
            </w:r>
          </w:p>
        </w:tc>
        <w:tc>
          <w:tcPr>
            <w:tcW w:w="2520" w:type="dxa"/>
          </w:tcPr>
          <w:p w14:paraId="36C3A3EC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Composition détaillée</w:t>
            </w:r>
          </w:p>
        </w:tc>
      </w:tr>
      <w:tr w:rsidR="00083E51" w14:paraId="0098566C" w14:textId="77777777" w:rsidTr="00083E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2D198DBA" w14:textId="77777777" w:rsidR="00083E51" w:rsidRDefault="00000000">
            <w:r>
              <w:t>A2</w:t>
            </w:r>
          </w:p>
        </w:tc>
        <w:tc>
          <w:tcPr>
            <w:tcW w:w="2520" w:type="dxa"/>
          </w:tcPr>
          <w:p w14:paraId="485EDD34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Durée refinancement</w:t>
            </w:r>
          </w:p>
        </w:tc>
        <w:tc>
          <w:tcPr>
            <w:tcW w:w="2520" w:type="dxa"/>
          </w:tcPr>
          <w:p w14:paraId="7A58FC6A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6600"/>
              </w:rPr>
              <w:t>12 ans (144 mois)</w:t>
            </w:r>
          </w:p>
        </w:tc>
        <w:tc>
          <w:tcPr>
            <w:tcW w:w="2520" w:type="dxa"/>
          </w:tcPr>
          <w:p w14:paraId="42D85742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Convention bancaire</w:t>
            </w:r>
          </w:p>
        </w:tc>
      </w:tr>
      <w:tr w:rsidR="00083E51" w14:paraId="72876AB0" w14:textId="77777777" w:rsidTr="00083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6F381FBC" w14:textId="77777777" w:rsidR="00083E51" w:rsidRDefault="00000000">
            <w:r>
              <w:t>A3</w:t>
            </w:r>
          </w:p>
        </w:tc>
        <w:tc>
          <w:tcPr>
            <w:tcW w:w="2520" w:type="dxa"/>
          </w:tcPr>
          <w:p w14:paraId="57265978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Taux refinancement</w:t>
            </w:r>
          </w:p>
        </w:tc>
        <w:tc>
          <w:tcPr>
            <w:tcW w:w="2520" w:type="dxa"/>
          </w:tcPr>
          <w:p w14:paraId="754344CE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6600"/>
              </w:rPr>
              <w:t>6.45% annuel</w:t>
            </w:r>
          </w:p>
        </w:tc>
        <w:tc>
          <w:tcPr>
            <w:tcW w:w="2520" w:type="dxa"/>
          </w:tcPr>
          <w:p w14:paraId="30B3887A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Offre bancaire</w:t>
            </w:r>
          </w:p>
        </w:tc>
      </w:tr>
      <w:tr w:rsidR="00083E51" w14:paraId="7DFDD4A9" w14:textId="77777777" w:rsidTr="00083E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5014CEE2" w14:textId="77777777" w:rsidR="00083E51" w:rsidRDefault="00000000">
            <w:r>
              <w:t>A4</w:t>
            </w:r>
          </w:p>
        </w:tc>
        <w:tc>
          <w:tcPr>
            <w:tcW w:w="2520" w:type="dxa"/>
          </w:tcPr>
          <w:p w14:paraId="49519223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Moratoire capital</w:t>
            </w:r>
          </w:p>
        </w:tc>
        <w:tc>
          <w:tcPr>
            <w:tcW w:w="2520" w:type="dxa"/>
          </w:tcPr>
          <w:p w14:paraId="596020FB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6600"/>
              </w:rPr>
              <w:t>24 mois (An 1-2)</w:t>
            </w:r>
          </w:p>
        </w:tc>
        <w:tc>
          <w:tcPr>
            <w:tcW w:w="2520" w:type="dxa"/>
          </w:tcPr>
          <w:p w14:paraId="57DE15F9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Convention bancaire</w:t>
            </w:r>
          </w:p>
        </w:tc>
      </w:tr>
      <w:tr w:rsidR="00083E51" w14:paraId="397FF5DF" w14:textId="77777777" w:rsidTr="00083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0DD4441E" w14:textId="77777777" w:rsidR="00083E51" w:rsidRDefault="00000000">
            <w:r>
              <w:t>A5</w:t>
            </w:r>
          </w:p>
        </w:tc>
        <w:tc>
          <w:tcPr>
            <w:tcW w:w="2520" w:type="dxa"/>
          </w:tcPr>
          <w:p w14:paraId="2345FBF5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Service dette An 1-2</w:t>
            </w:r>
          </w:p>
        </w:tc>
        <w:tc>
          <w:tcPr>
            <w:tcW w:w="2520" w:type="dxa"/>
          </w:tcPr>
          <w:p w14:paraId="4EDF9D4D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6600"/>
              </w:rPr>
              <w:t>9 277 $/mois</w:t>
            </w:r>
          </w:p>
        </w:tc>
        <w:tc>
          <w:tcPr>
            <w:tcW w:w="2520" w:type="dxa"/>
          </w:tcPr>
          <w:p w14:paraId="73A26EC2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Intérêts seulement</w:t>
            </w:r>
          </w:p>
        </w:tc>
      </w:tr>
      <w:tr w:rsidR="00083E51" w14:paraId="13D1005C" w14:textId="77777777" w:rsidTr="00083E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7D084D57" w14:textId="77777777" w:rsidR="00083E51" w:rsidRDefault="00000000">
            <w:r>
              <w:t>A6</w:t>
            </w:r>
          </w:p>
        </w:tc>
        <w:tc>
          <w:tcPr>
            <w:tcW w:w="2520" w:type="dxa"/>
          </w:tcPr>
          <w:p w14:paraId="428C00EF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Service dette An 3+</w:t>
            </w:r>
          </w:p>
        </w:tc>
        <w:tc>
          <w:tcPr>
            <w:tcW w:w="2520" w:type="dxa"/>
          </w:tcPr>
          <w:p w14:paraId="100CB442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6600"/>
              </w:rPr>
              <w:t>17 254 $/mois</w:t>
            </w:r>
          </w:p>
        </w:tc>
        <w:tc>
          <w:tcPr>
            <w:tcW w:w="2520" w:type="dxa"/>
          </w:tcPr>
          <w:p w14:paraId="526BFCE0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Capital + intérêts</w:t>
            </w:r>
          </w:p>
        </w:tc>
      </w:tr>
      <w:tr w:rsidR="00083E51" w14:paraId="2A7B1983" w14:textId="77777777" w:rsidTr="00083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54077AE0" w14:textId="77777777" w:rsidR="00083E51" w:rsidRDefault="00000000">
            <w:r>
              <w:t>A7</w:t>
            </w:r>
          </w:p>
        </w:tc>
        <w:tc>
          <w:tcPr>
            <w:tcW w:w="2520" w:type="dxa"/>
          </w:tcPr>
          <w:p w14:paraId="3E01B8B8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Intérêts court-terme actuels</w:t>
            </w:r>
          </w:p>
        </w:tc>
        <w:tc>
          <w:tcPr>
            <w:tcW w:w="2520" w:type="dxa"/>
          </w:tcPr>
          <w:p w14:paraId="63184069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6600"/>
              </w:rPr>
              <w:t>2 299 $/mois</w:t>
            </w:r>
          </w:p>
        </w:tc>
        <w:tc>
          <w:tcPr>
            <w:tcW w:w="2520" w:type="dxa"/>
          </w:tcPr>
          <w:p w14:paraId="346BE69E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Avant refinancement</w:t>
            </w:r>
          </w:p>
        </w:tc>
      </w:tr>
    </w:tbl>
    <w:p w14:paraId="4F8E6F76" w14:textId="77777777" w:rsidR="00083E51" w:rsidRDefault="00083E51"/>
    <w:p w14:paraId="2656D68A" w14:textId="77777777" w:rsidR="00083E51" w:rsidRDefault="00000000">
      <w:pPr>
        <w:pStyle w:val="Titre2"/>
      </w:pPr>
      <w:r>
        <w:rPr>
          <w:rFonts w:ascii="Calibri" w:hAnsi="Calibri"/>
          <w:color w:val="006699"/>
          <w:sz w:val="24"/>
        </w:rPr>
        <w:t>Formules de calcul</w:t>
      </w:r>
    </w:p>
    <w:p w14:paraId="6C712959" w14:textId="77777777" w:rsidR="00083E51" w:rsidRDefault="00000000">
      <w:r>
        <w:rPr>
          <w:b/>
          <w:sz w:val="20"/>
        </w:rPr>
        <w:t xml:space="preserve">Service dette An 1-2: </w:t>
      </w:r>
      <w:r>
        <w:rPr>
          <w:rFonts w:ascii="Consolas" w:hAnsi="Consolas"/>
          <w:sz w:val="20"/>
        </w:rPr>
        <w:t>1 726 692 $ × 6.45% ÷ 12 = 9 277 $/mois</w:t>
      </w:r>
    </w:p>
    <w:p w14:paraId="4C4C2488" w14:textId="77777777" w:rsidR="00083E51" w:rsidRDefault="00000000">
      <w:r>
        <w:rPr>
          <w:b/>
          <w:sz w:val="20"/>
        </w:rPr>
        <w:t xml:space="preserve">Service dette An 3+: </w:t>
      </w:r>
      <w:r>
        <w:rPr>
          <w:rFonts w:ascii="Consolas" w:hAnsi="Consolas"/>
          <w:sz w:val="20"/>
        </w:rPr>
        <w:t>PMT(6.45%/12, 120, 1 726 692) = 17 254 $/mois</w:t>
      </w:r>
    </w:p>
    <w:p w14:paraId="20225026" w14:textId="77777777" w:rsidR="00083E51" w:rsidRDefault="00000000">
      <w:r>
        <w:br w:type="page"/>
      </w:r>
    </w:p>
    <w:p w14:paraId="5F697401" w14:textId="77777777" w:rsidR="00083E51" w:rsidRDefault="00000000">
      <w:pPr>
        <w:pStyle w:val="Titre1"/>
      </w:pPr>
      <w:r>
        <w:rPr>
          <w:rFonts w:ascii="Calibri" w:hAnsi="Calibri"/>
          <w:color w:val="003366"/>
        </w:rPr>
        <w:lastRenderedPageBreak/>
        <w:t>SECTION B: ÉCONOMIES POST-REFINANCEMENT</w:t>
      </w:r>
    </w:p>
    <w:p w14:paraId="6B943F06" w14:textId="77777777" w:rsidR="00083E51" w:rsidRDefault="00000000">
      <w:r>
        <w:rPr>
          <w:rFonts w:ascii="Calibri" w:hAnsi="Calibri"/>
          <w:i/>
          <w:sz w:val="20"/>
        </w:rPr>
        <w:t>Économies mensuelles et annuelles réalisées après refinancement et optimisations opérationnelles.</w:t>
      </w:r>
    </w:p>
    <w:p w14:paraId="3142C244" w14:textId="77777777" w:rsidR="00083E51" w:rsidRDefault="00083E51"/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083E51" w14:paraId="68BD889E" w14:textId="77777777" w:rsidTr="00083E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003366"/>
            <w:vAlign w:val="center"/>
          </w:tcPr>
          <w:p w14:paraId="6923728F" w14:textId="77777777" w:rsidR="00083E51" w:rsidRDefault="00000000">
            <w:pPr>
              <w:jc w:val="center"/>
            </w:pPr>
            <w:r>
              <w:rPr>
                <w:color w:val="FFFFFF"/>
                <w:sz w:val="20"/>
              </w:rPr>
              <w:t>#</w:t>
            </w:r>
          </w:p>
        </w:tc>
        <w:tc>
          <w:tcPr>
            <w:tcW w:w="2520" w:type="dxa"/>
            <w:shd w:val="clear" w:color="auto" w:fill="003366"/>
            <w:vAlign w:val="center"/>
          </w:tcPr>
          <w:p w14:paraId="0FEEB936" w14:textId="77777777" w:rsidR="00083E5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Économie</w:t>
            </w:r>
          </w:p>
        </w:tc>
        <w:tc>
          <w:tcPr>
            <w:tcW w:w="2520" w:type="dxa"/>
            <w:shd w:val="clear" w:color="auto" w:fill="003366"/>
            <w:vAlign w:val="center"/>
          </w:tcPr>
          <w:p w14:paraId="5443F740" w14:textId="77777777" w:rsidR="00083E5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Mensuel</w:t>
            </w:r>
          </w:p>
        </w:tc>
        <w:tc>
          <w:tcPr>
            <w:tcW w:w="2520" w:type="dxa"/>
            <w:shd w:val="clear" w:color="auto" w:fill="003366"/>
            <w:vAlign w:val="center"/>
          </w:tcPr>
          <w:p w14:paraId="4E7139A7" w14:textId="77777777" w:rsidR="00083E5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Catégorie</w:t>
            </w:r>
          </w:p>
        </w:tc>
      </w:tr>
      <w:tr w:rsidR="00083E51" w14:paraId="0A51E274" w14:textId="77777777" w:rsidTr="00083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4A2F0424" w14:textId="77777777" w:rsidR="00083E51" w:rsidRDefault="00000000">
            <w:r>
              <w:t>B1</w:t>
            </w:r>
          </w:p>
        </w:tc>
        <w:tc>
          <w:tcPr>
            <w:tcW w:w="2520" w:type="dxa"/>
          </w:tcPr>
          <w:p w14:paraId="08BEC4C1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Élimination salaires admin (JS)</w:t>
            </w:r>
          </w:p>
        </w:tc>
        <w:tc>
          <w:tcPr>
            <w:tcW w:w="2520" w:type="dxa"/>
          </w:tcPr>
          <w:p w14:paraId="198ED444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8000"/>
              </w:rPr>
              <w:t>-4 200 $</w:t>
            </w:r>
          </w:p>
        </w:tc>
        <w:tc>
          <w:tcPr>
            <w:tcW w:w="2520" w:type="dxa"/>
          </w:tcPr>
          <w:p w14:paraId="1771F85E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Frais généraux</w:t>
            </w:r>
          </w:p>
        </w:tc>
      </w:tr>
      <w:tr w:rsidR="00083E51" w14:paraId="2772AE66" w14:textId="77777777" w:rsidTr="00083E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02692761" w14:textId="77777777" w:rsidR="00083E51" w:rsidRDefault="00000000">
            <w:r>
              <w:t>B2</w:t>
            </w:r>
          </w:p>
        </w:tc>
        <w:tc>
          <w:tcPr>
            <w:tcW w:w="2520" w:type="dxa"/>
          </w:tcPr>
          <w:p w14:paraId="1718604D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Élimination heures gestion (Amanda)</w:t>
            </w:r>
          </w:p>
        </w:tc>
        <w:tc>
          <w:tcPr>
            <w:tcW w:w="2520" w:type="dxa"/>
          </w:tcPr>
          <w:p w14:paraId="1D3315F6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8000"/>
              </w:rPr>
              <w:t>-2 183 $</w:t>
            </w:r>
          </w:p>
        </w:tc>
        <w:tc>
          <w:tcPr>
            <w:tcW w:w="2520" w:type="dxa"/>
          </w:tcPr>
          <w:p w14:paraId="4BDE3A62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Masse salariale</w:t>
            </w:r>
          </w:p>
        </w:tc>
      </w:tr>
      <w:tr w:rsidR="00083E51" w14:paraId="4E07CBBA" w14:textId="77777777" w:rsidTr="00083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75994F00" w14:textId="77777777" w:rsidR="00083E51" w:rsidRDefault="00000000">
            <w:r>
              <w:t>B3</w:t>
            </w:r>
          </w:p>
        </w:tc>
        <w:tc>
          <w:tcPr>
            <w:tcW w:w="2520" w:type="dxa"/>
          </w:tcPr>
          <w:p w14:paraId="1578ABF0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Comptabilité internalisée</w:t>
            </w:r>
          </w:p>
        </w:tc>
        <w:tc>
          <w:tcPr>
            <w:tcW w:w="2520" w:type="dxa"/>
          </w:tcPr>
          <w:p w14:paraId="5168D042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8000"/>
              </w:rPr>
              <w:t>-2 880 $</w:t>
            </w:r>
          </w:p>
        </w:tc>
        <w:tc>
          <w:tcPr>
            <w:tcW w:w="2520" w:type="dxa"/>
          </w:tcPr>
          <w:p w14:paraId="3D0A450D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Frais généraux</w:t>
            </w:r>
          </w:p>
        </w:tc>
      </w:tr>
      <w:tr w:rsidR="00083E51" w14:paraId="3A27AB0D" w14:textId="77777777" w:rsidTr="00083E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1C1F8DC4" w14:textId="77777777" w:rsidR="00083E51" w:rsidRDefault="00000000">
            <w:r>
              <w:t>B4</w:t>
            </w:r>
          </w:p>
        </w:tc>
        <w:tc>
          <w:tcPr>
            <w:tcW w:w="2520" w:type="dxa"/>
          </w:tcPr>
          <w:p w14:paraId="018E60F6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Réduction frais avocats</w:t>
            </w:r>
          </w:p>
        </w:tc>
        <w:tc>
          <w:tcPr>
            <w:tcW w:w="2520" w:type="dxa"/>
          </w:tcPr>
          <w:p w14:paraId="4E2A7F27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8000"/>
              </w:rPr>
              <w:t>-825 $</w:t>
            </w:r>
          </w:p>
        </w:tc>
        <w:tc>
          <w:tcPr>
            <w:tcW w:w="2520" w:type="dxa"/>
          </w:tcPr>
          <w:p w14:paraId="4F5CE771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Frais généraux</w:t>
            </w:r>
          </w:p>
        </w:tc>
      </w:tr>
      <w:tr w:rsidR="00083E51" w14:paraId="260E1833" w14:textId="77777777" w:rsidTr="00083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1ED9D2C3" w14:textId="77777777" w:rsidR="00083E51" w:rsidRDefault="00000000">
            <w:r>
              <w:t>B5</w:t>
            </w:r>
          </w:p>
        </w:tc>
        <w:tc>
          <w:tcPr>
            <w:tcW w:w="2520" w:type="dxa"/>
          </w:tcPr>
          <w:p w14:paraId="25774FCB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Réduction abonnements</w:t>
            </w:r>
          </w:p>
        </w:tc>
        <w:tc>
          <w:tcPr>
            <w:tcW w:w="2520" w:type="dxa"/>
          </w:tcPr>
          <w:p w14:paraId="6D3CE720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8000"/>
              </w:rPr>
              <w:t>-500 $</w:t>
            </w:r>
          </w:p>
        </w:tc>
        <w:tc>
          <w:tcPr>
            <w:tcW w:w="2520" w:type="dxa"/>
          </w:tcPr>
          <w:p w14:paraId="547BA24C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Frais généraux</w:t>
            </w:r>
          </w:p>
        </w:tc>
      </w:tr>
      <w:tr w:rsidR="00083E51" w14:paraId="68C8BB9B" w14:textId="77777777" w:rsidTr="00083E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05C32729" w14:textId="77777777" w:rsidR="00083E51" w:rsidRDefault="00000000">
            <w:r>
              <w:t>B6</w:t>
            </w:r>
          </w:p>
        </w:tc>
        <w:tc>
          <w:tcPr>
            <w:tcW w:w="2520" w:type="dxa"/>
          </w:tcPr>
          <w:p w14:paraId="2AC20013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Élimination intérêts court-terme</w:t>
            </w:r>
          </w:p>
        </w:tc>
        <w:tc>
          <w:tcPr>
            <w:tcW w:w="2520" w:type="dxa"/>
          </w:tcPr>
          <w:p w14:paraId="6F89AADF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8000"/>
              </w:rPr>
              <w:t>-2 299 $</w:t>
            </w:r>
          </w:p>
        </w:tc>
        <w:tc>
          <w:tcPr>
            <w:tcW w:w="2520" w:type="dxa"/>
          </w:tcPr>
          <w:p w14:paraId="0F6D2247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Frais financiers</w:t>
            </w:r>
          </w:p>
        </w:tc>
      </w:tr>
      <w:tr w:rsidR="00083E51" w14:paraId="38A338DD" w14:textId="77777777" w:rsidTr="00083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F2F2F2"/>
          </w:tcPr>
          <w:p w14:paraId="77D223E3" w14:textId="77777777" w:rsidR="00083E51" w:rsidRDefault="00083E51"/>
        </w:tc>
        <w:tc>
          <w:tcPr>
            <w:tcW w:w="2520" w:type="dxa"/>
            <w:shd w:val="clear" w:color="auto" w:fill="F2F2F2"/>
          </w:tcPr>
          <w:p w14:paraId="53B7C1F6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TOTAL ÉCONOMIES MENSUELLES</w:t>
            </w:r>
          </w:p>
        </w:tc>
        <w:tc>
          <w:tcPr>
            <w:tcW w:w="2520" w:type="dxa"/>
            <w:shd w:val="clear" w:color="auto" w:fill="F2F2F2"/>
          </w:tcPr>
          <w:p w14:paraId="4B98D601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</w:rPr>
              <w:t>-12 887 $</w:t>
            </w:r>
          </w:p>
        </w:tc>
        <w:tc>
          <w:tcPr>
            <w:tcW w:w="2520" w:type="dxa"/>
            <w:shd w:val="clear" w:color="auto" w:fill="F2F2F2"/>
          </w:tcPr>
          <w:p w14:paraId="4156C3D2" w14:textId="77777777" w:rsidR="00083E51" w:rsidRDefault="00083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83E51" w14:paraId="57EE26E8" w14:textId="77777777" w:rsidTr="00083E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F2F2F2"/>
          </w:tcPr>
          <w:p w14:paraId="68C94D80" w14:textId="77777777" w:rsidR="00083E51" w:rsidRDefault="00083E51"/>
        </w:tc>
        <w:tc>
          <w:tcPr>
            <w:tcW w:w="2520" w:type="dxa"/>
            <w:shd w:val="clear" w:color="auto" w:fill="F2F2F2"/>
          </w:tcPr>
          <w:p w14:paraId="0DAF11D4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TOTAL ÉCONOMIES ANNUELLES</w:t>
            </w:r>
          </w:p>
        </w:tc>
        <w:tc>
          <w:tcPr>
            <w:tcW w:w="2520" w:type="dxa"/>
            <w:shd w:val="clear" w:color="auto" w:fill="F2F2F2"/>
          </w:tcPr>
          <w:p w14:paraId="104B9BD4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8000"/>
              </w:rPr>
              <w:t>-154 640 $</w:t>
            </w:r>
          </w:p>
        </w:tc>
        <w:tc>
          <w:tcPr>
            <w:tcW w:w="2520" w:type="dxa"/>
            <w:shd w:val="clear" w:color="auto" w:fill="F2F2F2"/>
          </w:tcPr>
          <w:p w14:paraId="3FA5D521" w14:textId="77777777" w:rsidR="00083E51" w:rsidRDefault="00083E5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66577CE7" w14:textId="77777777" w:rsidR="00083E51" w:rsidRDefault="00000000">
      <w:r>
        <w:br w:type="page"/>
      </w:r>
    </w:p>
    <w:p w14:paraId="455F95F7" w14:textId="77777777" w:rsidR="00083E51" w:rsidRDefault="00000000">
      <w:pPr>
        <w:pStyle w:val="Titre1"/>
      </w:pPr>
      <w:r>
        <w:rPr>
          <w:rFonts w:ascii="Calibri" w:hAnsi="Calibri"/>
          <w:color w:val="003366"/>
        </w:rPr>
        <w:lastRenderedPageBreak/>
        <w:t>SECTION C: CHARGES OPÉRATIONNELLES FIXES</w:t>
      </w:r>
    </w:p>
    <w:p w14:paraId="7F08FBB8" w14:textId="77777777" w:rsidR="00083E51" w:rsidRDefault="00000000">
      <w:r>
        <w:rPr>
          <w:rFonts w:ascii="Calibri" w:hAnsi="Calibri"/>
          <w:i/>
          <w:sz w:val="20"/>
        </w:rPr>
        <w:t>Charges fixes mensuelles après application des économies.</w:t>
      </w:r>
    </w:p>
    <w:p w14:paraId="16ADBDA1" w14:textId="77777777" w:rsidR="00083E51" w:rsidRDefault="00083E51"/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83E51" w14:paraId="6DB0EBB9" w14:textId="77777777" w:rsidTr="00083E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003366"/>
            <w:vAlign w:val="center"/>
          </w:tcPr>
          <w:p w14:paraId="22507FAA" w14:textId="77777777" w:rsidR="00083E51" w:rsidRDefault="00000000">
            <w:pPr>
              <w:jc w:val="center"/>
            </w:pPr>
            <w:r>
              <w:rPr>
                <w:color w:val="FFFFFF"/>
                <w:sz w:val="20"/>
              </w:rPr>
              <w:t>#</w:t>
            </w:r>
          </w:p>
        </w:tc>
        <w:tc>
          <w:tcPr>
            <w:tcW w:w="3360" w:type="dxa"/>
            <w:shd w:val="clear" w:color="auto" w:fill="003366"/>
            <w:vAlign w:val="center"/>
          </w:tcPr>
          <w:p w14:paraId="053E5CC0" w14:textId="77777777" w:rsidR="00083E5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Paramètre</w:t>
            </w:r>
          </w:p>
        </w:tc>
        <w:tc>
          <w:tcPr>
            <w:tcW w:w="3360" w:type="dxa"/>
            <w:shd w:val="clear" w:color="auto" w:fill="003366"/>
            <w:vAlign w:val="center"/>
          </w:tcPr>
          <w:p w14:paraId="4478E9DF" w14:textId="77777777" w:rsidR="00083E5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Valeur</w:t>
            </w:r>
          </w:p>
        </w:tc>
      </w:tr>
      <w:tr w:rsidR="00083E51" w14:paraId="081561CB" w14:textId="77777777" w:rsidTr="00083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74FFEA3" w14:textId="77777777" w:rsidR="00083E51" w:rsidRDefault="00000000">
            <w:r>
              <w:t>C1</w:t>
            </w:r>
          </w:p>
        </w:tc>
        <w:tc>
          <w:tcPr>
            <w:tcW w:w="3360" w:type="dxa"/>
          </w:tcPr>
          <w:p w14:paraId="12E87262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Loyer mensuel</w:t>
            </w:r>
          </w:p>
        </w:tc>
        <w:tc>
          <w:tcPr>
            <w:tcW w:w="3360" w:type="dxa"/>
          </w:tcPr>
          <w:p w14:paraId="7A78D1CB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9 000 $/mois</w:t>
            </w:r>
          </w:p>
        </w:tc>
      </w:tr>
      <w:tr w:rsidR="00083E51" w14:paraId="41DB47D4" w14:textId="77777777" w:rsidTr="00083E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75564C4" w14:textId="77777777" w:rsidR="00083E51" w:rsidRDefault="00000000">
            <w:r>
              <w:t>C2</w:t>
            </w:r>
          </w:p>
        </w:tc>
        <w:tc>
          <w:tcPr>
            <w:tcW w:w="3360" w:type="dxa"/>
          </w:tcPr>
          <w:p w14:paraId="620779A2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Frais généraux NET (après économies)</w:t>
            </w:r>
          </w:p>
        </w:tc>
        <w:tc>
          <w:tcPr>
            <w:tcW w:w="3360" w:type="dxa"/>
          </w:tcPr>
          <w:p w14:paraId="53D2322A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16 680 $/mois</w:t>
            </w:r>
          </w:p>
        </w:tc>
      </w:tr>
      <w:tr w:rsidR="00083E51" w14:paraId="65E15650" w14:textId="77777777" w:rsidTr="00083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45F704D" w14:textId="77777777" w:rsidR="00083E51" w:rsidRDefault="00000000">
            <w:r>
              <w:t>C3</w:t>
            </w:r>
          </w:p>
        </w:tc>
        <w:tc>
          <w:tcPr>
            <w:tcW w:w="3360" w:type="dxa"/>
          </w:tcPr>
          <w:p w14:paraId="2C63FD1C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Frais généraux BRUT (avant économies)</w:t>
            </w:r>
          </w:p>
        </w:tc>
        <w:tc>
          <w:tcPr>
            <w:tcW w:w="3360" w:type="dxa"/>
          </w:tcPr>
          <w:p w14:paraId="12F1EB6C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27 384 $/mois</w:t>
            </w:r>
          </w:p>
        </w:tc>
      </w:tr>
      <w:tr w:rsidR="00083E51" w14:paraId="2F3288C2" w14:textId="77777777" w:rsidTr="00083E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0B9313A" w14:textId="77777777" w:rsidR="00083E51" w:rsidRDefault="00000000">
            <w:r>
              <w:t>C4</w:t>
            </w:r>
          </w:p>
        </w:tc>
        <w:tc>
          <w:tcPr>
            <w:tcW w:w="3360" w:type="dxa"/>
          </w:tcPr>
          <w:p w14:paraId="2BA242B5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Économies frais généraux</w:t>
            </w:r>
          </w:p>
        </w:tc>
        <w:tc>
          <w:tcPr>
            <w:tcW w:w="3360" w:type="dxa"/>
          </w:tcPr>
          <w:p w14:paraId="0AE5DBEB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-10 704 $/mois</w:t>
            </w:r>
          </w:p>
        </w:tc>
      </w:tr>
    </w:tbl>
    <w:p w14:paraId="40B551C5" w14:textId="77777777" w:rsidR="00083E51" w:rsidRDefault="00083E51"/>
    <w:p w14:paraId="070EBD80" w14:textId="77777777" w:rsidR="00083E51" w:rsidRDefault="00000000">
      <w:r>
        <w:rPr>
          <w:b/>
          <w:sz w:val="20"/>
        </w:rPr>
        <w:t xml:space="preserve">Note: </w:t>
      </w:r>
      <w:r>
        <w:rPr>
          <w:i/>
          <w:sz w:val="20"/>
        </w:rPr>
        <w:t>Les frais généraux de 16 680 $/mois sont calculés sur la base réelle d'août 2025 et sont nets de toutes les économies post-refinancement (-10 704 $/mois).</w:t>
      </w:r>
    </w:p>
    <w:p w14:paraId="5B887D30" w14:textId="77777777" w:rsidR="00083E51" w:rsidRDefault="00000000">
      <w:r>
        <w:br w:type="page"/>
      </w:r>
    </w:p>
    <w:p w14:paraId="1E37824A" w14:textId="77777777" w:rsidR="00083E51" w:rsidRDefault="00000000">
      <w:pPr>
        <w:pStyle w:val="Titre1"/>
      </w:pPr>
      <w:r>
        <w:rPr>
          <w:rFonts w:ascii="Calibri" w:hAnsi="Calibri"/>
          <w:color w:val="003366"/>
        </w:rPr>
        <w:lastRenderedPageBreak/>
        <w:t>SECTION D: GESTION VETA (CONVENTION ACTIONNAIRES)</w:t>
      </w:r>
    </w:p>
    <w:p w14:paraId="528E2148" w14:textId="77777777" w:rsidR="00083E51" w:rsidRDefault="00000000">
      <w:r>
        <w:rPr>
          <w:rFonts w:ascii="Calibri" w:hAnsi="Calibri"/>
          <w:i/>
          <w:sz w:val="20"/>
        </w:rPr>
        <w:t>Redevances de gestion selon convention actionnaires.</w:t>
      </w:r>
    </w:p>
    <w:p w14:paraId="319F9D2D" w14:textId="77777777" w:rsidR="00083E51" w:rsidRDefault="00083E51"/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83E51" w14:paraId="12C27011" w14:textId="77777777" w:rsidTr="00083E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003366"/>
            <w:vAlign w:val="center"/>
          </w:tcPr>
          <w:p w14:paraId="535D8EE7" w14:textId="77777777" w:rsidR="00083E51" w:rsidRDefault="00000000">
            <w:pPr>
              <w:jc w:val="center"/>
            </w:pPr>
            <w:r>
              <w:rPr>
                <w:color w:val="FFFFFF"/>
                <w:sz w:val="20"/>
              </w:rPr>
              <w:t>#</w:t>
            </w:r>
          </w:p>
        </w:tc>
        <w:tc>
          <w:tcPr>
            <w:tcW w:w="3360" w:type="dxa"/>
            <w:shd w:val="clear" w:color="auto" w:fill="003366"/>
            <w:vAlign w:val="center"/>
          </w:tcPr>
          <w:p w14:paraId="47401FAA" w14:textId="77777777" w:rsidR="00083E5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Paramètre</w:t>
            </w:r>
          </w:p>
        </w:tc>
        <w:tc>
          <w:tcPr>
            <w:tcW w:w="3360" w:type="dxa"/>
            <w:shd w:val="clear" w:color="auto" w:fill="003366"/>
            <w:vAlign w:val="center"/>
          </w:tcPr>
          <w:p w14:paraId="020B9E3E" w14:textId="77777777" w:rsidR="00083E5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Valeur</w:t>
            </w:r>
          </w:p>
        </w:tc>
      </w:tr>
      <w:tr w:rsidR="00083E51" w14:paraId="10DC618B" w14:textId="77777777" w:rsidTr="00083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851F0DA" w14:textId="77777777" w:rsidR="00083E51" w:rsidRDefault="00000000">
            <w:r>
              <w:t>D1</w:t>
            </w:r>
          </w:p>
        </w:tc>
        <w:tc>
          <w:tcPr>
            <w:tcW w:w="3360" w:type="dxa"/>
          </w:tcPr>
          <w:p w14:paraId="0A91C047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Redevances Gestion VETA</w:t>
            </w:r>
          </w:p>
        </w:tc>
        <w:tc>
          <w:tcPr>
            <w:tcW w:w="3360" w:type="dxa"/>
          </w:tcPr>
          <w:p w14:paraId="148A188C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9.9% des revenus bruts</w:t>
            </w:r>
          </w:p>
        </w:tc>
      </w:tr>
      <w:tr w:rsidR="00083E51" w14:paraId="6EFD7D29" w14:textId="77777777" w:rsidTr="00083E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196CB30" w14:textId="77777777" w:rsidR="00083E51" w:rsidRDefault="00000000">
            <w:r>
              <w:t>D2</w:t>
            </w:r>
          </w:p>
        </w:tc>
        <w:tc>
          <w:tcPr>
            <w:tcW w:w="3360" w:type="dxa"/>
          </w:tcPr>
          <w:p w14:paraId="40FDEB65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Moratoire Gestion VETA</w:t>
            </w:r>
          </w:p>
        </w:tc>
        <w:tc>
          <w:tcPr>
            <w:tcW w:w="3360" w:type="dxa"/>
          </w:tcPr>
          <w:p w14:paraId="683C5E60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 mois</w:t>
            </w:r>
          </w:p>
        </w:tc>
      </w:tr>
      <w:tr w:rsidR="00083E51" w14:paraId="1C58EA40" w14:textId="77777777" w:rsidTr="00083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DB78A81" w14:textId="77777777" w:rsidR="00083E51" w:rsidRDefault="00000000">
            <w:r>
              <w:t>D3</w:t>
            </w:r>
          </w:p>
        </w:tc>
        <w:tc>
          <w:tcPr>
            <w:tcW w:w="3360" w:type="dxa"/>
          </w:tcPr>
          <w:p w14:paraId="55492D09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Application moratoire</w:t>
            </w:r>
          </w:p>
        </w:tc>
        <w:tc>
          <w:tcPr>
            <w:tcW w:w="3360" w:type="dxa"/>
          </w:tcPr>
          <w:p w14:paraId="7351989E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Mois 1-6: 0 $</w:t>
            </w:r>
          </w:p>
        </w:tc>
      </w:tr>
      <w:tr w:rsidR="00083E51" w14:paraId="17C93082" w14:textId="77777777" w:rsidTr="00083E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A1F4EAD" w14:textId="77777777" w:rsidR="00083E51" w:rsidRDefault="00000000">
            <w:r>
              <w:t>D4</w:t>
            </w:r>
          </w:p>
        </w:tc>
        <w:tc>
          <w:tcPr>
            <w:tcW w:w="3360" w:type="dxa"/>
          </w:tcPr>
          <w:p w14:paraId="3E1A09E1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Application normale</w:t>
            </w:r>
          </w:p>
        </w:tc>
        <w:tc>
          <w:tcPr>
            <w:tcW w:w="3360" w:type="dxa"/>
          </w:tcPr>
          <w:p w14:paraId="07F9DE13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Mois 7+: 9.9% revenus</w:t>
            </w:r>
          </w:p>
        </w:tc>
      </w:tr>
      <w:tr w:rsidR="00083E51" w14:paraId="6DC66EA9" w14:textId="77777777" w:rsidTr="00083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C56A825" w14:textId="77777777" w:rsidR="00083E51" w:rsidRDefault="00000000">
            <w:r>
              <w:t>D5</w:t>
            </w:r>
          </w:p>
        </w:tc>
        <w:tc>
          <w:tcPr>
            <w:tcW w:w="3360" w:type="dxa"/>
          </w:tcPr>
          <w:p w14:paraId="437D60C4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Fréquence paiement</w:t>
            </w:r>
          </w:p>
        </w:tc>
        <w:tc>
          <w:tcPr>
            <w:tcW w:w="3360" w:type="dxa"/>
          </w:tcPr>
          <w:p w14:paraId="3BF62A6D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Trimestriel</w:t>
            </w:r>
          </w:p>
        </w:tc>
      </w:tr>
    </w:tbl>
    <w:p w14:paraId="70904C24" w14:textId="77777777" w:rsidR="00083E51" w:rsidRDefault="00083E51"/>
    <w:p w14:paraId="6AC5FFEE" w14:textId="77777777" w:rsidR="00083E51" w:rsidRDefault="00000000">
      <w:r>
        <w:rPr>
          <w:b/>
          <w:sz w:val="20"/>
        </w:rPr>
        <w:t xml:space="preserve">Formule Excel: </w:t>
      </w:r>
      <w:r>
        <w:rPr>
          <w:rFonts w:ascii="Consolas" w:hAnsi="Consolas"/>
          <w:sz w:val="20"/>
        </w:rPr>
        <w:t>SI(Mois ≤ 6, 0, Revenus_Bruts × 9.9%)</w:t>
      </w:r>
    </w:p>
    <w:p w14:paraId="48F83B3B" w14:textId="77777777" w:rsidR="00083E51" w:rsidRDefault="00000000">
      <w:r>
        <w:br w:type="page"/>
      </w:r>
    </w:p>
    <w:p w14:paraId="76052451" w14:textId="77777777" w:rsidR="00083E51" w:rsidRDefault="00000000">
      <w:pPr>
        <w:pStyle w:val="Titre1"/>
      </w:pPr>
      <w:r>
        <w:rPr>
          <w:rFonts w:ascii="Calibri" w:hAnsi="Calibri"/>
          <w:color w:val="003366"/>
        </w:rPr>
        <w:lastRenderedPageBreak/>
        <w:t>SECTION E: COÛT DES MARCHANDISES VENDUES (CMV)</w:t>
      </w:r>
    </w:p>
    <w:p w14:paraId="3E4F281E" w14:textId="77777777" w:rsidR="00083E51" w:rsidRDefault="00000000">
      <w:r>
        <w:rPr>
          <w:rFonts w:ascii="Calibri" w:hAnsi="Calibri"/>
          <w:i/>
          <w:sz w:val="20"/>
        </w:rPr>
        <w:t>Pourcentages de CMV selon les trois scénarios.</w:t>
      </w:r>
    </w:p>
    <w:p w14:paraId="7DC2E7ED" w14:textId="77777777" w:rsidR="00083E51" w:rsidRDefault="00083E51"/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83E51" w14:paraId="3BD76B34" w14:textId="77777777" w:rsidTr="00083E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003366"/>
            <w:vAlign w:val="center"/>
          </w:tcPr>
          <w:p w14:paraId="394877EB" w14:textId="77777777" w:rsidR="00083E51" w:rsidRDefault="00000000">
            <w:pPr>
              <w:jc w:val="center"/>
            </w:pPr>
            <w:r>
              <w:rPr>
                <w:color w:val="FFFFFF"/>
                <w:sz w:val="20"/>
              </w:rPr>
              <w:t>#</w:t>
            </w:r>
          </w:p>
        </w:tc>
        <w:tc>
          <w:tcPr>
            <w:tcW w:w="3360" w:type="dxa"/>
            <w:shd w:val="clear" w:color="auto" w:fill="003366"/>
            <w:vAlign w:val="center"/>
          </w:tcPr>
          <w:p w14:paraId="2C2D3FEC" w14:textId="77777777" w:rsidR="00083E5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Scénario</w:t>
            </w:r>
          </w:p>
        </w:tc>
        <w:tc>
          <w:tcPr>
            <w:tcW w:w="3360" w:type="dxa"/>
            <w:shd w:val="clear" w:color="auto" w:fill="003366"/>
            <w:vAlign w:val="center"/>
          </w:tcPr>
          <w:p w14:paraId="5EFA1A7F" w14:textId="77777777" w:rsidR="00083E5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CMV</w:t>
            </w:r>
          </w:p>
        </w:tc>
      </w:tr>
      <w:tr w:rsidR="00083E51" w14:paraId="10EE4031" w14:textId="77777777" w:rsidTr="00083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2388766" w14:textId="77777777" w:rsidR="00083E51" w:rsidRDefault="00000000">
            <w:r>
              <w:t>E1</w:t>
            </w:r>
          </w:p>
        </w:tc>
        <w:tc>
          <w:tcPr>
            <w:tcW w:w="3360" w:type="dxa"/>
          </w:tcPr>
          <w:p w14:paraId="5DAF4844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Conservateur</w:t>
            </w:r>
          </w:p>
        </w:tc>
        <w:tc>
          <w:tcPr>
            <w:tcW w:w="3360" w:type="dxa"/>
          </w:tcPr>
          <w:p w14:paraId="28744E58" w14:textId="77777777" w:rsidR="00083E5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30.0%</w:t>
            </w:r>
          </w:p>
        </w:tc>
      </w:tr>
      <w:tr w:rsidR="00083E51" w14:paraId="37B9C9FB" w14:textId="77777777" w:rsidTr="00083E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F215073" w14:textId="77777777" w:rsidR="00083E51" w:rsidRDefault="00000000">
            <w:r>
              <w:t>E2</w:t>
            </w:r>
          </w:p>
        </w:tc>
        <w:tc>
          <w:tcPr>
            <w:tcW w:w="3360" w:type="dxa"/>
          </w:tcPr>
          <w:p w14:paraId="5C180B8A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Réaliste</w:t>
            </w:r>
          </w:p>
        </w:tc>
        <w:tc>
          <w:tcPr>
            <w:tcW w:w="3360" w:type="dxa"/>
          </w:tcPr>
          <w:p w14:paraId="217F9D14" w14:textId="77777777" w:rsidR="00083E5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28.5%</w:t>
            </w:r>
          </w:p>
        </w:tc>
      </w:tr>
      <w:tr w:rsidR="00083E51" w14:paraId="6BA2BECB" w14:textId="77777777" w:rsidTr="00083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D86611F" w14:textId="77777777" w:rsidR="00083E51" w:rsidRDefault="00000000">
            <w:r>
              <w:t>E3</w:t>
            </w:r>
          </w:p>
        </w:tc>
        <w:tc>
          <w:tcPr>
            <w:tcW w:w="3360" w:type="dxa"/>
          </w:tcPr>
          <w:p w14:paraId="5748D247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Optimiste</w:t>
            </w:r>
          </w:p>
        </w:tc>
        <w:tc>
          <w:tcPr>
            <w:tcW w:w="3360" w:type="dxa"/>
          </w:tcPr>
          <w:p w14:paraId="1FB7DCEA" w14:textId="77777777" w:rsidR="00083E5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27.0%</w:t>
            </w:r>
          </w:p>
        </w:tc>
      </w:tr>
    </w:tbl>
    <w:p w14:paraId="5D7E5E04" w14:textId="77777777" w:rsidR="00083E51" w:rsidRDefault="00083E51"/>
    <w:p w14:paraId="53E9AB6D" w14:textId="77777777" w:rsidR="00083E51" w:rsidRDefault="00000000">
      <w:r>
        <w:rPr>
          <w:rFonts w:ascii="Calibri" w:hAnsi="Calibri"/>
          <w:i/>
          <w:sz w:val="20"/>
        </w:rPr>
        <w:t>Application: Pourcentage appliqué sur les revenus bruts mensuels.</w:t>
      </w:r>
    </w:p>
    <w:p w14:paraId="4662449F" w14:textId="77777777" w:rsidR="00083E51" w:rsidRDefault="00083E51"/>
    <w:p w14:paraId="42EF614D" w14:textId="77777777" w:rsidR="00083E51" w:rsidRDefault="00000000">
      <w:pPr>
        <w:pStyle w:val="Titre1"/>
      </w:pPr>
      <w:r>
        <w:rPr>
          <w:rFonts w:ascii="Calibri" w:hAnsi="Calibri"/>
          <w:color w:val="003366"/>
        </w:rPr>
        <w:t>SECTION F: MASSE SALARIALE</w:t>
      </w:r>
    </w:p>
    <w:p w14:paraId="7474A322" w14:textId="77777777" w:rsidR="00083E51" w:rsidRDefault="00000000">
      <w:r>
        <w:rPr>
          <w:rFonts w:ascii="Calibri" w:hAnsi="Calibri"/>
          <w:i/>
          <w:sz w:val="20"/>
        </w:rPr>
        <w:t>Pourcentages de masse salariale selon les trois scénarios.</w:t>
      </w:r>
    </w:p>
    <w:p w14:paraId="39A3393A" w14:textId="77777777" w:rsidR="00083E51" w:rsidRDefault="00083E51"/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83E51" w14:paraId="387BFFF2" w14:textId="77777777" w:rsidTr="00083E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003366"/>
            <w:vAlign w:val="center"/>
          </w:tcPr>
          <w:p w14:paraId="45D732DF" w14:textId="77777777" w:rsidR="00083E51" w:rsidRDefault="00000000">
            <w:pPr>
              <w:jc w:val="center"/>
            </w:pPr>
            <w:r>
              <w:rPr>
                <w:color w:val="FFFFFF"/>
                <w:sz w:val="20"/>
              </w:rPr>
              <w:t>#</w:t>
            </w:r>
          </w:p>
        </w:tc>
        <w:tc>
          <w:tcPr>
            <w:tcW w:w="3360" w:type="dxa"/>
            <w:shd w:val="clear" w:color="auto" w:fill="003366"/>
            <w:vAlign w:val="center"/>
          </w:tcPr>
          <w:p w14:paraId="6BC775D1" w14:textId="77777777" w:rsidR="00083E5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Scénario</w:t>
            </w:r>
          </w:p>
        </w:tc>
        <w:tc>
          <w:tcPr>
            <w:tcW w:w="3360" w:type="dxa"/>
            <w:shd w:val="clear" w:color="auto" w:fill="003366"/>
            <w:vAlign w:val="center"/>
          </w:tcPr>
          <w:p w14:paraId="5DFFC6D7" w14:textId="77777777" w:rsidR="00083E5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Masse salariale</w:t>
            </w:r>
          </w:p>
        </w:tc>
      </w:tr>
      <w:tr w:rsidR="00083E51" w14:paraId="48CAA145" w14:textId="77777777" w:rsidTr="00083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816B897" w14:textId="77777777" w:rsidR="00083E51" w:rsidRDefault="00000000">
            <w:r>
              <w:t>F1</w:t>
            </w:r>
          </w:p>
        </w:tc>
        <w:tc>
          <w:tcPr>
            <w:tcW w:w="3360" w:type="dxa"/>
          </w:tcPr>
          <w:p w14:paraId="6AB42BE1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Conservateur</w:t>
            </w:r>
          </w:p>
        </w:tc>
        <w:tc>
          <w:tcPr>
            <w:tcW w:w="3360" w:type="dxa"/>
          </w:tcPr>
          <w:p w14:paraId="1D044B54" w14:textId="77777777" w:rsidR="00083E5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47.0%</w:t>
            </w:r>
          </w:p>
        </w:tc>
      </w:tr>
      <w:tr w:rsidR="00083E51" w14:paraId="5D1CEB9E" w14:textId="77777777" w:rsidTr="00083E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099A00C" w14:textId="77777777" w:rsidR="00083E51" w:rsidRDefault="00000000">
            <w:r>
              <w:t>F2</w:t>
            </w:r>
          </w:p>
        </w:tc>
        <w:tc>
          <w:tcPr>
            <w:tcW w:w="3360" w:type="dxa"/>
          </w:tcPr>
          <w:p w14:paraId="409DA6E1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Réaliste</w:t>
            </w:r>
          </w:p>
        </w:tc>
        <w:tc>
          <w:tcPr>
            <w:tcW w:w="3360" w:type="dxa"/>
          </w:tcPr>
          <w:p w14:paraId="7B17DA41" w14:textId="77777777" w:rsidR="00083E5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45.0%</w:t>
            </w:r>
          </w:p>
        </w:tc>
      </w:tr>
      <w:tr w:rsidR="00083E51" w14:paraId="542E62DD" w14:textId="77777777" w:rsidTr="00083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987FDEA" w14:textId="77777777" w:rsidR="00083E51" w:rsidRDefault="00000000">
            <w:r>
              <w:t>F3</w:t>
            </w:r>
          </w:p>
        </w:tc>
        <w:tc>
          <w:tcPr>
            <w:tcW w:w="3360" w:type="dxa"/>
          </w:tcPr>
          <w:p w14:paraId="3124DAF7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Optimiste</w:t>
            </w:r>
          </w:p>
        </w:tc>
        <w:tc>
          <w:tcPr>
            <w:tcW w:w="3360" w:type="dxa"/>
          </w:tcPr>
          <w:p w14:paraId="6DF11137" w14:textId="77777777" w:rsidR="00083E5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43.0%</w:t>
            </w:r>
          </w:p>
        </w:tc>
      </w:tr>
    </w:tbl>
    <w:p w14:paraId="1293AA1B" w14:textId="77777777" w:rsidR="00083E51" w:rsidRDefault="00083E51"/>
    <w:p w14:paraId="45F17DEA" w14:textId="77777777" w:rsidR="00083E51" w:rsidRDefault="00000000">
      <w:r>
        <w:rPr>
          <w:b/>
          <w:color w:val="CC0000"/>
          <w:sz w:val="20"/>
        </w:rPr>
        <w:t xml:space="preserve">Important: </w:t>
      </w:r>
      <w:r>
        <w:rPr>
          <w:i/>
          <w:sz w:val="20"/>
        </w:rPr>
        <w:t>Ces pourcentages s'appliquent sur les revenus TOTAUX (incluant Tamara et Vet4) et incluent automatiquement tous les vétérinaires. Pas d'ajout séparé requis.</w:t>
      </w:r>
    </w:p>
    <w:p w14:paraId="5C784502" w14:textId="77777777" w:rsidR="00083E51" w:rsidRDefault="00000000">
      <w:r>
        <w:br w:type="page"/>
      </w:r>
    </w:p>
    <w:p w14:paraId="0CFC571D" w14:textId="77777777" w:rsidR="00083E51" w:rsidRDefault="00000000">
      <w:pPr>
        <w:pStyle w:val="Titre1"/>
      </w:pPr>
      <w:r>
        <w:rPr>
          <w:rFonts w:ascii="Calibri" w:hAnsi="Calibri"/>
          <w:color w:val="003366"/>
        </w:rPr>
        <w:lastRenderedPageBreak/>
        <w:t>SECTION G: AJOUT VÉTÉRINAIRE TAMARA (TEMPS PARTIEL)</w:t>
      </w:r>
    </w:p>
    <w:p w14:paraId="47A6B0E7" w14:textId="77777777" w:rsidR="00083E51" w:rsidRDefault="00000000">
      <w:r>
        <w:rPr>
          <w:rFonts w:ascii="Calibri" w:hAnsi="Calibri"/>
          <w:i/>
          <w:sz w:val="20"/>
        </w:rPr>
        <w:t>Paramètres relatifs à l'embauche de la vétérinaire Tamara (24h/semaine).</w:t>
      </w:r>
    </w:p>
    <w:p w14:paraId="60DD5EB0" w14:textId="77777777" w:rsidR="00083E51" w:rsidRDefault="00083E51"/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83E51" w14:paraId="310F4682" w14:textId="77777777" w:rsidTr="00083E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003366"/>
            <w:vAlign w:val="center"/>
          </w:tcPr>
          <w:p w14:paraId="27867ECC" w14:textId="77777777" w:rsidR="00083E51" w:rsidRDefault="00000000">
            <w:pPr>
              <w:jc w:val="center"/>
            </w:pPr>
            <w:r>
              <w:rPr>
                <w:color w:val="FFFFFF"/>
                <w:sz w:val="20"/>
              </w:rPr>
              <w:t>#</w:t>
            </w:r>
          </w:p>
        </w:tc>
        <w:tc>
          <w:tcPr>
            <w:tcW w:w="3360" w:type="dxa"/>
            <w:shd w:val="clear" w:color="auto" w:fill="003366"/>
            <w:vAlign w:val="center"/>
          </w:tcPr>
          <w:p w14:paraId="6DBB316C" w14:textId="77777777" w:rsidR="00083E5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Paramètre</w:t>
            </w:r>
          </w:p>
        </w:tc>
        <w:tc>
          <w:tcPr>
            <w:tcW w:w="3360" w:type="dxa"/>
            <w:shd w:val="clear" w:color="auto" w:fill="003366"/>
            <w:vAlign w:val="center"/>
          </w:tcPr>
          <w:p w14:paraId="4163E9DB" w14:textId="77777777" w:rsidR="00083E5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Valeur</w:t>
            </w:r>
          </w:p>
        </w:tc>
      </w:tr>
      <w:tr w:rsidR="00083E51" w14:paraId="3BFEEF44" w14:textId="77777777" w:rsidTr="00083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210BBCC" w14:textId="77777777" w:rsidR="00083E51" w:rsidRDefault="00000000">
            <w:r>
              <w:t>G1</w:t>
            </w:r>
          </w:p>
        </w:tc>
        <w:tc>
          <w:tcPr>
            <w:tcW w:w="3360" w:type="dxa"/>
          </w:tcPr>
          <w:p w14:paraId="47016164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 embauche</w:t>
            </w:r>
          </w:p>
        </w:tc>
        <w:tc>
          <w:tcPr>
            <w:tcW w:w="3360" w:type="dxa"/>
          </w:tcPr>
          <w:p w14:paraId="1B0222D4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Mois 3 (Novembre 2025)</w:t>
            </w:r>
          </w:p>
        </w:tc>
      </w:tr>
      <w:tr w:rsidR="00083E51" w14:paraId="7211E742" w14:textId="77777777" w:rsidTr="00083E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E2DCBC9" w14:textId="77777777" w:rsidR="00083E51" w:rsidRDefault="00000000">
            <w:r>
              <w:t>G2</w:t>
            </w:r>
          </w:p>
        </w:tc>
        <w:tc>
          <w:tcPr>
            <w:tcW w:w="3360" w:type="dxa"/>
          </w:tcPr>
          <w:p w14:paraId="7DEFADD1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Heures/semaine</w:t>
            </w:r>
          </w:p>
        </w:tc>
        <w:tc>
          <w:tcPr>
            <w:tcW w:w="3360" w:type="dxa"/>
          </w:tcPr>
          <w:p w14:paraId="6EEC15EC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 heures</w:t>
            </w:r>
          </w:p>
        </w:tc>
      </w:tr>
      <w:tr w:rsidR="00083E51" w14:paraId="17A0E247" w14:textId="77777777" w:rsidTr="00083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3E1B7CD" w14:textId="77777777" w:rsidR="00083E51" w:rsidRDefault="00000000">
            <w:r>
              <w:t>G3</w:t>
            </w:r>
          </w:p>
        </w:tc>
        <w:tc>
          <w:tcPr>
            <w:tcW w:w="3360" w:type="dxa"/>
          </w:tcPr>
          <w:p w14:paraId="755511CE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Heures/mois</w:t>
            </w:r>
          </w:p>
        </w:tc>
        <w:tc>
          <w:tcPr>
            <w:tcW w:w="3360" w:type="dxa"/>
          </w:tcPr>
          <w:p w14:paraId="5B98FFF9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104 heures</w:t>
            </w:r>
          </w:p>
        </w:tc>
      </w:tr>
      <w:tr w:rsidR="00083E51" w14:paraId="4CA10D10" w14:textId="77777777" w:rsidTr="00083E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2158A13" w14:textId="77777777" w:rsidR="00083E51" w:rsidRDefault="00000000">
            <w:r>
              <w:t>G4</w:t>
            </w:r>
          </w:p>
        </w:tc>
        <w:tc>
          <w:tcPr>
            <w:tcW w:w="3360" w:type="dxa"/>
          </w:tcPr>
          <w:p w14:paraId="5F5EAAEE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Structure équipe</w:t>
            </w:r>
          </w:p>
        </w:tc>
        <w:tc>
          <w:tcPr>
            <w:tcW w:w="3360" w:type="dxa"/>
          </w:tcPr>
          <w:p w14:paraId="4DD056DC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vét + 1 TSA + 1 ATSA</w:t>
            </w:r>
          </w:p>
        </w:tc>
      </w:tr>
      <w:tr w:rsidR="00083E51" w14:paraId="306B589D" w14:textId="77777777" w:rsidTr="00083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97F022B" w14:textId="77777777" w:rsidR="00083E51" w:rsidRDefault="00000000">
            <w:r>
              <w:t>G5</w:t>
            </w:r>
          </w:p>
        </w:tc>
        <w:tc>
          <w:tcPr>
            <w:tcW w:w="3360" w:type="dxa"/>
          </w:tcPr>
          <w:p w14:paraId="7882FFEA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Coût équipe (mensuel)</w:t>
            </w:r>
          </w:p>
        </w:tc>
        <w:tc>
          <w:tcPr>
            <w:tcW w:w="3360" w:type="dxa"/>
          </w:tcPr>
          <w:p w14:paraId="54A09B1C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15 101 $/mois</w:t>
            </w:r>
          </w:p>
        </w:tc>
      </w:tr>
      <w:tr w:rsidR="00083E51" w14:paraId="2F5CE557" w14:textId="77777777" w:rsidTr="00083E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13357E7" w14:textId="77777777" w:rsidR="00083E51" w:rsidRDefault="00000000">
            <w:r>
              <w:t>G6</w:t>
            </w:r>
          </w:p>
        </w:tc>
        <w:tc>
          <w:tcPr>
            <w:tcW w:w="3360" w:type="dxa"/>
          </w:tcPr>
          <w:p w14:paraId="49BFFCBA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Coût équipe (annuel)</w:t>
            </w:r>
          </w:p>
        </w:tc>
        <w:tc>
          <w:tcPr>
            <w:tcW w:w="3360" w:type="dxa"/>
          </w:tcPr>
          <w:p w14:paraId="654F542B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181 212 $/an</w:t>
            </w:r>
          </w:p>
        </w:tc>
      </w:tr>
      <w:tr w:rsidR="00083E51" w14:paraId="6BC7CFC7" w14:textId="77777777" w:rsidTr="00083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9D70DC7" w14:textId="77777777" w:rsidR="00083E51" w:rsidRDefault="00000000">
            <w:r>
              <w:t>G7</w:t>
            </w:r>
          </w:p>
        </w:tc>
        <w:tc>
          <w:tcPr>
            <w:tcW w:w="3360" w:type="dxa"/>
          </w:tcPr>
          <w:p w14:paraId="6A385698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Billing horaire (100%)</w:t>
            </w:r>
          </w:p>
        </w:tc>
        <w:tc>
          <w:tcPr>
            <w:tcW w:w="3360" w:type="dxa"/>
          </w:tcPr>
          <w:p w14:paraId="0E5EF41E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551.73 $/heure</w:t>
            </w:r>
          </w:p>
        </w:tc>
      </w:tr>
      <w:tr w:rsidR="00083E51" w14:paraId="17009E42" w14:textId="77777777" w:rsidTr="00083E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B7AFDED" w14:textId="77777777" w:rsidR="00083E51" w:rsidRDefault="00000000">
            <w:r>
              <w:t>G8</w:t>
            </w:r>
          </w:p>
        </w:tc>
        <w:tc>
          <w:tcPr>
            <w:tcW w:w="3360" w:type="dxa"/>
          </w:tcPr>
          <w:p w14:paraId="686C5805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Productivité Conservateur</w:t>
            </w:r>
          </w:p>
        </w:tc>
        <w:tc>
          <w:tcPr>
            <w:tcW w:w="3360" w:type="dxa"/>
          </w:tcPr>
          <w:p w14:paraId="1F799973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70%</w:t>
            </w:r>
          </w:p>
        </w:tc>
      </w:tr>
      <w:tr w:rsidR="00083E51" w14:paraId="599A5BCE" w14:textId="77777777" w:rsidTr="00083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DC3F66A" w14:textId="77777777" w:rsidR="00083E51" w:rsidRDefault="00000000">
            <w:r>
              <w:t>G9</w:t>
            </w:r>
          </w:p>
        </w:tc>
        <w:tc>
          <w:tcPr>
            <w:tcW w:w="3360" w:type="dxa"/>
          </w:tcPr>
          <w:p w14:paraId="31D0E8F8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Productivité Réaliste</w:t>
            </w:r>
          </w:p>
        </w:tc>
        <w:tc>
          <w:tcPr>
            <w:tcW w:w="3360" w:type="dxa"/>
          </w:tcPr>
          <w:p w14:paraId="36864F3B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85%</w:t>
            </w:r>
          </w:p>
        </w:tc>
      </w:tr>
      <w:tr w:rsidR="00083E51" w14:paraId="34794527" w14:textId="77777777" w:rsidTr="00083E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1C0D1B8" w14:textId="77777777" w:rsidR="00083E51" w:rsidRDefault="00000000">
            <w:r>
              <w:t>G10</w:t>
            </w:r>
          </w:p>
        </w:tc>
        <w:tc>
          <w:tcPr>
            <w:tcW w:w="3360" w:type="dxa"/>
          </w:tcPr>
          <w:p w14:paraId="2D3A3831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Productivité Optimiste</w:t>
            </w:r>
          </w:p>
        </w:tc>
        <w:tc>
          <w:tcPr>
            <w:tcW w:w="3360" w:type="dxa"/>
          </w:tcPr>
          <w:p w14:paraId="2D8A7A0E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100%</w:t>
            </w:r>
          </w:p>
        </w:tc>
      </w:tr>
      <w:tr w:rsidR="00083E51" w14:paraId="2213754C" w14:textId="77777777" w:rsidTr="00083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B5EA962" w14:textId="77777777" w:rsidR="00083E51" w:rsidRDefault="00000000">
            <w:r>
              <w:t>G11</w:t>
            </w:r>
          </w:p>
        </w:tc>
        <w:tc>
          <w:tcPr>
            <w:tcW w:w="3360" w:type="dxa"/>
          </w:tcPr>
          <w:p w14:paraId="6994E1A0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Revenus Conservateur</w:t>
            </w:r>
          </w:p>
        </w:tc>
        <w:tc>
          <w:tcPr>
            <w:tcW w:w="3360" w:type="dxa"/>
          </w:tcPr>
          <w:p w14:paraId="0FA0ACD7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8000"/>
              </w:rPr>
              <w:t>40 131 $/mois</w:t>
            </w:r>
          </w:p>
        </w:tc>
      </w:tr>
      <w:tr w:rsidR="00083E51" w14:paraId="32F2C6F2" w14:textId="77777777" w:rsidTr="00083E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F879922" w14:textId="77777777" w:rsidR="00083E51" w:rsidRDefault="00000000">
            <w:r>
              <w:t>G12</w:t>
            </w:r>
          </w:p>
        </w:tc>
        <w:tc>
          <w:tcPr>
            <w:tcW w:w="3360" w:type="dxa"/>
          </w:tcPr>
          <w:p w14:paraId="700A93DA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Revenus Réaliste</w:t>
            </w:r>
          </w:p>
        </w:tc>
        <w:tc>
          <w:tcPr>
            <w:tcW w:w="3360" w:type="dxa"/>
          </w:tcPr>
          <w:p w14:paraId="60D6FE9D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8000"/>
              </w:rPr>
              <w:t>48 732 $/mois</w:t>
            </w:r>
          </w:p>
        </w:tc>
      </w:tr>
      <w:tr w:rsidR="00083E51" w14:paraId="3A7ABD81" w14:textId="77777777" w:rsidTr="00083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6C6F9B2" w14:textId="77777777" w:rsidR="00083E51" w:rsidRDefault="00000000">
            <w:r>
              <w:t>G13</w:t>
            </w:r>
          </w:p>
        </w:tc>
        <w:tc>
          <w:tcPr>
            <w:tcW w:w="3360" w:type="dxa"/>
          </w:tcPr>
          <w:p w14:paraId="3A65FBF4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Revenus Optimiste</w:t>
            </w:r>
          </w:p>
        </w:tc>
        <w:tc>
          <w:tcPr>
            <w:tcW w:w="3360" w:type="dxa"/>
          </w:tcPr>
          <w:p w14:paraId="757F94C2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8000"/>
              </w:rPr>
              <w:t>57 380 $/mois</w:t>
            </w:r>
          </w:p>
        </w:tc>
      </w:tr>
    </w:tbl>
    <w:p w14:paraId="11C4CE6A" w14:textId="77777777" w:rsidR="00083E51" w:rsidRDefault="00000000">
      <w:r>
        <w:br w:type="page"/>
      </w:r>
    </w:p>
    <w:p w14:paraId="462F7619" w14:textId="77777777" w:rsidR="00083E51" w:rsidRDefault="00000000">
      <w:pPr>
        <w:pStyle w:val="Titre1"/>
      </w:pPr>
      <w:r>
        <w:rPr>
          <w:rFonts w:ascii="Calibri" w:hAnsi="Calibri"/>
          <w:color w:val="003366"/>
        </w:rPr>
        <w:lastRenderedPageBreak/>
        <w:t>SECTION H: AJOUT VÉTÉRINAIRE 4 (TEMPS PLEIN)</w:t>
      </w:r>
    </w:p>
    <w:p w14:paraId="25D282C3" w14:textId="77777777" w:rsidR="00083E51" w:rsidRDefault="00000000">
      <w:r>
        <w:rPr>
          <w:rFonts w:ascii="Calibri" w:hAnsi="Calibri"/>
          <w:i/>
          <w:sz w:val="20"/>
        </w:rPr>
        <w:t>Paramètres relatifs à l'embauche du 4e vétérinaire (35h/semaine, An 2).</w:t>
      </w:r>
    </w:p>
    <w:p w14:paraId="17EF38FA" w14:textId="77777777" w:rsidR="00083E51" w:rsidRDefault="00083E51"/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83E51" w14:paraId="600EA8B4" w14:textId="77777777" w:rsidTr="00083E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003366"/>
            <w:vAlign w:val="center"/>
          </w:tcPr>
          <w:p w14:paraId="4F6982E5" w14:textId="77777777" w:rsidR="00083E51" w:rsidRDefault="00000000">
            <w:pPr>
              <w:jc w:val="center"/>
            </w:pPr>
            <w:r>
              <w:rPr>
                <w:color w:val="FFFFFF"/>
                <w:sz w:val="20"/>
              </w:rPr>
              <w:t>#</w:t>
            </w:r>
          </w:p>
        </w:tc>
        <w:tc>
          <w:tcPr>
            <w:tcW w:w="3360" w:type="dxa"/>
            <w:shd w:val="clear" w:color="auto" w:fill="003366"/>
            <w:vAlign w:val="center"/>
          </w:tcPr>
          <w:p w14:paraId="1DCF6E40" w14:textId="77777777" w:rsidR="00083E5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Paramètre</w:t>
            </w:r>
          </w:p>
        </w:tc>
        <w:tc>
          <w:tcPr>
            <w:tcW w:w="3360" w:type="dxa"/>
            <w:shd w:val="clear" w:color="auto" w:fill="003366"/>
            <w:vAlign w:val="center"/>
          </w:tcPr>
          <w:p w14:paraId="39C545AC" w14:textId="77777777" w:rsidR="00083E5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Valeur</w:t>
            </w:r>
          </w:p>
        </w:tc>
      </w:tr>
      <w:tr w:rsidR="00083E51" w14:paraId="174AB91A" w14:textId="77777777" w:rsidTr="00083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D6AFDB3" w14:textId="77777777" w:rsidR="00083E51" w:rsidRDefault="00000000">
            <w:r>
              <w:t>H1</w:t>
            </w:r>
          </w:p>
        </w:tc>
        <w:tc>
          <w:tcPr>
            <w:tcW w:w="3360" w:type="dxa"/>
          </w:tcPr>
          <w:p w14:paraId="7C937C9D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 embauche</w:t>
            </w:r>
          </w:p>
        </w:tc>
        <w:tc>
          <w:tcPr>
            <w:tcW w:w="3360" w:type="dxa"/>
          </w:tcPr>
          <w:p w14:paraId="412082E7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Mois 20 (Avril 2027)</w:t>
            </w:r>
          </w:p>
        </w:tc>
      </w:tr>
      <w:tr w:rsidR="00083E51" w14:paraId="04A6EE3F" w14:textId="77777777" w:rsidTr="00083E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8ABE47A" w14:textId="77777777" w:rsidR="00083E51" w:rsidRDefault="00000000">
            <w:r>
              <w:t>H2</w:t>
            </w:r>
          </w:p>
        </w:tc>
        <w:tc>
          <w:tcPr>
            <w:tcW w:w="3360" w:type="dxa"/>
          </w:tcPr>
          <w:p w14:paraId="6568E17A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Heures/semaine</w:t>
            </w:r>
          </w:p>
        </w:tc>
        <w:tc>
          <w:tcPr>
            <w:tcW w:w="3360" w:type="dxa"/>
          </w:tcPr>
          <w:p w14:paraId="039EF844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35 heures</w:t>
            </w:r>
          </w:p>
        </w:tc>
      </w:tr>
      <w:tr w:rsidR="00083E51" w14:paraId="3802379F" w14:textId="77777777" w:rsidTr="00083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30E9A71" w14:textId="77777777" w:rsidR="00083E51" w:rsidRDefault="00000000">
            <w:r>
              <w:t>H3</w:t>
            </w:r>
          </w:p>
        </w:tc>
        <w:tc>
          <w:tcPr>
            <w:tcW w:w="3360" w:type="dxa"/>
          </w:tcPr>
          <w:p w14:paraId="32479354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Heures/mois</w:t>
            </w:r>
          </w:p>
        </w:tc>
        <w:tc>
          <w:tcPr>
            <w:tcW w:w="3360" w:type="dxa"/>
          </w:tcPr>
          <w:p w14:paraId="7EEBD2C8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152 heures</w:t>
            </w:r>
          </w:p>
        </w:tc>
      </w:tr>
      <w:tr w:rsidR="00083E51" w14:paraId="4DA18729" w14:textId="77777777" w:rsidTr="00083E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81C9711" w14:textId="77777777" w:rsidR="00083E51" w:rsidRDefault="00000000">
            <w:r>
              <w:t>H4</w:t>
            </w:r>
          </w:p>
        </w:tc>
        <w:tc>
          <w:tcPr>
            <w:tcW w:w="3360" w:type="dxa"/>
          </w:tcPr>
          <w:p w14:paraId="0BDC4BE2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Structure équipe</w:t>
            </w:r>
          </w:p>
        </w:tc>
        <w:tc>
          <w:tcPr>
            <w:tcW w:w="3360" w:type="dxa"/>
          </w:tcPr>
          <w:p w14:paraId="1D57D560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vét + 1 TSA + 1 ATSA</w:t>
            </w:r>
          </w:p>
        </w:tc>
      </w:tr>
      <w:tr w:rsidR="00083E51" w14:paraId="76FD7808" w14:textId="77777777" w:rsidTr="00083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8CB0E14" w14:textId="77777777" w:rsidR="00083E51" w:rsidRDefault="00000000">
            <w:r>
              <w:t>H5</w:t>
            </w:r>
          </w:p>
        </w:tc>
        <w:tc>
          <w:tcPr>
            <w:tcW w:w="3360" w:type="dxa"/>
          </w:tcPr>
          <w:p w14:paraId="30E7FB78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Coût vétérinaire</w:t>
            </w:r>
          </w:p>
        </w:tc>
        <w:tc>
          <w:tcPr>
            <w:tcW w:w="3360" w:type="dxa"/>
          </w:tcPr>
          <w:p w14:paraId="4EA6FB24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11 400 $/mois</w:t>
            </w:r>
          </w:p>
        </w:tc>
      </w:tr>
      <w:tr w:rsidR="00083E51" w14:paraId="646F7521" w14:textId="77777777" w:rsidTr="00083E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4F2B095" w14:textId="77777777" w:rsidR="00083E51" w:rsidRDefault="00000000">
            <w:r>
              <w:t>H6</w:t>
            </w:r>
          </w:p>
        </w:tc>
        <w:tc>
          <w:tcPr>
            <w:tcW w:w="3360" w:type="dxa"/>
          </w:tcPr>
          <w:p w14:paraId="1D6D30B4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Coût TSA</w:t>
            </w:r>
          </w:p>
        </w:tc>
        <w:tc>
          <w:tcPr>
            <w:tcW w:w="3360" w:type="dxa"/>
          </w:tcPr>
          <w:p w14:paraId="00F22483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3 800 $/mois</w:t>
            </w:r>
          </w:p>
        </w:tc>
      </w:tr>
      <w:tr w:rsidR="00083E51" w14:paraId="486BA842" w14:textId="77777777" w:rsidTr="00083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2ED4E08" w14:textId="77777777" w:rsidR="00083E51" w:rsidRDefault="00000000">
            <w:r>
              <w:t>H7</w:t>
            </w:r>
          </w:p>
        </w:tc>
        <w:tc>
          <w:tcPr>
            <w:tcW w:w="3360" w:type="dxa"/>
          </w:tcPr>
          <w:p w14:paraId="04D73C16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Coût ATSA</w:t>
            </w:r>
          </w:p>
        </w:tc>
        <w:tc>
          <w:tcPr>
            <w:tcW w:w="3360" w:type="dxa"/>
          </w:tcPr>
          <w:p w14:paraId="5028CDCA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3 192 $/mois</w:t>
            </w:r>
          </w:p>
        </w:tc>
      </w:tr>
      <w:tr w:rsidR="00083E51" w14:paraId="107E8D34" w14:textId="77777777" w:rsidTr="00083E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522B8B4" w14:textId="77777777" w:rsidR="00083E51" w:rsidRDefault="00000000">
            <w:r>
              <w:t>H8</w:t>
            </w:r>
          </w:p>
        </w:tc>
        <w:tc>
          <w:tcPr>
            <w:tcW w:w="3360" w:type="dxa"/>
          </w:tcPr>
          <w:p w14:paraId="0014AB3C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Total salaires</w:t>
            </w:r>
          </w:p>
        </w:tc>
        <w:tc>
          <w:tcPr>
            <w:tcW w:w="3360" w:type="dxa"/>
          </w:tcPr>
          <w:p w14:paraId="33F9C81B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18 392 $/mois</w:t>
            </w:r>
          </w:p>
        </w:tc>
      </w:tr>
      <w:tr w:rsidR="00083E51" w14:paraId="4ADFB5E9" w14:textId="77777777" w:rsidTr="00083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1FBB963" w14:textId="77777777" w:rsidR="00083E51" w:rsidRDefault="00000000">
            <w:r>
              <w:t>H9</w:t>
            </w:r>
          </w:p>
        </w:tc>
        <w:tc>
          <w:tcPr>
            <w:tcW w:w="3360" w:type="dxa"/>
          </w:tcPr>
          <w:p w14:paraId="1103FF55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Charges sociales (20%)</w:t>
            </w:r>
          </w:p>
        </w:tc>
        <w:tc>
          <w:tcPr>
            <w:tcW w:w="3360" w:type="dxa"/>
          </w:tcPr>
          <w:p w14:paraId="616716BA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3 678 $/mois</w:t>
            </w:r>
          </w:p>
        </w:tc>
      </w:tr>
      <w:tr w:rsidR="00083E51" w14:paraId="38D38E0B" w14:textId="77777777" w:rsidTr="00083E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3528B68" w14:textId="77777777" w:rsidR="00083E51" w:rsidRDefault="00000000">
            <w:r>
              <w:t>H10</w:t>
            </w:r>
          </w:p>
        </w:tc>
        <w:tc>
          <w:tcPr>
            <w:tcW w:w="3360" w:type="dxa"/>
          </w:tcPr>
          <w:p w14:paraId="10BACD81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Coût équipe (mensuel)</w:t>
            </w:r>
          </w:p>
        </w:tc>
        <w:tc>
          <w:tcPr>
            <w:tcW w:w="3360" w:type="dxa"/>
          </w:tcPr>
          <w:p w14:paraId="696A9499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22 070 $/mois</w:t>
            </w:r>
          </w:p>
        </w:tc>
      </w:tr>
      <w:tr w:rsidR="00083E51" w14:paraId="4D9F07C9" w14:textId="77777777" w:rsidTr="00083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6FD1B62" w14:textId="77777777" w:rsidR="00083E51" w:rsidRDefault="00000000">
            <w:r>
              <w:t>H11</w:t>
            </w:r>
          </w:p>
        </w:tc>
        <w:tc>
          <w:tcPr>
            <w:tcW w:w="3360" w:type="dxa"/>
          </w:tcPr>
          <w:p w14:paraId="57103AD8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Coût équipe (annuel)</w:t>
            </w:r>
          </w:p>
        </w:tc>
        <w:tc>
          <w:tcPr>
            <w:tcW w:w="3360" w:type="dxa"/>
          </w:tcPr>
          <w:p w14:paraId="24AE4BCF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264 840 $/an</w:t>
            </w:r>
          </w:p>
        </w:tc>
      </w:tr>
      <w:tr w:rsidR="00083E51" w14:paraId="09F7FE59" w14:textId="77777777" w:rsidTr="00083E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8FA7DB6" w14:textId="77777777" w:rsidR="00083E51" w:rsidRDefault="00000000">
            <w:r>
              <w:t>H12</w:t>
            </w:r>
          </w:p>
        </w:tc>
        <w:tc>
          <w:tcPr>
            <w:tcW w:w="3360" w:type="dxa"/>
          </w:tcPr>
          <w:p w14:paraId="6CB5AB32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Billing horaire (100%)</w:t>
            </w:r>
          </w:p>
        </w:tc>
        <w:tc>
          <w:tcPr>
            <w:tcW w:w="3360" w:type="dxa"/>
          </w:tcPr>
          <w:p w14:paraId="10759594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551.73 $/heure</w:t>
            </w:r>
          </w:p>
        </w:tc>
      </w:tr>
      <w:tr w:rsidR="00083E51" w14:paraId="6AC95620" w14:textId="77777777" w:rsidTr="00083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9E55CED" w14:textId="77777777" w:rsidR="00083E51" w:rsidRDefault="00000000">
            <w:r>
              <w:t>H13</w:t>
            </w:r>
          </w:p>
        </w:tc>
        <w:tc>
          <w:tcPr>
            <w:tcW w:w="3360" w:type="dxa"/>
          </w:tcPr>
          <w:p w14:paraId="3F2A933D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Productivité Conservateur</w:t>
            </w:r>
          </w:p>
        </w:tc>
        <w:tc>
          <w:tcPr>
            <w:tcW w:w="3360" w:type="dxa"/>
          </w:tcPr>
          <w:p w14:paraId="5F5F6C44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70%</w:t>
            </w:r>
          </w:p>
        </w:tc>
      </w:tr>
      <w:tr w:rsidR="00083E51" w14:paraId="2824A3B6" w14:textId="77777777" w:rsidTr="00083E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8F9F945" w14:textId="77777777" w:rsidR="00083E51" w:rsidRDefault="00000000">
            <w:r>
              <w:t>H14</w:t>
            </w:r>
          </w:p>
        </w:tc>
        <w:tc>
          <w:tcPr>
            <w:tcW w:w="3360" w:type="dxa"/>
          </w:tcPr>
          <w:p w14:paraId="38DC986B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Productivité Réaliste</w:t>
            </w:r>
          </w:p>
        </w:tc>
        <w:tc>
          <w:tcPr>
            <w:tcW w:w="3360" w:type="dxa"/>
          </w:tcPr>
          <w:p w14:paraId="01D01E3C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85%</w:t>
            </w:r>
          </w:p>
        </w:tc>
      </w:tr>
      <w:tr w:rsidR="00083E51" w14:paraId="458D9C88" w14:textId="77777777" w:rsidTr="00083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0A954A3" w14:textId="77777777" w:rsidR="00083E51" w:rsidRDefault="00000000">
            <w:r>
              <w:t>H15</w:t>
            </w:r>
          </w:p>
        </w:tc>
        <w:tc>
          <w:tcPr>
            <w:tcW w:w="3360" w:type="dxa"/>
          </w:tcPr>
          <w:p w14:paraId="1B20C1B1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Productivité Optimiste</w:t>
            </w:r>
          </w:p>
        </w:tc>
        <w:tc>
          <w:tcPr>
            <w:tcW w:w="3360" w:type="dxa"/>
          </w:tcPr>
          <w:p w14:paraId="52B359EC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</w:tr>
      <w:tr w:rsidR="00083E51" w14:paraId="04266962" w14:textId="77777777" w:rsidTr="00083E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4BAF987" w14:textId="77777777" w:rsidR="00083E51" w:rsidRDefault="00000000">
            <w:r>
              <w:t>H16</w:t>
            </w:r>
          </w:p>
        </w:tc>
        <w:tc>
          <w:tcPr>
            <w:tcW w:w="3360" w:type="dxa"/>
          </w:tcPr>
          <w:p w14:paraId="74038E00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Revenus Conservateur</w:t>
            </w:r>
          </w:p>
        </w:tc>
        <w:tc>
          <w:tcPr>
            <w:tcW w:w="3360" w:type="dxa"/>
          </w:tcPr>
          <w:p w14:paraId="476B8DA9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8000"/>
              </w:rPr>
              <w:t>58 704 $/mois</w:t>
            </w:r>
          </w:p>
        </w:tc>
      </w:tr>
      <w:tr w:rsidR="00083E51" w14:paraId="12B33F55" w14:textId="77777777" w:rsidTr="00083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0A59809" w14:textId="77777777" w:rsidR="00083E51" w:rsidRDefault="00000000">
            <w:r>
              <w:t>H17</w:t>
            </w:r>
          </w:p>
        </w:tc>
        <w:tc>
          <w:tcPr>
            <w:tcW w:w="3360" w:type="dxa"/>
          </w:tcPr>
          <w:p w14:paraId="7BC67D63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Revenus Réaliste</w:t>
            </w:r>
          </w:p>
        </w:tc>
        <w:tc>
          <w:tcPr>
            <w:tcW w:w="3360" w:type="dxa"/>
          </w:tcPr>
          <w:p w14:paraId="08C5434B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8000"/>
              </w:rPr>
              <w:t>71 284 $/mois</w:t>
            </w:r>
          </w:p>
        </w:tc>
      </w:tr>
      <w:tr w:rsidR="00083E51" w14:paraId="4BCF1DDE" w14:textId="77777777" w:rsidTr="00083E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191645E" w14:textId="77777777" w:rsidR="00083E51" w:rsidRDefault="00000000">
            <w:r>
              <w:t>H18</w:t>
            </w:r>
          </w:p>
        </w:tc>
        <w:tc>
          <w:tcPr>
            <w:tcW w:w="3360" w:type="dxa"/>
          </w:tcPr>
          <w:p w14:paraId="41C41E60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Revenus Optimiste</w:t>
            </w:r>
          </w:p>
        </w:tc>
        <w:tc>
          <w:tcPr>
            <w:tcW w:w="3360" w:type="dxa"/>
          </w:tcPr>
          <w:p w14:paraId="1BCE1382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8000"/>
              </w:rPr>
              <w:t>83 863 $/mois</w:t>
            </w:r>
          </w:p>
        </w:tc>
      </w:tr>
    </w:tbl>
    <w:p w14:paraId="63B9BDF7" w14:textId="77777777" w:rsidR="00083E51" w:rsidRDefault="00000000">
      <w:r>
        <w:br w:type="page"/>
      </w:r>
    </w:p>
    <w:p w14:paraId="67B99148" w14:textId="77777777" w:rsidR="00083E51" w:rsidRDefault="00000000">
      <w:pPr>
        <w:pStyle w:val="Titre1"/>
      </w:pPr>
      <w:r>
        <w:rPr>
          <w:rFonts w:ascii="Calibri" w:hAnsi="Calibri"/>
          <w:color w:val="003366"/>
        </w:rPr>
        <w:lastRenderedPageBreak/>
        <w:t>SECTION I: REVENUS DE BASE (SANS TAMARA NI VET4)</w:t>
      </w:r>
    </w:p>
    <w:p w14:paraId="55076E37" w14:textId="77777777" w:rsidR="00083E51" w:rsidRDefault="00000000">
      <w:r>
        <w:rPr>
          <w:rFonts w:ascii="Calibri" w:hAnsi="Calibri"/>
          <w:i/>
          <w:sz w:val="20"/>
        </w:rPr>
        <w:t>Revenus de base et taux de croissance annuels.</w:t>
      </w:r>
    </w:p>
    <w:p w14:paraId="191C25E0" w14:textId="77777777" w:rsidR="00083E51" w:rsidRDefault="00083E51"/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83E51" w14:paraId="0CB922AB" w14:textId="77777777" w:rsidTr="00083E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003366"/>
            <w:vAlign w:val="center"/>
          </w:tcPr>
          <w:p w14:paraId="67E5B972" w14:textId="77777777" w:rsidR="00083E51" w:rsidRDefault="00000000">
            <w:pPr>
              <w:jc w:val="center"/>
            </w:pPr>
            <w:r>
              <w:rPr>
                <w:color w:val="FFFFFF"/>
                <w:sz w:val="20"/>
              </w:rPr>
              <w:t>#</w:t>
            </w:r>
          </w:p>
        </w:tc>
        <w:tc>
          <w:tcPr>
            <w:tcW w:w="3360" w:type="dxa"/>
            <w:shd w:val="clear" w:color="auto" w:fill="003366"/>
            <w:vAlign w:val="center"/>
          </w:tcPr>
          <w:p w14:paraId="730837A8" w14:textId="77777777" w:rsidR="00083E5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Paramètre</w:t>
            </w:r>
          </w:p>
        </w:tc>
        <w:tc>
          <w:tcPr>
            <w:tcW w:w="3360" w:type="dxa"/>
            <w:shd w:val="clear" w:color="auto" w:fill="003366"/>
            <w:vAlign w:val="center"/>
          </w:tcPr>
          <w:p w14:paraId="1D4C21CB" w14:textId="77777777" w:rsidR="00083E5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Valeur</w:t>
            </w:r>
          </w:p>
        </w:tc>
      </w:tr>
      <w:tr w:rsidR="00083E51" w14:paraId="3377A1F8" w14:textId="77777777" w:rsidTr="00083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573BD42" w14:textId="77777777" w:rsidR="00083E51" w:rsidRDefault="00000000">
            <w:r>
              <w:t>I1</w:t>
            </w:r>
          </w:p>
        </w:tc>
        <w:tc>
          <w:tcPr>
            <w:tcW w:w="3360" w:type="dxa"/>
          </w:tcPr>
          <w:p w14:paraId="34305D3A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Référence août 2025</w:t>
            </w:r>
          </w:p>
        </w:tc>
        <w:tc>
          <w:tcPr>
            <w:tcW w:w="3360" w:type="dxa"/>
          </w:tcPr>
          <w:p w14:paraId="3E754227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159 495 $</w:t>
            </w:r>
          </w:p>
        </w:tc>
      </w:tr>
      <w:tr w:rsidR="00083E51" w14:paraId="044BCEE4" w14:textId="77777777" w:rsidTr="00083E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F8D6BBB" w14:textId="77777777" w:rsidR="00083E51" w:rsidRDefault="00000000">
            <w:r>
              <w:t>I2</w:t>
            </w:r>
          </w:p>
        </w:tc>
        <w:tc>
          <w:tcPr>
            <w:tcW w:w="3360" w:type="dxa"/>
          </w:tcPr>
          <w:p w14:paraId="3F6AA718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Coefficient août (saisonnalité)</w:t>
            </w:r>
          </w:p>
        </w:tc>
        <w:tc>
          <w:tcPr>
            <w:tcW w:w="3360" w:type="dxa"/>
          </w:tcPr>
          <w:p w14:paraId="79992C77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1.15</w:t>
            </w:r>
          </w:p>
        </w:tc>
      </w:tr>
      <w:tr w:rsidR="00083E51" w14:paraId="12CDA90E" w14:textId="77777777" w:rsidTr="00083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B4CA577" w14:textId="77777777" w:rsidR="00083E51" w:rsidRDefault="00000000">
            <w:r>
              <w:t>I3</w:t>
            </w:r>
          </w:p>
        </w:tc>
        <w:tc>
          <w:tcPr>
            <w:tcW w:w="3360" w:type="dxa"/>
          </w:tcPr>
          <w:p w14:paraId="7674BF9C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Mois normal (coeff 1.00)</w:t>
            </w:r>
          </w:p>
        </w:tc>
        <w:tc>
          <w:tcPr>
            <w:tcW w:w="3360" w:type="dxa"/>
          </w:tcPr>
          <w:p w14:paraId="77E7CDC3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138 691 $/mois</w:t>
            </w:r>
          </w:p>
        </w:tc>
      </w:tr>
      <w:tr w:rsidR="00083E51" w14:paraId="73B23257" w14:textId="77777777" w:rsidTr="00083E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6DB3142" w14:textId="77777777" w:rsidR="00083E51" w:rsidRDefault="00000000">
            <w:r>
              <w:t>I4</w:t>
            </w:r>
          </w:p>
        </w:tc>
        <w:tc>
          <w:tcPr>
            <w:tcW w:w="3360" w:type="dxa"/>
          </w:tcPr>
          <w:p w14:paraId="51FDB380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Total annuel base (An 1)</w:t>
            </w:r>
          </w:p>
        </w:tc>
        <w:tc>
          <w:tcPr>
            <w:tcW w:w="3360" w:type="dxa"/>
          </w:tcPr>
          <w:p w14:paraId="0CDC1F87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1 616 452 $/an</w:t>
            </w:r>
          </w:p>
        </w:tc>
      </w:tr>
      <w:tr w:rsidR="00083E51" w14:paraId="690AEA3A" w14:textId="77777777" w:rsidTr="00083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6422B92" w14:textId="77777777" w:rsidR="00083E51" w:rsidRDefault="00000000">
            <w:r>
              <w:t>I5</w:t>
            </w:r>
          </w:p>
        </w:tc>
        <w:tc>
          <w:tcPr>
            <w:tcW w:w="3360" w:type="dxa"/>
          </w:tcPr>
          <w:p w14:paraId="038E2C2D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Croissance Conservateur</w:t>
            </w:r>
          </w:p>
        </w:tc>
        <w:tc>
          <w:tcPr>
            <w:tcW w:w="3360" w:type="dxa"/>
          </w:tcPr>
          <w:p w14:paraId="00416D4E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+3% annuel</w:t>
            </w:r>
          </w:p>
        </w:tc>
      </w:tr>
      <w:tr w:rsidR="00083E51" w14:paraId="19032C02" w14:textId="77777777" w:rsidTr="00083E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2C8A94F" w14:textId="77777777" w:rsidR="00083E51" w:rsidRDefault="00000000">
            <w:r>
              <w:t>I6</w:t>
            </w:r>
          </w:p>
        </w:tc>
        <w:tc>
          <w:tcPr>
            <w:tcW w:w="3360" w:type="dxa"/>
          </w:tcPr>
          <w:p w14:paraId="471415B0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Croissance Réaliste</w:t>
            </w:r>
          </w:p>
        </w:tc>
        <w:tc>
          <w:tcPr>
            <w:tcW w:w="3360" w:type="dxa"/>
          </w:tcPr>
          <w:p w14:paraId="6890E08B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+5% annuel</w:t>
            </w:r>
          </w:p>
        </w:tc>
      </w:tr>
      <w:tr w:rsidR="00083E51" w14:paraId="0D24C309" w14:textId="77777777" w:rsidTr="00083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9BC17B4" w14:textId="77777777" w:rsidR="00083E51" w:rsidRDefault="00000000">
            <w:r>
              <w:t>I7</w:t>
            </w:r>
          </w:p>
        </w:tc>
        <w:tc>
          <w:tcPr>
            <w:tcW w:w="3360" w:type="dxa"/>
          </w:tcPr>
          <w:p w14:paraId="2FE6191A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Croissance Optimiste</w:t>
            </w:r>
          </w:p>
        </w:tc>
        <w:tc>
          <w:tcPr>
            <w:tcW w:w="3360" w:type="dxa"/>
          </w:tcPr>
          <w:p w14:paraId="295DC394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+10% annuel</w:t>
            </w:r>
          </w:p>
        </w:tc>
      </w:tr>
    </w:tbl>
    <w:p w14:paraId="565AE192" w14:textId="77777777" w:rsidR="00083E51" w:rsidRDefault="00083E51"/>
    <w:p w14:paraId="778C8BCE" w14:textId="77777777" w:rsidR="00083E51" w:rsidRDefault="00000000">
      <w:r>
        <w:rPr>
          <w:b/>
          <w:sz w:val="20"/>
        </w:rPr>
        <w:t xml:space="preserve">Formule Excel (Réaliste): </w:t>
      </w:r>
      <w:r>
        <w:rPr>
          <w:rFonts w:ascii="Consolas" w:hAnsi="Consolas"/>
          <w:sz w:val="20"/>
        </w:rPr>
        <w:t>138 691 × Coeff_Saisonnalité × (1.05)^Année</w:t>
      </w:r>
    </w:p>
    <w:p w14:paraId="65DC6202" w14:textId="77777777" w:rsidR="00083E51" w:rsidRDefault="00000000">
      <w:r>
        <w:br w:type="page"/>
      </w:r>
    </w:p>
    <w:p w14:paraId="52A8D073" w14:textId="77777777" w:rsidR="00083E51" w:rsidRDefault="00000000">
      <w:pPr>
        <w:pStyle w:val="Titre1"/>
      </w:pPr>
      <w:r>
        <w:rPr>
          <w:rFonts w:ascii="Calibri" w:hAnsi="Calibri"/>
          <w:color w:val="003366"/>
        </w:rPr>
        <w:lastRenderedPageBreak/>
        <w:t>SECTION J: COEFFICIENTS DE SAISONNALITÉ</w:t>
      </w:r>
    </w:p>
    <w:p w14:paraId="3151B0EF" w14:textId="77777777" w:rsidR="00083E51" w:rsidRDefault="00000000">
      <w:r>
        <w:rPr>
          <w:rFonts w:ascii="Calibri" w:hAnsi="Calibri"/>
          <w:i/>
          <w:sz w:val="20"/>
        </w:rPr>
        <w:t>Coefficients mensuels basés sur les tendances historiques du secteur vétérinaire.</w:t>
      </w:r>
    </w:p>
    <w:p w14:paraId="25FD7C8B" w14:textId="77777777" w:rsidR="00083E51" w:rsidRDefault="00083E51"/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83E51" w14:paraId="5F47C74D" w14:textId="77777777" w:rsidTr="00083E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003366"/>
            <w:vAlign w:val="center"/>
          </w:tcPr>
          <w:p w14:paraId="089FB16C" w14:textId="77777777" w:rsidR="00083E51" w:rsidRDefault="00000000">
            <w:pPr>
              <w:jc w:val="center"/>
            </w:pPr>
            <w:r>
              <w:rPr>
                <w:color w:val="FFFFFF"/>
                <w:sz w:val="20"/>
              </w:rPr>
              <w:t>Mois</w:t>
            </w:r>
          </w:p>
        </w:tc>
        <w:tc>
          <w:tcPr>
            <w:tcW w:w="3360" w:type="dxa"/>
            <w:shd w:val="clear" w:color="auto" w:fill="003366"/>
            <w:vAlign w:val="center"/>
          </w:tcPr>
          <w:p w14:paraId="7166364D" w14:textId="77777777" w:rsidR="00083E5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Coefficient</w:t>
            </w:r>
          </w:p>
        </w:tc>
        <w:tc>
          <w:tcPr>
            <w:tcW w:w="3360" w:type="dxa"/>
            <w:shd w:val="clear" w:color="auto" w:fill="003366"/>
            <w:vAlign w:val="center"/>
          </w:tcPr>
          <w:p w14:paraId="793E1F68" w14:textId="77777777" w:rsidR="00083E5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Justification</w:t>
            </w:r>
          </w:p>
        </w:tc>
      </w:tr>
      <w:tr w:rsidR="00083E51" w14:paraId="76CF9D8D" w14:textId="77777777" w:rsidTr="00083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FB5ABD0" w14:textId="77777777" w:rsidR="00083E51" w:rsidRDefault="00000000">
            <w:r>
              <w:t>Janvier</w:t>
            </w:r>
          </w:p>
        </w:tc>
        <w:tc>
          <w:tcPr>
            <w:tcW w:w="3360" w:type="dxa"/>
          </w:tcPr>
          <w:p w14:paraId="578D3868" w14:textId="77777777" w:rsidR="00083E5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0.80</w:t>
            </w:r>
          </w:p>
        </w:tc>
        <w:tc>
          <w:tcPr>
            <w:tcW w:w="3360" w:type="dxa"/>
          </w:tcPr>
          <w:p w14:paraId="5FB9D28F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Hiver moyen, fêtes, froid</w:t>
            </w:r>
          </w:p>
        </w:tc>
      </w:tr>
      <w:tr w:rsidR="00083E51" w14:paraId="309D1970" w14:textId="77777777" w:rsidTr="00083E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5DC0FC1" w14:textId="77777777" w:rsidR="00083E51" w:rsidRDefault="00000000">
            <w:r>
              <w:t>Février</w:t>
            </w:r>
          </w:p>
        </w:tc>
        <w:tc>
          <w:tcPr>
            <w:tcW w:w="3360" w:type="dxa"/>
          </w:tcPr>
          <w:p w14:paraId="36551763" w14:textId="77777777" w:rsidR="00083E5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0.75</w:t>
            </w:r>
          </w:p>
        </w:tc>
        <w:tc>
          <w:tcPr>
            <w:tcW w:w="3360" w:type="dxa"/>
          </w:tcPr>
          <w:p w14:paraId="796EF43F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Hiver faible, période creuse</w:t>
            </w:r>
          </w:p>
        </w:tc>
      </w:tr>
      <w:tr w:rsidR="00083E51" w14:paraId="5E2BE314" w14:textId="77777777" w:rsidTr="00083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5E59D9B" w14:textId="77777777" w:rsidR="00083E51" w:rsidRDefault="00000000">
            <w:r>
              <w:t>Mars</w:t>
            </w:r>
          </w:p>
        </w:tc>
        <w:tc>
          <w:tcPr>
            <w:tcW w:w="3360" w:type="dxa"/>
          </w:tcPr>
          <w:p w14:paraId="24DBF477" w14:textId="77777777" w:rsidR="00083E5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0.90</w:t>
            </w:r>
          </w:p>
        </w:tc>
        <w:tc>
          <w:tcPr>
            <w:tcW w:w="3360" w:type="dxa"/>
          </w:tcPr>
          <w:p w14:paraId="253E32B4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Printemps début, sortie hiver</w:t>
            </w:r>
          </w:p>
        </w:tc>
      </w:tr>
      <w:tr w:rsidR="00083E51" w14:paraId="78BB2D16" w14:textId="77777777" w:rsidTr="00083E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4B35F3D" w14:textId="77777777" w:rsidR="00083E51" w:rsidRDefault="00000000">
            <w:r>
              <w:t>Avril</w:t>
            </w:r>
          </w:p>
        </w:tc>
        <w:tc>
          <w:tcPr>
            <w:tcW w:w="3360" w:type="dxa"/>
          </w:tcPr>
          <w:p w14:paraId="0059935C" w14:textId="77777777" w:rsidR="00083E5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1.00</w:t>
            </w:r>
          </w:p>
        </w:tc>
        <w:tc>
          <w:tcPr>
            <w:tcW w:w="3360" w:type="dxa"/>
          </w:tcPr>
          <w:p w14:paraId="0776EEFE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Mois normal (référence)</w:t>
            </w:r>
          </w:p>
        </w:tc>
      </w:tr>
      <w:tr w:rsidR="00083E51" w14:paraId="2AFB262D" w14:textId="77777777" w:rsidTr="00083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FBD90A8" w14:textId="77777777" w:rsidR="00083E51" w:rsidRDefault="00000000">
            <w:r>
              <w:t>Mai</w:t>
            </w:r>
          </w:p>
        </w:tc>
        <w:tc>
          <w:tcPr>
            <w:tcW w:w="3360" w:type="dxa"/>
          </w:tcPr>
          <w:p w14:paraId="66634855" w14:textId="77777777" w:rsidR="00083E5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1.05</w:t>
            </w:r>
          </w:p>
        </w:tc>
        <w:tc>
          <w:tcPr>
            <w:tcW w:w="3360" w:type="dxa"/>
          </w:tcPr>
          <w:p w14:paraId="09DAD3C7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Été début, activité accrue</w:t>
            </w:r>
          </w:p>
        </w:tc>
      </w:tr>
      <w:tr w:rsidR="00083E51" w14:paraId="723FF5ED" w14:textId="77777777" w:rsidTr="00083E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FF45E9E" w14:textId="77777777" w:rsidR="00083E51" w:rsidRDefault="00000000">
            <w:r>
              <w:t>Juin</w:t>
            </w:r>
          </w:p>
        </w:tc>
        <w:tc>
          <w:tcPr>
            <w:tcW w:w="3360" w:type="dxa"/>
          </w:tcPr>
          <w:p w14:paraId="5CDEBE2B" w14:textId="77777777" w:rsidR="00083E5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8000"/>
              </w:rPr>
              <w:t>1.15</w:t>
            </w:r>
          </w:p>
        </w:tc>
        <w:tc>
          <w:tcPr>
            <w:tcW w:w="3360" w:type="dxa"/>
          </w:tcPr>
          <w:p w14:paraId="683271AD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Été plein, période haute</w:t>
            </w:r>
          </w:p>
        </w:tc>
      </w:tr>
      <w:tr w:rsidR="00083E51" w14:paraId="2602D2E9" w14:textId="77777777" w:rsidTr="00083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ACA7D83" w14:textId="77777777" w:rsidR="00083E51" w:rsidRDefault="00000000">
            <w:r>
              <w:t>Juillet</w:t>
            </w:r>
          </w:p>
        </w:tc>
        <w:tc>
          <w:tcPr>
            <w:tcW w:w="3360" w:type="dxa"/>
          </w:tcPr>
          <w:p w14:paraId="653DBA2B" w14:textId="77777777" w:rsidR="00083E5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</w:rPr>
              <w:t>1.15</w:t>
            </w:r>
          </w:p>
        </w:tc>
        <w:tc>
          <w:tcPr>
            <w:tcW w:w="3360" w:type="dxa"/>
          </w:tcPr>
          <w:p w14:paraId="0C1BEA93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Été plein, période haute</w:t>
            </w:r>
          </w:p>
        </w:tc>
      </w:tr>
      <w:tr w:rsidR="00083E51" w14:paraId="03E65FE1" w14:textId="77777777" w:rsidTr="00083E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561EF63" w14:textId="77777777" w:rsidR="00083E51" w:rsidRDefault="00000000">
            <w:r>
              <w:t>Août</w:t>
            </w:r>
          </w:p>
        </w:tc>
        <w:tc>
          <w:tcPr>
            <w:tcW w:w="3360" w:type="dxa"/>
          </w:tcPr>
          <w:p w14:paraId="29299264" w14:textId="77777777" w:rsidR="00083E5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8000"/>
              </w:rPr>
              <w:t>1.15</w:t>
            </w:r>
          </w:p>
        </w:tc>
        <w:tc>
          <w:tcPr>
            <w:tcW w:w="3360" w:type="dxa"/>
          </w:tcPr>
          <w:p w14:paraId="3AE1CF9C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Été plein, période haute</w:t>
            </w:r>
          </w:p>
        </w:tc>
      </w:tr>
      <w:tr w:rsidR="00083E51" w14:paraId="090A4E7E" w14:textId="77777777" w:rsidTr="00083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7F8E3CD" w14:textId="77777777" w:rsidR="00083E51" w:rsidRDefault="00000000">
            <w:r>
              <w:t>Septembre</w:t>
            </w:r>
          </w:p>
        </w:tc>
        <w:tc>
          <w:tcPr>
            <w:tcW w:w="3360" w:type="dxa"/>
          </w:tcPr>
          <w:p w14:paraId="6247F7A0" w14:textId="77777777" w:rsidR="00083E5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1.05</w:t>
            </w:r>
          </w:p>
        </w:tc>
        <w:tc>
          <w:tcPr>
            <w:tcW w:w="3360" w:type="dxa"/>
          </w:tcPr>
          <w:p w14:paraId="7DF3B240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Été fin, activité élevée</w:t>
            </w:r>
          </w:p>
        </w:tc>
      </w:tr>
      <w:tr w:rsidR="00083E51" w14:paraId="6F281CCE" w14:textId="77777777" w:rsidTr="00083E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B71FA62" w14:textId="77777777" w:rsidR="00083E51" w:rsidRDefault="00000000">
            <w:r>
              <w:t>Octobre</w:t>
            </w:r>
          </w:p>
        </w:tc>
        <w:tc>
          <w:tcPr>
            <w:tcW w:w="3360" w:type="dxa"/>
          </w:tcPr>
          <w:p w14:paraId="0E9F6DCD" w14:textId="77777777" w:rsidR="00083E5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1.00</w:t>
            </w:r>
          </w:p>
        </w:tc>
        <w:tc>
          <w:tcPr>
            <w:tcW w:w="3360" w:type="dxa"/>
          </w:tcPr>
          <w:p w14:paraId="1544100A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Mois normal (référence)</w:t>
            </w:r>
          </w:p>
        </w:tc>
      </w:tr>
      <w:tr w:rsidR="00083E51" w14:paraId="5A88F5E2" w14:textId="77777777" w:rsidTr="00083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0E60E7B" w14:textId="77777777" w:rsidR="00083E51" w:rsidRDefault="00000000">
            <w:r>
              <w:t>Novembre</w:t>
            </w:r>
          </w:p>
        </w:tc>
        <w:tc>
          <w:tcPr>
            <w:tcW w:w="3360" w:type="dxa"/>
          </w:tcPr>
          <w:p w14:paraId="44C68A6E" w14:textId="77777777" w:rsidR="00083E5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0.85</w:t>
            </w:r>
          </w:p>
        </w:tc>
        <w:tc>
          <w:tcPr>
            <w:tcW w:w="3360" w:type="dxa"/>
          </w:tcPr>
          <w:p w14:paraId="0FB980A5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Automne faible, transition</w:t>
            </w:r>
          </w:p>
        </w:tc>
      </w:tr>
      <w:tr w:rsidR="00083E51" w14:paraId="798340BF" w14:textId="77777777" w:rsidTr="00083E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34DC4EE" w14:textId="77777777" w:rsidR="00083E51" w:rsidRDefault="00000000">
            <w:r>
              <w:t>Décembre</w:t>
            </w:r>
          </w:p>
        </w:tc>
        <w:tc>
          <w:tcPr>
            <w:tcW w:w="3360" w:type="dxa"/>
          </w:tcPr>
          <w:p w14:paraId="6988B287" w14:textId="77777777" w:rsidR="00083E5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0.80</w:t>
            </w:r>
          </w:p>
        </w:tc>
        <w:tc>
          <w:tcPr>
            <w:tcW w:w="3360" w:type="dxa"/>
          </w:tcPr>
          <w:p w14:paraId="3C35DD9A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Hiver moyen, fêtes</w:t>
            </w:r>
          </w:p>
        </w:tc>
      </w:tr>
    </w:tbl>
    <w:p w14:paraId="3B57DD7E" w14:textId="77777777" w:rsidR="00083E51" w:rsidRDefault="00000000">
      <w:r>
        <w:br w:type="page"/>
      </w:r>
    </w:p>
    <w:p w14:paraId="34D8F939" w14:textId="77777777" w:rsidR="00083E51" w:rsidRDefault="00000000">
      <w:pPr>
        <w:pStyle w:val="Titre1"/>
      </w:pPr>
      <w:r>
        <w:rPr>
          <w:rFonts w:ascii="Calibri" w:hAnsi="Calibri"/>
          <w:color w:val="003366"/>
        </w:rPr>
        <w:lastRenderedPageBreak/>
        <w:t>SECTION K: AVANTAGES FISCAUX</w:t>
      </w:r>
    </w:p>
    <w:p w14:paraId="02DDE05E" w14:textId="77777777" w:rsidR="00083E51" w:rsidRDefault="00000000">
      <w:r>
        <w:rPr>
          <w:rFonts w:ascii="Calibri" w:hAnsi="Calibri"/>
          <w:i/>
          <w:sz w:val="20"/>
        </w:rPr>
        <w:t>Pertes fiscales reportables et économies potentielles.</w:t>
      </w:r>
    </w:p>
    <w:p w14:paraId="14F535C4" w14:textId="77777777" w:rsidR="00083E51" w:rsidRDefault="00083E51"/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83E51" w14:paraId="5473F088" w14:textId="77777777" w:rsidTr="00083E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003366"/>
            <w:vAlign w:val="center"/>
          </w:tcPr>
          <w:p w14:paraId="1E1C5BDA" w14:textId="77777777" w:rsidR="00083E51" w:rsidRDefault="00000000">
            <w:pPr>
              <w:jc w:val="center"/>
            </w:pPr>
            <w:r>
              <w:rPr>
                <w:color w:val="FFFFFF"/>
                <w:sz w:val="20"/>
              </w:rPr>
              <w:t>#</w:t>
            </w:r>
          </w:p>
        </w:tc>
        <w:tc>
          <w:tcPr>
            <w:tcW w:w="3360" w:type="dxa"/>
            <w:shd w:val="clear" w:color="auto" w:fill="003366"/>
            <w:vAlign w:val="center"/>
          </w:tcPr>
          <w:p w14:paraId="40FC74CA" w14:textId="77777777" w:rsidR="00083E5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Paramètre</w:t>
            </w:r>
          </w:p>
        </w:tc>
        <w:tc>
          <w:tcPr>
            <w:tcW w:w="3360" w:type="dxa"/>
            <w:shd w:val="clear" w:color="auto" w:fill="003366"/>
            <w:vAlign w:val="center"/>
          </w:tcPr>
          <w:p w14:paraId="301944DF" w14:textId="77777777" w:rsidR="00083E5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Valeur</w:t>
            </w:r>
          </w:p>
        </w:tc>
      </w:tr>
      <w:tr w:rsidR="00083E51" w14:paraId="54AA8C75" w14:textId="77777777" w:rsidTr="00083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EDF8338" w14:textId="77777777" w:rsidR="00083E51" w:rsidRDefault="00000000">
            <w:r>
              <w:t>K1</w:t>
            </w:r>
          </w:p>
        </w:tc>
        <w:tc>
          <w:tcPr>
            <w:tcW w:w="3360" w:type="dxa"/>
          </w:tcPr>
          <w:p w14:paraId="5FB9F82C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Pertes fiscales reportables</w:t>
            </w:r>
          </w:p>
        </w:tc>
        <w:tc>
          <w:tcPr>
            <w:tcW w:w="3360" w:type="dxa"/>
          </w:tcPr>
          <w:p w14:paraId="7C72A17F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619 886 $</w:t>
            </w:r>
          </w:p>
        </w:tc>
      </w:tr>
      <w:tr w:rsidR="00083E51" w14:paraId="55D9B82F" w14:textId="77777777" w:rsidTr="00083E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DDB4025" w14:textId="77777777" w:rsidR="00083E51" w:rsidRDefault="00000000">
            <w:r>
              <w:t>K2</w:t>
            </w:r>
          </w:p>
        </w:tc>
        <w:tc>
          <w:tcPr>
            <w:tcW w:w="3360" w:type="dxa"/>
          </w:tcPr>
          <w:p w14:paraId="4F388489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Taux imposition PME combiné</w:t>
            </w:r>
          </w:p>
        </w:tc>
        <w:tc>
          <w:tcPr>
            <w:tcW w:w="3360" w:type="dxa"/>
          </w:tcPr>
          <w:p w14:paraId="46416558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20.5%</w:t>
            </w:r>
          </w:p>
        </w:tc>
      </w:tr>
      <w:tr w:rsidR="00083E51" w14:paraId="12A1A8C8" w14:textId="77777777" w:rsidTr="00083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C7BCD66" w14:textId="77777777" w:rsidR="00083E51" w:rsidRDefault="00000000">
            <w:r>
              <w:t>K3</w:t>
            </w:r>
          </w:p>
        </w:tc>
        <w:tc>
          <w:tcPr>
            <w:tcW w:w="3360" w:type="dxa"/>
          </w:tcPr>
          <w:p w14:paraId="5483923A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Économies fiscales potentielles</w:t>
            </w:r>
          </w:p>
        </w:tc>
        <w:tc>
          <w:tcPr>
            <w:tcW w:w="3360" w:type="dxa"/>
          </w:tcPr>
          <w:p w14:paraId="568DA28C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8000"/>
              </w:rPr>
              <w:t>127 077 $ à 164 270 $</w:t>
            </w:r>
          </w:p>
        </w:tc>
      </w:tr>
      <w:tr w:rsidR="00083E51" w14:paraId="4FDB7DAF" w14:textId="77777777" w:rsidTr="00083E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ED4C4EA" w14:textId="77777777" w:rsidR="00083E51" w:rsidRDefault="00000000">
            <w:r>
              <w:t>K4</w:t>
            </w:r>
          </w:p>
        </w:tc>
        <w:tc>
          <w:tcPr>
            <w:tcW w:w="3360" w:type="dxa"/>
          </w:tcPr>
          <w:p w14:paraId="2393310E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Période utilisation maximale</w:t>
            </w:r>
          </w:p>
        </w:tc>
        <w:tc>
          <w:tcPr>
            <w:tcW w:w="3360" w:type="dxa"/>
          </w:tcPr>
          <w:p w14:paraId="60CDBD13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 ans</w:t>
            </w:r>
          </w:p>
        </w:tc>
      </w:tr>
    </w:tbl>
    <w:p w14:paraId="32717F1D" w14:textId="77777777" w:rsidR="00083E51" w:rsidRDefault="00083E51"/>
    <w:p w14:paraId="47263B86" w14:textId="77777777" w:rsidR="00083E51" w:rsidRDefault="00000000">
      <w:r>
        <w:rPr>
          <w:b/>
          <w:sz w:val="20"/>
        </w:rPr>
        <w:t xml:space="preserve">Note: </w:t>
      </w:r>
      <w:r>
        <w:rPr>
          <w:i/>
          <w:sz w:val="20"/>
        </w:rPr>
        <w:t>Les pertes fiscales garantissent ZÉRO IMPÔT sur les premiers 619 886 $ de profits futurs (période de 20 ans selon LIR Art. 111(1)(a)).</w:t>
      </w:r>
    </w:p>
    <w:p w14:paraId="20C6622B" w14:textId="77777777" w:rsidR="00083E51" w:rsidRDefault="00000000">
      <w:r>
        <w:br w:type="page"/>
      </w:r>
    </w:p>
    <w:p w14:paraId="75B0C0F8" w14:textId="77777777" w:rsidR="00083E51" w:rsidRDefault="00000000">
      <w:pPr>
        <w:pStyle w:val="Titre1"/>
      </w:pPr>
      <w:r>
        <w:rPr>
          <w:rFonts w:ascii="Calibri" w:hAnsi="Calibri"/>
          <w:color w:val="003366"/>
        </w:rPr>
        <w:lastRenderedPageBreak/>
        <w:t>RÉSUMÉ FINAL</w:t>
      </w:r>
    </w:p>
    <w:p w14:paraId="18E7D086" w14:textId="77777777" w:rsidR="00083E51" w:rsidRDefault="00083E51"/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83E51" w14:paraId="6F9A1403" w14:textId="77777777" w:rsidTr="00083E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003366"/>
            <w:vAlign w:val="center"/>
          </w:tcPr>
          <w:p w14:paraId="103763D9" w14:textId="77777777" w:rsidR="00083E51" w:rsidRDefault="00000000">
            <w:pPr>
              <w:jc w:val="center"/>
            </w:pPr>
            <w:r>
              <w:rPr>
                <w:color w:val="FFFFFF"/>
                <w:sz w:val="20"/>
              </w:rPr>
              <w:t>Section</w:t>
            </w:r>
          </w:p>
        </w:tc>
        <w:tc>
          <w:tcPr>
            <w:tcW w:w="3360" w:type="dxa"/>
            <w:shd w:val="clear" w:color="auto" w:fill="003366"/>
            <w:vAlign w:val="center"/>
          </w:tcPr>
          <w:p w14:paraId="37FE3407" w14:textId="77777777" w:rsidR="00083E5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Catégorie</w:t>
            </w:r>
          </w:p>
        </w:tc>
        <w:tc>
          <w:tcPr>
            <w:tcW w:w="3360" w:type="dxa"/>
            <w:shd w:val="clear" w:color="auto" w:fill="003366"/>
            <w:vAlign w:val="center"/>
          </w:tcPr>
          <w:p w14:paraId="2E1ED33A" w14:textId="77777777" w:rsidR="00083E5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Paramètres</w:t>
            </w:r>
          </w:p>
        </w:tc>
      </w:tr>
      <w:tr w:rsidR="00083E51" w14:paraId="6A828A94" w14:textId="77777777" w:rsidTr="00083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4FE9CEC" w14:textId="77777777" w:rsidR="00083E51" w:rsidRDefault="00000000">
            <w:r>
              <w:t>A</w:t>
            </w:r>
          </w:p>
        </w:tc>
        <w:tc>
          <w:tcPr>
            <w:tcW w:w="3360" w:type="dxa"/>
          </w:tcPr>
          <w:p w14:paraId="36D6B784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Dette et refinancement</w:t>
            </w:r>
          </w:p>
        </w:tc>
        <w:tc>
          <w:tcPr>
            <w:tcW w:w="3360" w:type="dxa"/>
          </w:tcPr>
          <w:p w14:paraId="664B1C1E" w14:textId="77777777" w:rsidR="00083E5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</w:tr>
      <w:tr w:rsidR="00083E51" w14:paraId="4B6C56C8" w14:textId="77777777" w:rsidTr="00083E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D0B4E3F" w14:textId="77777777" w:rsidR="00083E51" w:rsidRDefault="00000000">
            <w:r>
              <w:t>B</w:t>
            </w:r>
          </w:p>
        </w:tc>
        <w:tc>
          <w:tcPr>
            <w:tcW w:w="3360" w:type="dxa"/>
          </w:tcPr>
          <w:p w14:paraId="25C591BE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Économies post-refinancement</w:t>
            </w:r>
          </w:p>
        </w:tc>
        <w:tc>
          <w:tcPr>
            <w:tcW w:w="3360" w:type="dxa"/>
          </w:tcPr>
          <w:p w14:paraId="2774EB1C" w14:textId="77777777" w:rsidR="00083E5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</w:t>
            </w:r>
          </w:p>
        </w:tc>
      </w:tr>
      <w:tr w:rsidR="00083E51" w14:paraId="7F22BB84" w14:textId="77777777" w:rsidTr="00083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64A06AF" w14:textId="77777777" w:rsidR="00083E51" w:rsidRDefault="00000000">
            <w:r>
              <w:t>C</w:t>
            </w:r>
          </w:p>
        </w:tc>
        <w:tc>
          <w:tcPr>
            <w:tcW w:w="3360" w:type="dxa"/>
          </w:tcPr>
          <w:p w14:paraId="30EF1AC0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Charges opérationnelles fixes</w:t>
            </w:r>
          </w:p>
        </w:tc>
        <w:tc>
          <w:tcPr>
            <w:tcW w:w="3360" w:type="dxa"/>
          </w:tcPr>
          <w:p w14:paraId="5FE213E9" w14:textId="77777777" w:rsidR="00083E5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083E51" w14:paraId="36981BC5" w14:textId="77777777" w:rsidTr="00083E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280AA0A" w14:textId="77777777" w:rsidR="00083E51" w:rsidRDefault="00000000">
            <w:r>
              <w:t>D</w:t>
            </w:r>
          </w:p>
        </w:tc>
        <w:tc>
          <w:tcPr>
            <w:tcW w:w="3360" w:type="dxa"/>
          </w:tcPr>
          <w:p w14:paraId="4D0841D6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Gestion VETA</w:t>
            </w:r>
          </w:p>
        </w:tc>
        <w:tc>
          <w:tcPr>
            <w:tcW w:w="3360" w:type="dxa"/>
          </w:tcPr>
          <w:p w14:paraId="50D2807D" w14:textId="77777777" w:rsidR="00083E5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083E51" w14:paraId="6BB3990C" w14:textId="77777777" w:rsidTr="00083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46E1EAD" w14:textId="77777777" w:rsidR="00083E51" w:rsidRDefault="00000000">
            <w:r>
              <w:t>E</w:t>
            </w:r>
          </w:p>
        </w:tc>
        <w:tc>
          <w:tcPr>
            <w:tcW w:w="3360" w:type="dxa"/>
          </w:tcPr>
          <w:p w14:paraId="0F9B789D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Coût des marchandises vendues</w:t>
            </w:r>
          </w:p>
        </w:tc>
        <w:tc>
          <w:tcPr>
            <w:tcW w:w="3360" w:type="dxa"/>
          </w:tcPr>
          <w:p w14:paraId="5A6EE77D" w14:textId="77777777" w:rsidR="00083E5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083E51" w14:paraId="6EB6A3F9" w14:textId="77777777" w:rsidTr="00083E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4035E1D" w14:textId="77777777" w:rsidR="00083E51" w:rsidRDefault="00000000">
            <w:r>
              <w:t>F</w:t>
            </w:r>
          </w:p>
        </w:tc>
        <w:tc>
          <w:tcPr>
            <w:tcW w:w="3360" w:type="dxa"/>
          </w:tcPr>
          <w:p w14:paraId="703E6901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Masse salariale</w:t>
            </w:r>
          </w:p>
        </w:tc>
        <w:tc>
          <w:tcPr>
            <w:tcW w:w="3360" w:type="dxa"/>
          </w:tcPr>
          <w:p w14:paraId="254F4FD7" w14:textId="77777777" w:rsidR="00083E5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  <w:tr w:rsidR="00083E51" w14:paraId="4C25FF90" w14:textId="77777777" w:rsidTr="00083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FBD827D" w14:textId="77777777" w:rsidR="00083E51" w:rsidRDefault="00000000">
            <w:r>
              <w:t>G</w:t>
            </w:r>
          </w:p>
        </w:tc>
        <w:tc>
          <w:tcPr>
            <w:tcW w:w="3360" w:type="dxa"/>
          </w:tcPr>
          <w:p w14:paraId="5443D924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Vétérinaire Tamara</w:t>
            </w:r>
          </w:p>
        </w:tc>
        <w:tc>
          <w:tcPr>
            <w:tcW w:w="3360" w:type="dxa"/>
          </w:tcPr>
          <w:p w14:paraId="49EE0AED" w14:textId="77777777" w:rsidR="00083E5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</w:t>
            </w:r>
          </w:p>
        </w:tc>
      </w:tr>
      <w:tr w:rsidR="00083E51" w14:paraId="6A2F9CCA" w14:textId="77777777" w:rsidTr="00083E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8CA0C81" w14:textId="77777777" w:rsidR="00083E51" w:rsidRDefault="00000000">
            <w:r>
              <w:t>H</w:t>
            </w:r>
          </w:p>
        </w:tc>
        <w:tc>
          <w:tcPr>
            <w:tcW w:w="3360" w:type="dxa"/>
          </w:tcPr>
          <w:p w14:paraId="2A4E9EDC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Vétérinaire 4</w:t>
            </w:r>
          </w:p>
        </w:tc>
        <w:tc>
          <w:tcPr>
            <w:tcW w:w="3360" w:type="dxa"/>
          </w:tcPr>
          <w:p w14:paraId="25312A47" w14:textId="77777777" w:rsidR="00083E5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18</w:t>
            </w:r>
          </w:p>
        </w:tc>
      </w:tr>
      <w:tr w:rsidR="00083E51" w14:paraId="7282BD5F" w14:textId="77777777" w:rsidTr="00083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F9ED7A9" w14:textId="77777777" w:rsidR="00083E51" w:rsidRDefault="00000000">
            <w:r>
              <w:t>I</w:t>
            </w:r>
          </w:p>
        </w:tc>
        <w:tc>
          <w:tcPr>
            <w:tcW w:w="3360" w:type="dxa"/>
          </w:tcPr>
          <w:p w14:paraId="4BC445E9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Revenus de base</w:t>
            </w:r>
          </w:p>
        </w:tc>
        <w:tc>
          <w:tcPr>
            <w:tcW w:w="3360" w:type="dxa"/>
          </w:tcPr>
          <w:p w14:paraId="43BADB7A" w14:textId="77777777" w:rsidR="00083E5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</w:tr>
      <w:tr w:rsidR="00083E51" w14:paraId="6A9DFB35" w14:textId="77777777" w:rsidTr="00083E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CA7CE7D" w14:textId="77777777" w:rsidR="00083E51" w:rsidRDefault="00000000">
            <w:r>
              <w:t>J</w:t>
            </w:r>
          </w:p>
        </w:tc>
        <w:tc>
          <w:tcPr>
            <w:tcW w:w="3360" w:type="dxa"/>
          </w:tcPr>
          <w:p w14:paraId="6CA95751" w14:textId="77777777" w:rsidR="00083E5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Coefficients saisonnalité</w:t>
            </w:r>
          </w:p>
        </w:tc>
        <w:tc>
          <w:tcPr>
            <w:tcW w:w="3360" w:type="dxa"/>
          </w:tcPr>
          <w:p w14:paraId="3787AA53" w14:textId="77777777" w:rsidR="00083E5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</w:t>
            </w:r>
          </w:p>
        </w:tc>
      </w:tr>
      <w:tr w:rsidR="00083E51" w14:paraId="4432D869" w14:textId="77777777" w:rsidTr="00083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9BAFDEA" w14:textId="77777777" w:rsidR="00083E51" w:rsidRDefault="00000000">
            <w:r>
              <w:t>K</w:t>
            </w:r>
          </w:p>
        </w:tc>
        <w:tc>
          <w:tcPr>
            <w:tcW w:w="3360" w:type="dxa"/>
          </w:tcPr>
          <w:p w14:paraId="25ABD5CC" w14:textId="77777777" w:rsidR="00083E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Avantages fiscaux</w:t>
            </w:r>
          </w:p>
        </w:tc>
        <w:tc>
          <w:tcPr>
            <w:tcW w:w="3360" w:type="dxa"/>
          </w:tcPr>
          <w:p w14:paraId="4C35BA24" w14:textId="77777777" w:rsidR="00083E5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</w:tbl>
    <w:p w14:paraId="6DA50C1C" w14:textId="77777777" w:rsidR="00083E51" w:rsidRDefault="00083E51"/>
    <w:p w14:paraId="6FCE7173" w14:textId="77777777" w:rsidR="00083E51" w:rsidRDefault="00000000">
      <w:pPr>
        <w:jc w:val="center"/>
      </w:pPr>
      <w:r>
        <w:rPr>
          <w:rFonts w:ascii="Calibri" w:hAnsi="Calibri"/>
          <w:b/>
          <w:color w:val="008000"/>
          <w:sz w:val="32"/>
        </w:rPr>
        <w:t>TOTAL: 83/83 PARAMÈTRES VALIDÉS</w:t>
      </w:r>
    </w:p>
    <w:p w14:paraId="5DE33C8A" w14:textId="77777777" w:rsidR="00083E51" w:rsidRDefault="00083E51"/>
    <w:p w14:paraId="71966C65" w14:textId="77777777" w:rsidR="00083E51" w:rsidRDefault="00000000">
      <w:pPr>
        <w:jc w:val="center"/>
      </w:pPr>
      <w:r>
        <w:rPr>
          <w:rFonts w:ascii="Calibri" w:hAnsi="Calibri"/>
          <w:b/>
          <w:color w:val="003366"/>
          <w:sz w:val="26"/>
        </w:rPr>
        <w:t>STATUT: 100% VALIDÉ — PRÊT UTILISATION</w:t>
      </w:r>
    </w:p>
    <w:p w14:paraId="32C95EF8" w14:textId="77777777" w:rsidR="00083E51" w:rsidRDefault="00083E51"/>
    <w:p w14:paraId="724D28BB" w14:textId="77777777" w:rsidR="00083E51" w:rsidRDefault="00083E51"/>
    <w:p w14:paraId="15208991" w14:textId="77777777" w:rsidR="00083E51" w:rsidRDefault="00000000">
      <w:pPr>
        <w:jc w:val="center"/>
      </w:pPr>
      <w:r>
        <w:rPr>
          <w:color w:val="808080"/>
          <w:sz w:val="18"/>
        </w:rPr>
        <w:t>Document validé: Octobre 2025</w:t>
      </w:r>
      <w:r>
        <w:rPr>
          <w:color w:val="808080"/>
          <w:sz w:val="18"/>
        </w:rPr>
        <w:br/>
        <w:t>Clinique Vétérinaire VETA Inc.</w:t>
      </w:r>
      <w:r>
        <w:rPr>
          <w:color w:val="808080"/>
          <w:sz w:val="18"/>
        </w:rPr>
        <w:br/>
        <w:t>Validé par: Jean-Samuel Leboeuf, CEO</w:t>
      </w:r>
    </w:p>
    <w:sectPr w:rsidR="00083E51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2975278">
    <w:abstractNumId w:val="8"/>
  </w:num>
  <w:num w:numId="2" w16cid:durableId="1878274213">
    <w:abstractNumId w:val="6"/>
  </w:num>
  <w:num w:numId="3" w16cid:durableId="1007446548">
    <w:abstractNumId w:val="5"/>
  </w:num>
  <w:num w:numId="4" w16cid:durableId="1218475858">
    <w:abstractNumId w:val="4"/>
  </w:num>
  <w:num w:numId="5" w16cid:durableId="210074978">
    <w:abstractNumId w:val="7"/>
  </w:num>
  <w:num w:numId="6" w16cid:durableId="1948537993">
    <w:abstractNumId w:val="3"/>
  </w:num>
  <w:num w:numId="7" w16cid:durableId="1239822793">
    <w:abstractNumId w:val="2"/>
  </w:num>
  <w:num w:numId="8" w16cid:durableId="1164324130">
    <w:abstractNumId w:val="1"/>
  </w:num>
  <w:num w:numId="9" w16cid:durableId="961958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E51"/>
    <w:rsid w:val="000B1ACF"/>
    <w:rsid w:val="0015074B"/>
    <w:rsid w:val="0029639D"/>
    <w:rsid w:val="00326F90"/>
    <w:rsid w:val="008E2886"/>
    <w:rsid w:val="00AA1D8D"/>
    <w:rsid w:val="00B47730"/>
    <w:rsid w:val="00C722B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3DBD2C"/>
  <w14:defaultImageDpi w14:val="300"/>
  <w15:docId w15:val="{41F70D98-03B5-449F-ABC3-07DFEB7B0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1059</Words>
  <Characters>5827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Jean-Samuel Leboeuf</cp:lastModifiedBy>
  <cp:revision>2</cp:revision>
  <dcterms:created xsi:type="dcterms:W3CDTF">2025-10-23T21:37:00Z</dcterms:created>
  <dcterms:modified xsi:type="dcterms:W3CDTF">2025-10-23T21:37:00Z</dcterms:modified>
  <cp:category/>
</cp:coreProperties>
</file>