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1E5A6E" w14:textId="15B33277" w:rsidR="00BF6558" w:rsidRDefault="008337BA">
      <w:r w:rsidRPr="00C20788">
        <w:t>Le 24 mars 2023</w:t>
      </w:r>
    </w:p>
    <w:p w14:paraId="16A3B4BB" w14:textId="215937F0" w:rsidR="008337BA" w:rsidRDefault="008337BA"/>
    <w:p w14:paraId="76C3A908" w14:textId="4B38969C" w:rsidR="008337BA" w:rsidRDefault="008337BA"/>
    <w:p w14:paraId="54F6BE81" w14:textId="52109983" w:rsidR="008337BA" w:rsidRPr="006C2486" w:rsidRDefault="008337BA" w:rsidP="008337BA">
      <w:pPr>
        <w:jc w:val="center"/>
        <w:rPr>
          <w:b/>
          <w:bCs/>
        </w:rPr>
      </w:pPr>
      <w:r w:rsidRPr="006C2486">
        <w:rPr>
          <w:b/>
          <w:bCs/>
        </w:rPr>
        <w:t>CONTRAT DE TRAVAIL</w:t>
      </w:r>
    </w:p>
    <w:p w14:paraId="61DE0B1B" w14:textId="1E5D06D1" w:rsidR="008337BA" w:rsidRDefault="008337BA" w:rsidP="008337BA">
      <w:pPr>
        <w:jc w:val="center"/>
      </w:pPr>
    </w:p>
    <w:p w14:paraId="7B7BF61E" w14:textId="15AFE6B0" w:rsidR="006C2486" w:rsidRDefault="006C2486" w:rsidP="00C21104">
      <w:pPr>
        <w:spacing w:after="0" w:line="276" w:lineRule="auto"/>
        <w:jc w:val="center"/>
        <w:rPr>
          <w:b/>
          <w:bCs/>
        </w:rPr>
      </w:pPr>
      <w:r w:rsidRPr="006C2486">
        <w:rPr>
          <w:b/>
          <w:bCs/>
        </w:rPr>
        <w:t>RH Support</w:t>
      </w:r>
    </w:p>
    <w:p w14:paraId="2965E297" w14:textId="70CBFBEC" w:rsidR="006C2486" w:rsidRPr="00C21104" w:rsidRDefault="006C2486" w:rsidP="00C21104">
      <w:pPr>
        <w:spacing w:after="0" w:line="276" w:lineRule="auto"/>
        <w:jc w:val="center"/>
      </w:pPr>
      <w:r w:rsidRPr="00C21104">
        <w:t>400-B rue Principale, Saint-Zotique (Québec), J0P 1Z0, Canada</w:t>
      </w:r>
    </w:p>
    <w:p w14:paraId="5C8C7DE0" w14:textId="08B3E781" w:rsidR="006C2486" w:rsidRDefault="006C2486" w:rsidP="00C21104">
      <w:pPr>
        <w:spacing w:after="0" w:line="276" w:lineRule="auto"/>
        <w:jc w:val="center"/>
        <w:rPr>
          <w:rFonts w:cs="Arial"/>
        </w:rPr>
      </w:pPr>
      <w:proofErr w:type="gramStart"/>
      <w:r w:rsidRPr="00C21104">
        <w:t>ci</w:t>
      </w:r>
      <w:proofErr w:type="gramEnd"/>
      <w:r w:rsidRPr="00C21104">
        <w:t xml:space="preserve">-après nommé </w:t>
      </w:r>
      <w:r w:rsidRPr="00C21104">
        <w:rPr>
          <w:rFonts w:cs="Arial"/>
        </w:rPr>
        <w:t xml:space="preserve">« </w:t>
      </w:r>
      <w:r w:rsidRPr="00C21104">
        <w:t xml:space="preserve">l’employeur </w:t>
      </w:r>
      <w:r w:rsidRPr="00C21104">
        <w:rPr>
          <w:rFonts w:cs="Arial"/>
        </w:rPr>
        <w:t>»</w:t>
      </w:r>
    </w:p>
    <w:p w14:paraId="78C5023F" w14:textId="38F4288B" w:rsidR="00C21104" w:rsidRDefault="00C21104" w:rsidP="00C21104">
      <w:pPr>
        <w:spacing w:after="0" w:line="276" w:lineRule="auto"/>
        <w:jc w:val="center"/>
        <w:rPr>
          <w:rFonts w:cs="Arial"/>
        </w:rPr>
      </w:pPr>
    </w:p>
    <w:p w14:paraId="09C42781" w14:textId="15517323" w:rsidR="00C21104" w:rsidRDefault="00C21104" w:rsidP="00C21104">
      <w:pPr>
        <w:spacing w:after="0" w:line="276" w:lineRule="auto"/>
        <w:jc w:val="center"/>
        <w:rPr>
          <w:rFonts w:cs="Arial"/>
        </w:rPr>
      </w:pPr>
      <w:proofErr w:type="gramStart"/>
      <w:r>
        <w:rPr>
          <w:rFonts w:cs="Arial"/>
        </w:rPr>
        <w:t>et</w:t>
      </w:r>
      <w:proofErr w:type="gramEnd"/>
    </w:p>
    <w:p w14:paraId="70BAB1D8" w14:textId="4545AB26" w:rsidR="00C21104" w:rsidRDefault="00C21104" w:rsidP="00C21104">
      <w:pPr>
        <w:spacing w:after="0" w:line="276" w:lineRule="auto"/>
        <w:jc w:val="center"/>
        <w:rPr>
          <w:rFonts w:cs="Arial"/>
        </w:rPr>
      </w:pPr>
    </w:p>
    <w:p w14:paraId="1CC39810" w14:textId="16AD6DB0" w:rsidR="00C21104" w:rsidRDefault="00C21104" w:rsidP="00C21104">
      <w:pPr>
        <w:spacing w:after="0" w:line="276" w:lineRule="auto"/>
        <w:jc w:val="center"/>
        <w:rPr>
          <w:rFonts w:cs="Arial"/>
        </w:rPr>
      </w:pPr>
    </w:p>
    <w:p w14:paraId="1655C48B" w14:textId="5A1B46DB" w:rsidR="00C21104" w:rsidRDefault="00C21104" w:rsidP="00C21104">
      <w:pPr>
        <w:spacing w:after="0" w:line="276" w:lineRule="auto"/>
        <w:jc w:val="center"/>
        <w:rPr>
          <w:rFonts w:cs="Arial"/>
        </w:rPr>
      </w:pPr>
      <w:r w:rsidRPr="00C21104">
        <w:rPr>
          <w:rFonts w:cs="Arial"/>
        </w:rPr>
        <w:t>Joëlle Côté</w:t>
      </w:r>
    </w:p>
    <w:p w14:paraId="637A1CEB" w14:textId="1735E416" w:rsidR="00C21104" w:rsidRPr="00C21104" w:rsidRDefault="00C21104" w:rsidP="00C21104">
      <w:pPr>
        <w:spacing w:after="0" w:line="276" w:lineRule="auto"/>
        <w:jc w:val="center"/>
        <w:rPr>
          <w:rFonts w:cs="Arial"/>
          <w:lang w:val="en-CA"/>
        </w:rPr>
      </w:pPr>
      <w:r w:rsidRPr="00C21104">
        <w:rPr>
          <w:rFonts w:cs="Arial"/>
          <w:lang w:val="en-CA"/>
        </w:rPr>
        <w:t xml:space="preserve">207, rue Stephen-Hawking, </w:t>
      </w:r>
      <w:proofErr w:type="spellStart"/>
      <w:r w:rsidRPr="00C21104">
        <w:rPr>
          <w:rFonts w:cs="Arial"/>
          <w:lang w:val="en-CA"/>
        </w:rPr>
        <w:t>Châteauguay</w:t>
      </w:r>
      <w:proofErr w:type="spellEnd"/>
      <w:r w:rsidRPr="00C21104">
        <w:rPr>
          <w:rFonts w:cs="Arial"/>
          <w:lang w:val="en-CA"/>
        </w:rPr>
        <w:t xml:space="preserve"> (Q</w:t>
      </w:r>
      <w:r>
        <w:rPr>
          <w:rFonts w:cs="Arial"/>
          <w:lang w:val="en-CA"/>
        </w:rPr>
        <w:t>uébec), J6K 0K2, Canada</w:t>
      </w:r>
    </w:p>
    <w:p w14:paraId="6FDF4394" w14:textId="75C0161A" w:rsidR="00C21104" w:rsidRDefault="00C21104" w:rsidP="00C21104">
      <w:pPr>
        <w:spacing w:after="0" w:line="276" w:lineRule="auto"/>
        <w:jc w:val="center"/>
        <w:rPr>
          <w:rFonts w:cs="Arial"/>
        </w:rPr>
      </w:pPr>
      <w:proofErr w:type="gramStart"/>
      <w:r w:rsidRPr="00C21104">
        <w:t>ci</w:t>
      </w:r>
      <w:proofErr w:type="gramEnd"/>
      <w:r w:rsidRPr="00C21104">
        <w:t xml:space="preserve">-après nommé </w:t>
      </w:r>
      <w:r w:rsidRPr="00C21104">
        <w:rPr>
          <w:rFonts w:cs="Arial"/>
        </w:rPr>
        <w:t xml:space="preserve">« </w:t>
      </w:r>
      <w:r w:rsidRPr="00C21104">
        <w:t>l’emplo</w:t>
      </w:r>
      <w:r>
        <w:t xml:space="preserve">yée </w:t>
      </w:r>
      <w:r w:rsidRPr="00C21104">
        <w:rPr>
          <w:rFonts w:cs="Arial"/>
        </w:rPr>
        <w:t>»</w:t>
      </w:r>
    </w:p>
    <w:p w14:paraId="57B4B679" w14:textId="4AC925EF" w:rsidR="00C21104" w:rsidRDefault="00C21104" w:rsidP="00C21104">
      <w:pPr>
        <w:spacing w:after="0" w:line="276" w:lineRule="auto"/>
        <w:rPr>
          <w:rFonts w:cs="Arial"/>
        </w:rPr>
      </w:pPr>
    </w:p>
    <w:p w14:paraId="21C123D5" w14:textId="09886C56" w:rsidR="00C21104" w:rsidRDefault="00C21104" w:rsidP="00C21104">
      <w:pPr>
        <w:spacing w:after="0" w:line="276" w:lineRule="auto"/>
        <w:rPr>
          <w:rFonts w:cs="Arial"/>
        </w:rPr>
      </w:pPr>
    </w:p>
    <w:p w14:paraId="51B0DD6F" w14:textId="5831A225" w:rsidR="00C21104" w:rsidRDefault="00C21104" w:rsidP="00C21104">
      <w:pPr>
        <w:spacing w:after="0" w:line="276" w:lineRule="auto"/>
        <w:rPr>
          <w:rFonts w:cs="Arial"/>
        </w:rPr>
      </w:pPr>
      <w:r>
        <w:rPr>
          <w:rFonts w:cs="Arial"/>
        </w:rPr>
        <w:t xml:space="preserve">L’employée et l’employeur conviennent des dispositions qui suivent : </w:t>
      </w:r>
    </w:p>
    <w:p w14:paraId="03264760" w14:textId="6E8CF0DC" w:rsidR="00D16A39" w:rsidRDefault="00D16A39" w:rsidP="00C21104">
      <w:pPr>
        <w:spacing w:after="0" w:line="276" w:lineRule="auto"/>
        <w:rPr>
          <w:rFonts w:cs="Arial"/>
        </w:rPr>
      </w:pPr>
    </w:p>
    <w:p w14:paraId="3001109A" w14:textId="5E12AD98" w:rsidR="00D16A39" w:rsidRPr="00D16A39" w:rsidRDefault="00D16A39" w:rsidP="00C21104">
      <w:pPr>
        <w:spacing w:after="0" w:line="276" w:lineRule="auto"/>
        <w:rPr>
          <w:rFonts w:cs="Arial"/>
          <w:b/>
          <w:bCs/>
          <w:i/>
          <w:iCs/>
        </w:rPr>
      </w:pPr>
      <w:r w:rsidRPr="00D16A39">
        <w:rPr>
          <w:rFonts w:cs="Arial"/>
          <w:b/>
          <w:bCs/>
          <w:i/>
          <w:iCs/>
        </w:rPr>
        <w:t>Contrat</w:t>
      </w:r>
    </w:p>
    <w:p w14:paraId="56FD9A74" w14:textId="0D9A836E" w:rsidR="00C21104" w:rsidRDefault="00C21104" w:rsidP="00D16A39">
      <w:pPr>
        <w:spacing w:after="0" w:line="276" w:lineRule="auto"/>
        <w:rPr>
          <w:b/>
          <w:bCs/>
        </w:rPr>
      </w:pPr>
    </w:p>
    <w:p w14:paraId="7BB0C157" w14:textId="6B051D1A" w:rsidR="00D16A39" w:rsidRDefault="00D16A39" w:rsidP="00D16A39">
      <w:pPr>
        <w:spacing w:after="0" w:line="276" w:lineRule="auto"/>
      </w:pPr>
      <w:r w:rsidRPr="00C20788">
        <w:t xml:space="preserve">Le présent contrat est d’une durée indéterminée et votre début en poste est le </w:t>
      </w:r>
      <w:r w:rsidRPr="00C20788">
        <w:rPr>
          <w:u w:val="single"/>
        </w:rPr>
        <w:t>1</w:t>
      </w:r>
      <w:r w:rsidR="00C20788" w:rsidRPr="00C20788">
        <w:rPr>
          <w:u w:val="single"/>
        </w:rPr>
        <w:t>2</w:t>
      </w:r>
      <w:r w:rsidRPr="00C20788">
        <w:rPr>
          <w:u w:val="single"/>
        </w:rPr>
        <w:t xml:space="preserve"> avril 2023</w:t>
      </w:r>
      <w:r w:rsidR="00C20788">
        <w:rPr>
          <w:u w:val="single"/>
        </w:rPr>
        <w:t xml:space="preserve"> à 9h00</w:t>
      </w:r>
      <w:r>
        <w:rPr>
          <w:u w:val="single"/>
        </w:rPr>
        <w:t>.</w:t>
      </w:r>
      <w:r>
        <w:t xml:space="preserve">  L’employée est embauchée à titre de </w:t>
      </w:r>
      <w:r w:rsidRPr="00D16A39">
        <w:rPr>
          <w:b/>
          <w:bCs/>
        </w:rPr>
        <w:t>Directrice des Ressources Humaines</w:t>
      </w:r>
      <w:r>
        <w:t xml:space="preserve"> chez </w:t>
      </w:r>
      <w:r>
        <w:rPr>
          <w:i/>
          <w:iCs/>
        </w:rPr>
        <w:t>RH Support.</w:t>
      </w:r>
      <w:r>
        <w:t xml:space="preserve"> Elle accepte d’exécuter entres autres et sans s’y limiter, les tâches tel que décrites dans la </w:t>
      </w:r>
      <w:r w:rsidRPr="00C20788">
        <w:t>description de poste.</w:t>
      </w:r>
      <w:r>
        <w:t xml:space="preserve"> Ceci est un poste à temps complet et permanent. </w:t>
      </w:r>
    </w:p>
    <w:p w14:paraId="30859C0F" w14:textId="10C0B3D5" w:rsidR="00D16A39" w:rsidRDefault="00D16A39" w:rsidP="00D16A39">
      <w:pPr>
        <w:spacing w:after="0" w:line="276" w:lineRule="auto"/>
      </w:pPr>
    </w:p>
    <w:p w14:paraId="4BBFB7B0" w14:textId="7A71BF9B" w:rsidR="00D16A39" w:rsidRDefault="00D16A39" w:rsidP="00D16A39">
      <w:pPr>
        <w:spacing w:after="0" w:line="276" w:lineRule="auto"/>
        <w:rPr>
          <w:b/>
          <w:bCs/>
          <w:i/>
          <w:iCs/>
        </w:rPr>
      </w:pPr>
      <w:r w:rsidRPr="00155359">
        <w:rPr>
          <w:b/>
          <w:bCs/>
          <w:i/>
          <w:iCs/>
          <w:highlight w:val="yellow"/>
        </w:rPr>
        <w:t>Rémunération et heures de travail</w:t>
      </w:r>
      <w:r w:rsidR="00155359" w:rsidRPr="00155359">
        <w:rPr>
          <w:b/>
          <w:bCs/>
          <w:i/>
          <w:iCs/>
          <w:highlight w:val="yellow"/>
        </w:rPr>
        <w:t xml:space="preserve"> (poste de cadre, heures supplémentaires non rémunérées?)</w:t>
      </w:r>
    </w:p>
    <w:p w14:paraId="72EFD977" w14:textId="767694C7" w:rsidR="00D16A39" w:rsidRDefault="00D16A39" w:rsidP="00D16A39">
      <w:pPr>
        <w:spacing w:after="0" w:line="276" w:lineRule="auto"/>
        <w:rPr>
          <w:b/>
          <w:bCs/>
          <w:i/>
          <w:iCs/>
        </w:rPr>
      </w:pPr>
    </w:p>
    <w:p w14:paraId="3E367B86" w14:textId="7CBCC9E2" w:rsidR="00D16A39" w:rsidRDefault="007309EF" w:rsidP="00D16A39">
      <w:pPr>
        <w:spacing w:after="0" w:line="276" w:lineRule="auto"/>
      </w:pPr>
      <w:r>
        <w:t xml:space="preserve">Vous recevrez un salaire annuel de 150 000$, ce qui équivaut à une rémunération aux deux semaines de 5 769.23$ brute basée sur une semaine de travail de 37,5 heures. Chaque période de paie comporte deux semaines pour un total de 26 périodes annuelles. La paie sera versée </w:t>
      </w:r>
      <w:r w:rsidRPr="00E74355">
        <w:t>par dépôt direct le jeudi suivant la fin de la dernière période de paie.</w:t>
      </w:r>
      <w:r w:rsidR="005C23CD">
        <w:t xml:space="preserve">  </w:t>
      </w:r>
    </w:p>
    <w:p w14:paraId="7199CF25" w14:textId="34ACBBF3" w:rsidR="005C23CD" w:rsidRDefault="005C23CD" w:rsidP="00D16A39">
      <w:pPr>
        <w:spacing w:after="0" w:line="276" w:lineRule="auto"/>
      </w:pPr>
    </w:p>
    <w:p w14:paraId="61B31658" w14:textId="3DA67762" w:rsidR="005C23CD" w:rsidRDefault="005C23CD" w:rsidP="00D16A39">
      <w:pPr>
        <w:spacing w:after="0" w:line="276" w:lineRule="auto"/>
      </w:pPr>
      <w:r>
        <w:t>L’horaire de travail est à la discrétion de l’employée en considérant les besoins de l’employeur.</w:t>
      </w:r>
    </w:p>
    <w:p w14:paraId="363EB53B" w14:textId="1EBB6EFA" w:rsidR="00155359" w:rsidRDefault="00155359" w:rsidP="00D16A39">
      <w:pPr>
        <w:spacing w:after="0" w:line="276" w:lineRule="auto"/>
      </w:pPr>
    </w:p>
    <w:p w14:paraId="179D3ECB" w14:textId="77777777" w:rsidR="00155359" w:rsidRDefault="00155359" w:rsidP="00D16A39">
      <w:pPr>
        <w:spacing w:after="0" w:line="276" w:lineRule="auto"/>
      </w:pPr>
    </w:p>
    <w:p w14:paraId="22BE9405" w14:textId="044142C3" w:rsidR="007309EF" w:rsidRDefault="007309EF" w:rsidP="00D16A39">
      <w:pPr>
        <w:spacing w:after="0" w:line="276" w:lineRule="auto"/>
      </w:pPr>
    </w:p>
    <w:p w14:paraId="56AAE484" w14:textId="5E4B1F69" w:rsidR="007309EF" w:rsidRDefault="007309EF" w:rsidP="00D16A39">
      <w:pPr>
        <w:spacing w:after="0" w:line="276" w:lineRule="auto"/>
        <w:rPr>
          <w:b/>
          <w:bCs/>
          <w:i/>
          <w:iCs/>
        </w:rPr>
      </w:pPr>
      <w:r w:rsidRPr="00155359">
        <w:rPr>
          <w:b/>
          <w:bCs/>
          <w:i/>
          <w:iCs/>
          <w:highlight w:val="yellow"/>
        </w:rPr>
        <w:lastRenderedPageBreak/>
        <w:t>Processus d’évaluation</w:t>
      </w:r>
      <w:r w:rsidR="00155359" w:rsidRPr="00155359">
        <w:rPr>
          <w:b/>
          <w:bCs/>
          <w:i/>
          <w:iCs/>
          <w:highlight w:val="yellow"/>
        </w:rPr>
        <w:t xml:space="preserve"> (% d’augmentation en fonction de la performance de son département)</w:t>
      </w:r>
    </w:p>
    <w:p w14:paraId="67D3B309" w14:textId="3F884B58" w:rsidR="007309EF" w:rsidRDefault="007309EF" w:rsidP="00D16A39">
      <w:pPr>
        <w:spacing w:after="0" w:line="276" w:lineRule="auto"/>
        <w:rPr>
          <w:b/>
          <w:bCs/>
          <w:i/>
          <w:iCs/>
        </w:rPr>
      </w:pPr>
    </w:p>
    <w:p w14:paraId="6ABF3819" w14:textId="6E4F231D" w:rsidR="007309EF" w:rsidRDefault="007309EF" w:rsidP="00D16A39">
      <w:pPr>
        <w:spacing w:after="0" w:line="276" w:lineRule="auto"/>
      </w:pPr>
      <w:r>
        <w:t>Une évaluation annuelle est également prévue en novembre de chaque année. Une révision salariale pourrait être accordée; elle sera déterminée en fonction de l’évaluation de votre performance annuelle, ainsi que la conjoncture économique de l’entreprise. L’ajustement salarial sera versé sur la première paie de l’année suivante.</w:t>
      </w:r>
    </w:p>
    <w:p w14:paraId="6D02FB5B" w14:textId="2671BA96" w:rsidR="007309EF" w:rsidRDefault="007309EF" w:rsidP="00D16A39">
      <w:pPr>
        <w:spacing w:after="0" w:line="276" w:lineRule="auto"/>
      </w:pPr>
    </w:p>
    <w:p w14:paraId="740FCEF3" w14:textId="39D1D97C" w:rsidR="007309EF" w:rsidRDefault="007309EF" w:rsidP="00D16A39">
      <w:pPr>
        <w:spacing w:after="0" w:line="276" w:lineRule="auto"/>
        <w:rPr>
          <w:b/>
          <w:bCs/>
          <w:i/>
          <w:iCs/>
        </w:rPr>
      </w:pPr>
      <w:r>
        <w:rPr>
          <w:b/>
          <w:bCs/>
          <w:i/>
          <w:iCs/>
        </w:rPr>
        <w:t>Vacances annuelles</w:t>
      </w:r>
    </w:p>
    <w:p w14:paraId="51086F4C" w14:textId="4BA29924" w:rsidR="007309EF" w:rsidRDefault="007309EF" w:rsidP="00D16A39">
      <w:pPr>
        <w:spacing w:after="0" w:line="276" w:lineRule="auto"/>
        <w:rPr>
          <w:b/>
          <w:bCs/>
          <w:i/>
          <w:iCs/>
        </w:rPr>
      </w:pPr>
    </w:p>
    <w:p w14:paraId="37D9CE73" w14:textId="1ECED666" w:rsidR="007309EF" w:rsidRDefault="007309EF" w:rsidP="00D16A39">
      <w:pPr>
        <w:spacing w:after="0" w:line="276" w:lineRule="auto"/>
      </w:pPr>
      <w:r>
        <w:t xml:space="preserve">L’année de référence pour le cumul des vacances débute le </w:t>
      </w:r>
      <w:r w:rsidRPr="00E74355">
        <w:t>1</w:t>
      </w:r>
      <w:r w:rsidRPr="00E74355">
        <w:rPr>
          <w:vertAlign w:val="superscript"/>
        </w:rPr>
        <w:t>er</w:t>
      </w:r>
      <w:r w:rsidRPr="00E74355">
        <w:t xml:space="preserve"> avril et se termine le 31 mars</w:t>
      </w:r>
      <w:r>
        <w:t xml:space="preserve"> de chaque année.  Vous serez éligible </w:t>
      </w:r>
      <w:r w:rsidRPr="00E74355">
        <w:t>à 4 semaines de vacances</w:t>
      </w:r>
      <w:r w:rsidR="005C23CD" w:rsidRPr="00E74355">
        <w:t xml:space="preserve"> basées</w:t>
      </w:r>
      <w:r w:rsidR="005C23CD">
        <w:t xml:space="preserve"> sur une période de référence de 12 mois consécutifs et cumulerez 8% de votre salaire annuel à des fins de vacances. Vos journées de vacances seront acquises à raison de 1.66 jour par mois, à compter de votre date d’embauche, et elles pourront être prises dès qu’elles sont acquises, </w:t>
      </w:r>
      <w:proofErr w:type="gramStart"/>
      <w:r w:rsidR="005C23CD">
        <w:t>suite à</w:t>
      </w:r>
      <w:proofErr w:type="gramEnd"/>
      <w:r w:rsidR="005C23CD">
        <w:t xml:space="preserve"> la période de </w:t>
      </w:r>
      <w:r w:rsidR="005C23CD" w:rsidRPr="00155359">
        <w:rPr>
          <w:highlight w:val="yellow"/>
        </w:rPr>
        <w:t>probation de trois mois.</w:t>
      </w:r>
      <w:r w:rsidR="00155359" w:rsidRPr="00155359">
        <w:rPr>
          <w:highlight w:val="yellow"/>
        </w:rPr>
        <w:t xml:space="preserve"> (</w:t>
      </w:r>
      <w:proofErr w:type="gramStart"/>
      <w:r w:rsidR="00155359" w:rsidRPr="00155359">
        <w:rPr>
          <w:highlight w:val="yellow"/>
        </w:rPr>
        <w:t>suggestion</w:t>
      </w:r>
      <w:proofErr w:type="gramEnd"/>
      <w:r w:rsidR="00155359" w:rsidRPr="00155359">
        <w:rPr>
          <w:highlight w:val="yellow"/>
        </w:rPr>
        <w:t xml:space="preserve"> 6 mois)</w:t>
      </w:r>
    </w:p>
    <w:p w14:paraId="46CAEFCB" w14:textId="725E1D87" w:rsidR="00D67486" w:rsidRDefault="00D67486" w:rsidP="00D16A39">
      <w:pPr>
        <w:spacing w:after="0" w:line="276" w:lineRule="auto"/>
      </w:pPr>
    </w:p>
    <w:p w14:paraId="1F9FBBA1" w14:textId="0A1D7141" w:rsidR="00D67486" w:rsidRDefault="00D67486" w:rsidP="00D16A39">
      <w:pPr>
        <w:spacing w:after="0" w:line="276" w:lineRule="auto"/>
      </w:pPr>
      <w:r>
        <w:t>Les dates de prise de ces vacances doivent être convenues avec le supérieur immédiat.</w:t>
      </w:r>
    </w:p>
    <w:p w14:paraId="04A8EA26" w14:textId="612B1A55" w:rsidR="005C23CD" w:rsidRDefault="005C23CD" w:rsidP="00D16A39">
      <w:pPr>
        <w:spacing w:after="0" w:line="276" w:lineRule="auto"/>
      </w:pPr>
    </w:p>
    <w:p w14:paraId="1F14C79B" w14:textId="2F80CD0A" w:rsidR="005C23CD" w:rsidRDefault="005C23CD" w:rsidP="00D16A39">
      <w:pPr>
        <w:spacing w:after="0" w:line="276" w:lineRule="auto"/>
        <w:rPr>
          <w:b/>
          <w:bCs/>
          <w:i/>
          <w:iCs/>
        </w:rPr>
      </w:pPr>
      <w:r>
        <w:rPr>
          <w:b/>
          <w:bCs/>
          <w:i/>
          <w:iCs/>
        </w:rPr>
        <w:t>Congés fériés</w:t>
      </w:r>
      <w:r w:rsidR="00155359">
        <w:rPr>
          <w:b/>
          <w:bCs/>
          <w:i/>
          <w:iCs/>
        </w:rPr>
        <w:t xml:space="preserve"> (en jaune pas obligatoire)</w:t>
      </w:r>
    </w:p>
    <w:p w14:paraId="2475C6F0" w14:textId="3DE4C5EC" w:rsidR="005C23CD" w:rsidRDefault="00155359" w:rsidP="00D16A39">
      <w:pPr>
        <w:spacing w:after="0" w:line="276" w:lineRule="auto"/>
      </w:pPr>
      <w:r>
        <w:rPr>
          <w:noProof/>
        </w:rPr>
        <w:drawing>
          <wp:anchor distT="0" distB="0" distL="114300" distR="114300" simplePos="0" relativeHeight="251658240" behindDoc="1" locked="0" layoutInCell="1" allowOverlap="1" wp14:anchorId="1A6A599B" wp14:editId="0699C384">
            <wp:simplePos x="0" y="0"/>
            <wp:positionH relativeFrom="column">
              <wp:posOffset>2908300</wp:posOffset>
            </wp:positionH>
            <wp:positionV relativeFrom="paragraph">
              <wp:posOffset>9525</wp:posOffset>
            </wp:positionV>
            <wp:extent cx="3486231" cy="2257425"/>
            <wp:effectExtent l="0" t="0" r="0" b="0"/>
            <wp:wrapNone/>
            <wp:docPr id="1" name="Image 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10;&#10;Description générée automatiquement"/>
                    <pic:cNvPicPr/>
                  </pic:nvPicPr>
                  <pic:blipFill>
                    <a:blip r:embed="rId4">
                      <a:extLst>
                        <a:ext uri="{28A0092B-C50C-407E-A947-70E740481C1C}">
                          <a14:useLocalDpi xmlns:a14="http://schemas.microsoft.com/office/drawing/2010/main" val="0"/>
                        </a:ext>
                      </a:extLst>
                    </a:blip>
                    <a:stretch>
                      <a:fillRect/>
                    </a:stretch>
                  </pic:blipFill>
                  <pic:spPr>
                    <a:xfrm>
                      <a:off x="0" y="0"/>
                      <a:ext cx="3486231" cy="2257425"/>
                    </a:xfrm>
                    <a:prstGeom prst="rect">
                      <a:avLst/>
                    </a:prstGeom>
                  </pic:spPr>
                </pic:pic>
              </a:graphicData>
            </a:graphic>
            <wp14:sizeRelH relativeFrom="margin">
              <wp14:pctWidth>0</wp14:pctWidth>
            </wp14:sizeRelH>
            <wp14:sizeRelV relativeFrom="margin">
              <wp14:pctHeight>0</wp14:pctHeight>
            </wp14:sizeRelV>
          </wp:anchor>
        </w:drawing>
      </w:r>
    </w:p>
    <w:p w14:paraId="05D87F5A" w14:textId="656FC9D0" w:rsidR="005C23CD" w:rsidRDefault="005C23CD" w:rsidP="00D16A39">
      <w:pPr>
        <w:spacing w:after="0" w:line="276" w:lineRule="auto"/>
      </w:pPr>
      <w:r>
        <w:t xml:space="preserve">Vous aurez droit aux congés </w:t>
      </w:r>
      <w:r w:rsidR="00F32EC9">
        <w:t>suivants :</w:t>
      </w:r>
    </w:p>
    <w:p w14:paraId="6BA6B6DB" w14:textId="75C1E618" w:rsidR="00F32EC9" w:rsidRDefault="00F32EC9" w:rsidP="00D16A39">
      <w:pPr>
        <w:spacing w:after="0" w:line="276" w:lineRule="auto"/>
      </w:pPr>
    </w:p>
    <w:p w14:paraId="2AA50E59" w14:textId="2C6B4266" w:rsidR="00F32EC9" w:rsidRDefault="00F32EC9" w:rsidP="00D16A39">
      <w:pPr>
        <w:spacing w:after="0" w:line="276" w:lineRule="auto"/>
      </w:pPr>
      <w:r>
        <w:t>-Le 1</w:t>
      </w:r>
      <w:r w:rsidRPr="00F32EC9">
        <w:rPr>
          <w:vertAlign w:val="superscript"/>
        </w:rPr>
        <w:t>er</w:t>
      </w:r>
      <w:r>
        <w:t xml:space="preserve"> janvier – Jour de l’An</w:t>
      </w:r>
    </w:p>
    <w:p w14:paraId="29DF1D0C" w14:textId="1F0DD9F2" w:rsidR="00F32EC9" w:rsidRDefault="00F32EC9" w:rsidP="00D16A39">
      <w:pPr>
        <w:spacing w:after="0" w:line="276" w:lineRule="auto"/>
      </w:pPr>
      <w:r w:rsidRPr="00DF53DF">
        <w:t>-</w:t>
      </w:r>
      <w:r w:rsidRPr="00155359">
        <w:rPr>
          <w:highlight w:val="yellow"/>
        </w:rPr>
        <w:t>Le Vendredi saint et le lundi de Pâques</w:t>
      </w:r>
    </w:p>
    <w:p w14:paraId="716ED8AD" w14:textId="5311B0FC" w:rsidR="00F32EC9" w:rsidRDefault="00F32EC9" w:rsidP="00D16A39">
      <w:pPr>
        <w:spacing w:after="0" w:line="276" w:lineRule="auto"/>
      </w:pPr>
      <w:r>
        <w:t>-Le lundi qui précède le 25 mai – Journée nationale des patriotes</w:t>
      </w:r>
    </w:p>
    <w:p w14:paraId="68BF88BD" w14:textId="69942243" w:rsidR="00F32EC9" w:rsidRDefault="00F32EC9" w:rsidP="00D16A39">
      <w:pPr>
        <w:spacing w:after="0" w:line="276" w:lineRule="auto"/>
      </w:pPr>
      <w:r>
        <w:t>-Le 24 juin – Fête nationale du Québec</w:t>
      </w:r>
    </w:p>
    <w:p w14:paraId="72F366DD" w14:textId="4853C364" w:rsidR="00F32EC9" w:rsidRDefault="00F32EC9" w:rsidP="00D16A39">
      <w:pPr>
        <w:spacing w:after="0" w:line="276" w:lineRule="auto"/>
      </w:pPr>
      <w:r>
        <w:t>-Le 1</w:t>
      </w:r>
      <w:r w:rsidRPr="00F32EC9">
        <w:rPr>
          <w:vertAlign w:val="superscript"/>
        </w:rPr>
        <w:t>er</w:t>
      </w:r>
      <w:r>
        <w:t xml:space="preserve"> juillet – Fête du Canada</w:t>
      </w:r>
    </w:p>
    <w:p w14:paraId="507BBA6E" w14:textId="000D63BF" w:rsidR="00F32EC9" w:rsidRDefault="00F32EC9" w:rsidP="00D16A39">
      <w:pPr>
        <w:spacing w:after="0" w:line="276" w:lineRule="auto"/>
      </w:pPr>
      <w:r>
        <w:t>-Le 1</w:t>
      </w:r>
      <w:r w:rsidRPr="00F32EC9">
        <w:rPr>
          <w:vertAlign w:val="superscript"/>
        </w:rPr>
        <w:t>er</w:t>
      </w:r>
      <w:r>
        <w:t xml:space="preserve"> lundi de septembre – </w:t>
      </w:r>
      <w:proofErr w:type="gramStart"/>
      <w:r>
        <w:t>Fête</w:t>
      </w:r>
      <w:proofErr w:type="gramEnd"/>
      <w:r>
        <w:t xml:space="preserve"> du Travail</w:t>
      </w:r>
    </w:p>
    <w:p w14:paraId="1CB83C27" w14:textId="3BCCC5C6" w:rsidR="00F32EC9" w:rsidRDefault="00F32EC9" w:rsidP="00D16A39">
      <w:pPr>
        <w:spacing w:after="0" w:line="276" w:lineRule="auto"/>
      </w:pPr>
      <w:r>
        <w:t>-Le deuxième lundi d’octobre – Action de grâces</w:t>
      </w:r>
    </w:p>
    <w:p w14:paraId="39CC0024" w14:textId="23B95108" w:rsidR="00F32EC9" w:rsidRDefault="00F32EC9" w:rsidP="00D16A39">
      <w:pPr>
        <w:spacing w:after="0" w:line="276" w:lineRule="auto"/>
      </w:pPr>
      <w:r>
        <w:t>-Le 25 décembre – Noel</w:t>
      </w:r>
    </w:p>
    <w:p w14:paraId="176662E5" w14:textId="0C9E0D7A" w:rsidR="00F32EC9" w:rsidRDefault="00F32EC9" w:rsidP="00D16A39">
      <w:pPr>
        <w:spacing w:after="0" w:line="276" w:lineRule="auto"/>
      </w:pPr>
      <w:r w:rsidRPr="00155359">
        <w:rPr>
          <w:highlight w:val="yellow"/>
        </w:rPr>
        <w:t>-Le 26 décembre – lendemain de Noel</w:t>
      </w:r>
    </w:p>
    <w:p w14:paraId="2677BDCA" w14:textId="5AB8B843" w:rsidR="00F32EC9" w:rsidRDefault="00F32EC9" w:rsidP="00D16A39">
      <w:pPr>
        <w:spacing w:after="0" w:line="276" w:lineRule="auto"/>
      </w:pPr>
    </w:p>
    <w:p w14:paraId="7B81BFEC" w14:textId="37A08433" w:rsidR="00F32EC9" w:rsidRDefault="00F32EC9" w:rsidP="00D16A39">
      <w:pPr>
        <w:spacing w:after="0" w:line="276" w:lineRule="auto"/>
      </w:pPr>
      <w:r>
        <w:t>Lorsqu’un employé doit travailler pendant un jour férié, l’employeur s’engage à lui accorder un congé compensatoire dans les trois (3) semaines précédant ou suivant le jour Férié.</w:t>
      </w:r>
      <w:r w:rsidR="00D67486">
        <w:t xml:space="preserve"> La date de prise de ce congé doit être convenue avec le supérieur immédiat. </w:t>
      </w:r>
    </w:p>
    <w:p w14:paraId="23FC772A" w14:textId="2774498C" w:rsidR="00D67486" w:rsidRDefault="00D67486" w:rsidP="00D16A39">
      <w:pPr>
        <w:spacing w:after="0" w:line="276" w:lineRule="auto"/>
      </w:pPr>
    </w:p>
    <w:p w14:paraId="333637AF" w14:textId="6D6BA43B" w:rsidR="00D67486" w:rsidRDefault="00D67486" w:rsidP="00D16A39">
      <w:pPr>
        <w:spacing w:after="0" w:line="276" w:lineRule="auto"/>
      </w:pPr>
      <w:r>
        <w:t>Les dispositions de la Loi sur la Fête nationale s’appliquent en ce qui concerne le congé du 24 juin.</w:t>
      </w:r>
    </w:p>
    <w:p w14:paraId="5588565B" w14:textId="6A65C2B0" w:rsidR="00155359" w:rsidRDefault="00155359" w:rsidP="00D16A39">
      <w:pPr>
        <w:spacing w:after="0" w:line="276" w:lineRule="auto"/>
      </w:pPr>
    </w:p>
    <w:p w14:paraId="5CEACDC6" w14:textId="36E51E17" w:rsidR="00155359" w:rsidRDefault="00155359" w:rsidP="00D16A39">
      <w:pPr>
        <w:spacing w:after="0" w:line="276" w:lineRule="auto"/>
      </w:pPr>
    </w:p>
    <w:p w14:paraId="0EC0272F" w14:textId="77777777" w:rsidR="00155359" w:rsidRDefault="00155359" w:rsidP="00D16A39">
      <w:pPr>
        <w:spacing w:after="0" w:line="276" w:lineRule="auto"/>
      </w:pPr>
    </w:p>
    <w:p w14:paraId="1772D9C3" w14:textId="2C18DADE" w:rsidR="00921B4A" w:rsidRDefault="00921B4A" w:rsidP="00D16A39">
      <w:pPr>
        <w:spacing w:after="0" w:line="276" w:lineRule="auto"/>
      </w:pPr>
    </w:p>
    <w:p w14:paraId="509145FF" w14:textId="7B364E6D" w:rsidR="00921B4A" w:rsidRPr="00DF53DF" w:rsidRDefault="00921B4A" w:rsidP="00D16A39">
      <w:pPr>
        <w:spacing w:after="0" w:line="276" w:lineRule="auto"/>
        <w:rPr>
          <w:b/>
          <w:bCs/>
          <w:i/>
          <w:iCs/>
        </w:rPr>
      </w:pPr>
      <w:r w:rsidRPr="00155359">
        <w:rPr>
          <w:b/>
          <w:bCs/>
          <w:i/>
          <w:iCs/>
          <w:highlight w:val="yellow"/>
        </w:rPr>
        <w:lastRenderedPageBreak/>
        <w:t>Période entre Noel et le Jour de l’An</w:t>
      </w:r>
      <w:r w:rsidR="00155359" w:rsidRPr="00155359">
        <w:rPr>
          <w:b/>
          <w:bCs/>
          <w:i/>
          <w:iCs/>
          <w:highlight w:val="yellow"/>
        </w:rPr>
        <w:t xml:space="preserve"> (c’est inclus dans son 8% de vacances annuelles)</w:t>
      </w:r>
    </w:p>
    <w:p w14:paraId="00DBB5FC" w14:textId="07E12E83" w:rsidR="00921B4A" w:rsidRPr="00DF53DF" w:rsidRDefault="00921B4A" w:rsidP="00D16A39">
      <w:pPr>
        <w:spacing w:after="0" w:line="276" w:lineRule="auto"/>
        <w:rPr>
          <w:b/>
          <w:bCs/>
          <w:i/>
          <w:iCs/>
        </w:rPr>
      </w:pPr>
    </w:p>
    <w:p w14:paraId="64C20046" w14:textId="50F5AEF0" w:rsidR="00921B4A" w:rsidRPr="00921B4A" w:rsidRDefault="00921B4A" w:rsidP="00D16A39">
      <w:pPr>
        <w:spacing w:after="0" w:line="276" w:lineRule="auto"/>
      </w:pPr>
      <w:r w:rsidRPr="00155359">
        <w:rPr>
          <w:highlight w:val="yellow"/>
        </w:rPr>
        <w:t xml:space="preserve">L’employée est réputée être en congé rémunéré </w:t>
      </w:r>
      <w:r w:rsidR="008728EB" w:rsidRPr="00155359">
        <w:rPr>
          <w:highlight w:val="yellow"/>
        </w:rPr>
        <w:t xml:space="preserve">à son plein salaire </w:t>
      </w:r>
      <w:r w:rsidRPr="00155359">
        <w:rPr>
          <w:highlight w:val="yellow"/>
        </w:rPr>
        <w:t xml:space="preserve">pour la période </w:t>
      </w:r>
      <w:r w:rsidR="008728EB" w:rsidRPr="00155359">
        <w:rPr>
          <w:highlight w:val="yellow"/>
        </w:rPr>
        <w:t xml:space="preserve">se situant </w:t>
      </w:r>
      <w:r w:rsidRPr="00155359">
        <w:rPr>
          <w:highlight w:val="yellow"/>
        </w:rPr>
        <w:t>entre Noel et le Jour de l’An</w:t>
      </w:r>
    </w:p>
    <w:p w14:paraId="11A45646" w14:textId="688E83CF" w:rsidR="00D67486" w:rsidRDefault="00D67486" w:rsidP="00D16A39">
      <w:pPr>
        <w:spacing w:after="0" w:line="276" w:lineRule="auto"/>
      </w:pPr>
    </w:p>
    <w:p w14:paraId="3E6387DF" w14:textId="35FE37D0" w:rsidR="00D67486" w:rsidRDefault="00D67486" w:rsidP="00D16A39">
      <w:pPr>
        <w:spacing w:after="0" w:line="276" w:lineRule="auto"/>
        <w:rPr>
          <w:b/>
          <w:bCs/>
          <w:i/>
          <w:iCs/>
        </w:rPr>
      </w:pPr>
      <w:r w:rsidRPr="00155359">
        <w:rPr>
          <w:b/>
          <w:bCs/>
          <w:i/>
          <w:iCs/>
          <w:highlight w:val="yellow"/>
        </w:rPr>
        <w:t>Journées maladie ou personnelles</w:t>
      </w:r>
      <w:r w:rsidR="00155359" w:rsidRPr="00155359">
        <w:rPr>
          <w:b/>
          <w:bCs/>
          <w:i/>
          <w:iCs/>
          <w:highlight w:val="yellow"/>
        </w:rPr>
        <w:t xml:space="preserve"> (2 prévus par la loi)</w:t>
      </w:r>
    </w:p>
    <w:p w14:paraId="315045BB" w14:textId="6F8FDE7D" w:rsidR="00D67486" w:rsidRDefault="00D67486" w:rsidP="00D16A39">
      <w:pPr>
        <w:spacing w:after="0" w:line="276" w:lineRule="auto"/>
        <w:rPr>
          <w:b/>
          <w:bCs/>
          <w:i/>
          <w:iCs/>
        </w:rPr>
      </w:pPr>
    </w:p>
    <w:p w14:paraId="7D574D27" w14:textId="6A495165" w:rsidR="00D67486" w:rsidRDefault="00D67486" w:rsidP="00D16A39">
      <w:pPr>
        <w:spacing w:after="0" w:line="276" w:lineRule="auto"/>
      </w:pPr>
      <w:r>
        <w:t>L’année de référence pour le cumul des journées de maladie est du 1</w:t>
      </w:r>
      <w:r w:rsidRPr="00D67486">
        <w:rPr>
          <w:vertAlign w:val="superscript"/>
        </w:rPr>
        <w:t>er</w:t>
      </w:r>
      <w:r>
        <w:t xml:space="preserve"> janvier au 31 décembre. Suivant la période de probation (3 mois), vous béné</w:t>
      </w:r>
      <w:r w:rsidR="00921B4A">
        <w:t xml:space="preserve">ficierez de </w:t>
      </w:r>
      <w:r w:rsidR="00921B4A" w:rsidRPr="00155359">
        <w:rPr>
          <w:highlight w:val="yellow"/>
        </w:rPr>
        <w:t>5 journées</w:t>
      </w:r>
      <w:r w:rsidR="00921B4A">
        <w:t xml:space="preserve"> maladie ou personnelles pour l’année en cours. Les congés non utilisés ne sont pas monnayables, mais peuvent être transférés à la banque de vacances pour être utilisés l’année suivante.</w:t>
      </w:r>
    </w:p>
    <w:p w14:paraId="19C4822F" w14:textId="22C30D88" w:rsidR="00921B4A" w:rsidRDefault="00921B4A" w:rsidP="00D16A39">
      <w:pPr>
        <w:spacing w:after="0" w:line="276" w:lineRule="auto"/>
      </w:pPr>
    </w:p>
    <w:p w14:paraId="2FEAE6AF" w14:textId="0C89BED6" w:rsidR="00921B4A" w:rsidRDefault="00921B4A" w:rsidP="00D16A39">
      <w:pPr>
        <w:spacing w:after="0" w:line="276" w:lineRule="auto"/>
      </w:pPr>
      <w:r>
        <w:t>La prise de ces congés doit être convenue au préalable avec le supérieur immédiat.</w:t>
      </w:r>
    </w:p>
    <w:p w14:paraId="1B6AD1E4" w14:textId="04E865A5" w:rsidR="00155359" w:rsidRDefault="00155359" w:rsidP="00D16A39">
      <w:pPr>
        <w:spacing w:after="0" w:line="276" w:lineRule="auto"/>
      </w:pPr>
      <w:r>
        <w:rPr>
          <w:noProof/>
        </w:rPr>
        <w:drawing>
          <wp:inline distT="0" distB="0" distL="0" distR="0" wp14:anchorId="62901832" wp14:editId="6AA311F9">
            <wp:extent cx="6274341" cy="286702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283814" cy="2871354"/>
                    </a:xfrm>
                    <a:prstGeom prst="rect">
                      <a:avLst/>
                    </a:prstGeom>
                  </pic:spPr>
                </pic:pic>
              </a:graphicData>
            </a:graphic>
          </wp:inline>
        </w:drawing>
      </w:r>
    </w:p>
    <w:p w14:paraId="7D653DA5" w14:textId="2FFAE1A5" w:rsidR="008728EB" w:rsidRDefault="008728EB" w:rsidP="00D16A39">
      <w:pPr>
        <w:spacing w:after="0" w:line="276" w:lineRule="auto"/>
      </w:pPr>
    </w:p>
    <w:p w14:paraId="46AF56C6" w14:textId="415C2B7E" w:rsidR="008728EB" w:rsidRDefault="008728EB" w:rsidP="00D16A39">
      <w:pPr>
        <w:spacing w:after="0" w:line="276" w:lineRule="auto"/>
        <w:rPr>
          <w:b/>
          <w:bCs/>
          <w:i/>
          <w:iCs/>
        </w:rPr>
      </w:pPr>
      <w:r w:rsidRPr="00155359">
        <w:rPr>
          <w:b/>
          <w:bCs/>
          <w:i/>
          <w:iCs/>
          <w:highlight w:val="yellow"/>
        </w:rPr>
        <w:t>Équipement de travail</w:t>
      </w:r>
      <w:r w:rsidR="00155359" w:rsidRPr="00155359">
        <w:rPr>
          <w:b/>
          <w:bCs/>
          <w:i/>
          <w:iCs/>
          <w:highlight w:val="yellow"/>
        </w:rPr>
        <w:t xml:space="preserve"> (remboursement </w:t>
      </w:r>
      <w:proofErr w:type="gramStart"/>
      <w:r w:rsidR="00155359" w:rsidRPr="00155359">
        <w:rPr>
          <w:b/>
          <w:bCs/>
          <w:i/>
          <w:iCs/>
          <w:highlight w:val="yellow"/>
        </w:rPr>
        <w:t>cellulaire?,</w:t>
      </w:r>
      <w:proofErr w:type="gramEnd"/>
      <w:r w:rsidR="00155359" w:rsidRPr="00155359">
        <w:rPr>
          <w:b/>
          <w:bCs/>
          <w:i/>
          <w:iCs/>
          <w:highlight w:val="yellow"/>
        </w:rPr>
        <w:t xml:space="preserve"> internet maison?)</w:t>
      </w:r>
    </w:p>
    <w:p w14:paraId="164F7FED" w14:textId="02EB600C" w:rsidR="008728EB" w:rsidRDefault="008728EB" w:rsidP="00D16A39">
      <w:pPr>
        <w:spacing w:after="0" w:line="276" w:lineRule="auto"/>
        <w:rPr>
          <w:b/>
          <w:bCs/>
          <w:i/>
          <w:iCs/>
        </w:rPr>
      </w:pPr>
    </w:p>
    <w:p w14:paraId="1AD061A3" w14:textId="02680175" w:rsidR="008728EB" w:rsidRDefault="008728EB" w:rsidP="00D16A39">
      <w:pPr>
        <w:spacing w:after="0" w:line="276" w:lineRule="auto"/>
      </w:pPr>
      <w:r>
        <w:t>L’employée aura accès à un équipement de travail adéquat (ordinateur portable, forfait de données, souris, casque d’écoute</w:t>
      </w:r>
      <w:r w:rsidR="00932A8F">
        <w:t>, imprimante et toner</w:t>
      </w:r>
      <w:r>
        <w:t xml:space="preserve">) fournit par l’employeur pour la durée du contrat. </w:t>
      </w:r>
      <w:r w:rsidR="00932A8F">
        <w:t>Tous frais</w:t>
      </w:r>
      <w:r>
        <w:t xml:space="preserve"> reliés à l’utilisation de l’ordinateur (licences, programmes, données, etc.) seront pris en charge par l’employeur.</w:t>
      </w:r>
    </w:p>
    <w:p w14:paraId="0FCBE802" w14:textId="1C90547E" w:rsidR="008728EB" w:rsidRDefault="008728EB" w:rsidP="00D16A39">
      <w:pPr>
        <w:spacing w:after="0" w:line="276" w:lineRule="auto"/>
      </w:pPr>
    </w:p>
    <w:p w14:paraId="6E8112A5" w14:textId="11952A12" w:rsidR="008728EB" w:rsidRDefault="008728EB" w:rsidP="00D16A39">
      <w:pPr>
        <w:spacing w:after="0" w:line="276" w:lineRule="auto"/>
        <w:rPr>
          <w:b/>
          <w:bCs/>
          <w:i/>
          <w:iCs/>
        </w:rPr>
      </w:pPr>
      <w:r w:rsidRPr="00155359">
        <w:rPr>
          <w:b/>
          <w:bCs/>
          <w:i/>
          <w:iCs/>
          <w:highlight w:val="yellow"/>
        </w:rPr>
        <w:t>Compte de dépenses</w:t>
      </w:r>
      <w:r w:rsidR="00155359" w:rsidRPr="00155359">
        <w:rPr>
          <w:b/>
          <w:bCs/>
          <w:i/>
          <w:iCs/>
          <w:highlight w:val="yellow"/>
        </w:rPr>
        <w:t xml:space="preserve"> (avoir une politique claire pour les dépenses, repas quand elle est sur la route) voir le lien pour le remboursement du KM…assurez-vous d’avoir un log book pour ses déplacements</w:t>
      </w:r>
    </w:p>
    <w:p w14:paraId="5216BD7E" w14:textId="4D707E76" w:rsidR="008728EB" w:rsidRDefault="008728EB" w:rsidP="00D16A39">
      <w:pPr>
        <w:spacing w:after="0" w:line="276" w:lineRule="auto"/>
        <w:rPr>
          <w:b/>
          <w:bCs/>
          <w:i/>
          <w:iCs/>
        </w:rPr>
      </w:pPr>
    </w:p>
    <w:p w14:paraId="6FB06016" w14:textId="50ACEC60" w:rsidR="008728EB" w:rsidRDefault="008728EB" w:rsidP="00D16A39">
      <w:pPr>
        <w:spacing w:after="0" w:line="276" w:lineRule="auto"/>
      </w:pPr>
      <w:r>
        <w:t>L’employeur s’engage à rembourser à l’employée les dépenses reliées à l’exercice de ses fonction</w:t>
      </w:r>
      <w:r w:rsidR="00932A8F">
        <w:t xml:space="preserve">s. Ceci inclus, mais ne se limite pas, aux frais de KM pour l’utilisation de son </w:t>
      </w:r>
      <w:r w:rsidR="00932A8F">
        <w:lastRenderedPageBreak/>
        <w:t xml:space="preserve">véhicule personnel, aux frais d’hébergement, de déplacement et de restauration lorsque requis. L’employeur se réserve le droit de définir un budget autorisé ainsi que la nature des dépenses permises. L’employée doit fournir un rapport mensuel détaillant les dépenses et les raisons ainsi que les factures à l’appui à raison d’une </w:t>
      </w:r>
      <w:r w:rsidR="00B51C24">
        <w:t xml:space="preserve">(1) </w:t>
      </w:r>
      <w:r w:rsidR="00932A8F">
        <w:t>fois par mois. L’employeur devra ensuite rembourser les frais dans le 30 jours suivant la réception du rapport.</w:t>
      </w:r>
    </w:p>
    <w:p w14:paraId="7D18D0AE" w14:textId="77777777" w:rsidR="00155359" w:rsidRDefault="00155359" w:rsidP="00D16A39">
      <w:pPr>
        <w:spacing w:after="0" w:line="276" w:lineRule="auto"/>
      </w:pPr>
    </w:p>
    <w:p w14:paraId="00CC6D0E" w14:textId="1CCCEFD0" w:rsidR="00932A8F" w:rsidRPr="00155359" w:rsidRDefault="00932A8F" w:rsidP="00D16A39">
      <w:pPr>
        <w:spacing w:after="0" w:line="276" w:lineRule="auto"/>
        <w:rPr>
          <w:b/>
          <w:bCs/>
        </w:rPr>
      </w:pPr>
      <w:r w:rsidRPr="00155359">
        <w:rPr>
          <w:b/>
          <w:bCs/>
        </w:rPr>
        <w:t xml:space="preserve">Le KM </w:t>
      </w:r>
      <w:r w:rsidR="00B51C24" w:rsidRPr="00155359">
        <w:rPr>
          <w:b/>
          <w:bCs/>
        </w:rPr>
        <w:t xml:space="preserve">pour usage de son véhicule personnel </w:t>
      </w:r>
      <w:r w:rsidRPr="00155359">
        <w:rPr>
          <w:b/>
          <w:bCs/>
        </w:rPr>
        <w:t>sera remboursé à raison de 0,55$ par KM. Ce</w:t>
      </w:r>
      <w:r w:rsidR="00B51C24" w:rsidRPr="00155359">
        <w:rPr>
          <w:b/>
          <w:bCs/>
        </w:rPr>
        <w:t xml:space="preserve"> montant </w:t>
      </w:r>
      <w:r w:rsidRPr="00155359">
        <w:rPr>
          <w:b/>
          <w:bCs/>
        </w:rPr>
        <w:t>inclut l’essence, l’usure et l’entretien</w:t>
      </w:r>
      <w:r w:rsidR="00B51C24" w:rsidRPr="00155359">
        <w:rPr>
          <w:b/>
          <w:bCs/>
        </w:rPr>
        <w:t xml:space="preserve"> du véhicule.</w:t>
      </w:r>
    </w:p>
    <w:p w14:paraId="315B3BF8" w14:textId="4738A097" w:rsidR="00155359" w:rsidRPr="00155359" w:rsidRDefault="00155359" w:rsidP="00D16A39">
      <w:pPr>
        <w:spacing w:after="0" w:line="276" w:lineRule="auto"/>
        <w:rPr>
          <w:b/>
          <w:bCs/>
        </w:rPr>
      </w:pPr>
      <w:r w:rsidRPr="00155359">
        <w:rPr>
          <w:b/>
          <w:bCs/>
        </w:rPr>
        <w:t>REF :</w:t>
      </w:r>
    </w:p>
    <w:p w14:paraId="6673F44B" w14:textId="3D49A196" w:rsidR="00155359" w:rsidRPr="00155359" w:rsidRDefault="00155359" w:rsidP="00D16A39">
      <w:pPr>
        <w:spacing w:after="0" w:line="276" w:lineRule="auto"/>
        <w:rPr>
          <w:b/>
          <w:bCs/>
        </w:rPr>
      </w:pPr>
      <w:hyperlink r:id="rId6" w:history="1">
        <w:r w:rsidRPr="00155359">
          <w:rPr>
            <w:rStyle w:val="Lienhypertexte"/>
            <w:b/>
            <w:bCs/>
          </w:rPr>
          <w:t>https://www.canada.ca/fr/agence-revenu/services/impot/entreprises/sujets/retenues-paie/avantages-allocations/automobile/allocations-frais-automobile-vehicule-a-moteur/allocation-calculee-selon-taux-raisonnable-kilometre.html</w:t>
        </w:r>
      </w:hyperlink>
    </w:p>
    <w:p w14:paraId="23CE783A" w14:textId="77777777" w:rsidR="00155359" w:rsidRDefault="00155359" w:rsidP="00D16A39">
      <w:pPr>
        <w:spacing w:after="0" w:line="276" w:lineRule="auto"/>
      </w:pPr>
    </w:p>
    <w:p w14:paraId="1A41A0D9" w14:textId="62C45888" w:rsidR="00B51C24" w:rsidRDefault="00B51C24" w:rsidP="00D16A39">
      <w:pPr>
        <w:spacing w:after="0" w:line="276" w:lineRule="auto"/>
      </w:pPr>
    </w:p>
    <w:p w14:paraId="21853FFC" w14:textId="215AC234" w:rsidR="00B51C24" w:rsidRDefault="00B51C24" w:rsidP="00D16A39">
      <w:pPr>
        <w:spacing w:after="0" w:line="276" w:lineRule="auto"/>
        <w:rPr>
          <w:b/>
          <w:bCs/>
          <w:i/>
          <w:iCs/>
        </w:rPr>
      </w:pPr>
      <w:r>
        <w:rPr>
          <w:b/>
          <w:bCs/>
          <w:i/>
          <w:iCs/>
        </w:rPr>
        <w:t>Obligation de loyauté</w:t>
      </w:r>
    </w:p>
    <w:p w14:paraId="31D91990" w14:textId="70B66687" w:rsidR="00B51C24" w:rsidRDefault="00B51C24" w:rsidP="00D16A39">
      <w:pPr>
        <w:spacing w:after="0" w:line="276" w:lineRule="auto"/>
        <w:rPr>
          <w:b/>
          <w:bCs/>
          <w:i/>
          <w:iCs/>
        </w:rPr>
      </w:pPr>
    </w:p>
    <w:p w14:paraId="2088323F" w14:textId="02849299" w:rsidR="00B51C24" w:rsidRDefault="00B51C24" w:rsidP="00D16A39">
      <w:pPr>
        <w:spacing w:after="0" w:line="276" w:lineRule="auto"/>
      </w:pPr>
      <w:r>
        <w:t>Pendant la durée de votre emploi, vous vous engagez à agir d’aucune manière qui puisse nuire à RH Support, à ses gestionnaires et à ses employés.</w:t>
      </w:r>
    </w:p>
    <w:p w14:paraId="32F8BA7E" w14:textId="0B17557C" w:rsidR="00B51C24" w:rsidRDefault="00B51C24" w:rsidP="00D16A39">
      <w:pPr>
        <w:spacing w:after="0" w:line="276" w:lineRule="auto"/>
      </w:pPr>
    </w:p>
    <w:p w14:paraId="19373B22" w14:textId="7479DD8A" w:rsidR="00B51C24" w:rsidRDefault="00B51C24" w:rsidP="00D16A39">
      <w:pPr>
        <w:spacing w:after="0" w:line="276" w:lineRule="auto"/>
        <w:rPr>
          <w:b/>
          <w:bCs/>
          <w:i/>
          <w:iCs/>
        </w:rPr>
      </w:pPr>
      <w:r>
        <w:rPr>
          <w:b/>
          <w:bCs/>
          <w:i/>
          <w:iCs/>
        </w:rPr>
        <w:t>Clauses de non-concurrence</w:t>
      </w:r>
      <w:r w:rsidR="00155359">
        <w:rPr>
          <w:b/>
          <w:bCs/>
          <w:i/>
          <w:iCs/>
        </w:rPr>
        <w:t xml:space="preserve"> </w:t>
      </w:r>
    </w:p>
    <w:p w14:paraId="642FCAAB" w14:textId="187EFA29" w:rsidR="00B51C24" w:rsidRDefault="00B51C24" w:rsidP="00D16A39">
      <w:pPr>
        <w:spacing w:after="0" w:line="276" w:lineRule="auto"/>
        <w:rPr>
          <w:b/>
          <w:bCs/>
          <w:i/>
          <w:iCs/>
        </w:rPr>
      </w:pPr>
    </w:p>
    <w:p w14:paraId="5A4FA9EB" w14:textId="0C478191" w:rsidR="00B51C24" w:rsidRDefault="00B51C24" w:rsidP="00D16A39">
      <w:pPr>
        <w:spacing w:after="0" w:line="276" w:lineRule="auto"/>
      </w:pPr>
      <w:r>
        <w:t xml:space="preserve">Tant et aussi longtemps que vous êtes au service de RH Support et pour une durée de </w:t>
      </w:r>
      <w:r w:rsidRPr="00155359">
        <w:rPr>
          <w:highlight w:val="yellow"/>
        </w:rPr>
        <w:t xml:space="preserve">trois (3) mois </w:t>
      </w:r>
      <w:r w:rsidR="00155359" w:rsidRPr="00155359">
        <w:rPr>
          <w:highlight w:val="yellow"/>
        </w:rPr>
        <w:t>(12 mois)</w:t>
      </w:r>
      <w:r w:rsidR="00155359">
        <w:t xml:space="preserve"> </w:t>
      </w:r>
      <w:r>
        <w:t>suivant la terminaison de votre emploi, pour quelque cause que ce soit, à l’exception d’une terminaison d’emploi à l’initiative de l’entreprise pour un motif qui ne serait pas une cause juste et suffisante de congédiement, à ne pas concurrencer l’entreprise, directement ou indirectement, notamment à ne pas s’investir, travailler, s’impliquer ou offrir ses services dans des fonctions similaires aux vôtres, directement ou indirectement, dans une entreprise œuvrant dans le même domaine.</w:t>
      </w:r>
    </w:p>
    <w:p w14:paraId="5B6A87AF" w14:textId="20E43352" w:rsidR="00827EBB" w:rsidRDefault="00827EBB" w:rsidP="00D16A39">
      <w:pPr>
        <w:spacing w:after="0" w:line="276" w:lineRule="auto"/>
      </w:pPr>
    </w:p>
    <w:p w14:paraId="6D919618" w14:textId="2CED98B9" w:rsidR="00827EBB" w:rsidRDefault="00827EBB" w:rsidP="00D16A39">
      <w:pPr>
        <w:spacing w:after="0" w:line="276" w:lineRule="auto"/>
      </w:pPr>
      <w:r>
        <w:t xml:space="preserve">De plus l’employée ne pourra pas pour une période de deux (2) ans suivant </w:t>
      </w:r>
      <w:r w:rsidR="000E4D0E">
        <w:t xml:space="preserve">la fin de son </w:t>
      </w:r>
      <w:r>
        <w:t xml:space="preserve">emploi, </w:t>
      </w:r>
      <w:r w:rsidR="00BF5628">
        <w:t>devenir propriétaire, directement ou indirectement, d’une</w:t>
      </w:r>
      <w:r w:rsidR="000E4D0E">
        <w:t xml:space="preserve"> entreprise de ressources humaines.</w:t>
      </w:r>
    </w:p>
    <w:p w14:paraId="2C669778" w14:textId="76CDAA49" w:rsidR="00B51C24" w:rsidRDefault="00B51C24" w:rsidP="00D16A39">
      <w:pPr>
        <w:spacing w:after="0" w:line="276" w:lineRule="auto"/>
      </w:pPr>
    </w:p>
    <w:p w14:paraId="4B0AAE9A" w14:textId="57117524" w:rsidR="00B51C24" w:rsidRDefault="0018510F" w:rsidP="00D16A39">
      <w:pPr>
        <w:spacing w:after="0" w:line="276" w:lineRule="auto"/>
        <w:rPr>
          <w:b/>
          <w:bCs/>
          <w:i/>
          <w:iCs/>
        </w:rPr>
      </w:pPr>
      <w:r>
        <w:rPr>
          <w:b/>
          <w:bCs/>
          <w:i/>
          <w:iCs/>
        </w:rPr>
        <w:t>Clause de confidentialité</w:t>
      </w:r>
    </w:p>
    <w:p w14:paraId="53C7CCF4" w14:textId="330E958B" w:rsidR="0018510F" w:rsidRDefault="0018510F" w:rsidP="00D16A39">
      <w:pPr>
        <w:spacing w:after="0" w:line="276" w:lineRule="auto"/>
        <w:rPr>
          <w:b/>
          <w:bCs/>
          <w:i/>
          <w:iCs/>
        </w:rPr>
      </w:pPr>
    </w:p>
    <w:p w14:paraId="518BB45C" w14:textId="68AC4B16" w:rsidR="0018510F" w:rsidRDefault="0018510F" w:rsidP="00D16A39">
      <w:pPr>
        <w:spacing w:after="0" w:line="276" w:lineRule="auto"/>
      </w:pPr>
      <w:r>
        <w:t>L’employée s’engage à observer la discrétion la plus stricte sur les informations se rapportant aux activités de RH Support auxquelles elle aura accès à l’occasion et dans le cadre de ses fonctions.</w:t>
      </w:r>
    </w:p>
    <w:p w14:paraId="34C96907" w14:textId="2DCF09CF" w:rsidR="0018510F" w:rsidRDefault="0018510F" w:rsidP="00D16A39">
      <w:pPr>
        <w:spacing w:after="0" w:line="276" w:lineRule="auto"/>
      </w:pPr>
    </w:p>
    <w:p w14:paraId="7AB822FC" w14:textId="02C530B6" w:rsidR="0018510F" w:rsidRDefault="0018510F" w:rsidP="00D16A39">
      <w:pPr>
        <w:spacing w:after="0" w:line="276" w:lineRule="auto"/>
      </w:pPr>
      <w:r>
        <w:t xml:space="preserve">Notamment, il ne divulguera à quiconque les méthodes, recommandations, créations, devis, études, projets, savoir-faire de l’entreprise résultant de travaux réalisés dans l’entreprise qui sont couverts par le secret professionnel le plus strict. L’employée est </w:t>
      </w:r>
      <w:r>
        <w:lastRenderedPageBreak/>
        <w:t>liée par la même obligation vis-à-vis de tout renseignement ou document dont elle aura pris connaissance chez des clients de l’entreprise.</w:t>
      </w:r>
    </w:p>
    <w:p w14:paraId="61EA797A" w14:textId="7B432279" w:rsidR="0018510F" w:rsidRDefault="0018510F" w:rsidP="00D16A39">
      <w:pPr>
        <w:spacing w:after="0" w:line="276" w:lineRule="auto"/>
      </w:pPr>
    </w:p>
    <w:p w14:paraId="598E750A" w14:textId="128634F6" w:rsidR="0018510F" w:rsidRDefault="0018510F" w:rsidP="00D16A39">
      <w:pPr>
        <w:spacing w:after="0" w:line="276" w:lineRule="auto"/>
        <w:rPr>
          <w:rFonts w:cs="Arial"/>
        </w:rPr>
      </w:pPr>
      <w:r>
        <w:t xml:space="preserve">Tous les documents, lettres, notes de service, instructions, méthodes, organisation et </w:t>
      </w:r>
      <w:r>
        <w:rPr>
          <w:rFonts w:cs="Arial"/>
        </w:rPr>
        <w:t>∕ ou fonctionnement de l’entreprise dont l’employée aura connaissance dans l’exercice de ses fonctions sont confidentiels</w:t>
      </w:r>
      <w:r w:rsidR="009137F6">
        <w:rPr>
          <w:rFonts w:cs="Arial"/>
        </w:rPr>
        <w:t xml:space="preserve"> et sont la propriété exclusive de RH Support.</w:t>
      </w:r>
    </w:p>
    <w:p w14:paraId="41AA8D0C" w14:textId="46F1CA5E" w:rsidR="009137F6" w:rsidRDefault="009137F6" w:rsidP="00D16A39">
      <w:pPr>
        <w:spacing w:after="0" w:line="276" w:lineRule="auto"/>
        <w:rPr>
          <w:rFonts w:cs="Arial"/>
        </w:rPr>
      </w:pPr>
    </w:p>
    <w:p w14:paraId="44ED5D27" w14:textId="16AB3DEE" w:rsidR="009137F6" w:rsidRDefault="009137F6" w:rsidP="00D16A39">
      <w:pPr>
        <w:spacing w:after="0" w:line="276" w:lineRule="auto"/>
        <w:rPr>
          <w:rFonts w:cs="Arial"/>
        </w:rPr>
      </w:pPr>
      <w:r>
        <w:rPr>
          <w:rFonts w:cs="Arial"/>
        </w:rPr>
        <w:t xml:space="preserve">L’employée ne pourra, sans accord écrit de RH Support, divulguer sous quelque forme que ce </w:t>
      </w:r>
      <w:proofErr w:type="gramStart"/>
      <w:r>
        <w:rPr>
          <w:rFonts w:cs="Arial"/>
        </w:rPr>
        <w:t>soit</w:t>
      </w:r>
      <w:proofErr w:type="gramEnd"/>
      <w:r>
        <w:rPr>
          <w:rFonts w:cs="Arial"/>
        </w:rPr>
        <w:t xml:space="preserve"> des informations couvertes par l’obligation de confidentialité.</w:t>
      </w:r>
    </w:p>
    <w:p w14:paraId="42739A6B" w14:textId="67F7D53C" w:rsidR="006553C6" w:rsidRDefault="006553C6" w:rsidP="00D16A39">
      <w:pPr>
        <w:spacing w:after="0" w:line="276" w:lineRule="auto"/>
        <w:rPr>
          <w:rFonts w:cs="Arial"/>
        </w:rPr>
      </w:pPr>
    </w:p>
    <w:p w14:paraId="29BC3AE3" w14:textId="5278371D" w:rsidR="006553C6" w:rsidRPr="006553C6" w:rsidRDefault="006553C6" w:rsidP="00D16A39">
      <w:pPr>
        <w:spacing w:after="0" w:line="276" w:lineRule="auto"/>
        <w:rPr>
          <w:rFonts w:cs="Arial"/>
        </w:rPr>
      </w:pPr>
      <w:r w:rsidRPr="006553C6">
        <w:rPr>
          <w:rFonts w:cs="Arial"/>
          <w:b/>
          <w:bCs/>
          <w:i/>
          <w:iCs/>
        </w:rPr>
        <w:t>Clause de protection de la propriété intellectuelle</w:t>
      </w:r>
    </w:p>
    <w:p w14:paraId="68E7328B" w14:textId="088AE4A1" w:rsidR="006553C6" w:rsidRDefault="006553C6" w:rsidP="00D16A39">
      <w:pPr>
        <w:spacing w:after="0" w:line="276" w:lineRule="auto"/>
        <w:rPr>
          <w:rFonts w:cs="Arial"/>
          <w:b/>
          <w:bCs/>
          <w:i/>
          <w:iCs/>
        </w:rPr>
      </w:pPr>
    </w:p>
    <w:p w14:paraId="537197B4" w14:textId="134F92A6" w:rsidR="006553C6" w:rsidRPr="00434E70" w:rsidRDefault="001B1FC5" w:rsidP="00D16A39">
      <w:pPr>
        <w:spacing w:after="0" w:line="276" w:lineRule="auto"/>
        <w:rPr>
          <w:rFonts w:cs="Arial"/>
          <w:b/>
          <w:bCs/>
          <w:i/>
          <w:iCs/>
        </w:rPr>
      </w:pPr>
      <w:r w:rsidRPr="00834CFA">
        <w:t xml:space="preserve">L’employée </w:t>
      </w:r>
      <w:r w:rsidR="0021781C" w:rsidRPr="00834CFA">
        <w:t xml:space="preserve">cède les droits à RH Support de toute </w:t>
      </w:r>
      <w:r w:rsidR="00B670DC" w:rsidRPr="00834CFA">
        <w:t>œuvre qu’elle peut produire dans le cadre de sa prestation de travail</w:t>
      </w:r>
      <w:r w:rsidR="00B84F43" w:rsidRPr="00834CFA">
        <w:t>. Il peut s’agir notamment de textes rédigés par ce</w:t>
      </w:r>
      <w:r w:rsidR="00305E2F" w:rsidRPr="00834CFA">
        <w:t>lle</w:t>
      </w:r>
      <w:r w:rsidR="00B84F43" w:rsidRPr="00834CFA">
        <w:t>-ci</w:t>
      </w:r>
      <w:r w:rsidR="00B84F43" w:rsidRPr="00434E70">
        <w:rPr>
          <w:rFonts w:cs="Arial"/>
          <w:color w:val="2B2B2D"/>
          <w:spacing w:val="15"/>
          <w:shd w:val="clear" w:color="auto" w:fill="FFFFFF"/>
        </w:rPr>
        <w:t xml:space="preserve">, </w:t>
      </w:r>
      <w:r w:rsidR="00B84F43" w:rsidRPr="00834CFA">
        <w:t xml:space="preserve">de dessins, de formules, de systèmes, etc. </w:t>
      </w:r>
      <w:r w:rsidR="009C03C7" w:rsidRPr="00834CFA">
        <w:t xml:space="preserve">Toute création </w:t>
      </w:r>
      <w:r w:rsidR="00796CE8" w:rsidRPr="00834CFA">
        <w:t>appartiendra</w:t>
      </w:r>
      <w:r w:rsidR="00434E70" w:rsidRPr="00834CFA">
        <w:t xml:space="preserve"> désormais</w:t>
      </w:r>
      <w:r w:rsidR="00796CE8" w:rsidRPr="00834CFA">
        <w:t xml:space="preserve"> à RH Support.</w:t>
      </w:r>
    </w:p>
    <w:p w14:paraId="2329AAFC" w14:textId="109157D2" w:rsidR="009137F6" w:rsidRDefault="009137F6" w:rsidP="00D16A39">
      <w:pPr>
        <w:spacing w:after="0" w:line="276" w:lineRule="auto"/>
        <w:rPr>
          <w:rFonts w:cs="Arial"/>
        </w:rPr>
      </w:pPr>
    </w:p>
    <w:p w14:paraId="32E2D7B3" w14:textId="2777D0BF" w:rsidR="009137F6" w:rsidRDefault="009137F6" w:rsidP="00D16A39">
      <w:pPr>
        <w:spacing w:after="0" w:line="276" w:lineRule="auto"/>
        <w:rPr>
          <w:rFonts w:cs="Arial"/>
          <w:b/>
          <w:bCs/>
          <w:i/>
          <w:iCs/>
        </w:rPr>
      </w:pPr>
      <w:r>
        <w:rPr>
          <w:rFonts w:cs="Arial"/>
          <w:b/>
          <w:bCs/>
          <w:i/>
          <w:iCs/>
        </w:rPr>
        <w:t>Clause de non-sollicitation de la clientèle</w:t>
      </w:r>
    </w:p>
    <w:p w14:paraId="3A900076" w14:textId="416E76E0" w:rsidR="009137F6" w:rsidRDefault="009137F6" w:rsidP="00D16A39">
      <w:pPr>
        <w:spacing w:after="0" w:line="276" w:lineRule="auto"/>
        <w:rPr>
          <w:rFonts w:cs="Arial"/>
          <w:b/>
          <w:bCs/>
          <w:i/>
          <w:iCs/>
        </w:rPr>
      </w:pPr>
    </w:p>
    <w:p w14:paraId="45D33835" w14:textId="1334E3CA" w:rsidR="009137F6" w:rsidRDefault="009137F6" w:rsidP="00D16A39">
      <w:pPr>
        <w:spacing w:after="0" w:line="276" w:lineRule="auto"/>
        <w:rPr>
          <w:rFonts w:cs="Arial"/>
        </w:rPr>
      </w:pPr>
      <w:r>
        <w:rPr>
          <w:rFonts w:cs="Arial"/>
        </w:rPr>
        <w:t>Pendant la durée du présent contrat, vous vous engagez à ne participer, sous quelque forme que ce soit, à aucune activité susceptible de solliciter en tout ou partie la clientèle de RH Support ou de son personnel et pour une durée de douze (12) mois suivant la fin de contrat.</w:t>
      </w:r>
    </w:p>
    <w:p w14:paraId="6F1382AA" w14:textId="5A889C22" w:rsidR="009137F6" w:rsidRDefault="009137F6" w:rsidP="00D16A39">
      <w:pPr>
        <w:spacing w:after="0" w:line="276" w:lineRule="auto"/>
        <w:rPr>
          <w:rFonts w:cs="Arial"/>
        </w:rPr>
      </w:pPr>
    </w:p>
    <w:p w14:paraId="45DA9F3D" w14:textId="13C5BCEB" w:rsidR="009137F6" w:rsidRPr="009137F6" w:rsidRDefault="009137F6" w:rsidP="00D16A39">
      <w:pPr>
        <w:spacing w:after="0" w:line="276" w:lineRule="auto"/>
        <w:rPr>
          <w:rFonts w:cs="Arial"/>
          <w:b/>
          <w:bCs/>
          <w:i/>
          <w:iCs/>
        </w:rPr>
      </w:pPr>
      <w:r w:rsidRPr="00155359">
        <w:rPr>
          <w:rFonts w:cs="Arial"/>
          <w:b/>
          <w:bCs/>
          <w:i/>
          <w:iCs/>
          <w:highlight w:val="yellow"/>
        </w:rPr>
        <w:t>Interruption d’activités</w:t>
      </w:r>
    </w:p>
    <w:p w14:paraId="254CC99F" w14:textId="0DDF9575" w:rsidR="009137F6" w:rsidRDefault="009137F6" w:rsidP="00D16A39">
      <w:pPr>
        <w:spacing w:after="0" w:line="276" w:lineRule="auto"/>
        <w:rPr>
          <w:rFonts w:cs="Arial"/>
        </w:rPr>
      </w:pPr>
    </w:p>
    <w:p w14:paraId="557561ED" w14:textId="42B10146" w:rsidR="009137F6" w:rsidRDefault="009137F6" w:rsidP="00D16A39">
      <w:pPr>
        <w:spacing w:after="0" w:line="276" w:lineRule="auto"/>
        <w:rPr>
          <w:rFonts w:cs="Arial"/>
        </w:rPr>
      </w:pPr>
      <w:r>
        <w:rPr>
          <w:rFonts w:cs="Arial"/>
        </w:rPr>
        <w:t xml:space="preserve">Si durant votre emploi, vous avez à interrompre vos activités pour quelques raisons que ce soit, vous devrez préalablement nous donner un préavis de </w:t>
      </w:r>
      <w:r w:rsidRPr="00155359">
        <w:rPr>
          <w:rFonts w:cs="Arial"/>
          <w:highlight w:val="yellow"/>
        </w:rPr>
        <w:t>deux (2) semaines.</w:t>
      </w:r>
    </w:p>
    <w:p w14:paraId="1B8AA7E8" w14:textId="6D67F77D" w:rsidR="001E0C28" w:rsidRDefault="001E0C28" w:rsidP="00D16A39">
      <w:pPr>
        <w:spacing w:after="0" w:line="276" w:lineRule="auto"/>
        <w:rPr>
          <w:rFonts w:cs="Arial"/>
        </w:rPr>
      </w:pPr>
    </w:p>
    <w:p w14:paraId="488E6E25" w14:textId="77777777" w:rsidR="001E0C28" w:rsidRDefault="001E0C28" w:rsidP="00D16A39">
      <w:pPr>
        <w:spacing w:after="0" w:line="276" w:lineRule="auto"/>
        <w:rPr>
          <w:rFonts w:cs="Arial"/>
        </w:rPr>
      </w:pPr>
    </w:p>
    <w:p w14:paraId="2FD0AE92" w14:textId="73C5D6CD" w:rsidR="00302D7A" w:rsidRDefault="00302D7A" w:rsidP="00D16A39">
      <w:pPr>
        <w:spacing w:after="0" w:line="276" w:lineRule="auto"/>
        <w:rPr>
          <w:rFonts w:cs="Arial"/>
        </w:rPr>
      </w:pPr>
    </w:p>
    <w:p w14:paraId="07CE666B" w14:textId="3A3EE14D" w:rsidR="00302D7A" w:rsidRDefault="005F5E04" w:rsidP="00D16A39">
      <w:pPr>
        <w:spacing w:after="0" w:line="276" w:lineRule="auto"/>
        <w:rPr>
          <w:rFonts w:cs="Arial"/>
          <w:b/>
          <w:bCs/>
          <w:i/>
          <w:iCs/>
        </w:rPr>
      </w:pPr>
      <w:r>
        <w:rPr>
          <w:rFonts w:cs="Arial"/>
          <w:b/>
          <w:bCs/>
          <w:i/>
          <w:iCs/>
        </w:rPr>
        <w:t xml:space="preserve">Reconnaissance de participation à </w:t>
      </w:r>
      <w:r w:rsidR="00120A21">
        <w:rPr>
          <w:rFonts w:cs="Arial"/>
          <w:b/>
          <w:bCs/>
          <w:i/>
          <w:iCs/>
        </w:rPr>
        <w:t xml:space="preserve">la </w:t>
      </w:r>
      <w:r w:rsidR="00153A39">
        <w:rPr>
          <w:rFonts w:cs="Arial"/>
          <w:b/>
          <w:bCs/>
          <w:i/>
          <w:iCs/>
        </w:rPr>
        <w:t xml:space="preserve">prise de valeur de </w:t>
      </w:r>
      <w:r>
        <w:rPr>
          <w:rFonts w:cs="Arial"/>
          <w:b/>
          <w:bCs/>
          <w:i/>
          <w:iCs/>
        </w:rPr>
        <w:t>RH Support</w:t>
      </w:r>
    </w:p>
    <w:p w14:paraId="0765548D" w14:textId="490E59F5" w:rsidR="00153A39" w:rsidRDefault="00153A39" w:rsidP="00D16A39">
      <w:pPr>
        <w:spacing w:after="0" w:line="276" w:lineRule="auto"/>
        <w:rPr>
          <w:rFonts w:cs="Arial"/>
          <w:b/>
          <w:bCs/>
          <w:i/>
          <w:iCs/>
        </w:rPr>
      </w:pPr>
    </w:p>
    <w:p w14:paraId="775B613D" w14:textId="66C9477D" w:rsidR="00FA5C74" w:rsidRPr="00DF53DF" w:rsidRDefault="0026345D" w:rsidP="00D16A39">
      <w:pPr>
        <w:spacing w:after="0" w:line="276" w:lineRule="auto"/>
        <w:rPr>
          <w:rFonts w:cs="Arial"/>
        </w:rPr>
      </w:pPr>
      <w:r w:rsidRPr="00DF53DF">
        <w:rPr>
          <w:rFonts w:cs="Arial"/>
        </w:rPr>
        <w:t>L’employée fait son entrée dans un</w:t>
      </w:r>
      <w:r w:rsidR="002E5C99" w:rsidRPr="00DF53DF">
        <w:rPr>
          <w:rFonts w:cs="Arial"/>
        </w:rPr>
        <w:t xml:space="preserve"> contexte particulier de démarrage de l’entreprise et </w:t>
      </w:r>
      <w:r w:rsidRPr="00DF53DF">
        <w:rPr>
          <w:rFonts w:cs="Arial"/>
        </w:rPr>
        <w:t xml:space="preserve">est </w:t>
      </w:r>
      <w:r w:rsidR="00664FE3" w:rsidRPr="00DF53DF">
        <w:rPr>
          <w:rFonts w:cs="Arial"/>
        </w:rPr>
        <w:t>sa seule employée</w:t>
      </w:r>
      <w:r w:rsidR="00A570FB" w:rsidRPr="00DF53DF">
        <w:rPr>
          <w:rFonts w:cs="Arial"/>
        </w:rPr>
        <w:t>.</w:t>
      </w:r>
      <w:r w:rsidR="00635EEB" w:rsidRPr="00DF53DF">
        <w:rPr>
          <w:rFonts w:cs="Arial"/>
        </w:rPr>
        <w:t xml:space="preserve"> </w:t>
      </w:r>
      <w:r w:rsidR="00A570FB" w:rsidRPr="00DF53DF">
        <w:rPr>
          <w:rFonts w:cs="Arial"/>
        </w:rPr>
        <w:t xml:space="preserve">N’étant </w:t>
      </w:r>
      <w:r w:rsidR="00635EEB" w:rsidRPr="00DF53DF">
        <w:rPr>
          <w:rFonts w:cs="Arial"/>
        </w:rPr>
        <w:t xml:space="preserve">pas </w:t>
      </w:r>
      <w:r w:rsidR="00A570FB" w:rsidRPr="00DF53DF">
        <w:rPr>
          <w:rFonts w:cs="Arial"/>
        </w:rPr>
        <w:t>actionnaire</w:t>
      </w:r>
      <w:r w:rsidR="00635EEB" w:rsidRPr="00DF53DF">
        <w:rPr>
          <w:rFonts w:cs="Arial"/>
        </w:rPr>
        <w:t xml:space="preserve"> de l’entreprise mais agissant</w:t>
      </w:r>
      <w:r w:rsidR="00265531" w:rsidRPr="00DF53DF">
        <w:rPr>
          <w:rFonts w:cs="Arial"/>
        </w:rPr>
        <w:t xml:space="preserve"> avec </w:t>
      </w:r>
      <w:r w:rsidR="00A570FB" w:rsidRPr="00DF53DF">
        <w:rPr>
          <w:rFonts w:cs="Arial"/>
        </w:rPr>
        <w:t>un effort similaire</w:t>
      </w:r>
      <w:r w:rsidR="00784D7D" w:rsidRPr="00DF53DF">
        <w:rPr>
          <w:rFonts w:cs="Arial"/>
        </w:rPr>
        <w:t xml:space="preserve"> dans</w:t>
      </w:r>
      <w:r w:rsidR="00265531" w:rsidRPr="00DF53DF">
        <w:rPr>
          <w:rFonts w:cs="Arial"/>
        </w:rPr>
        <w:t xml:space="preserve"> l’objectif de rapidement </w:t>
      </w:r>
      <w:r w:rsidR="00390090" w:rsidRPr="00DF53DF">
        <w:rPr>
          <w:rFonts w:cs="Arial"/>
        </w:rPr>
        <w:t>atteindre une valeur</w:t>
      </w:r>
      <w:r w:rsidR="00784D7D" w:rsidRPr="00DF53DF">
        <w:rPr>
          <w:rFonts w:cs="Arial"/>
        </w:rPr>
        <w:t xml:space="preserve"> </w:t>
      </w:r>
      <w:r w:rsidR="00664FE3" w:rsidRPr="00DF53DF">
        <w:rPr>
          <w:rFonts w:cs="Arial"/>
        </w:rPr>
        <w:t>substantielle</w:t>
      </w:r>
      <w:r w:rsidR="004042BA" w:rsidRPr="00DF53DF">
        <w:rPr>
          <w:rFonts w:cs="Arial"/>
        </w:rPr>
        <w:t xml:space="preserve"> afin de </w:t>
      </w:r>
      <w:r w:rsidR="0082455D" w:rsidRPr="00DF53DF">
        <w:rPr>
          <w:rFonts w:cs="Arial"/>
        </w:rPr>
        <w:t>permettre aux actionnaires de procéder à la vente de RH Support</w:t>
      </w:r>
      <w:r w:rsidR="00BF268F" w:rsidRPr="00DF53DF">
        <w:rPr>
          <w:rFonts w:cs="Arial"/>
        </w:rPr>
        <w:t xml:space="preserve">, l’employée s’attend à être considérée lors de toute opportunité de partenariat ou </w:t>
      </w:r>
      <w:r w:rsidR="00680183" w:rsidRPr="00DF53DF">
        <w:rPr>
          <w:rFonts w:cs="Arial"/>
        </w:rPr>
        <w:t>d’avancement</w:t>
      </w:r>
      <w:r w:rsidR="00FA5C74" w:rsidRPr="00DF53DF">
        <w:rPr>
          <w:rFonts w:cs="Arial"/>
        </w:rPr>
        <w:t xml:space="preserve"> potentielle. </w:t>
      </w:r>
    </w:p>
    <w:p w14:paraId="0613C71E" w14:textId="3FCA7881" w:rsidR="00B6013B" w:rsidRPr="00DF53DF" w:rsidRDefault="00B6013B" w:rsidP="00D16A39">
      <w:pPr>
        <w:spacing w:after="0" w:line="276" w:lineRule="auto"/>
        <w:rPr>
          <w:rFonts w:cs="Arial"/>
        </w:rPr>
      </w:pPr>
    </w:p>
    <w:p w14:paraId="7147E2FC" w14:textId="77777777" w:rsidR="002E4A44" w:rsidRPr="00DF53DF" w:rsidRDefault="00B6013B" w:rsidP="00D16A39">
      <w:pPr>
        <w:spacing w:after="0" w:line="276" w:lineRule="auto"/>
        <w:rPr>
          <w:rFonts w:cs="Arial"/>
        </w:rPr>
      </w:pPr>
      <w:r w:rsidRPr="00DF53DF">
        <w:rPr>
          <w:rFonts w:cs="Arial"/>
        </w:rPr>
        <w:t xml:space="preserve">Cette </w:t>
      </w:r>
      <w:r w:rsidR="006A19FB" w:rsidRPr="00DF53DF">
        <w:rPr>
          <w:rFonts w:cs="Arial"/>
        </w:rPr>
        <w:t xml:space="preserve">dernière </w:t>
      </w:r>
      <w:r w:rsidRPr="00DF53DF">
        <w:rPr>
          <w:rFonts w:cs="Arial"/>
        </w:rPr>
        <w:t xml:space="preserve">clause ne lie d’aucune façon les actionnaires avec l’employée </w:t>
      </w:r>
      <w:r w:rsidR="00BC2F21" w:rsidRPr="00DF53DF">
        <w:rPr>
          <w:rFonts w:cs="Arial"/>
        </w:rPr>
        <w:t>et sert seulement à</w:t>
      </w:r>
      <w:r w:rsidR="008B3113" w:rsidRPr="00DF53DF">
        <w:rPr>
          <w:rFonts w:cs="Arial"/>
        </w:rPr>
        <w:t xml:space="preserve"> démontrer l’engagement et la loyauté de l’employée</w:t>
      </w:r>
      <w:r w:rsidR="00BC2F21" w:rsidRPr="00DF53DF">
        <w:rPr>
          <w:rFonts w:cs="Arial"/>
        </w:rPr>
        <w:t>.</w:t>
      </w:r>
    </w:p>
    <w:p w14:paraId="26A322D4" w14:textId="77777777" w:rsidR="002E4A44" w:rsidRPr="00DF53DF" w:rsidRDefault="002E4A44" w:rsidP="00D16A39">
      <w:pPr>
        <w:spacing w:after="0" w:line="276" w:lineRule="auto"/>
        <w:rPr>
          <w:rFonts w:cs="Arial"/>
        </w:rPr>
      </w:pPr>
    </w:p>
    <w:p w14:paraId="30F6319C" w14:textId="7D82BBF0" w:rsidR="005F5E04" w:rsidRDefault="00BC2F21" w:rsidP="00D16A39">
      <w:pPr>
        <w:spacing w:after="0" w:line="276" w:lineRule="auto"/>
        <w:rPr>
          <w:rFonts w:cs="Arial"/>
        </w:rPr>
      </w:pPr>
      <w:r w:rsidRPr="00DF53DF">
        <w:rPr>
          <w:rFonts w:cs="Arial"/>
        </w:rPr>
        <w:t xml:space="preserve">Toute considération à cet effet est </w:t>
      </w:r>
      <w:r w:rsidR="009B0810" w:rsidRPr="00DF53DF">
        <w:rPr>
          <w:rFonts w:cs="Arial"/>
        </w:rPr>
        <w:t xml:space="preserve">conditionnelle uniquement à la performance </w:t>
      </w:r>
      <w:r w:rsidR="000A66BC" w:rsidRPr="00DF53DF">
        <w:rPr>
          <w:rFonts w:cs="Arial"/>
        </w:rPr>
        <w:t>exceptionnelle de l’employée.</w:t>
      </w:r>
    </w:p>
    <w:p w14:paraId="1B70D9A8" w14:textId="573AD6D2" w:rsidR="00A10737" w:rsidRDefault="00C2039D" w:rsidP="00D16A39">
      <w:pPr>
        <w:spacing w:after="0" w:line="276" w:lineRule="auto"/>
        <w:rPr>
          <w:rFonts w:cs="Arial"/>
        </w:rPr>
      </w:pPr>
      <w:r>
        <w:rPr>
          <w:rFonts w:cs="Arial"/>
        </w:rPr>
        <w:lastRenderedPageBreak/>
        <w:t>En foi de quoi, les parties attestent qu’elles ont lu et accepté les conditions et modalités énoncées dans le présent contrat.</w:t>
      </w:r>
    </w:p>
    <w:p w14:paraId="0750269C" w14:textId="28E5ECDD" w:rsidR="00C2039D" w:rsidRDefault="00C2039D" w:rsidP="00D16A39">
      <w:pPr>
        <w:spacing w:after="0" w:line="276" w:lineRule="auto"/>
        <w:rPr>
          <w:rFonts w:cs="Arial"/>
        </w:rPr>
      </w:pPr>
    </w:p>
    <w:p w14:paraId="17BCAAFC" w14:textId="3564C53E" w:rsidR="00C2039D" w:rsidRDefault="00C2039D" w:rsidP="00D16A39">
      <w:pPr>
        <w:spacing w:after="0" w:line="276" w:lineRule="auto"/>
        <w:rPr>
          <w:rFonts w:cs="Arial"/>
        </w:rPr>
      </w:pPr>
      <w:r>
        <w:rPr>
          <w:rFonts w:cs="Arial"/>
        </w:rPr>
        <w:t>Signé à Saint-Zotique</w:t>
      </w:r>
      <w:r w:rsidR="005C13BB">
        <w:rPr>
          <w:rFonts w:cs="Arial"/>
        </w:rPr>
        <w:t>.</w:t>
      </w:r>
    </w:p>
    <w:p w14:paraId="75EF9A89" w14:textId="040870C2" w:rsidR="005C13BB" w:rsidRDefault="005C13BB" w:rsidP="00D16A39">
      <w:pPr>
        <w:spacing w:after="0" w:line="276" w:lineRule="auto"/>
        <w:rPr>
          <w:rFonts w:cs="Arial"/>
        </w:rPr>
      </w:pPr>
    </w:p>
    <w:p w14:paraId="52DA8709" w14:textId="34BF6ECC" w:rsidR="005C13BB" w:rsidRDefault="005C13BB" w:rsidP="00D16A39">
      <w:pPr>
        <w:spacing w:after="0" w:line="276" w:lineRule="auto"/>
        <w:rPr>
          <w:rFonts w:cs="Arial"/>
        </w:rPr>
      </w:pPr>
      <w:r>
        <w:rPr>
          <w:rFonts w:cs="Arial"/>
        </w:rPr>
        <w:t>Signature du représentant de l’employeur :</w:t>
      </w:r>
    </w:p>
    <w:p w14:paraId="2F0A5AAF" w14:textId="3B45A57F" w:rsidR="005C13BB" w:rsidRDefault="005C13BB" w:rsidP="00D16A39">
      <w:pPr>
        <w:spacing w:after="0" w:line="276" w:lineRule="auto"/>
        <w:rPr>
          <w:rFonts w:cs="Arial"/>
        </w:rPr>
      </w:pPr>
    </w:p>
    <w:p w14:paraId="79EABC45" w14:textId="3D4599AE" w:rsidR="005C13BB" w:rsidRDefault="005C13BB" w:rsidP="00D16A39">
      <w:pPr>
        <w:spacing w:after="0" w:line="276" w:lineRule="auto"/>
        <w:rPr>
          <w:rFonts w:cs="Arial"/>
        </w:rPr>
      </w:pPr>
    </w:p>
    <w:p w14:paraId="01E3447F" w14:textId="5E0502DD" w:rsidR="005C13BB" w:rsidRDefault="005C13BB" w:rsidP="00D16A39">
      <w:pPr>
        <w:spacing w:after="0" w:line="276" w:lineRule="auto"/>
        <w:rPr>
          <w:rFonts w:cs="Arial"/>
        </w:rPr>
      </w:pPr>
      <w:r>
        <w:rPr>
          <w:rFonts w:cs="Arial"/>
        </w:rPr>
        <w:t>________________________</w:t>
      </w:r>
      <w:r>
        <w:rPr>
          <w:rFonts w:cs="Arial"/>
        </w:rPr>
        <w:tab/>
      </w:r>
      <w:r>
        <w:rPr>
          <w:rFonts w:cs="Arial"/>
        </w:rPr>
        <w:tab/>
      </w:r>
      <w:r>
        <w:rPr>
          <w:rFonts w:cs="Arial"/>
        </w:rPr>
        <w:tab/>
      </w:r>
      <w:r>
        <w:rPr>
          <w:rFonts w:cs="Arial"/>
        </w:rPr>
        <w:tab/>
        <w:t>______________________</w:t>
      </w:r>
    </w:p>
    <w:p w14:paraId="694176EA" w14:textId="1178E031" w:rsidR="005C13BB" w:rsidRDefault="005C13BB" w:rsidP="00D16A39">
      <w:pPr>
        <w:spacing w:after="0" w:line="276" w:lineRule="auto"/>
        <w:rPr>
          <w:rFonts w:cs="Arial"/>
        </w:rPr>
      </w:pPr>
      <w:r w:rsidRPr="00DF53DF">
        <w:rPr>
          <w:rFonts w:cs="Arial"/>
        </w:rPr>
        <w:t>Cédric Leboeuf</w:t>
      </w:r>
      <w:r>
        <w:rPr>
          <w:rFonts w:cs="Arial"/>
        </w:rPr>
        <w:tab/>
      </w:r>
      <w:r>
        <w:rPr>
          <w:rFonts w:cs="Arial"/>
        </w:rPr>
        <w:tab/>
      </w:r>
      <w:r>
        <w:rPr>
          <w:rFonts w:cs="Arial"/>
        </w:rPr>
        <w:tab/>
      </w:r>
      <w:r>
        <w:rPr>
          <w:rFonts w:cs="Arial"/>
        </w:rPr>
        <w:tab/>
      </w:r>
      <w:r>
        <w:rPr>
          <w:rFonts w:cs="Arial"/>
        </w:rPr>
        <w:tab/>
      </w:r>
      <w:r>
        <w:rPr>
          <w:rFonts w:cs="Arial"/>
        </w:rPr>
        <w:tab/>
        <w:t>Date</w:t>
      </w:r>
    </w:p>
    <w:p w14:paraId="653D60C9" w14:textId="7EB6E691" w:rsidR="005C13BB" w:rsidRDefault="005C13BB" w:rsidP="00D16A39">
      <w:pPr>
        <w:spacing w:after="0" w:line="276" w:lineRule="auto"/>
        <w:rPr>
          <w:rFonts w:cs="Arial"/>
        </w:rPr>
      </w:pPr>
    </w:p>
    <w:p w14:paraId="49B849ED" w14:textId="18A32984" w:rsidR="005C13BB" w:rsidRDefault="005C13BB" w:rsidP="00D16A39">
      <w:pPr>
        <w:spacing w:after="0" w:line="276" w:lineRule="auto"/>
        <w:rPr>
          <w:rFonts w:cs="Arial"/>
        </w:rPr>
      </w:pPr>
    </w:p>
    <w:p w14:paraId="467C7B1A" w14:textId="450DF8A1" w:rsidR="009B79D1" w:rsidRDefault="009B79D1" w:rsidP="00D16A39">
      <w:pPr>
        <w:spacing w:after="0" w:line="276" w:lineRule="auto"/>
        <w:rPr>
          <w:rFonts w:cs="Arial"/>
        </w:rPr>
      </w:pPr>
      <w:r>
        <w:rPr>
          <w:rFonts w:cs="Arial"/>
        </w:rPr>
        <w:t>Signature de l’employée :</w:t>
      </w:r>
    </w:p>
    <w:p w14:paraId="4408122D" w14:textId="04AE3273" w:rsidR="009B79D1" w:rsidRDefault="009B79D1" w:rsidP="00D16A39">
      <w:pPr>
        <w:spacing w:after="0" w:line="276" w:lineRule="auto"/>
        <w:rPr>
          <w:rFonts w:cs="Arial"/>
        </w:rPr>
      </w:pPr>
    </w:p>
    <w:p w14:paraId="29D2210C" w14:textId="7D4A96D5" w:rsidR="009B79D1" w:rsidRDefault="009B79D1" w:rsidP="00D16A39">
      <w:pPr>
        <w:spacing w:after="0" w:line="276" w:lineRule="auto"/>
        <w:rPr>
          <w:rFonts w:cs="Arial"/>
        </w:rPr>
      </w:pPr>
    </w:p>
    <w:p w14:paraId="3189628A" w14:textId="4910362E" w:rsidR="009B79D1" w:rsidRDefault="001E0C28" w:rsidP="00D16A39">
      <w:pPr>
        <w:spacing w:after="0" w:line="276" w:lineRule="auto"/>
        <w:rPr>
          <w:rFonts w:cs="Arial"/>
        </w:rPr>
      </w:pPr>
      <w:r>
        <w:rPr>
          <w:rFonts w:cs="Arial"/>
          <w:noProof/>
        </w:rPr>
        <w:drawing>
          <wp:inline distT="0" distB="0" distL="0" distR="0" wp14:anchorId="0C1485AC" wp14:editId="2E78258C">
            <wp:extent cx="895350" cy="720055"/>
            <wp:effectExtent l="0" t="0" r="0" b="4445"/>
            <wp:docPr id="2" name="Image 2" descr="Une image contenant texte, lett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lettre&#10;&#10;Description générée automatiquement"/>
                    <pic:cNvPicPr/>
                  </pic:nvPicPr>
                  <pic:blipFill>
                    <a:blip r:embed="rId7" cstate="print">
                      <a:extLst>
                        <a:ext uri="{28A0092B-C50C-407E-A947-70E740481C1C}">
                          <a14:useLocalDpi xmlns:a14="http://schemas.microsoft.com/office/drawing/2010/main" val="0"/>
                        </a:ext>
                      </a:extLst>
                    </a:blip>
                    <a:stretch>
                      <a:fillRect/>
                    </a:stretch>
                  </pic:blipFill>
                  <pic:spPr>
                    <a:xfrm>
                      <a:off x="0" y="0"/>
                      <a:ext cx="907428" cy="729768"/>
                    </a:xfrm>
                    <a:prstGeom prst="rect">
                      <a:avLst/>
                    </a:prstGeom>
                  </pic:spPr>
                </pic:pic>
              </a:graphicData>
            </a:graphic>
          </wp:inline>
        </w:drawing>
      </w:r>
      <w:r>
        <w:rPr>
          <w:rFonts w:cs="Arial"/>
        </w:rPr>
        <w:tab/>
      </w:r>
      <w:r>
        <w:rPr>
          <w:rFonts w:cs="Arial"/>
        </w:rPr>
        <w:tab/>
      </w:r>
      <w:r>
        <w:rPr>
          <w:rFonts w:cs="Arial"/>
        </w:rPr>
        <w:tab/>
      </w:r>
      <w:r>
        <w:rPr>
          <w:rFonts w:cs="Arial"/>
        </w:rPr>
        <w:tab/>
      </w:r>
      <w:r>
        <w:rPr>
          <w:rFonts w:cs="Arial"/>
        </w:rPr>
        <w:tab/>
      </w:r>
      <w:r>
        <w:rPr>
          <w:rFonts w:cs="Arial"/>
        </w:rPr>
        <w:tab/>
      </w:r>
      <w:r>
        <w:rPr>
          <w:rFonts w:cs="Arial"/>
        </w:rPr>
        <w:tab/>
        <w:t>24 mars 2023</w:t>
      </w:r>
    </w:p>
    <w:p w14:paraId="5EFE7202" w14:textId="51E9514F" w:rsidR="009B79D1" w:rsidRDefault="009B79D1" w:rsidP="005C17F5">
      <w:pPr>
        <w:spacing w:after="0" w:line="240" w:lineRule="auto"/>
        <w:rPr>
          <w:rFonts w:cs="Arial"/>
        </w:rPr>
      </w:pPr>
      <w:r>
        <w:rPr>
          <w:rFonts w:cs="Arial"/>
        </w:rPr>
        <w:t>________________________</w:t>
      </w:r>
      <w:r>
        <w:rPr>
          <w:rFonts w:cs="Arial"/>
        </w:rPr>
        <w:tab/>
      </w:r>
      <w:r>
        <w:rPr>
          <w:rFonts w:cs="Arial"/>
        </w:rPr>
        <w:tab/>
      </w:r>
      <w:r>
        <w:rPr>
          <w:rFonts w:cs="Arial"/>
        </w:rPr>
        <w:tab/>
      </w:r>
      <w:r>
        <w:rPr>
          <w:rFonts w:cs="Arial"/>
        </w:rPr>
        <w:tab/>
        <w:t>_______________________</w:t>
      </w:r>
      <w:r>
        <w:rPr>
          <w:rFonts w:cs="Arial"/>
        </w:rPr>
        <w:tab/>
      </w:r>
      <w:r>
        <w:rPr>
          <w:rFonts w:cs="Arial"/>
        </w:rPr>
        <w:tab/>
      </w:r>
      <w:r>
        <w:rPr>
          <w:rFonts w:cs="Arial"/>
        </w:rPr>
        <w:tab/>
      </w:r>
      <w:r>
        <w:rPr>
          <w:rFonts w:cs="Arial"/>
        </w:rPr>
        <w:tab/>
      </w:r>
    </w:p>
    <w:p w14:paraId="33201489" w14:textId="00E7D57F" w:rsidR="009B79D1" w:rsidRPr="00A10737" w:rsidRDefault="009B79D1" w:rsidP="005C17F5">
      <w:pPr>
        <w:spacing w:after="0" w:line="240" w:lineRule="auto"/>
        <w:rPr>
          <w:rFonts w:cs="Arial"/>
        </w:rPr>
      </w:pPr>
      <w:r>
        <w:rPr>
          <w:rFonts w:cs="Arial"/>
        </w:rPr>
        <w:t>Joelle Côté</w:t>
      </w:r>
      <w:r w:rsidR="005C17F5">
        <w:rPr>
          <w:rFonts w:cs="Arial"/>
        </w:rPr>
        <w:tab/>
      </w:r>
      <w:r w:rsidR="005C17F5">
        <w:rPr>
          <w:rFonts w:cs="Arial"/>
        </w:rPr>
        <w:tab/>
      </w:r>
      <w:r w:rsidR="005C17F5">
        <w:rPr>
          <w:rFonts w:cs="Arial"/>
        </w:rPr>
        <w:tab/>
      </w:r>
      <w:r w:rsidR="005C17F5">
        <w:rPr>
          <w:rFonts w:cs="Arial"/>
        </w:rPr>
        <w:tab/>
      </w:r>
      <w:r w:rsidR="005C17F5">
        <w:rPr>
          <w:rFonts w:cs="Arial"/>
        </w:rPr>
        <w:tab/>
      </w:r>
      <w:r w:rsidR="005C17F5">
        <w:rPr>
          <w:rFonts w:cs="Arial"/>
        </w:rPr>
        <w:tab/>
      </w:r>
      <w:r w:rsidR="005C17F5">
        <w:rPr>
          <w:rFonts w:cs="Arial"/>
        </w:rPr>
        <w:tab/>
        <w:t>Date</w:t>
      </w:r>
    </w:p>
    <w:p w14:paraId="1B14161E" w14:textId="77777777" w:rsidR="005F5E04" w:rsidRPr="005F5E04" w:rsidRDefault="005F5E04" w:rsidP="00D16A39">
      <w:pPr>
        <w:spacing w:after="0" w:line="276" w:lineRule="auto"/>
        <w:rPr>
          <w:rFonts w:cs="Arial"/>
        </w:rPr>
      </w:pPr>
    </w:p>
    <w:p w14:paraId="7A570B2C" w14:textId="7854A39F" w:rsidR="009137F6" w:rsidRDefault="009137F6" w:rsidP="00D16A39">
      <w:pPr>
        <w:spacing w:after="0" w:line="276" w:lineRule="auto"/>
        <w:rPr>
          <w:rFonts w:cs="Arial"/>
        </w:rPr>
      </w:pPr>
    </w:p>
    <w:p w14:paraId="621608B7" w14:textId="35943EAB" w:rsidR="009137F6" w:rsidRPr="009137F6" w:rsidRDefault="009137F6" w:rsidP="00D16A39">
      <w:pPr>
        <w:spacing w:after="0" w:line="276" w:lineRule="auto"/>
        <w:rPr>
          <w:b/>
          <w:bCs/>
          <w:i/>
          <w:iCs/>
        </w:rPr>
      </w:pPr>
    </w:p>
    <w:p w14:paraId="181485FF" w14:textId="6665466D" w:rsidR="0018510F" w:rsidRDefault="0018510F" w:rsidP="00D16A39">
      <w:pPr>
        <w:spacing w:after="0" w:line="276" w:lineRule="auto"/>
        <w:rPr>
          <w:b/>
          <w:bCs/>
          <w:i/>
          <w:iCs/>
        </w:rPr>
      </w:pPr>
    </w:p>
    <w:p w14:paraId="564BA5AE" w14:textId="77777777" w:rsidR="0018510F" w:rsidRPr="0018510F" w:rsidRDefault="0018510F" w:rsidP="00D16A39">
      <w:pPr>
        <w:spacing w:after="0" w:line="276" w:lineRule="auto"/>
        <w:rPr>
          <w:b/>
          <w:bCs/>
          <w:i/>
          <w:iCs/>
        </w:rPr>
      </w:pPr>
    </w:p>
    <w:p w14:paraId="44AE599D" w14:textId="77777777" w:rsidR="00F32EC9" w:rsidRPr="005C23CD" w:rsidRDefault="00F32EC9" w:rsidP="00D16A39">
      <w:pPr>
        <w:spacing w:after="0" w:line="276" w:lineRule="auto"/>
      </w:pPr>
    </w:p>
    <w:sectPr w:rsidR="00F32EC9" w:rsidRPr="005C23CD">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7BA"/>
    <w:rsid w:val="000A66BC"/>
    <w:rsid w:val="000E4D0E"/>
    <w:rsid w:val="00120A21"/>
    <w:rsid w:val="00153A39"/>
    <w:rsid w:val="00155359"/>
    <w:rsid w:val="0018510F"/>
    <w:rsid w:val="001B1FC5"/>
    <w:rsid w:val="001E0C28"/>
    <w:rsid w:val="0021781C"/>
    <w:rsid w:val="0026345D"/>
    <w:rsid w:val="00265531"/>
    <w:rsid w:val="002E4A44"/>
    <w:rsid w:val="002E5C99"/>
    <w:rsid w:val="00302D7A"/>
    <w:rsid w:val="00305E2F"/>
    <w:rsid w:val="00390090"/>
    <w:rsid w:val="003B605B"/>
    <w:rsid w:val="004042BA"/>
    <w:rsid w:val="00434E70"/>
    <w:rsid w:val="004B0362"/>
    <w:rsid w:val="004F73FC"/>
    <w:rsid w:val="005C13BB"/>
    <w:rsid w:val="005C17F5"/>
    <w:rsid w:val="005C23CD"/>
    <w:rsid w:val="005F5E04"/>
    <w:rsid w:val="00635EEB"/>
    <w:rsid w:val="006553C6"/>
    <w:rsid w:val="00664FE3"/>
    <w:rsid w:val="00680183"/>
    <w:rsid w:val="006A19FB"/>
    <w:rsid w:val="006C2486"/>
    <w:rsid w:val="007214BE"/>
    <w:rsid w:val="007309EF"/>
    <w:rsid w:val="00784D7D"/>
    <w:rsid w:val="00796CE8"/>
    <w:rsid w:val="0082455D"/>
    <w:rsid w:val="00827EBB"/>
    <w:rsid w:val="008337BA"/>
    <w:rsid w:val="00834CFA"/>
    <w:rsid w:val="00840371"/>
    <w:rsid w:val="008728EB"/>
    <w:rsid w:val="008B3113"/>
    <w:rsid w:val="009137F6"/>
    <w:rsid w:val="00921B4A"/>
    <w:rsid w:val="00932A8F"/>
    <w:rsid w:val="00971778"/>
    <w:rsid w:val="009B0810"/>
    <w:rsid w:val="009B79D1"/>
    <w:rsid w:val="009C03C7"/>
    <w:rsid w:val="00A10737"/>
    <w:rsid w:val="00A570FB"/>
    <w:rsid w:val="00B51C24"/>
    <w:rsid w:val="00B6013B"/>
    <w:rsid w:val="00B670DC"/>
    <w:rsid w:val="00B84F43"/>
    <w:rsid w:val="00BC2F21"/>
    <w:rsid w:val="00BF268F"/>
    <w:rsid w:val="00BF5628"/>
    <w:rsid w:val="00BF6558"/>
    <w:rsid w:val="00C2039D"/>
    <w:rsid w:val="00C20788"/>
    <w:rsid w:val="00C21104"/>
    <w:rsid w:val="00D16A39"/>
    <w:rsid w:val="00D67486"/>
    <w:rsid w:val="00DF53DF"/>
    <w:rsid w:val="00E74355"/>
    <w:rsid w:val="00F32EC9"/>
    <w:rsid w:val="00FA5C7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8CD97"/>
  <w15:chartTrackingRefBased/>
  <w15:docId w15:val="{A681CC20-1C53-451C-A21C-F0A0710E2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155359"/>
    <w:rPr>
      <w:color w:val="0563C1" w:themeColor="hyperlink"/>
      <w:u w:val="single"/>
    </w:rPr>
  </w:style>
  <w:style w:type="character" w:styleId="Mentionnonrsolue">
    <w:name w:val="Unresolved Mention"/>
    <w:basedOn w:val="Policepardfaut"/>
    <w:uiPriority w:val="99"/>
    <w:semiHidden/>
    <w:unhideWhenUsed/>
    <w:rsid w:val="001553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canada.ca/fr/agence-revenu/services/impot/entreprises/sujets/retenues-paie/avantages-allocations/automobile/allocations-frais-automobile-vehicule-a-moteur/allocation-calculee-selon-taux-raisonnable-kilometre.html" TargetMode="External"/><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6</Pages>
  <Words>1490</Words>
  <Characters>8195</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Côté, Joëlle</dc:creator>
  <cp:keywords/>
  <dc:description/>
  <cp:lastModifiedBy>Toitures S. Numainville | Administration</cp:lastModifiedBy>
  <cp:revision>2</cp:revision>
  <dcterms:created xsi:type="dcterms:W3CDTF">2023-03-29T18:00:00Z</dcterms:created>
  <dcterms:modified xsi:type="dcterms:W3CDTF">2023-03-29T18:00:00Z</dcterms:modified>
</cp:coreProperties>
</file>