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3500B" w14:textId="77777777" w:rsidR="00CA053B" w:rsidRDefault="00000000">
      <w:pPr>
        <w:pStyle w:val="Titre"/>
        <w:spacing w:after="240"/>
        <w:jc w:val="center"/>
      </w:pPr>
      <w:r>
        <w:rPr>
          <w:b/>
          <w:bCs/>
          <w:sz w:val="32"/>
          <w:szCs w:val="32"/>
        </w:rPr>
        <w:t>PROJECTION REVENUS - DRE TAMARA</w:t>
      </w:r>
    </w:p>
    <w:p w14:paraId="5C726533" w14:textId="77777777" w:rsidR="00CA053B" w:rsidRDefault="00000000">
      <w:pPr>
        <w:spacing w:after="400"/>
        <w:jc w:val="center"/>
      </w:pPr>
      <w:r>
        <w:rPr>
          <w:sz w:val="24"/>
          <w:szCs w:val="24"/>
        </w:rPr>
        <w:t>Vétérinaire Temps Partiel</w:t>
      </w:r>
    </w:p>
    <w:p w14:paraId="2BA14001" w14:textId="77777777" w:rsidR="00CA053B" w:rsidRDefault="00000000">
      <w:pPr>
        <w:spacing w:after="120"/>
      </w:pPr>
      <w:r>
        <w:rPr>
          <w:b/>
          <w:bCs/>
        </w:rPr>
        <w:t>Clinique VETA Saint-Zotique</w:t>
      </w:r>
    </w:p>
    <w:p w14:paraId="64211E1C" w14:textId="77777777" w:rsidR="00CA053B" w:rsidRDefault="00000000">
      <w:pPr>
        <w:spacing w:after="400"/>
      </w:pPr>
      <w:r>
        <w:t>Octobre 2025</w:t>
      </w:r>
    </w:p>
    <w:p w14:paraId="658CF767" w14:textId="77777777" w:rsidR="00CA053B" w:rsidRDefault="00000000">
      <w:pPr>
        <w:pStyle w:val="Titre1"/>
      </w:pPr>
      <w:r>
        <w:t>MÉTHODOLOGIE</w:t>
      </w:r>
    </w:p>
    <w:p w14:paraId="6BFC2573" w14:textId="77777777" w:rsidR="00CA053B" w:rsidRDefault="00000000">
      <w:pPr>
        <w:pStyle w:val="Titre2"/>
      </w:pPr>
      <w:r>
        <w:t>Données de base (août 2025)</w:t>
      </w:r>
    </w:p>
    <w:p w14:paraId="4335905B" w14:textId="77777777" w:rsidR="00CA053B" w:rsidRDefault="00000000">
      <w:pPr>
        <w:spacing w:after="120"/>
      </w:pPr>
      <w:r>
        <w:rPr>
          <w:b/>
          <w:bCs/>
        </w:rPr>
        <w:t xml:space="preserve">Revenus totaux clinique: </w:t>
      </w:r>
      <w:r>
        <w:t>155,587 $</w:t>
      </w:r>
    </w:p>
    <w:p w14:paraId="78EFDC54" w14:textId="77777777" w:rsidR="00CA053B" w:rsidRDefault="00000000">
      <w:pPr>
        <w:spacing w:after="120"/>
      </w:pPr>
      <w:r>
        <w:rPr>
          <w:b/>
          <w:bCs/>
        </w:rPr>
        <w:t xml:space="preserve">Heures travaillées vétérinaires: </w:t>
      </w:r>
      <w:r>
        <w:t>282 heures</w:t>
      </w:r>
    </w:p>
    <w:p w14:paraId="24E48A96" w14:textId="77777777" w:rsidR="00CA053B" w:rsidRDefault="00000000">
      <w:pPr>
        <w:spacing w:after="60"/>
        <w:ind w:left="360"/>
      </w:pPr>
      <w:r>
        <w:t>Dre Amanda Cockburn: 148.25 h</w:t>
      </w:r>
    </w:p>
    <w:p w14:paraId="6EA570EF" w14:textId="77777777" w:rsidR="00CA053B" w:rsidRDefault="00000000">
      <w:pPr>
        <w:spacing w:after="240"/>
        <w:ind w:left="360"/>
      </w:pPr>
      <w:r>
        <w:t>Dre Caroline Brazeau: 133.75 h</w:t>
      </w:r>
    </w:p>
    <w:p w14:paraId="5BEA75DC" w14:textId="77777777" w:rsidR="00CA053B" w:rsidRDefault="00000000">
      <w:pPr>
        <w:spacing w:after="400"/>
      </w:pPr>
      <w:r>
        <w:rPr>
          <w:b/>
          <w:bCs/>
        </w:rPr>
        <w:t xml:space="preserve">Calcul </w:t>
      </w:r>
      <w:proofErr w:type="spellStart"/>
      <w:r>
        <w:rPr>
          <w:b/>
          <w:bCs/>
        </w:rPr>
        <w:t>billing</w:t>
      </w:r>
      <w:proofErr w:type="spellEnd"/>
      <w:r>
        <w:rPr>
          <w:b/>
          <w:bCs/>
        </w:rPr>
        <w:t xml:space="preserve"> horaire: </w:t>
      </w:r>
      <w:r>
        <w:t xml:space="preserve">155,587 $ ÷ 282 h = </w:t>
      </w:r>
      <w:r>
        <w:rPr>
          <w:b/>
          <w:bCs/>
        </w:rPr>
        <w:t>551.73 $/heure vétérinaire</w:t>
      </w:r>
    </w:p>
    <w:p w14:paraId="4CB86EA2" w14:textId="77777777" w:rsidR="00CA053B" w:rsidRDefault="00000000">
      <w:pPr>
        <w:pStyle w:val="Titre2"/>
      </w:pPr>
      <w:r>
        <w:t>Validation du calcul</w:t>
      </w:r>
    </w:p>
    <w:p w14:paraId="5A792467" w14:textId="77777777" w:rsidR="00CA053B" w:rsidRDefault="00000000">
      <w:pPr>
        <w:spacing w:after="240"/>
      </w:pPr>
      <w:r>
        <w:t>Répartition des revenus août 2025: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5374"/>
        <w:gridCol w:w="1832"/>
        <w:gridCol w:w="1818"/>
      </w:tblGrid>
      <w:tr w:rsidR="00CA053B" w14:paraId="38EB00CE" w14:textId="77777777">
        <w:trPr>
          <w:tblHeader/>
        </w:trPr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4765E4E" w14:textId="77777777" w:rsidR="00CA053B" w:rsidRDefault="00000000">
            <w:pPr>
              <w:jc w:val="center"/>
            </w:pPr>
            <w:r>
              <w:rPr>
                <w:b/>
                <w:bCs/>
              </w:rPr>
              <w:t>Type de revenu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C0CBCD6" w14:textId="77777777" w:rsidR="00CA053B" w:rsidRDefault="00000000">
            <w:pPr>
              <w:jc w:val="center"/>
            </w:pPr>
            <w:r>
              <w:rPr>
                <w:b/>
                <w:bCs/>
              </w:rPr>
              <w:t>Montant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FB54A2B" w14:textId="77777777" w:rsidR="00CA053B" w:rsidRDefault="00000000">
            <w:pPr>
              <w:jc w:val="center"/>
            </w:pPr>
            <w:r>
              <w:rPr>
                <w:b/>
                <w:bCs/>
              </w:rPr>
              <w:t>%</w:t>
            </w:r>
          </w:p>
        </w:tc>
      </w:tr>
      <w:tr w:rsidR="00CA053B" w14:paraId="42E97E1D" w14:textId="77777777"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8AA69E" w14:textId="77777777" w:rsidR="00CA053B" w:rsidRDefault="00000000">
            <w:r>
              <w:t>Actes vétérinaires directs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26D5B0" w14:textId="77777777" w:rsidR="00CA053B" w:rsidRDefault="00000000">
            <w:pPr>
              <w:jc w:val="right"/>
            </w:pPr>
            <w:r>
              <w:t>77,186 $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E0960F" w14:textId="77777777" w:rsidR="00CA053B" w:rsidRDefault="00000000">
            <w:pPr>
              <w:jc w:val="center"/>
            </w:pPr>
            <w:r>
              <w:t>49.6%</w:t>
            </w:r>
          </w:p>
        </w:tc>
      </w:tr>
      <w:tr w:rsidR="00CA053B" w14:paraId="70223566" w14:textId="77777777"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97EF03" w14:textId="77777777" w:rsidR="00CA053B" w:rsidRDefault="00000000">
            <w:r>
              <w:t>Prescriptions vétérinaires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B9082D" w14:textId="77777777" w:rsidR="00CA053B" w:rsidRDefault="00000000">
            <w:pPr>
              <w:jc w:val="right"/>
            </w:pPr>
            <w:r>
              <w:t>54,373 $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7B8820" w14:textId="77777777" w:rsidR="00CA053B" w:rsidRDefault="00000000">
            <w:pPr>
              <w:jc w:val="center"/>
            </w:pPr>
            <w:r>
              <w:t>35.0%</w:t>
            </w:r>
          </w:p>
        </w:tc>
      </w:tr>
      <w:tr w:rsidR="00CA053B" w14:paraId="2D15DF5D" w14:textId="77777777"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677AF8" w14:textId="77777777" w:rsidR="00CA053B" w:rsidRDefault="00000000">
            <w:r>
              <w:t>Services connexes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E5721A" w14:textId="77777777" w:rsidR="00CA053B" w:rsidRDefault="00000000">
            <w:pPr>
              <w:jc w:val="right"/>
            </w:pPr>
            <w:r>
              <w:t>24,028 $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5752F2" w14:textId="77777777" w:rsidR="00CA053B" w:rsidRDefault="00000000">
            <w:pPr>
              <w:jc w:val="center"/>
            </w:pPr>
            <w:r>
              <w:t>15.4%</w:t>
            </w:r>
          </w:p>
        </w:tc>
      </w:tr>
      <w:tr w:rsidR="00CA053B" w14:paraId="49B6F0F0" w14:textId="77777777"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B26B745" w14:textId="77777777" w:rsidR="00CA053B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751ACA7" w14:textId="77777777" w:rsidR="00CA053B" w:rsidRDefault="00000000">
            <w:pPr>
              <w:jc w:val="right"/>
            </w:pPr>
            <w:r>
              <w:rPr>
                <w:b/>
                <w:bCs/>
              </w:rPr>
              <w:t>155,587 $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35973A8" w14:textId="77777777" w:rsidR="00CA053B" w:rsidRDefault="00000000">
            <w:pPr>
              <w:jc w:val="center"/>
            </w:pPr>
            <w:r>
              <w:rPr>
                <w:b/>
                <w:bCs/>
              </w:rPr>
              <w:t>100%</w:t>
            </w:r>
          </w:p>
        </w:tc>
      </w:tr>
    </w:tbl>
    <w:p w14:paraId="0A45F93D" w14:textId="77777777" w:rsidR="00CA053B" w:rsidRDefault="00000000">
      <w:pPr>
        <w:spacing w:before="240" w:after="400"/>
      </w:pPr>
      <w:r>
        <w:rPr>
          <w:b/>
          <w:bCs/>
        </w:rPr>
        <w:t xml:space="preserve">Conclusion: </w:t>
      </w:r>
      <w:r>
        <w:t>100% des revenus cliniques dépendent de l'activité vétérinaire.</w:t>
      </w:r>
    </w:p>
    <w:p w14:paraId="397748AA" w14:textId="77777777" w:rsidR="00CA053B" w:rsidRDefault="00000000">
      <w:pPr>
        <w:pStyle w:val="Titre2"/>
      </w:pPr>
      <w:r>
        <w:t>Comparaison sectorielle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4523"/>
        <w:gridCol w:w="4501"/>
      </w:tblGrid>
      <w:tr w:rsidR="00CA053B" w14:paraId="48ED7809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02B81BE" w14:textId="77777777" w:rsidR="00CA053B" w:rsidRDefault="00000000">
            <w:pPr>
              <w:jc w:val="center"/>
            </w:pPr>
            <w:r>
              <w:rPr>
                <w:b/>
                <w:bCs/>
              </w:rPr>
              <w:t>Type clinique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01D23A7" w14:textId="77777777" w:rsidR="00CA053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Billing</w:t>
            </w:r>
            <w:proofErr w:type="spellEnd"/>
            <w:r>
              <w:rPr>
                <w:b/>
                <w:bCs/>
              </w:rPr>
              <w:t xml:space="preserve"> horaire</w:t>
            </w:r>
          </w:p>
        </w:tc>
      </w:tr>
      <w:tr w:rsidR="00CA053B" w14:paraId="70212BF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22DE37" w14:textId="77777777" w:rsidR="00CA053B" w:rsidRDefault="00000000">
            <w:r>
              <w:t>Clinique moyenne Canada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B3C1DE" w14:textId="77777777" w:rsidR="00CA053B" w:rsidRDefault="00000000">
            <w:pPr>
              <w:jc w:val="center"/>
            </w:pPr>
            <w:r>
              <w:t>400-500 $/h</w:t>
            </w:r>
          </w:p>
        </w:tc>
      </w:tr>
      <w:tr w:rsidR="00CA053B" w14:paraId="36A212F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A0F6DA" w14:textId="77777777" w:rsidR="00CA053B" w:rsidRDefault="00000000">
            <w:r>
              <w:t>Clinique performante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2AEBBB" w14:textId="77777777" w:rsidR="00CA053B" w:rsidRDefault="00000000">
            <w:pPr>
              <w:jc w:val="center"/>
            </w:pPr>
            <w:r>
              <w:t>500-650 $/h</w:t>
            </w:r>
          </w:p>
        </w:tc>
      </w:tr>
      <w:tr w:rsidR="00CA053B" w14:paraId="2431DED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2BD6F43" w14:textId="77777777" w:rsidR="00CA053B" w:rsidRDefault="00000000">
            <w:r>
              <w:rPr>
                <w:b/>
                <w:bCs/>
              </w:rPr>
              <w:t>VETA Saint-Zotique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8620A4C" w14:textId="77777777" w:rsidR="00CA053B" w:rsidRDefault="00000000">
            <w:pPr>
              <w:jc w:val="center"/>
            </w:pPr>
            <w:r>
              <w:rPr>
                <w:b/>
                <w:bCs/>
              </w:rPr>
              <w:t>551.73 $/h</w:t>
            </w:r>
          </w:p>
        </w:tc>
      </w:tr>
    </w:tbl>
    <w:p w14:paraId="283F287D" w14:textId="77777777" w:rsidR="00CA053B" w:rsidRDefault="00000000">
      <w:pPr>
        <w:spacing w:before="240" w:after="400"/>
      </w:pPr>
      <w:r>
        <w:rPr>
          <w:b/>
          <w:bCs/>
        </w:rPr>
        <w:t xml:space="preserve">Validation: </w:t>
      </w:r>
      <w:r>
        <w:t>VETA se situe dans la fourchette haute. Le taux de 551.73 $/h est fiable.</w:t>
      </w:r>
    </w:p>
    <w:p w14:paraId="1A010E57" w14:textId="77777777" w:rsidR="00CA053B" w:rsidRDefault="00000000">
      <w:pPr>
        <w:pStyle w:val="Titre1"/>
      </w:pPr>
      <w:r>
        <w:t>PROJECTION DRE TAMARA</w:t>
      </w:r>
    </w:p>
    <w:p w14:paraId="358FEBA9" w14:textId="77777777" w:rsidR="00CA053B" w:rsidRDefault="00000000">
      <w:pPr>
        <w:pStyle w:val="Titre2"/>
      </w:pPr>
      <w:r>
        <w:t>Heures travaillées</w:t>
      </w:r>
    </w:p>
    <w:p w14:paraId="6D5073E1" w14:textId="77777777" w:rsidR="00CA053B" w:rsidRDefault="00000000">
      <w:pPr>
        <w:spacing w:after="120"/>
      </w:pPr>
      <w:r>
        <w:lastRenderedPageBreak/>
        <w:t xml:space="preserve">24 heures/semaine × 4.33 semaines/mois = </w:t>
      </w:r>
      <w:r>
        <w:rPr>
          <w:b/>
          <w:bCs/>
        </w:rPr>
        <w:t>104 heures/mois</w:t>
      </w:r>
    </w:p>
    <w:p w14:paraId="427A7580" w14:textId="77777777" w:rsidR="00CA053B" w:rsidRDefault="00000000">
      <w:pPr>
        <w:spacing w:after="400"/>
      </w:pPr>
      <w:r>
        <w:rPr>
          <w:b/>
          <w:bCs/>
        </w:rPr>
        <w:t>1,248 heures/année</w:t>
      </w:r>
    </w:p>
    <w:p w14:paraId="6EFA8597" w14:textId="77777777" w:rsidR="00CA053B" w:rsidRDefault="00000000">
      <w:pPr>
        <w:pStyle w:val="Titre2"/>
      </w:pPr>
      <w:r>
        <w:t>Trois scénarios de productivité</w:t>
      </w:r>
    </w:p>
    <w:p w14:paraId="1BE3E6BF" w14:textId="77777777" w:rsidR="00CA053B" w:rsidRDefault="00000000">
      <w:pPr>
        <w:pStyle w:val="Titre3"/>
      </w:pPr>
      <w:r>
        <w:t>Scénario 1 - Conservateur (70%)</w:t>
      </w:r>
    </w:p>
    <w:p w14:paraId="1117EEA7" w14:textId="77777777" w:rsidR="00CA053B" w:rsidRDefault="00000000">
      <w:pPr>
        <w:spacing w:after="120"/>
      </w:pPr>
      <w:r>
        <w:t>551.73 $/h × 70% = 386.21 $/h effectif</w:t>
      </w:r>
    </w:p>
    <w:p w14:paraId="5E2B3829" w14:textId="77777777" w:rsidR="00CA053B" w:rsidRDefault="00000000">
      <w:pPr>
        <w:spacing w:after="120"/>
      </w:pPr>
      <w:r>
        <w:t>386.21 $/h × 104 h/mois = 40,131 $/mois</w:t>
      </w:r>
    </w:p>
    <w:p w14:paraId="3B165F47" w14:textId="77777777" w:rsidR="00CA053B" w:rsidRDefault="00000000">
      <w:pPr>
        <w:spacing w:after="240"/>
      </w:pPr>
      <w:r>
        <w:rPr>
          <w:b/>
          <w:bCs/>
        </w:rPr>
        <w:t>Revenus annuels: 481,572 $</w:t>
      </w:r>
    </w:p>
    <w:p w14:paraId="6451ED39" w14:textId="77777777" w:rsidR="00CA053B" w:rsidRDefault="00000000">
      <w:pPr>
        <w:pStyle w:val="Titre3"/>
      </w:pPr>
      <w:r>
        <w:t>Scénario 2 - Réaliste (85%)</w:t>
      </w:r>
    </w:p>
    <w:p w14:paraId="36069A05" w14:textId="77777777" w:rsidR="00CA053B" w:rsidRDefault="00000000">
      <w:pPr>
        <w:spacing w:after="120"/>
      </w:pPr>
      <w:r>
        <w:t>551.73 $/h × 85% = 468.97 $/h effectif</w:t>
      </w:r>
    </w:p>
    <w:p w14:paraId="364F8463" w14:textId="77777777" w:rsidR="00CA053B" w:rsidRDefault="00000000">
      <w:pPr>
        <w:spacing w:after="120"/>
      </w:pPr>
      <w:r>
        <w:t>468.97 $/h × 104 h/mois = 48,732 $/mois</w:t>
      </w:r>
    </w:p>
    <w:p w14:paraId="2396AA40" w14:textId="77777777" w:rsidR="00CA053B" w:rsidRDefault="00000000">
      <w:pPr>
        <w:spacing w:after="240"/>
      </w:pPr>
      <w:r>
        <w:rPr>
          <w:b/>
          <w:bCs/>
          <w:color w:val="0066CC"/>
        </w:rPr>
        <w:t>Revenus annuels: 584,784 $</w:t>
      </w:r>
    </w:p>
    <w:p w14:paraId="660E1C62" w14:textId="77777777" w:rsidR="00CA053B" w:rsidRDefault="00000000">
      <w:pPr>
        <w:pStyle w:val="Titre3"/>
      </w:pPr>
      <w:r>
        <w:t>Scénario 3 - Optimiste (100%)</w:t>
      </w:r>
    </w:p>
    <w:p w14:paraId="4663D237" w14:textId="77777777" w:rsidR="00CA053B" w:rsidRDefault="00000000">
      <w:pPr>
        <w:spacing w:after="120"/>
      </w:pPr>
      <w:r>
        <w:t>551.73 $/h × 100% = 551.73 $/h effectif</w:t>
      </w:r>
    </w:p>
    <w:p w14:paraId="7E84500F" w14:textId="77777777" w:rsidR="00CA053B" w:rsidRDefault="00000000">
      <w:pPr>
        <w:spacing w:after="120"/>
      </w:pPr>
      <w:r>
        <w:t>551.73 $/h × 104 h/mois = 57,380 $/mois</w:t>
      </w:r>
    </w:p>
    <w:p w14:paraId="3500459D" w14:textId="77777777" w:rsidR="00CA053B" w:rsidRDefault="00000000">
      <w:pPr>
        <w:spacing w:after="400"/>
      </w:pPr>
      <w:r>
        <w:rPr>
          <w:b/>
          <w:bCs/>
        </w:rPr>
        <w:t>Revenus annuels: 688,560 $</w:t>
      </w:r>
    </w:p>
    <w:p w14:paraId="667B5CBE" w14:textId="77777777" w:rsidR="00CA053B" w:rsidRDefault="00000000">
      <w:pPr>
        <w:pStyle w:val="Titre2"/>
      </w:pPr>
      <w:r>
        <w:t>Justification scénario réaliste (85%)</w:t>
      </w:r>
    </w:p>
    <w:p w14:paraId="25A1D485" w14:textId="77777777" w:rsidR="00CA053B" w:rsidRDefault="00000000">
      <w:pPr>
        <w:pStyle w:val="Paragraphedeliste"/>
        <w:numPr>
          <w:ilvl w:val="0"/>
          <w:numId w:val="2"/>
        </w:numPr>
      </w:pPr>
      <w:r>
        <w:t>Vétérinaire expérimentée (2+ ans minimum)</w:t>
      </w:r>
    </w:p>
    <w:p w14:paraId="4C62B095" w14:textId="77777777" w:rsidR="00CA053B" w:rsidRDefault="00000000">
      <w:pPr>
        <w:pStyle w:val="Paragraphedeliste"/>
        <w:numPr>
          <w:ilvl w:val="0"/>
          <w:numId w:val="2"/>
        </w:numPr>
      </w:pPr>
      <w:r>
        <w:t>Période d'intégration de 6 mois prévue</w:t>
      </w:r>
    </w:p>
    <w:p w14:paraId="011D1BCD" w14:textId="77777777" w:rsidR="00CA053B" w:rsidRDefault="00000000">
      <w:pPr>
        <w:pStyle w:val="Paragraphedeliste"/>
        <w:numPr>
          <w:ilvl w:val="0"/>
          <w:numId w:val="2"/>
        </w:numPr>
      </w:pPr>
      <w:r>
        <w:t>Équipe support dédiée (TSA + ATSA)</w:t>
      </w:r>
    </w:p>
    <w:p w14:paraId="54C02884" w14:textId="77777777" w:rsidR="00CA053B" w:rsidRDefault="00000000">
      <w:pPr>
        <w:pStyle w:val="Paragraphedeliste"/>
        <w:numPr>
          <w:ilvl w:val="0"/>
          <w:numId w:val="2"/>
        </w:numPr>
      </w:pPr>
      <w:r>
        <w:t>Temps partiel = créneaux optimaux</w:t>
      </w:r>
    </w:p>
    <w:p w14:paraId="6ADF2DC3" w14:textId="77777777" w:rsidR="00CA053B" w:rsidRDefault="00000000">
      <w:pPr>
        <w:pStyle w:val="Paragraphedeliste"/>
        <w:numPr>
          <w:ilvl w:val="0"/>
          <w:numId w:val="2"/>
        </w:numPr>
        <w:spacing w:after="400"/>
      </w:pPr>
      <w:r>
        <w:t>Marge de sécurité vs productivité 100%</w:t>
      </w:r>
    </w:p>
    <w:p w14:paraId="0EEB8708" w14:textId="77777777" w:rsidR="00CA053B" w:rsidRDefault="00000000">
      <w:pPr>
        <w:pStyle w:val="Titre1"/>
      </w:pPr>
      <w:r>
        <w:t>ANALYSE FINANCIÈRE</w:t>
      </w:r>
    </w:p>
    <w:p w14:paraId="7CA7F4AD" w14:textId="77777777" w:rsidR="00CA053B" w:rsidRDefault="00000000">
      <w:pPr>
        <w:pStyle w:val="Titre2"/>
      </w:pPr>
      <w:r>
        <w:t>Coûts annuels équipe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984"/>
        <w:gridCol w:w="1851"/>
        <w:gridCol w:w="1792"/>
        <w:gridCol w:w="2397"/>
      </w:tblGrid>
      <w:tr w:rsidR="00CA053B" w14:paraId="04E28506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2628895" w14:textId="77777777" w:rsidR="00CA053B" w:rsidRDefault="00000000">
            <w:pPr>
              <w:jc w:val="center"/>
            </w:pPr>
            <w:r>
              <w:rPr>
                <w:b/>
                <w:bCs/>
              </w:rPr>
              <w:t>Poste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91EA029" w14:textId="77777777" w:rsidR="00CA053B" w:rsidRDefault="00000000">
            <w:pPr>
              <w:jc w:val="center"/>
            </w:pPr>
            <w:r>
              <w:rPr>
                <w:b/>
                <w:bCs/>
              </w:rPr>
              <w:t>Heures/</w:t>
            </w:r>
            <w:proofErr w:type="spellStart"/>
            <w:r>
              <w:rPr>
                <w:b/>
                <w:bCs/>
              </w:rPr>
              <w:t>sem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6F30B2E" w14:textId="77777777" w:rsidR="00CA053B" w:rsidRDefault="00000000">
            <w:pPr>
              <w:jc w:val="center"/>
            </w:pPr>
            <w:r>
              <w:rPr>
                <w:b/>
                <w:bCs/>
              </w:rPr>
              <w:t>Taux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500A5BA" w14:textId="77777777" w:rsidR="00CA053B" w:rsidRDefault="00000000">
            <w:pPr>
              <w:jc w:val="center"/>
            </w:pPr>
            <w:r>
              <w:rPr>
                <w:b/>
                <w:bCs/>
              </w:rPr>
              <w:t>Coût mensuel</w:t>
            </w:r>
          </w:p>
        </w:tc>
      </w:tr>
      <w:tr w:rsidR="00CA053B" w14:paraId="371A363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15F05B" w14:textId="77777777" w:rsidR="00CA053B" w:rsidRDefault="00000000">
            <w:r>
              <w:t>Vétérinaire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B276E0" w14:textId="77777777" w:rsidR="00CA053B" w:rsidRDefault="00000000">
            <w:pPr>
              <w:jc w:val="center"/>
            </w:pPr>
            <w:r>
              <w:t>24h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874278" w14:textId="77777777" w:rsidR="00CA053B" w:rsidRDefault="00000000">
            <w:pPr>
              <w:jc w:val="right"/>
            </w:pPr>
            <w:r>
              <w:t>75 $/h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0DEBC2" w14:textId="77777777" w:rsidR="00CA053B" w:rsidRDefault="00000000">
            <w:pPr>
              <w:jc w:val="right"/>
            </w:pPr>
            <w:r>
              <w:t>7,800 $</w:t>
            </w:r>
          </w:p>
        </w:tc>
      </w:tr>
      <w:tr w:rsidR="00CA053B" w14:paraId="316B776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9D9892" w14:textId="77777777" w:rsidR="00CA053B" w:rsidRDefault="00000000">
            <w:r>
              <w:t>TSA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F2D74E" w14:textId="77777777" w:rsidR="00CA053B" w:rsidRDefault="00000000">
            <w:pPr>
              <w:jc w:val="center"/>
            </w:pPr>
            <w:r>
              <w:t>24h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3AA301" w14:textId="77777777" w:rsidR="00CA053B" w:rsidRDefault="00000000">
            <w:pPr>
              <w:jc w:val="right"/>
            </w:pPr>
            <w:r>
              <w:t>25 $/h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8C24C6" w14:textId="77777777" w:rsidR="00CA053B" w:rsidRDefault="00000000">
            <w:pPr>
              <w:jc w:val="right"/>
            </w:pPr>
            <w:r>
              <w:t>2,600 $</w:t>
            </w:r>
          </w:p>
        </w:tc>
      </w:tr>
      <w:tr w:rsidR="00CA053B" w14:paraId="5FE47EB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CF879A" w14:textId="77777777" w:rsidR="00CA053B" w:rsidRDefault="00000000">
            <w:r>
              <w:t>ATSA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91DDBC" w14:textId="77777777" w:rsidR="00CA053B" w:rsidRDefault="00000000">
            <w:pPr>
              <w:jc w:val="center"/>
            </w:pPr>
            <w:r>
              <w:t>24h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F45761" w14:textId="77777777" w:rsidR="00CA053B" w:rsidRDefault="00000000">
            <w:pPr>
              <w:jc w:val="right"/>
            </w:pPr>
            <w:r>
              <w:t>21 $/h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C90C29" w14:textId="77777777" w:rsidR="00CA053B" w:rsidRDefault="00000000">
            <w:pPr>
              <w:jc w:val="right"/>
            </w:pPr>
            <w:r>
              <w:t>2,184 $</w:t>
            </w:r>
          </w:p>
        </w:tc>
      </w:tr>
      <w:tr w:rsidR="00CA053B" w14:paraId="048C4F8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DD71F7" w14:textId="77777777" w:rsidR="00CA053B" w:rsidRDefault="00000000">
            <w:r>
              <w:t>Charges sociales (20%)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6A01DF" w14:textId="77777777" w:rsidR="00CA053B" w:rsidRDefault="00CA053B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D6AC7D" w14:textId="77777777" w:rsidR="00CA053B" w:rsidRDefault="00CA053B"/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A42782" w14:textId="77777777" w:rsidR="00CA053B" w:rsidRDefault="00000000">
            <w:pPr>
              <w:jc w:val="right"/>
            </w:pPr>
            <w:r>
              <w:t>2,517 $</w:t>
            </w:r>
          </w:p>
        </w:tc>
      </w:tr>
      <w:tr w:rsidR="00CA053B" w14:paraId="5B2FA55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5D331A7" w14:textId="77777777" w:rsidR="00CA053B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2249E12" w14:textId="77777777" w:rsidR="00CA053B" w:rsidRDefault="00CA053B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1D1008A" w14:textId="77777777" w:rsidR="00CA053B" w:rsidRDefault="00CA053B"/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A0E8C78" w14:textId="77777777" w:rsidR="00CA053B" w:rsidRDefault="00000000">
            <w:pPr>
              <w:jc w:val="right"/>
            </w:pPr>
            <w:r>
              <w:rPr>
                <w:b/>
                <w:bCs/>
              </w:rPr>
              <w:t>15,101 $</w:t>
            </w:r>
          </w:p>
        </w:tc>
      </w:tr>
    </w:tbl>
    <w:p w14:paraId="4DE7F5D1" w14:textId="77777777" w:rsidR="00CA053B" w:rsidRDefault="00000000">
      <w:pPr>
        <w:spacing w:before="240" w:after="400"/>
      </w:pPr>
      <w:r>
        <w:rPr>
          <w:b/>
          <w:bCs/>
          <w:sz w:val="24"/>
          <w:szCs w:val="24"/>
        </w:rPr>
        <w:t>Coût annuel total: 181,212 $</w:t>
      </w:r>
    </w:p>
    <w:p w14:paraId="56CE37A1" w14:textId="77777777" w:rsidR="00CA053B" w:rsidRDefault="00000000">
      <w:pPr>
        <w:pStyle w:val="Titre2"/>
      </w:pPr>
      <w:r>
        <w:t>Rentabilité (scénario réaliste 85%)</w:t>
      </w:r>
    </w:p>
    <w:p w14:paraId="4038FA1F" w14:textId="77777777" w:rsidR="00CA053B" w:rsidRDefault="00000000">
      <w:pPr>
        <w:spacing w:after="120"/>
      </w:pPr>
      <w:r>
        <w:t xml:space="preserve">Revenus annuels: </w:t>
      </w:r>
      <w:r>
        <w:rPr>
          <w:b/>
          <w:bCs/>
        </w:rPr>
        <w:t>584,784 $</w:t>
      </w:r>
    </w:p>
    <w:p w14:paraId="64E060E9" w14:textId="77777777" w:rsidR="00CA053B" w:rsidRDefault="00000000">
      <w:pPr>
        <w:spacing w:after="120"/>
      </w:pPr>
      <w:r>
        <w:lastRenderedPageBreak/>
        <w:t xml:space="preserve">Coûts annuels: </w:t>
      </w:r>
      <w:r>
        <w:rPr>
          <w:b/>
          <w:bCs/>
        </w:rPr>
        <w:t>181,212 $</w:t>
      </w:r>
    </w:p>
    <w:p w14:paraId="0EF2A8D5" w14:textId="77777777" w:rsidR="00CA053B" w:rsidRDefault="00000000">
      <w:pPr>
        <w:spacing w:after="120"/>
      </w:pPr>
      <w:r>
        <w:t xml:space="preserve">Marge brute: </w:t>
      </w:r>
      <w:r>
        <w:rPr>
          <w:b/>
          <w:bCs/>
          <w:color w:val="009900"/>
        </w:rPr>
        <w:t>403,572 $</w:t>
      </w:r>
    </w:p>
    <w:p w14:paraId="0E43B339" w14:textId="77777777" w:rsidR="00CA053B" w:rsidRDefault="00000000">
      <w:pPr>
        <w:spacing w:after="120"/>
      </w:pPr>
      <w:r>
        <w:t xml:space="preserve">Marge %: </w:t>
      </w:r>
      <w:r>
        <w:rPr>
          <w:b/>
          <w:bCs/>
        </w:rPr>
        <w:t>69.0%</w:t>
      </w:r>
    </w:p>
    <w:p w14:paraId="563F3BE4" w14:textId="77777777" w:rsidR="00CA053B" w:rsidRDefault="00000000">
      <w:pPr>
        <w:spacing w:after="400"/>
      </w:pPr>
      <w:r>
        <w:t xml:space="preserve">ROI année 1: </w:t>
      </w:r>
      <w:r>
        <w:rPr>
          <w:b/>
          <w:bCs/>
          <w:color w:val="009900"/>
        </w:rPr>
        <w:t>122.7%</w:t>
      </w:r>
    </w:p>
    <w:p w14:paraId="52E97DC8" w14:textId="77777777" w:rsidR="00CA053B" w:rsidRDefault="00000000">
      <w:pPr>
        <w:pStyle w:val="Titre2"/>
      </w:pPr>
      <w:r>
        <w:t>Seuil de rentabilité</w:t>
      </w:r>
    </w:p>
    <w:p w14:paraId="628B4755" w14:textId="77777777" w:rsidR="00CA053B" w:rsidRDefault="00000000">
      <w:pPr>
        <w:spacing w:after="120"/>
      </w:pPr>
      <w:r>
        <w:t>Coûts annuels: 181,212 $</w:t>
      </w:r>
    </w:p>
    <w:p w14:paraId="143C7461" w14:textId="77777777" w:rsidR="00CA053B" w:rsidRDefault="00000000">
      <w:pPr>
        <w:spacing w:after="120"/>
      </w:pPr>
      <w:proofErr w:type="spellStart"/>
      <w:r>
        <w:t>Billing</w:t>
      </w:r>
      <w:proofErr w:type="spellEnd"/>
      <w:r>
        <w:t xml:space="preserve"> horaire: 551.73 $/h</w:t>
      </w:r>
    </w:p>
    <w:p w14:paraId="6E496150" w14:textId="77777777" w:rsidR="00CA053B" w:rsidRDefault="00000000">
      <w:pPr>
        <w:spacing w:after="120"/>
      </w:pPr>
      <w:r>
        <w:t>Break-</w:t>
      </w:r>
      <w:proofErr w:type="spellStart"/>
      <w:r>
        <w:t>even</w:t>
      </w:r>
      <w:proofErr w:type="spellEnd"/>
      <w:r>
        <w:t xml:space="preserve">: </w:t>
      </w:r>
      <w:r>
        <w:rPr>
          <w:b/>
          <w:bCs/>
        </w:rPr>
        <w:t>328 heures/année</w:t>
      </w:r>
    </w:p>
    <w:p w14:paraId="10271D1F" w14:textId="77777777" w:rsidR="00CA053B" w:rsidRDefault="00000000">
      <w:pPr>
        <w:spacing w:after="120"/>
      </w:pPr>
      <w:r>
        <w:rPr>
          <w:b/>
          <w:bCs/>
        </w:rPr>
        <w:t>27.4 heures/mois</w:t>
      </w:r>
    </w:p>
    <w:p w14:paraId="4794E6D5" w14:textId="77777777" w:rsidR="00CA053B" w:rsidRDefault="00000000">
      <w:pPr>
        <w:spacing w:after="240"/>
      </w:pPr>
      <w:r>
        <w:rPr>
          <w:b/>
          <w:bCs/>
        </w:rPr>
        <w:t>6.3 heures/semaine</w:t>
      </w:r>
    </w:p>
    <w:p w14:paraId="3668588A" w14:textId="77777777" w:rsidR="00CA053B" w:rsidRDefault="00000000">
      <w:pPr>
        <w:spacing w:after="120"/>
      </w:pPr>
      <w:r>
        <w:rPr>
          <w:b/>
          <w:bCs/>
          <w:sz w:val="24"/>
          <w:szCs w:val="24"/>
        </w:rPr>
        <w:t>Heures travaillées: 24 h/semaine</w:t>
      </w:r>
    </w:p>
    <w:p w14:paraId="5C1973D5" w14:textId="77777777" w:rsidR="00CA053B" w:rsidRDefault="00000000">
      <w:pPr>
        <w:spacing w:after="400"/>
      </w:pPr>
      <w:r>
        <w:rPr>
          <w:b/>
          <w:bCs/>
          <w:color w:val="009900"/>
          <w:sz w:val="24"/>
          <w:szCs w:val="24"/>
        </w:rPr>
        <w:t>Marge de sécurité: 73.6% (17.7 h/semaine au-dessus du break-</w:t>
      </w:r>
      <w:proofErr w:type="spellStart"/>
      <w:r>
        <w:rPr>
          <w:b/>
          <w:bCs/>
          <w:color w:val="009900"/>
          <w:sz w:val="24"/>
          <w:szCs w:val="24"/>
        </w:rPr>
        <w:t>even</w:t>
      </w:r>
      <w:proofErr w:type="spellEnd"/>
      <w:r>
        <w:rPr>
          <w:b/>
          <w:bCs/>
          <w:color w:val="009900"/>
          <w:sz w:val="24"/>
          <w:szCs w:val="24"/>
        </w:rPr>
        <w:t>)</w:t>
      </w:r>
    </w:p>
    <w:p w14:paraId="577D9A14" w14:textId="77777777" w:rsidR="00CA053B" w:rsidRDefault="00000000">
      <w:pPr>
        <w:pStyle w:val="Titre1"/>
      </w:pPr>
      <w:r>
        <w:t>CONCLUSION</w:t>
      </w:r>
    </w:p>
    <w:p w14:paraId="088CDA18" w14:textId="77777777" w:rsidR="00CA053B" w:rsidRDefault="00000000">
      <w:pPr>
        <w:spacing w:after="240"/>
      </w:pPr>
      <w:r>
        <w:rPr>
          <w:b/>
          <w:bCs/>
          <w:sz w:val="26"/>
          <w:szCs w:val="26"/>
        </w:rPr>
        <w:t>Projection recommandée: 584,784 $/an (scénario réaliste 85%)</w:t>
      </w:r>
    </w:p>
    <w:p w14:paraId="1E97829E" w14:textId="77777777" w:rsidR="00CA053B" w:rsidRDefault="00000000">
      <w:pPr>
        <w:spacing w:after="240"/>
      </w:pPr>
      <w:r>
        <w:rPr>
          <w:b/>
          <w:bCs/>
          <w:sz w:val="24"/>
          <w:szCs w:val="24"/>
        </w:rPr>
        <w:t>Niveau de confiance: Élevé (80%)</w:t>
      </w:r>
    </w:p>
    <w:p w14:paraId="357AAE35" w14:textId="77777777" w:rsidR="00CA053B" w:rsidRDefault="00000000">
      <w:pPr>
        <w:spacing w:after="240"/>
      </w:pPr>
      <w:r>
        <w:rPr>
          <w:b/>
          <w:bCs/>
        </w:rPr>
        <w:t>Base de calcul:</w:t>
      </w:r>
      <w:r>
        <w:t xml:space="preserve"> 551.73 $/h × 104 h/mois × 85% × 12 mois = 584,784 $</w:t>
      </w:r>
    </w:p>
    <w:p w14:paraId="3E79F3AE" w14:textId="77777777" w:rsidR="00CA053B" w:rsidRDefault="00000000">
      <w:pPr>
        <w:spacing w:after="120"/>
      </w:pPr>
      <w:r>
        <w:rPr>
          <w:b/>
          <w:bCs/>
        </w:rPr>
        <w:t>Validation:</w:t>
      </w:r>
    </w:p>
    <w:p w14:paraId="67863E8A" w14:textId="77777777" w:rsidR="00CA053B" w:rsidRDefault="00000000">
      <w:pPr>
        <w:pStyle w:val="Paragraphedeliste"/>
        <w:numPr>
          <w:ilvl w:val="0"/>
          <w:numId w:val="2"/>
        </w:numPr>
      </w:pPr>
      <w:r>
        <w:t>Données sources réelles (août 2025)</w:t>
      </w:r>
    </w:p>
    <w:p w14:paraId="241A164A" w14:textId="77777777" w:rsidR="00CA053B" w:rsidRDefault="00000000">
      <w:pPr>
        <w:pStyle w:val="Paragraphedeliste"/>
        <w:numPr>
          <w:ilvl w:val="0"/>
          <w:numId w:val="2"/>
        </w:numPr>
      </w:pPr>
      <w:r>
        <w:t>Comparaison sectorielle favorable</w:t>
      </w:r>
    </w:p>
    <w:p w14:paraId="17D5ECC7" w14:textId="77777777" w:rsidR="00CA053B" w:rsidRDefault="00000000">
      <w:pPr>
        <w:pStyle w:val="Paragraphedeliste"/>
        <w:numPr>
          <w:ilvl w:val="0"/>
          <w:numId w:val="2"/>
        </w:numPr>
      </w:pPr>
      <w:r>
        <w:t>Break-</w:t>
      </w:r>
      <w:proofErr w:type="spellStart"/>
      <w:r>
        <w:t>even</w:t>
      </w:r>
      <w:proofErr w:type="spellEnd"/>
      <w:r>
        <w:t xml:space="preserve"> très sécuritaire (27h/mois vs 104h/mois)</w:t>
      </w:r>
    </w:p>
    <w:p w14:paraId="04E9443F" w14:textId="77777777" w:rsidR="00CA053B" w:rsidRDefault="00000000">
      <w:pPr>
        <w:pStyle w:val="Paragraphedeliste"/>
        <w:numPr>
          <w:ilvl w:val="0"/>
          <w:numId w:val="2"/>
        </w:numPr>
        <w:spacing w:after="400"/>
      </w:pPr>
      <w:r>
        <w:t>Marge brute élevée (69%)</w:t>
      </w:r>
    </w:p>
    <w:p w14:paraId="03EBCFF9" w14:textId="77777777" w:rsidR="00CA053B" w:rsidRDefault="00000000">
      <w:pPr>
        <w:spacing w:before="400" w:after="60"/>
      </w:pPr>
      <w:r>
        <w:rPr>
          <w:b/>
          <w:bCs/>
        </w:rPr>
        <w:t>Sources:</w:t>
      </w:r>
    </w:p>
    <w:p w14:paraId="089647F2" w14:textId="77777777" w:rsidR="00CA053B" w:rsidRDefault="00000000">
      <w:pPr>
        <w:spacing w:after="60"/>
      </w:pPr>
      <w:r>
        <w:t>KPI Export août 2025</w:t>
      </w:r>
    </w:p>
    <w:p w14:paraId="0852C325" w14:textId="77777777" w:rsidR="00CA053B" w:rsidRDefault="00000000">
      <w:pPr>
        <w:spacing w:after="60"/>
      </w:pPr>
      <w:proofErr w:type="spellStart"/>
      <w:r>
        <w:t>TimeClock</w:t>
      </w:r>
      <w:proofErr w:type="spellEnd"/>
      <w:r>
        <w:t xml:space="preserve"> août 2025</w:t>
      </w:r>
    </w:p>
    <w:p w14:paraId="6A1506B4" w14:textId="77777777" w:rsidR="00CA053B" w:rsidRDefault="00000000">
      <w:pPr>
        <w:spacing w:after="240"/>
      </w:pPr>
      <w:r>
        <w:t>Données financières historiques Clinique VETA</w:t>
      </w:r>
    </w:p>
    <w:p w14:paraId="43AF244C" w14:textId="7CA3C90F" w:rsidR="00CA053B" w:rsidRDefault="00000000">
      <w:pPr>
        <w:spacing w:after="60"/>
      </w:pPr>
      <w:r>
        <w:rPr>
          <w:b/>
          <w:bCs/>
        </w:rPr>
        <w:t xml:space="preserve">Préparé par: </w:t>
      </w:r>
      <w:r>
        <w:t>Jean-Samuel Leboeuf</w:t>
      </w:r>
    </w:p>
    <w:p w14:paraId="31104995" w14:textId="77777777" w:rsidR="00CA053B" w:rsidRDefault="00000000">
      <w:r>
        <w:rPr>
          <w:b/>
          <w:bCs/>
        </w:rPr>
        <w:t xml:space="preserve">Date: </w:t>
      </w:r>
      <w:r>
        <w:t>Octobre 2025</w:t>
      </w:r>
    </w:p>
    <w:sectPr w:rsidR="00CA053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1649C"/>
    <w:multiLevelType w:val="hybridMultilevel"/>
    <w:tmpl w:val="F2903B86"/>
    <w:lvl w:ilvl="0" w:tplc="E69A3750">
      <w:start w:val="1"/>
      <w:numFmt w:val="bullet"/>
      <w:lvlText w:val="●"/>
      <w:lvlJc w:val="left"/>
      <w:pPr>
        <w:ind w:left="720" w:hanging="360"/>
      </w:pPr>
    </w:lvl>
    <w:lvl w:ilvl="1" w:tplc="75DC15B8">
      <w:start w:val="1"/>
      <w:numFmt w:val="bullet"/>
      <w:lvlText w:val="○"/>
      <w:lvlJc w:val="left"/>
      <w:pPr>
        <w:ind w:left="1440" w:hanging="360"/>
      </w:pPr>
    </w:lvl>
    <w:lvl w:ilvl="2" w:tplc="AAA89DDA">
      <w:start w:val="1"/>
      <w:numFmt w:val="bullet"/>
      <w:lvlText w:val="■"/>
      <w:lvlJc w:val="left"/>
      <w:pPr>
        <w:ind w:left="2160" w:hanging="360"/>
      </w:pPr>
    </w:lvl>
    <w:lvl w:ilvl="3" w:tplc="4880C920">
      <w:start w:val="1"/>
      <w:numFmt w:val="bullet"/>
      <w:lvlText w:val="●"/>
      <w:lvlJc w:val="left"/>
      <w:pPr>
        <w:ind w:left="2880" w:hanging="360"/>
      </w:pPr>
    </w:lvl>
    <w:lvl w:ilvl="4" w:tplc="891EEE84">
      <w:start w:val="1"/>
      <w:numFmt w:val="bullet"/>
      <w:lvlText w:val="○"/>
      <w:lvlJc w:val="left"/>
      <w:pPr>
        <w:ind w:left="3600" w:hanging="360"/>
      </w:pPr>
    </w:lvl>
    <w:lvl w:ilvl="5" w:tplc="DDE8BF14">
      <w:start w:val="1"/>
      <w:numFmt w:val="bullet"/>
      <w:lvlText w:val="■"/>
      <w:lvlJc w:val="left"/>
      <w:pPr>
        <w:ind w:left="4320" w:hanging="360"/>
      </w:pPr>
    </w:lvl>
    <w:lvl w:ilvl="6" w:tplc="FDA0718E">
      <w:start w:val="1"/>
      <w:numFmt w:val="bullet"/>
      <w:lvlText w:val="●"/>
      <w:lvlJc w:val="left"/>
      <w:pPr>
        <w:ind w:left="5040" w:hanging="360"/>
      </w:pPr>
    </w:lvl>
    <w:lvl w:ilvl="7" w:tplc="D77085DC">
      <w:start w:val="1"/>
      <w:numFmt w:val="bullet"/>
      <w:lvlText w:val="●"/>
      <w:lvlJc w:val="left"/>
      <w:pPr>
        <w:ind w:left="5760" w:hanging="360"/>
      </w:pPr>
    </w:lvl>
    <w:lvl w:ilvl="8" w:tplc="F260F2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3734AD"/>
    <w:multiLevelType w:val="hybridMultilevel"/>
    <w:tmpl w:val="01B60698"/>
    <w:lvl w:ilvl="0" w:tplc="650618C4">
      <w:start w:val="1"/>
      <w:numFmt w:val="bullet"/>
      <w:lvlText w:val="•"/>
      <w:lvlJc w:val="left"/>
      <w:pPr>
        <w:ind w:left="720" w:hanging="360"/>
      </w:pPr>
    </w:lvl>
    <w:lvl w:ilvl="1" w:tplc="7DE2D768">
      <w:numFmt w:val="decimal"/>
      <w:lvlText w:val=""/>
      <w:lvlJc w:val="left"/>
    </w:lvl>
    <w:lvl w:ilvl="2" w:tplc="52D67406">
      <w:numFmt w:val="decimal"/>
      <w:lvlText w:val=""/>
      <w:lvlJc w:val="left"/>
    </w:lvl>
    <w:lvl w:ilvl="3" w:tplc="64CA2C30">
      <w:numFmt w:val="decimal"/>
      <w:lvlText w:val=""/>
      <w:lvlJc w:val="left"/>
    </w:lvl>
    <w:lvl w:ilvl="4" w:tplc="8FC02528">
      <w:numFmt w:val="decimal"/>
      <w:lvlText w:val=""/>
      <w:lvlJc w:val="left"/>
    </w:lvl>
    <w:lvl w:ilvl="5" w:tplc="C1265952">
      <w:numFmt w:val="decimal"/>
      <w:lvlText w:val=""/>
      <w:lvlJc w:val="left"/>
    </w:lvl>
    <w:lvl w:ilvl="6" w:tplc="18A864B4">
      <w:numFmt w:val="decimal"/>
      <w:lvlText w:val=""/>
      <w:lvlJc w:val="left"/>
    </w:lvl>
    <w:lvl w:ilvl="7" w:tplc="ADA4ECD6">
      <w:numFmt w:val="decimal"/>
      <w:lvlText w:val=""/>
      <w:lvlJc w:val="left"/>
    </w:lvl>
    <w:lvl w:ilvl="8" w:tplc="8FD68CA0">
      <w:numFmt w:val="decimal"/>
      <w:lvlText w:val=""/>
      <w:lvlJc w:val="left"/>
    </w:lvl>
  </w:abstractNum>
  <w:num w:numId="1" w16cid:durableId="1206211989">
    <w:abstractNumId w:val="0"/>
    <w:lvlOverride w:ilvl="0">
      <w:startOverride w:val="1"/>
    </w:lvlOverride>
  </w:num>
  <w:num w:numId="2" w16cid:durableId="16113581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53B"/>
    <w:rsid w:val="00C722BF"/>
    <w:rsid w:val="00CA053B"/>
    <w:rsid w:val="00D9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3BCD7"/>
  <w15:docId w15:val="{41F70D98-03B5-449F-ABC3-07DFEB7B0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Titre2">
    <w:name w:val="heading 2"/>
    <w:uiPriority w:val="9"/>
    <w:unhideWhenUsed/>
    <w:qFormat/>
    <w:pPr>
      <w:spacing w:before="180" w:after="120"/>
      <w:outlineLvl w:val="1"/>
    </w:pPr>
    <w:rPr>
      <w:b/>
      <w:bCs/>
      <w:color w:val="000000"/>
      <w:sz w:val="28"/>
      <w:szCs w:val="28"/>
    </w:rPr>
  </w:style>
  <w:style w:type="paragraph" w:styleId="Titre3">
    <w:name w:val="heading 3"/>
    <w:uiPriority w:val="9"/>
    <w:unhideWhenUsed/>
    <w:qFormat/>
    <w:pPr>
      <w:spacing w:before="120" w:after="80"/>
      <w:outlineLvl w:val="2"/>
    </w:pPr>
    <w:rPr>
      <w:b/>
      <w:bCs/>
      <w:color w:val="000000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427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Jean-Samuel Leboeuf</cp:lastModifiedBy>
  <cp:revision>2</cp:revision>
  <dcterms:created xsi:type="dcterms:W3CDTF">2025-10-23T21:46:00Z</dcterms:created>
  <dcterms:modified xsi:type="dcterms:W3CDTF">2025-10-23T21:46:00Z</dcterms:modified>
</cp:coreProperties>
</file>