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CONTRAT DE TRAVAIL DE LA DIRECTRICE MÉDICALE – AMANDA COCKBURN</w:t>
        <w:br w:type="textWrapping"/>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b w:val="1"/>
          <w:rtl w:val="0"/>
        </w:rPr>
        <w:t xml:space="preserve">ENTRE :</w:t>
        <w:br w:type="textWrapping"/>
        <w:t xml:space="preserve">CLINIQUE VÉTÉRINAIRE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1178912086,</w:t>
        <w:br w:type="textWrapping"/>
        <w:t xml:space="preserve">ayant son siège social au 1115, rue Principale,</w:t>
        <w:br w:type="textWrapping"/>
        <w:t xml:space="preserve">Saint‑Zotique, Québec, J0P 1Z0,</w:t>
        <w:br w:type="textWrapping"/>
        <w:t xml:space="preserve">représentée par M. Jean‑Samuel Leboeuf, Directeur Général,</w:t>
        <w:br w:type="textWrapping"/>
        <w:t xml:space="preserve">(ci‑après désignée la « Clinique »).</w:t>
      </w:r>
    </w:p>
    <w:p w:rsidR="00000000" w:rsidDel="00000000" w:rsidP="00000000" w:rsidRDefault="00000000" w:rsidRPr="00000000" w14:paraId="00000003">
      <w:pPr>
        <w:spacing w:after="240" w:before="240" w:lineRule="auto"/>
        <w:rPr/>
      </w:pPr>
      <w:r w:rsidDel="00000000" w:rsidR="00000000" w:rsidRPr="00000000">
        <w:rPr>
          <w:b w:val="1"/>
          <w:rtl w:val="0"/>
        </w:rPr>
        <w:t xml:space="preserve">ET :</w:t>
        <w:br w:type="textWrapping"/>
        <w:t xml:space="preserve">AMANDA COCKBURN,</w:t>
        <w:br w:type="textWrapping"/>
      </w:r>
      <w:r w:rsidDel="00000000" w:rsidR="00000000" w:rsidRPr="00000000">
        <w:rPr>
          <w:rtl w:val="0"/>
        </w:rPr>
        <w:t xml:space="preserve">Médecin vétérinaire et Directrice Médicale,</w:t>
        <w:br w:type="textWrapping"/>
        <w:t xml:space="preserve">résidant et domiciliée au [ADRESSE COMPLÈTE],</w:t>
        <w:br w:type="textWrapping"/>
        <w:t xml:space="preserve">(ci‑après désignée la « Directrice Médicale »).</w:t>
      </w:r>
    </w:p>
    <w:p w:rsidR="00000000" w:rsidDel="00000000" w:rsidP="00000000" w:rsidRDefault="00000000" w:rsidRPr="00000000" w14:paraId="00000004">
      <w:pPr>
        <w:spacing w:after="240" w:before="240" w:lineRule="auto"/>
        <w:rPr/>
      </w:pPr>
      <w:r w:rsidDel="00000000" w:rsidR="00000000" w:rsidRPr="00000000">
        <w:rPr>
          <w:b w:val="1"/>
          <w:rtl w:val="0"/>
        </w:rPr>
        <w:t xml:space="preserve">À TITRE D’INTERVENANTE :</w:t>
        <w:br w:type="textWrapping"/>
        <w:t xml:space="preserve">GESTION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1178918075,</w:t>
        <w:br w:type="textWrapping"/>
        <w:t xml:space="preserve">ayant son siège social au 650, avenue Samson,</w:t>
        <w:br w:type="textWrapping"/>
        <w:t xml:space="preserve">Rivière‑Beaudette, Québec, J0P 1R0,</w:t>
        <w:br w:type="textWrapping"/>
        <w:t xml:space="preserve">représentée par M. Cédric Leboeuf, Chairman,</w:t>
        <w:br w:type="textWrapping"/>
        <w:t xml:space="preserve">(ci‑après désignée « Gestion Veta »).</w:t>
      </w:r>
    </w:p>
    <w:p w:rsidR="00000000" w:rsidDel="00000000" w:rsidP="00000000" w:rsidRDefault="00000000" w:rsidRPr="00000000" w14:paraId="00000005">
      <w:pPr>
        <w:spacing w:after="240" w:before="240" w:lineRule="auto"/>
        <w:rPr/>
      </w:pPr>
      <w:r w:rsidDel="00000000" w:rsidR="00000000" w:rsidRPr="00000000">
        <w:rPr>
          <w:rtl w:val="0"/>
        </w:rPr>
        <w:t xml:space="preserve">(Les Parties seront ci‑après collectivement désignées les « Parties ».)</w:t>
      </w:r>
    </w:p>
    <w:p w:rsidR="00000000" w:rsidDel="00000000" w:rsidP="00000000" w:rsidRDefault="00000000" w:rsidRPr="00000000" w14:paraId="0000000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PRÉAMBULE</w:t>
        <w:br w:type="textWrapping"/>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Attendu que la Clinique exerce dans le domaine de la médecine vétérinaire et souhaite offrir des soins de qualité tout en développant un modèle d’affaires performant ;</w:t>
        <w:br w:type="textWrapping"/>
        <w:t xml:space="preserve">Attendu que la Directrice Médicale, forte de son expérience et titulaire de la licence de médecin vétérinaire (Licence N° 3612), s’engage à respecter les normes professionnelles et les politiques de la Clinique ;</w:t>
        <w:br w:type="textWrapping"/>
        <w:t xml:space="preserve">Attendu que la Clinique fournira le support nécessaire à l’exercice des fonctions de la Directrice Médicale ;</w:t>
        <w:br w:type="textWrapping"/>
        <w:t xml:space="preserve">Attendu que les Parties désirent fixer leurs droits et obligations par le présent contrat, lequel intègre notamment les modalités relatives à la rémunération, aux avantages sociaux, aux congés, aux obligations respectives et aux autres conditions de travail, sans préjudice des accords relatifs à la participation aux bénéfices ou à l’ownership qui feront l’objet d’un Contrat de Partenariat distinct.</w:t>
      </w:r>
    </w:p>
    <w:p w:rsidR="00000000" w:rsidDel="00000000" w:rsidP="00000000" w:rsidRDefault="00000000" w:rsidRPr="00000000" w14:paraId="00000008">
      <w:pPr>
        <w:spacing w:after="240" w:before="240" w:lineRule="auto"/>
        <w:rPr/>
      </w:pPr>
      <w:r w:rsidDel="00000000" w:rsidR="00000000" w:rsidRPr="00000000">
        <w:rPr>
          <w:rtl w:val="0"/>
        </w:rPr>
        <w:t xml:space="preserve">Il a été convenu ce qui suit :</w:t>
      </w:r>
    </w:p>
    <w:p w:rsidR="00000000" w:rsidDel="00000000" w:rsidP="00000000" w:rsidRDefault="00000000" w:rsidRPr="00000000" w14:paraId="0000000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 – DURÉE DE CONTRAT</w:t>
        <w:br w:type="textWrapping"/>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1.1 Le présent contrat est conclu pour une durée indéterminée, conformément à l’article 2086 du Code civil du Québec.</w:t>
      </w:r>
    </w:p>
    <w:p w:rsidR="00000000" w:rsidDel="00000000" w:rsidP="00000000" w:rsidRDefault="00000000" w:rsidRPr="00000000" w14:paraId="0000000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 – HORAIRE DE TRAVAIL</w:t>
        <w:br w:type="textWrapping"/>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2.1 La Directrice Médicale s’engage à se rendre disponible pour un total de 30 heures de travail par semaine, du lundi au vendredi, selon les besoins de la Clinique.</w:t>
        <w:br w:type="textWrapping"/>
        <w:t xml:space="preserve">2.2 Les horaires pourront être modifiés en fonction des urgences ou des nécessités opérationnelles de la Clinique.</w:t>
      </w:r>
    </w:p>
    <w:p w:rsidR="00000000" w:rsidDel="00000000" w:rsidP="00000000" w:rsidRDefault="00000000" w:rsidRPr="00000000" w14:paraId="0000000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3 – RÉMUNÉRATION</w:t>
        <w:br w:type="textWrapping"/>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3.1 En considération de l’exécution de ses services professionnels, la Clinique versera à la Directrice Médicale un taux horaire de</w:t>
      </w:r>
      <w:r w:rsidDel="00000000" w:rsidR="00000000" w:rsidRPr="00000000">
        <w:rPr>
          <w:highlight w:val="yellow"/>
          <w:rtl w:val="0"/>
        </w:rPr>
        <w:t xml:space="preserve"> [à déterminer $]</w:t>
      </w:r>
      <w:r w:rsidDel="00000000" w:rsidR="00000000" w:rsidRPr="00000000">
        <w:rPr>
          <w:rtl w:val="0"/>
        </w:rPr>
        <w:t xml:space="preserve"> (ou tout autre taux convenu par avenant).</w:t>
        <w:br w:type="textWrapping"/>
        <w:t xml:space="preserve">3.2 Ce taux sera indexé annuellement en fonction de l’augmentation du coût de la vie, tel que défini par Statistique Canada.</w:t>
      </w:r>
    </w:p>
    <w:p w:rsidR="00000000" w:rsidDel="00000000" w:rsidP="00000000" w:rsidRDefault="00000000" w:rsidRPr="00000000" w14:paraId="0000000F">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4 – AVANTAGES SOCIAUX ET RÉGIME DE RETRAITE</w:t>
        <w:br w:type="textWrapping"/>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4.1 La Directrice Médicale bénéficiera d’une assurance collective qui prendra effet dès son premier jour de travail à la Clinique.</w:t>
        <w:br w:type="textWrapping"/>
        <w:t xml:space="preserve">4.2 Lors de l’activation de la police d’assurance, la Directrice Médicale sera informée des modalités et de la couverture offertes.</w:t>
        <w:br w:type="textWrapping"/>
        <w:t xml:space="preserve">4.3 La Clinique s’engage à verser, au régime de retraite de la Directrice Médicale, un montant équivalent à </w:t>
      </w:r>
      <w:r w:rsidDel="00000000" w:rsidR="00000000" w:rsidRPr="00000000">
        <w:rPr>
          <w:highlight w:val="yellow"/>
          <w:rtl w:val="0"/>
        </w:rPr>
        <w:t xml:space="preserve">[à déterminer]</w:t>
      </w:r>
      <w:r w:rsidDel="00000000" w:rsidR="00000000" w:rsidRPr="00000000">
        <w:rPr>
          <w:rtl w:val="0"/>
        </w:rPr>
        <w:t xml:space="preserve"> de son salaire brut, conformément aux modalités qui lui seront communiquées avant son entrée en poste.</w:t>
      </w:r>
    </w:p>
    <w:p w:rsidR="00000000" w:rsidDel="00000000" w:rsidP="00000000" w:rsidRDefault="00000000" w:rsidRPr="00000000" w14:paraId="0000001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5 – VACANCES ANNUELLES</w:t>
        <w:br w:type="textWrapping"/>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5.1 La Directrice Médicale aura droit à quatre (4) semaines de vacances payées par année.</w:t>
        <w:br w:type="textWrapping"/>
        <w:t xml:space="preserve">5.2 L’année de référence pour les congés est fixée du 1er avril au 31 mars.</w:t>
        <w:br w:type="textWrapping"/>
        <w:t xml:space="preserve">5.3 Les congés accumulés durant une année devront être pris durant l’année suivante.</w:t>
        <w:br w:type="textWrapping"/>
        <w:t xml:space="preserve">5.4 Toute demande de congé de deux (2) semaines consécutives devra être notifiée à la Clinique au moins huit (8) semaines à l’avance.</w:t>
      </w:r>
    </w:p>
    <w:p w:rsidR="00000000" w:rsidDel="00000000" w:rsidP="00000000" w:rsidRDefault="00000000" w:rsidRPr="00000000" w14:paraId="0000001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6 – UNIFORMES</w:t>
        <w:br w:type="textWrapping"/>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6.1 La Directrice Médicale aura droit à deux (2) uniformes payés sur une base annuelle.</w:t>
      </w:r>
    </w:p>
    <w:p w:rsidR="00000000" w:rsidDel="00000000" w:rsidP="00000000" w:rsidRDefault="00000000" w:rsidRPr="00000000" w14:paraId="00000015">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7 – CONGÉS FÉRIÉS ET PAYÉS</w:t>
        <w:br w:type="textWrapping"/>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7.1 La Directrice Médicale a droit aux jours fériés suivants, rémunérés conformément aux dispositions légales et à la politique de la Clinique :</w:t>
        <w:br w:type="textWrapping"/>
        <w:t xml:space="preserve"> – 1er janvier (Jour de l’An)</w:t>
        <w:br w:type="textWrapping"/>
        <w:t xml:space="preserve"> – Lundi de Pâques</w:t>
        <w:br w:type="textWrapping"/>
        <w:t xml:space="preserve"> – Lundi précédant le 25 mai (Journée nationale des Patriotes)</w:t>
        <w:br w:type="textWrapping"/>
        <w:t xml:space="preserve"> – 24 juin (Fête nationale du Québec)</w:t>
        <w:br w:type="textWrapping"/>
        <w:t xml:space="preserve"> – 1er juillet (Fête nationale du Canada)</w:t>
        <w:br w:type="textWrapping"/>
        <w:t xml:space="preserve"> – 1er lundi de septembre (Fête du Travail)</w:t>
        <w:br w:type="textWrapping"/>
        <w:t xml:space="preserve"> – 2ᵉ lundi d’octobre (Fête de l’Action de grâce)</w:t>
        <w:br w:type="textWrapping"/>
        <w:t xml:space="preserve"> – 25 décembre (Noël)</w:t>
        <w:br w:type="textWrapping"/>
        <w:t xml:space="preserve"> – 26 décembre (Lendemain de Noël)</w:t>
        <w:br w:type="textWrapping"/>
        <w:t xml:space="preserve">7.2 En cas de chevauchement d’un jour férié avec une période de vacances, un report ou une compensation sera convenu entre les Parties.</w:t>
      </w:r>
    </w:p>
    <w:p w:rsidR="00000000" w:rsidDel="00000000" w:rsidP="00000000" w:rsidRDefault="00000000" w:rsidRPr="00000000" w14:paraId="00000017">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8 – CONGÉS DE MALADIE</w:t>
        <w:br w:type="textWrapping"/>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8.1 La Directrice Médicale dispose de cinq (5) jours de congé maladie rémunérés par année, auxquels s’ajoutent cinq (5) jours non rémunérés, soit un total de dix (10) jours par an, conformément aux dispositions de la Loi sur les normes du travail.</w:t>
        <w:br w:type="textWrapping"/>
        <w:t xml:space="preserve">8.2 Des congés additionnels pourront être négociés en cas de circonstances exceptionnelles.</w:t>
      </w:r>
    </w:p>
    <w:p w:rsidR="00000000" w:rsidDel="00000000" w:rsidP="00000000" w:rsidRDefault="00000000" w:rsidRPr="00000000" w14:paraId="0000001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9 – FONCTIONS GÉNÉRALES DU MÉDECIN VÉTÉRINAIRE</w:t>
        <w:br w:type="textWrapping"/>
      </w:r>
      <w:r w:rsidDel="00000000" w:rsidR="00000000" w:rsidRPr="00000000">
        <w:rPr>
          <w:rtl w:val="0"/>
        </w:rPr>
        <w:t xml:space="preserve"> </w:t>
      </w:r>
      <w:r w:rsidDel="00000000" w:rsidR="00000000" w:rsidRPr="00000000">
        <w:rPr>
          <w:i w:val="1"/>
          <w:rtl w:val="0"/>
        </w:rPr>
        <w:t xml:space="preserve">(Adapté pour la Directrice Médicale)</w:t>
        <w:br w:type="textWrapping"/>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9.1 La Directrice Médicale s’engage à exécuter toutes les tâches, fonctions et responsabilités normalement afférentes à son poste, telles que décrites en détail dans l’Annexe A, laquelle fait partie intégrante du présent contrat.</w:t>
      </w:r>
    </w:p>
    <w:p w:rsidR="00000000" w:rsidDel="00000000" w:rsidP="00000000" w:rsidRDefault="00000000" w:rsidRPr="00000000" w14:paraId="0000001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10 – RESPECT DES POLITIQUES DE TRAVAIL</w:t>
        <w:br w:type="textWrapping"/>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10.1 La Directrice Médicale s’engage à respecter l’ensemble des politiques, procédures et directives internes de la Clinique, telles qu’adoptées de temps à autre.</w:t>
        <w:br w:type="textWrapping"/>
        <w:t xml:space="preserve">10.2 En cas de modification de ces politiques, la Directrice Médicale en sera informée et devra en accuser réception.</w:t>
      </w:r>
    </w:p>
    <w:p w:rsidR="00000000" w:rsidDel="00000000" w:rsidP="00000000" w:rsidRDefault="00000000" w:rsidRPr="00000000" w14:paraId="0000001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11 – OBLIGATIONS DE LA CLINIQUE À L’ENDROIT DU MÉDECIN VÉTÉRINAIRE</w:t>
        <w:br w:type="textWrapping"/>
      </w:r>
      <w:r w:rsidDel="00000000" w:rsidR="00000000" w:rsidRPr="00000000">
        <w:rPr>
          <w:rtl w:val="0"/>
        </w:rPr>
        <w:t xml:space="preserve"> </w:t>
      </w:r>
      <w:r w:rsidDel="00000000" w:rsidR="00000000" w:rsidRPr="00000000">
        <w:rPr>
          <w:i w:val="1"/>
          <w:rtl w:val="0"/>
        </w:rPr>
        <w:br w:type="textWrapping"/>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11.1 La Clinique s’engage à fournir, en fonction des besoins générés par la clientèle, les locaux, équipements, ressources humaines, support administratif et matériels nécessaires à l’exercice des fonctions de la Directrice Médicale.</w:t>
      </w:r>
    </w:p>
    <w:p w:rsidR="00000000" w:rsidDel="00000000" w:rsidP="00000000" w:rsidRDefault="00000000" w:rsidRPr="00000000" w14:paraId="0000001F">
      <w:pPr>
        <w:spacing w:after="240" w:before="240" w:lineRule="auto"/>
        <w:rPr/>
      </w:pPr>
      <w:r w:rsidDel="00000000" w:rsidR="00000000" w:rsidRPr="00000000">
        <w:rPr>
          <w:rtl w:val="0"/>
        </w:rPr>
        <w:t xml:space="preserve">11.2 La Clinique versera les honoraires conformément aux modalités de l’Article 3, sur une base de versements bimensuelle.</w:t>
      </w:r>
    </w:p>
    <w:p w:rsidR="00000000" w:rsidDel="00000000" w:rsidP="00000000" w:rsidRDefault="00000000" w:rsidRPr="00000000" w14:paraId="00000020">
      <w:pPr>
        <w:spacing w:after="240" w:before="240" w:lineRule="auto"/>
        <w:rPr/>
      </w:pPr>
      <w:r w:rsidDel="00000000" w:rsidR="00000000" w:rsidRPr="00000000">
        <w:rPr>
          <w:rtl w:val="0"/>
        </w:rPr>
        <w:t xml:space="preserve">11.3 La Clinique prendra en charge, selon les modalités prévues, les frais liés à la formation continue, aux congrès et aux cotisations professionnelles (voir Article 15).</w:t>
      </w:r>
    </w:p>
    <w:p w:rsidR="00000000" w:rsidDel="00000000" w:rsidP="00000000" w:rsidRDefault="00000000" w:rsidRPr="00000000" w14:paraId="0000002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12 – OBLIGATIONS DE LA DIRECTRICE MÉDICALE</w:t>
        <w:br w:type="textWrapping"/>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12.1 La Directrice Médicale devra demeurer en règle auprès de l’Ordre des médecins vétérinaires du Québec et fournir toute preuve de renouvellement de sa licence dans un délai de quinze (15) jours suivant toute modification de son statut.</w:t>
      </w:r>
    </w:p>
    <w:p w:rsidR="00000000" w:rsidDel="00000000" w:rsidP="00000000" w:rsidRDefault="00000000" w:rsidRPr="00000000" w14:paraId="00000023">
      <w:pPr>
        <w:spacing w:after="240" w:before="240" w:lineRule="auto"/>
        <w:rPr/>
      </w:pPr>
      <w:r w:rsidDel="00000000" w:rsidR="00000000" w:rsidRPr="00000000">
        <w:rPr>
          <w:rtl w:val="0"/>
        </w:rPr>
        <w:t xml:space="preserve">12.2 Elle s’engage à respecter l’ensemble des normes déontologiques et professionnelles, ainsi que la grille tarifaire établie par la Clinique.</w:t>
      </w:r>
    </w:p>
    <w:p w:rsidR="00000000" w:rsidDel="00000000" w:rsidP="00000000" w:rsidRDefault="00000000" w:rsidRPr="00000000" w14:paraId="00000024">
      <w:pPr>
        <w:spacing w:after="240" w:before="240" w:lineRule="auto"/>
        <w:rPr/>
      </w:pPr>
      <w:r w:rsidDel="00000000" w:rsidR="00000000" w:rsidRPr="00000000">
        <w:rPr>
          <w:rtl w:val="0"/>
        </w:rPr>
        <w:t xml:space="preserve">12.3 La Directrice Médicale devra maintenir une police d’assurance responsabilité professionnelle conforme aux exigences de l’Ordre et aux politiques de la Clinique, et en fournir la preuve sur demande.</w:t>
      </w:r>
    </w:p>
    <w:p w:rsidR="00000000" w:rsidDel="00000000" w:rsidP="00000000" w:rsidRDefault="00000000" w:rsidRPr="00000000" w14:paraId="00000025">
      <w:pPr>
        <w:spacing w:after="240" w:before="240" w:lineRule="auto"/>
        <w:rPr/>
      </w:pPr>
      <w:r w:rsidDel="00000000" w:rsidR="00000000" w:rsidRPr="00000000">
        <w:rPr>
          <w:rtl w:val="0"/>
        </w:rPr>
        <w:t xml:space="preserve">12.4 Elle s’engage à participer activement aux réunions d’équipe, formations internes et audits périodiques.</w:t>
      </w:r>
    </w:p>
    <w:p w:rsidR="00000000" w:rsidDel="00000000" w:rsidP="00000000" w:rsidRDefault="00000000" w:rsidRPr="00000000" w14:paraId="0000002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13 – RÉSEAU INFORMATIQUE ET EXPECTATIVE DE VIE PRIVÉE</w:t>
        <w:br w:type="textWrapping"/>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13.1 Dans le cadre de son emploi, la Directrice Médicale aura accès aux systèmes informatiques, réseaux et bases de données de la Clinique.</w:t>
        <w:br w:type="textWrapping"/>
        <w:t xml:space="preserve">13.2 Elle ne pourra prétendre à aucune attente de vie privée sur ces outils et s’engage à ne pas sauvegarder de fichiers personnels sur les supports de la Clinique, ni à utiliser ces systèmes à des fins personnelles excessives.</w:t>
      </w:r>
    </w:p>
    <w:p w:rsidR="00000000" w:rsidDel="00000000" w:rsidP="00000000" w:rsidRDefault="00000000" w:rsidRPr="00000000" w14:paraId="00000028">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14 – RENSEIGNEMENTS PERSONNELS</w:t>
        <w:br w:type="textWrapping"/>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14.1 La Clinique constituera un dossier personnel pour la Directrice Médicale aux fins de gestion des ressources humaines, de conformité légale et de suivi des activités.</w:t>
        <w:br w:type="textWrapping"/>
        <w:t xml:space="preserve">14.2 Ce dossier sera conservé pendant la durée de l’emploi et pendant sept (7) ans après la cessation du présent contrat, conformément à la Loi sur la protection des renseignements personnels dans le secteur privé (R.L.R.Q., c. P‑39.1).</w:t>
        <w:br w:type="textWrapping"/>
        <w:t xml:space="preserve">14.3 La Directrice Médicale pourra y accéder conformément aux dispositions légales applicables.</w:t>
        <w:br w:type="textWrapping"/>
        <w:t xml:space="preserve">14.4 Elle consent à la collecte, à l’utilisation et à la communication de ses renseignements personnels aux fins indiquées.</w:t>
      </w:r>
    </w:p>
    <w:p w:rsidR="00000000" w:rsidDel="00000000" w:rsidP="00000000" w:rsidRDefault="00000000" w:rsidRPr="00000000" w14:paraId="0000002A">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15 – COTISATIONS PROFESSIONNELLES ET FORMATION</w:t>
        <w:br w:type="textWrapping"/>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15.1 </w:t>
      </w:r>
      <w:r w:rsidDel="00000000" w:rsidR="00000000" w:rsidRPr="00000000">
        <w:rPr>
          <w:b w:val="1"/>
          <w:rtl w:val="0"/>
        </w:rPr>
        <w:t xml:space="preserve">Frais et Dépenses :</w:t>
        <w:br w:type="textWrapping"/>
      </w:r>
      <w:r w:rsidDel="00000000" w:rsidR="00000000" w:rsidRPr="00000000">
        <w:rPr>
          <w:rtl w:val="0"/>
        </w:rPr>
        <w:t xml:space="preserve"> Les frais liés au maintien de la police d’assurance responsabilité professionnelle, ainsi que les cotisations obligatoires (ex. : à l’Ordre des médecins vétérinaires du Québec ou à d’autres associations professionnelles), seront remboursés par la Clinique sur présentation des pièces justificatives, au prorata de l’année civile en cas de cessation d’emploi.</w:t>
      </w:r>
    </w:p>
    <w:p w:rsidR="00000000" w:rsidDel="00000000" w:rsidP="00000000" w:rsidRDefault="00000000" w:rsidRPr="00000000" w14:paraId="0000002C">
      <w:pPr>
        <w:spacing w:after="240" w:before="240" w:lineRule="auto"/>
        <w:rPr/>
      </w:pPr>
      <w:r w:rsidDel="00000000" w:rsidR="00000000" w:rsidRPr="00000000">
        <w:rPr>
          <w:rtl w:val="0"/>
        </w:rPr>
        <w:t xml:space="preserve">15.2 </w:t>
      </w:r>
      <w:r w:rsidDel="00000000" w:rsidR="00000000" w:rsidRPr="00000000">
        <w:rPr>
          <w:b w:val="1"/>
          <w:rtl w:val="0"/>
        </w:rPr>
        <w:t xml:space="preserve">Formation Professionnelle :</w:t>
        <w:br w:type="textWrapping"/>
      </w:r>
      <w:r w:rsidDel="00000000" w:rsidR="00000000" w:rsidRPr="00000000">
        <w:rPr>
          <w:rtl w:val="0"/>
        </w:rPr>
        <w:t xml:space="preserve"> La Directrice Médicale devra se conformer aux exigences de formation continue imposées par l’Ordre et participer aux formations offertes par la Clinique.</w:t>
        <w:br w:type="textWrapping"/>
        <w:t xml:space="preserve"> Un budget annuel de 1 500,00 $ (indexé annuellement) sera mis à disposition pour couvrir, notamment, les frais d’hébergement et de repas lors de congrès ou formations. Les montants non utilisés ne seront pas reportés.</w:t>
      </w:r>
    </w:p>
    <w:p w:rsidR="00000000" w:rsidDel="00000000" w:rsidP="00000000" w:rsidRDefault="00000000" w:rsidRPr="00000000" w14:paraId="0000002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16 – ENGAGEMENTS DE NON‑CONCURRENCE, NON‑SOLLICITATION ET DE CONFIDENTIALITÉ</w:t>
        <w:br w:type="textWrapping"/>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16.1 </w:t>
      </w:r>
      <w:r w:rsidDel="00000000" w:rsidR="00000000" w:rsidRPr="00000000">
        <w:rPr>
          <w:b w:val="1"/>
          <w:rtl w:val="0"/>
        </w:rPr>
        <w:t xml:space="preserve">Non‑concurrence :</w:t>
        <w:br w:type="textWrapping"/>
      </w:r>
      <w:r w:rsidDel="00000000" w:rsidR="00000000" w:rsidRPr="00000000">
        <w:rPr>
          <w:rtl w:val="0"/>
        </w:rPr>
        <w:t xml:space="preserve"> Pendant la durée du présent contrat et pendant douze (12) mois après sa cessation, la Directrice Médicale s’interdit d’exercer, à titre direct ou indirect, la profession vétérinaire dans une clinique ou hôpital similaire dans un rayon de cinq (5) kilomètres autour de la Clinique.</w:t>
      </w:r>
    </w:p>
    <w:p w:rsidR="00000000" w:rsidDel="00000000" w:rsidP="00000000" w:rsidRDefault="00000000" w:rsidRPr="00000000" w14:paraId="0000002F">
      <w:pPr>
        <w:spacing w:after="240" w:before="240" w:lineRule="auto"/>
        <w:rPr/>
      </w:pPr>
      <w:r w:rsidDel="00000000" w:rsidR="00000000" w:rsidRPr="00000000">
        <w:rPr>
          <w:rtl w:val="0"/>
        </w:rPr>
        <w:t xml:space="preserve">16.2 </w:t>
      </w:r>
      <w:r w:rsidDel="00000000" w:rsidR="00000000" w:rsidRPr="00000000">
        <w:rPr>
          <w:b w:val="1"/>
          <w:rtl w:val="0"/>
        </w:rPr>
        <w:t xml:space="preserve">Non‑sollicitation :</w:t>
        <w:br w:type="textWrapping"/>
      </w:r>
      <w:r w:rsidDel="00000000" w:rsidR="00000000" w:rsidRPr="00000000">
        <w:rPr>
          <w:rtl w:val="0"/>
        </w:rPr>
        <w:t xml:space="preserve"> Elle s’engage à ne pas solliciter ni tenter d’influencer la clientèle ou le personnel de la Clinique en vue de mettre fin à leurs relations d’affaires avec celle‑ci, pendant la durée du contrat et pendant douze (12) mois après sa cessation.</w:t>
      </w:r>
    </w:p>
    <w:p w:rsidR="00000000" w:rsidDel="00000000" w:rsidP="00000000" w:rsidRDefault="00000000" w:rsidRPr="00000000" w14:paraId="00000030">
      <w:pPr>
        <w:spacing w:after="240" w:before="240" w:lineRule="auto"/>
        <w:rPr/>
      </w:pPr>
      <w:r w:rsidDel="00000000" w:rsidR="00000000" w:rsidRPr="00000000">
        <w:rPr>
          <w:rtl w:val="0"/>
        </w:rPr>
        <w:t xml:space="preserve">16.3 </w:t>
      </w:r>
      <w:r w:rsidDel="00000000" w:rsidR="00000000" w:rsidRPr="00000000">
        <w:rPr>
          <w:b w:val="1"/>
          <w:rtl w:val="0"/>
        </w:rPr>
        <w:t xml:space="preserve">Confidentialité :</w:t>
        <w:br w:type="textWrapping"/>
      </w:r>
      <w:r w:rsidDel="00000000" w:rsidR="00000000" w:rsidRPr="00000000">
        <w:rPr>
          <w:rtl w:val="0"/>
        </w:rPr>
        <w:t xml:space="preserve"> La Directrice Médicale s’engage à ne pas divulguer, enregistrer ou reproduire aucun dossier patient ni aucune information confidentielle relative aux activités de la Clinique, pendant la durée du contrat et pendant sept (7) ans après sa cessation.</w:t>
        <w:br w:type="textWrapping"/>
        <w:t xml:space="preserve"> En cas de non-respect, une clause pénale de 175 000,00 $, assortie d’intérêts de 2 % par mois, sera appliquée, sans préjudice de tout recours en dommages-intérêts.</w:t>
      </w:r>
    </w:p>
    <w:p w:rsidR="00000000" w:rsidDel="00000000" w:rsidP="00000000" w:rsidRDefault="00000000" w:rsidRPr="00000000" w14:paraId="0000003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17 – PROPRIÉTÉ INTELLECTUELLE</w:t>
        <w:br w:type="textWrapping"/>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17.1 Toute création, invention, méthode, logiciel, œuvre ou autre réalisation intellectuelle développée par la Directrice Médicale dans le cadre de ses fonctions devient la propriété exclusive de la Clinique dès sa création.</w:t>
        <w:br w:type="textWrapping"/>
        <w:t xml:space="preserve">17.2 La Directrice Médicale cède irrévocablement l’intégralité de ses droits patrimoniaux et moraux sur ces créations, pour la durée légale de protection et sur l’ensemble du territoire mondial.</w:t>
      </w:r>
    </w:p>
    <w:p w:rsidR="00000000" w:rsidDel="00000000" w:rsidP="00000000" w:rsidRDefault="00000000" w:rsidRPr="00000000" w14:paraId="0000003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18 – OBLIGATIONS DE CONFIDENTIALITÉ DES INFORMATIONS</w:t>
        <w:br w:type="textWrapping"/>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18.1 La Directrice Médicale s’engage, pendant toute la durée du présent contrat et après sa cessation, à ne divulguer aucune information relative aux affaires, stratégies, finances ou tout autre élément sensible concernant la Clinique, sauf autorisation écrite préalable.</w:t>
      </w:r>
    </w:p>
    <w:p w:rsidR="00000000" w:rsidDel="00000000" w:rsidP="00000000" w:rsidRDefault="00000000" w:rsidRPr="00000000" w14:paraId="00000035">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19 – VALIDITÉ DES CLAUSES RESTRICTIVES</w:t>
        <w:br w:type="textWrapping"/>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19.1 La Directrice Médicale reconnaît que les restrictions énoncées aux Articles 16 et 18 résultent d’une négociation équilibrée entre les Parties et sont essentielles à la protection des intérêts de la Clinique.</w:t>
        <w:br w:type="textWrapping"/>
        <w:t xml:space="preserve">19.2 Toute violation de ces dispositions pourra donner lieu à des mesures judiciaires, y compris des injonctions.</w:t>
      </w:r>
    </w:p>
    <w:p w:rsidR="00000000" w:rsidDel="00000000" w:rsidP="00000000" w:rsidRDefault="00000000" w:rsidRPr="00000000" w14:paraId="00000037">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20 – BIENS DE GESTION VETA INC. ET LA CLINIQUE</w:t>
        <w:br w:type="textWrapping"/>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20.1 Les équipements, instruments, logiciels et fournitures mis à la disposition de la Directrice Médicale restent la propriété exclusive de la Clinique ou de Gestion Veta, selon leur origine.</w:t>
        <w:br w:type="textWrapping"/>
        <w:t xml:space="preserve">20.2 En cas de cessation du présent contrat, la Directrice Médicale s’engage à restituer immédiatement tous ces biens.</w:t>
      </w:r>
    </w:p>
    <w:p w:rsidR="00000000" w:rsidDel="00000000" w:rsidP="00000000" w:rsidRDefault="00000000" w:rsidRPr="00000000" w14:paraId="0000003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21 – RÉSILIATION DU CONTRAT</w:t>
        <w:br w:type="textWrapping"/>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21.1 La Clinique pourra résilier le présent contrat pour motif sérieux, tel que défini par le Code civil du Québec, sans préavis ni indemnité.</w:t>
        <w:br w:type="textWrapping"/>
        <w:t xml:space="preserve">21.2 En cas de résiliation sans motif sérieux, la Clinique respectera le préavis et/ou l’indemnité prévue par la Loi sur les normes du travail.</w:t>
        <w:br w:type="textWrapping"/>
        <w:t xml:space="preserve">21.3 En cas de démission, la Directrice Médicale devra donner un préavis d’au moins huit (8) semaines.</w:t>
        <w:br w:type="textWrapping"/>
        <w:t xml:space="preserve">21.4 La résiliation du présent contrat n’affectera pas, le cas échéant, les droits relatifs à la participation aux bénéfices ou à l’ownership, lesquels feront l’objet d’un Contrat de Partenariat distinct.</w:t>
      </w:r>
    </w:p>
    <w:p w:rsidR="00000000" w:rsidDel="00000000" w:rsidP="00000000" w:rsidRDefault="00000000" w:rsidRPr="00000000" w14:paraId="0000003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22 – DISPOSITIONS DIVERSES</w:t>
        <w:br w:type="textWrapping"/>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22.1 Si une disposition du présent contrat est déclarée nulle ou inapplicable, les autres dispositions demeureront en vigueur.</w:t>
        <w:br w:type="textWrapping"/>
        <w:t xml:space="preserve">22.2 Le présent contrat constitue l’intégralité de l’accord entre les Parties et remplace toute entente antérieure, orale ou écrite, relative à son objet.</w:t>
        <w:br w:type="textWrapping"/>
        <w:t xml:space="preserve">22.3 Toute modification devra être faite par écrit et signée par toutes les Parties.</w:t>
        <w:br w:type="textWrapping"/>
        <w:t xml:space="preserve">22.4 Les Parties élisent domicile dans le district judiciaire de Beauharnois pour tout litige relatif à l’interprétation ou à l’exécution du présent contrat.</w:t>
        <w:br w:type="textWrapping"/>
        <w:t xml:space="preserve">22.5 Dans le présent contrat, l’usage du masculin inclut le féminin.</w:t>
      </w:r>
    </w:p>
    <w:p w:rsidR="00000000" w:rsidDel="00000000" w:rsidP="00000000" w:rsidRDefault="00000000" w:rsidRPr="00000000" w14:paraId="0000003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SIGNATURES</w:t>
        <w:br w:type="textWrapping"/>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En foi de quoi, les Parties ont signé le présent contrat en deux (2) exemplaires originaux.</w:t>
      </w:r>
    </w:p>
    <w:p w:rsidR="00000000" w:rsidDel="00000000" w:rsidP="00000000" w:rsidRDefault="00000000" w:rsidRPr="00000000" w14:paraId="0000003F">
      <w:pPr>
        <w:spacing w:after="240" w:before="240" w:lineRule="auto"/>
        <w:rPr/>
      </w:pPr>
      <w:r w:rsidDel="00000000" w:rsidR="00000000" w:rsidRPr="00000000">
        <w:rPr>
          <w:b w:val="1"/>
          <w:rtl w:val="0"/>
        </w:rPr>
        <w:t xml:space="preserve">Pour CLINIQUE VÉTÉRINAIRE VETA INC. :</w:t>
        <w:br w:type="textWrapping"/>
      </w:r>
      <w:r w:rsidDel="00000000" w:rsidR="00000000" w:rsidRPr="00000000">
        <w:rPr>
          <w:rtl w:val="0"/>
        </w:rPr>
        <w:t xml:space="preserve">Nom : Jean‑Samuel Leboeuf</w:t>
        <w:br w:type="textWrapping"/>
        <w:t xml:space="preserve">Fonction : Directeur Général</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40">
      <w:pPr>
        <w:spacing w:after="240" w:before="240" w:lineRule="auto"/>
        <w:rPr/>
      </w:pPr>
      <w:r w:rsidDel="00000000" w:rsidR="00000000" w:rsidRPr="00000000">
        <w:rPr>
          <w:b w:val="1"/>
          <w:rtl w:val="0"/>
        </w:rPr>
        <w:t xml:space="preserve">Pour GESTION VETA INC. :</w:t>
        <w:br w:type="textWrapping"/>
      </w:r>
      <w:r w:rsidDel="00000000" w:rsidR="00000000" w:rsidRPr="00000000">
        <w:rPr>
          <w:rtl w:val="0"/>
        </w:rPr>
        <w:t xml:space="preserve">Nom : Cédric Leboeuf</w:t>
        <w:br w:type="textWrapping"/>
        <w:t xml:space="preserve">Fonction : Président du conseil d’administration</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41">
      <w:pPr>
        <w:spacing w:after="240" w:before="240" w:lineRule="auto"/>
        <w:rPr/>
      </w:pPr>
      <w:r w:rsidDel="00000000" w:rsidR="00000000" w:rsidRPr="00000000">
        <w:rPr>
          <w:b w:val="1"/>
          <w:rtl w:val="0"/>
        </w:rPr>
        <w:t xml:space="preserve">Pour la Directrice Médicale – Amanda Cockburn :</w:t>
        <w:br w:type="textWrapping"/>
      </w:r>
      <w:r w:rsidDel="00000000" w:rsidR="00000000" w:rsidRPr="00000000">
        <w:rPr>
          <w:rtl w:val="0"/>
        </w:rPr>
        <w:t xml:space="preserve">Nom : Amanda Cockburn</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4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ANNEXE A – FONCTIONS DE LA DIRECTRICE MÉDICALE</w:t>
        <w:br w:type="textWrapping"/>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La présente annexe décrit de façon exhaustive les fonctions, missions et responsabilités de la Directrice Médicale, Mme Amanda Cockburn, dans le cadre de ses fonctions au sein de la Clinique. Ce profil de poste a pour objectif d’assurer une gouvernance de haut niveau, une qualité irréprochable des soins vétérinaires, ainsi qu’une amélioration continue des pratiques cliniques et opérationnelles.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I. SUPERVISION DES SOINS VÉTÉRINAIRES</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rtl w:val="0"/>
        </w:rPr>
        <w:t xml:space="preserve">Consultations et Diagnostics</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Organiser et superviser l’ensemble des consultations cliniques en veillant à la qualité et à la rigueur des examens médicaux.</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Définir et mettre à jour les protocoles d’anamnèse, d’examen physique et d’investigations complémentaires (analyses sanguines, imagerie, etc.) afin d’assurer des diagnostics précis et rapides.</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Superviser l’interprétation des résultats et la formulation des diagnostics, en assurant une validation régulière par des revues de cas et des audits internes.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Traitements Médicaux et Chirurgicaux</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Définir les protocoles thérapeutiques, incluant le traitement médicamenteux et la prise en charge des urgences, en s’appuyant sur les meilleures pratiques et les recommandations des instances professionnelles.</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Superviser l’exécution des interventions chirurgicales, en particulier celles à haute complexité, et veiller au respect des normes d’hygiène et de sécurité en salle d’opération.</w:t>
      </w:r>
    </w:p>
    <w:p w:rsidR="00000000" w:rsidDel="00000000" w:rsidP="00000000" w:rsidRDefault="00000000" w:rsidRPr="00000000" w14:paraId="0000004D">
      <w:pPr>
        <w:numPr>
          <w:ilvl w:val="1"/>
          <w:numId w:val="4"/>
        </w:numPr>
        <w:spacing w:after="240" w:before="0" w:beforeAutospacing="0" w:lineRule="auto"/>
        <w:ind w:left="1440" w:hanging="360"/>
      </w:pPr>
      <w:r w:rsidDel="00000000" w:rsidR="00000000" w:rsidRPr="00000000">
        <w:rPr>
          <w:rtl w:val="0"/>
        </w:rPr>
        <w:t xml:space="preserve">Mettre en place des procédures de suivi post‑opératoire rigoureuses, incluant l’évaluation de la récupération, la gestion des complications potentielles et la réévaluation des traitements, afin de garantir une continuité optimale des soins.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II. COORDINATION ET ANIMATION DES ÉQUIPES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rtl w:val="0"/>
        </w:rPr>
        <w:t xml:space="preserve">Gestion des Équipes Cliniques, Techniques et Administratives</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tl w:val="0"/>
        </w:rPr>
        <w:t xml:space="preserve">Coordonner et planifier les activités quotidiennes des vétérinaires, techniciens, infirmiers et personnel administratif pour optimiser la prise en charge des patients et la répartition des tâches.</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rtl w:val="0"/>
        </w:rPr>
        <w:t xml:space="preserve">Organiser et animer des réunions d’équipe régulières afin de discuter des cas complexes, d’évaluer les performances et de diffuser les nouvelles procédures ou mises à jour réglementaires.</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Mettre en place des indicateurs de performance (KPI) et des outils de suivi afin de mesurer l’efficacité opérationnelle des équipes et d’identifier les axes d’amélioration.</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rtl w:val="0"/>
        </w:rPr>
        <w:t xml:space="preserve">Formation et Développement Professionnel</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rtl w:val="0"/>
        </w:rPr>
        <w:t xml:space="preserve">Identifier les besoins en formation de chaque membre de l’équipe et organiser, en collaboration avec la direction, des sessions de formation continue, des ateliers et des séminaires internes ou externes.</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rtl w:val="0"/>
        </w:rPr>
        <w:t xml:space="preserve">Encourager la participation aux congrès, colloques et formations spécialisées pour garantir que l’équipe reste à la pointe des avancées scientifiques et technologiques en médecine vétérinaire.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rtl w:val="0"/>
        </w:rPr>
        <w:t xml:space="preserve">Communication Interne et Coordination Transversale</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rtl w:val="0"/>
        </w:rPr>
        <w:t xml:space="preserve">Assurer une communication fluide entre les équipes cliniques, techniques et administratives pour favoriser la cohésion et la réactivité face aux imprévus ou aux urgences.</w:t>
      </w:r>
    </w:p>
    <w:p w:rsidR="00000000" w:rsidDel="00000000" w:rsidP="00000000" w:rsidRDefault="00000000" w:rsidRPr="00000000" w14:paraId="00000059">
      <w:pPr>
        <w:numPr>
          <w:ilvl w:val="1"/>
          <w:numId w:val="2"/>
        </w:numPr>
        <w:spacing w:after="240" w:before="0" w:beforeAutospacing="0" w:lineRule="auto"/>
        <w:ind w:left="1440" w:hanging="360"/>
      </w:pPr>
      <w:r w:rsidDel="00000000" w:rsidR="00000000" w:rsidRPr="00000000">
        <w:rPr>
          <w:rtl w:val="0"/>
        </w:rPr>
        <w:t xml:space="preserve">Servir de point de liaison entre la Clinique et les différents intervenants externes (fournisseurs, partenaires, laboratoires) en relayant les informations pertinentes et en facilitant les échanges.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III. PARTICIPATION À LA GESTION OPÉRATIONNELLE ET STRATÉGIQUE</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b w:val="1"/>
          <w:rtl w:val="0"/>
        </w:rPr>
        <w:t xml:space="preserve">Planification et Organisation Opérationnelle</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Collaborer avec la direction générale pour élaborer et mettre en œuvre la stratégie opérationnelle et commerciale de la Clinique.</w:t>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rtl w:val="0"/>
        </w:rPr>
        <w:t xml:space="preserve">Contribuer à l’élaboration des budgets annuels, à la planification des investissements et à l’optimisation de l’utilisation des ressources matérielles et humaines.</w:t>
      </w:r>
    </w:p>
    <w:p w:rsidR="00000000" w:rsidDel="00000000" w:rsidP="00000000" w:rsidRDefault="00000000" w:rsidRPr="00000000" w14:paraId="0000005F">
      <w:pPr>
        <w:numPr>
          <w:ilvl w:val="1"/>
          <w:numId w:val="6"/>
        </w:numPr>
        <w:spacing w:after="0" w:afterAutospacing="0" w:before="0" w:beforeAutospacing="0" w:lineRule="auto"/>
        <w:ind w:left="1440" w:hanging="360"/>
      </w:pPr>
      <w:r w:rsidDel="00000000" w:rsidR="00000000" w:rsidRPr="00000000">
        <w:rPr>
          <w:rtl w:val="0"/>
        </w:rPr>
        <w:t xml:space="preserve">Participer à la définition et à la révision des indicateurs de performance opérationnelle et à l’analyse régulière des résultats.</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b w:val="1"/>
          <w:rtl w:val="0"/>
        </w:rPr>
        <w:t xml:space="preserve">Gestion de la Qualité et des Risques</w:t>
      </w:r>
    </w:p>
    <w:p w:rsidR="00000000" w:rsidDel="00000000" w:rsidP="00000000" w:rsidRDefault="00000000" w:rsidRPr="00000000" w14:paraId="00000061">
      <w:pPr>
        <w:numPr>
          <w:ilvl w:val="1"/>
          <w:numId w:val="6"/>
        </w:numPr>
        <w:spacing w:after="0" w:afterAutospacing="0" w:before="0" w:beforeAutospacing="0" w:lineRule="auto"/>
        <w:ind w:left="1440" w:hanging="360"/>
      </w:pPr>
      <w:r w:rsidDel="00000000" w:rsidR="00000000" w:rsidRPr="00000000">
        <w:rPr>
          <w:rtl w:val="0"/>
        </w:rPr>
        <w:t xml:space="preserve">Mettre en place des audits internes et des revues de qualité afin de garantir l’excellence des soins prodigués et d’identifier les risques opérationnels ou les écarts par rapport aux normes établies.</w:t>
      </w:r>
    </w:p>
    <w:p w:rsidR="00000000" w:rsidDel="00000000" w:rsidP="00000000" w:rsidRDefault="00000000" w:rsidRPr="00000000" w14:paraId="00000062">
      <w:pPr>
        <w:numPr>
          <w:ilvl w:val="1"/>
          <w:numId w:val="6"/>
        </w:numPr>
        <w:spacing w:after="0" w:afterAutospacing="0" w:before="0" w:beforeAutospacing="0" w:lineRule="auto"/>
        <w:ind w:left="1440" w:hanging="360"/>
      </w:pPr>
      <w:r w:rsidDel="00000000" w:rsidR="00000000" w:rsidRPr="00000000">
        <w:rPr>
          <w:rtl w:val="0"/>
        </w:rPr>
        <w:t xml:space="preserve">Développer et appliquer des plans d’action correctifs en cas d’identification de problèmes ou d’incidents, et assurer le suivi des mesures mises en œuvre.</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b w:val="1"/>
          <w:rtl w:val="0"/>
        </w:rPr>
        <w:t xml:space="preserve">Développement de Partenariats et Représentation Externe</w:t>
      </w:r>
    </w:p>
    <w:p w:rsidR="00000000" w:rsidDel="00000000" w:rsidP="00000000" w:rsidRDefault="00000000" w:rsidRPr="00000000" w14:paraId="00000064">
      <w:pPr>
        <w:numPr>
          <w:ilvl w:val="1"/>
          <w:numId w:val="6"/>
        </w:numPr>
        <w:spacing w:after="0" w:afterAutospacing="0" w:before="0" w:beforeAutospacing="0" w:lineRule="auto"/>
        <w:ind w:left="1440" w:hanging="360"/>
      </w:pPr>
      <w:r w:rsidDel="00000000" w:rsidR="00000000" w:rsidRPr="00000000">
        <w:rPr>
          <w:rtl w:val="0"/>
        </w:rPr>
        <w:t xml:space="preserve">Représenter la Clinique lors d’événements professionnels, de congrès et au sein des réseaux associatifs afin de promouvoir la réputation et la notoriété de la Clinique.</w:t>
      </w:r>
    </w:p>
    <w:p w:rsidR="00000000" w:rsidDel="00000000" w:rsidP="00000000" w:rsidRDefault="00000000" w:rsidRPr="00000000" w14:paraId="00000065">
      <w:pPr>
        <w:numPr>
          <w:ilvl w:val="1"/>
          <w:numId w:val="6"/>
        </w:numPr>
        <w:spacing w:after="240" w:before="0" w:beforeAutospacing="0" w:lineRule="auto"/>
        <w:ind w:left="1440" w:hanging="360"/>
      </w:pPr>
      <w:r w:rsidDel="00000000" w:rsidR="00000000" w:rsidRPr="00000000">
        <w:rPr>
          <w:rtl w:val="0"/>
        </w:rPr>
        <w:t xml:space="preserve">Participer activement aux négociations de partenariats stratégiques avec des établissements de santé, des laboratoires et d’autres partenaires externes, afin de favoriser l’innovation et la synergie entre les acteurs du secteur.</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IV. PROMOTION DE L’INNOVATION ET DE L’AMÉLIORATION CONTINUE</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b w:val="1"/>
          <w:rtl w:val="0"/>
        </w:rPr>
        <w:t xml:space="preserve">Veille Technologique et Innovation Clinique</w:t>
      </w:r>
    </w:p>
    <w:p w:rsidR="00000000" w:rsidDel="00000000" w:rsidP="00000000" w:rsidRDefault="00000000" w:rsidRPr="00000000" w14:paraId="00000069">
      <w:pPr>
        <w:numPr>
          <w:ilvl w:val="1"/>
          <w:numId w:val="5"/>
        </w:numPr>
        <w:spacing w:after="0" w:afterAutospacing="0" w:before="0" w:beforeAutospacing="0" w:lineRule="auto"/>
        <w:ind w:left="1440" w:hanging="360"/>
      </w:pPr>
      <w:r w:rsidDel="00000000" w:rsidR="00000000" w:rsidRPr="00000000">
        <w:rPr>
          <w:rtl w:val="0"/>
        </w:rPr>
        <w:t xml:space="preserve">Rechercher et intégrer de nouvelles technologies, outils numériques et techniques innovantes susceptibles d’améliorer la qualité des soins vétérinaires.</w:t>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rtl w:val="0"/>
        </w:rPr>
        <w:t xml:space="preserve">Initier et soutenir des projets de recherche interne ou collaborer avec des instituts de recherche pour développer des pratiques cliniques novatrices.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b w:val="1"/>
          <w:rtl w:val="0"/>
        </w:rPr>
        <w:t xml:space="preserve">Optimisation des Processus et Protocoles</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Réévaluer régulièrement les protocoles et procédures en place, en recueillant les retours d’expérience des équipes et en tenant compte des évolutions réglementaires et scientifiques.</w:t>
      </w:r>
    </w:p>
    <w:p w:rsidR="00000000" w:rsidDel="00000000" w:rsidP="00000000" w:rsidRDefault="00000000" w:rsidRPr="00000000" w14:paraId="0000006D">
      <w:pPr>
        <w:numPr>
          <w:ilvl w:val="1"/>
          <w:numId w:val="5"/>
        </w:numPr>
        <w:spacing w:after="240" w:before="0" w:beforeAutospacing="0" w:lineRule="auto"/>
        <w:ind w:left="1440" w:hanging="360"/>
      </w:pPr>
      <w:r w:rsidDel="00000000" w:rsidR="00000000" w:rsidRPr="00000000">
        <w:rPr>
          <w:rtl w:val="0"/>
        </w:rPr>
        <w:t xml:space="preserve">Mettre en œuvre des outils de mesure de la satisfaction des clients (propriétaires d’animaux) et des indicateurs de qualité afin de suivre l’évolution des performances et de proposer des améliorations continues.</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rPr>
      </w:pPr>
      <w:r w:rsidDel="00000000" w:rsidR="00000000" w:rsidRPr="00000000">
        <w:rPr>
          <w:b w:val="1"/>
          <w:rtl w:val="0"/>
        </w:rPr>
        <w:t xml:space="preserve">V. ENGAGEMENT ÉTHIQUE ET DÉONTOLOGIQUE</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b w:val="1"/>
          <w:rtl w:val="0"/>
        </w:rPr>
        <w:t xml:space="preserve">Conformité aux Normes Professionnelles</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rtl w:val="0"/>
        </w:rPr>
        <w:t xml:space="preserve">Veiller à ce que l’ensemble des pratiques cliniques soit conforme aux normes déontologiques et aux réglementations en vigueur, notamment celles édictées par l’Ordre des médecins vétérinaires du Québec.</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rtl w:val="0"/>
        </w:rPr>
        <w:t xml:space="preserve">Assurer la mise en œuvre et le respect strict des protocoles d’hygiène, de sécurité et de confidentialité dans toutes les activités cliniques.</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rtl w:val="0"/>
        </w:rPr>
        <w:t xml:space="preserve">Responsabilité Sociale et Communication Transparente</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rtl w:val="0"/>
        </w:rPr>
        <w:t xml:space="preserve">Promouvoir un environnement de travail éthique, respectueux et inclusif, en s’assurant que les valeurs de la Clinique soient communiquées et respectées par l’ensemble des équipes.</w:t>
      </w:r>
    </w:p>
    <w:p w:rsidR="00000000" w:rsidDel="00000000" w:rsidP="00000000" w:rsidRDefault="00000000" w:rsidRPr="00000000" w14:paraId="00000075">
      <w:pPr>
        <w:numPr>
          <w:ilvl w:val="1"/>
          <w:numId w:val="3"/>
        </w:numPr>
        <w:spacing w:after="240" w:before="0" w:beforeAutospacing="0" w:lineRule="auto"/>
        <w:ind w:left="1440" w:hanging="360"/>
      </w:pPr>
      <w:r w:rsidDel="00000000" w:rsidR="00000000" w:rsidRPr="00000000">
        <w:rPr>
          <w:rtl w:val="0"/>
        </w:rPr>
        <w:t xml:space="preserve">Informer de manière transparente les propriétaires d’animaux et les parties prenantes sur les pratiques et les innovations mises en œuvre au sein de la Clinique.</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VI. SUIVI, REPORTING ET AUDIT</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b w:val="1"/>
          <w:rtl w:val="0"/>
        </w:rPr>
        <w:t xml:space="preserve">Reporting Régulier et Analyse des Performances</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rtl w:val="0"/>
        </w:rPr>
        <w:t xml:space="preserve">Fournir des rapports hebdomadaires et mensuels détaillés sur l’activité clinique, les indicateurs de performance et les éventuels incidents, afin d’assurer un suivi rigoureux des opérations.</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Analyser les données opérationnelles et financières pour identifier les écarts par rapport aux objectifs fixés et proposer des plans d’action correctifs.</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rtl w:val="0"/>
        </w:rPr>
        <w:t xml:space="preserve">Participation aux Audits Internes et Externes</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tl w:val="0"/>
        </w:rPr>
        <w:t xml:space="preserve">Collaborer activement aux audits internes et externes, et veiller à la mise en œuvre des recommandations formulées afin d’améliorer les pratiques cliniques et administratives.</w:t>
      </w:r>
    </w:p>
    <w:p w:rsidR="00000000" w:rsidDel="00000000" w:rsidP="00000000" w:rsidRDefault="00000000" w:rsidRPr="00000000" w14:paraId="0000007D">
      <w:pPr>
        <w:numPr>
          <w:ilvl w:val="1"/>
          <w:numId w:val="1"/>
        </w:numPr>
        <w:spacing w:after="240" w:before="0" w:beforeAutospacing="0" w:lineRule="auto"/>
        <w:ind w:left="1440" w:hanging="360"/>
      </w:pPr>
      <w:r w:rsidDel="00000000" w:rsidR="00000000" w:rsidRPr="00000000">
        <w:rPr>
          <w:rtl w:val="0"/>
        </w:rPr>
        <w:t xml:space="preserve">Participer à l’élaboration de rapports d’audit et à la communication des résultats auprès de la direction générale.</w:t>
      </w:r>
    </w:p>
    <w:p w:rsidR="00000000" w:rsidDel="00000000" w:rsidP="00000000" w:rsidRDefault="00000000" w:rsidRPr="00000000" w14:paraId="0000007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DE L’ANNEXE A – FONCTIONS DE LA DIRECTRICE MÉDICALE</w:t>
        <w:br w:type="textWrapping"/>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DU DOCUMENT</w:t>
        <w:br w:type="textWrapping"/>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