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633CC" w14:textId="4EF2A40A" w:rsidR="00414B68" w:rsidRPr="00BA6C86" w:rsidRDefault="003576FB" w:rsidP="00D1126B">
      <w:pPr>
        <w:spacing w:after="0"/>
        <w:jc w:val="right"/>
        <w:rPr>
          <w:rFonts w:cstheme="minorHAnsi"/>
          <w:b/>
          <w:caps/>
          <w:sz w:val="40"/>
          <w:szCs w:val="28"/>
        </w:rPr>
      </w:pPr>
      <w:r w:rsidRPr="00BA6C86">
        <w:rPr>
          <w:rFonts w:cstheme="minorHAnsi"/>
          <w:noProof/>
          <w:sz w:val="24"/>
          <w:szCs w:val="24"/>
          <w:lang w:eastAsia="fr-CA"/>
        </w:rPr>
        <w:drawing>
          <wp:anchor distT="0" distB="0" distL="114300" distR="114300" simplePos="0" relativeHeight="251659264" behindDoc="0" locked="0" layoutInCell="1" allowOverlap="1" wp14:anchorId="037A8C0F" wp14:editId="262F4C4E">
            <wp:simplePos x="0" y="0"/>
            <wp:positionH relativeFrom="margin">
              <wp:posOffset>-628650</wp:posOffset>
            </wp:positionH>
            <wp:positionV relativeFrom="margin">
              <wp:posOffset>-504825</wp:posOffset>
            </wp:positionV>
            <wp:extent cx="2638425" cy="790575"/>
            <wp:effectExtent l="19050" t="0" r="9525" b="0"/>
            <wp:wrapSquare wrapText="bothSides"/>
            <wp:docPr id="4" name="Image 2" descr="C:\Users\NUC\Downloads\logo-VIVA-l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UC\Downloads\logo-VIVA-lo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70B7A" w:rsidRPr="00BA6C86">
        <w:rPr>
          <w:rFonts w:cstheme="minorHAnsi"/>
          <w:b/>
          <w:caps/>
          <w:sz w:val="40"/>
          <w:szCs w:val="28"/>
        </w:rPr>
        <w:t>Profil</w:t>
      </w:r>
      <w:r w:rsidR="00D1126B" w:rsidRPr="00BA6C86">
        <w:rPr>
          <w:rFonts w:cstheme="minorHAnsi"/>
          <w:b/>
          <w:caps/>
          <w:sz w:val="40"/>
          <w:szCs w:val="28"/>
        </w:rPr>
        <w:t xml:space="preserve"> de poste</w:t>
      </w:r>
    </w:p>
    <w:p w14:paraId="53BDFA24" w14:textId="77777777" w:rsidR="00D1126B" w:rsidRPr="00BA6C86" w:rsidRDefault="00D1126B" w:rsidP="00D1126B">
      <w:pPr>
        <w:spacing w:after="0"/>
        <w:rPr>
          <w:rFonts w:cstheme="minorHAnsi"/>
          <w:sz w:val="24"/>
          <w:szCs w:val="24"/>
        </w:rPr>
      </w:pPr>
    </w:p>
    <w:p w14:paraId="69AE379F" w14:textId="1BED1812" w:rsidR="00BA6C86" w:rsidRPr="00BA6C86" w:rsidRDefault="00BA6C86" w:rsidP="00BA6C86">
      <w:pPr>
        <w:pBdr>
          <w:bottom w:val="single" w:sz="4" w:space="1" w:color="auto"/>
        </w:pBdr>
        <w:spacing w:after="0"/>
        <w:ind w:left="-567"/>
        <w:rPr>
          <w:rFonts w:cstheme="minorHAnsi"/>
          <w:b/>
          <w:sz w:val="24"/>
          <w:szCs w:val="28"/>
        </w:rPr>
      </w:pPr>
      <w:r w:rsidRPr="00BA6C86">
        <w:rPr>
          <w:rFonts w:cstheme="minorHAnsi"/>
          <w:b/>
          <w:sz w:val="28"/>
          <w:szCs w:val="32"/>
        </w:rPr>
        <w:t xml:space="preserve">Intitulé du poste : </w:t>
      </w:r>
      <w:bookmarkStart w:id="0" w:name="_Hlk501528110"/>
      <w:r w:rsidR="003066CA">
        <w:rPr>
          <w:rFonts w:cstheme="minorHAnsi"/>
          <w:b/>
          <w:sz w:val="24"/>
          <w:szCs w:val="28"/>
        </w:rPr>
        <w:t>Directrice des opérations</w:t>
      </w:r>
    </w:p>
    <w:bookmarkEnd w:id="0"/>
    <w:p w14:paraId="57CFB38F" w14:textId="3693C3F0" w:rsidR="00BA6C86" w:rsidRDefault="00BA6C86" w:rsidP="00BA6C86">
      <w:pPr>
        <w:spacing w:before="240" w:after="0"/>
        <w:ind w:left="-567"/>
        <w:rPr>
          <w:rFonts w:cstheme="minorHAnsi"/>
          <w:sz w:val="20"/>
          <w:szCs w:val="24"/>
        </w:rPr>
      </w:pPr>
      <w:r w:rsidRPr="00BA6C86">
        <w:rPr>
          <w:rFonts w:cstheme="minorHAnsi"/>
          <w:b/>
          <w:sz w:val="24"/>
          <w:szCs w:val="24"/>
        </w:rPr>
        <w:t xml:space="preserve">Sous la direction : </w:t>
      </w:r>
      <w:r w:rsidR="00501D9A">
        <w:rPr>
          <w:rFonts w:cstheme="minorHAnsi"/>
          <w:sz w:val="20"/>
          <w:szCs w:val="24"/>
        </w:rPr>
        <w:t>Direct</w:t>
      </w:r>
      <w:r w:rsidR="003066CA">
        <w:rPr>
          <w:rFonts w:cstheme="minorHAnsi"/>
          <w:sz w:val="20"/>
          <w:szCs w:val="24"/>
        </w:rPr>
        <w:t xml:space="preserve">eur </w:t>
      </w:r>
      <w:r w:rsidR="001C15FC">
        <w:rPr>
          <w:rFonts w:cstheme="minorHAnsi"/>
          <w:sz w:val="20"/>
          <w:szCs w:val="24"/>
        </w:rPr>
        <w:t>général</w:t>
      </w:r>
    </w:p>
    <w:p w14:paraId="3DA738A8" w14:textId="5F0200AF" w:rsidR="00BA6C86" w:rsidRPr="00BA6C86" w:rsidRDefault="00BA6C86" w:rsidP="00BA6C86">
      <w:pPr>
        <w:spacing w:after="0"/>
        <w:ind w:left="-567"/>
        <w:rPr>
          <w:rFonts w:cstheme="minorHAnsi"/>
          <w:sz w:val="20"/>
          <w:szCs w:val="24"/>
        </w:rPr>
      </w:pPr>
      <w:r w:rsidRPr="00BA6C86">
        <w:rPr>
          <w:rFonts w:cstheme="minorHAnsi"/>
          <w:b/>
          <w:sz w:val="24"/>
          <w:szCs w:val="24"/>
        </w:rPr>
        <w:t>Date de mise à jour</w:t>
      </w:r>
      <w:r w:rsidRPr="00BA6C86">
        <w:rPr>
          <w:rFonts w:cstheme="minorHAnsi"/>
          <w:sz w:val="24"/>
          <w:szCs w:val="24"/>
        </w:rPr>
        <w:t xml:space="preserve">: </w:t>
      </w:r>
      <w:r w:rsidR="00F53FB5">
        <w:rPr>
          <w:rFonts w:cstheme="minorHAnsi"/>
          <w:sz w:val="20"/>
          <w:szCs w:val="24"/>
        </w:rPr>
        <w:t>Juin</w:t>
      </w:r>
      <w:r w:rsidR="00AC5269">
        <w:rPr>
          <w:rFonts w:cstheme="minorHAnsi"/>
          <w:sz w:val="20"/>
          <w:szCs w:val="24"/>
        </w:rPr>
        <w:t xml:space="preserve"> 2021</w:t>
      </w:r>
    </w:p>
    <w:p w14:paraId="5D46BA13" w14:textId="1086F6E7" w:rsidR="00623CCA" w:rsidRDefault="00BA6C86" w:rsidP="00BA6C86">
      <w:pPr>
        <w:spacing w:after="0"/>
        <w:ind w:left="-567"/>
        <w:rPr>
          <w:rFonts w:cstheme="minorHAnsi"/>
          <w:b/>
          <w:sz w:val="24"/>
          <w:szCs w:val="24"/>
        </w:rPr>
      </w:pPr>
      <w:r w:rsidRPr="00532111">
        <w:rPr>
          <w:rFonts w:cstheme="minorHAnsi"/>
          <w:b/>
          <w:sz w:val="24"/>
          <w:szCs w:val="24"/>
        </w:rPr>
        <w:t>Subordonnés</w:t>
      </w:r>
      <w:r w:rsidR="00E34A86">
        <w:rPr>
          <w:rFonts w:cstheme="minorHAnsi"/>
          <w:b/>
          <w:sz w:val="24"/>
          <w:szCs w:val="24"/>
        </w:rPr>
        <w:t xml:space="preserve"> : </w:t>
      </w:r>
      <w:r w:rsidR="003066CA">
        <w:rPr>
          <w:rFonts w:cstheme="minorHAnsi"/>
          <w:bCs/>
          <w:sz w:val="20"/>
          <w:szCs w:val="20"/>
        </w:rPr>
        <w:t>Gestionnaire</w:t>
      </w:r>
      <w:r w:rsidR="001C15FC">
        <w:rPr>
          <w:rFonts w:cstheme="minorHAnsi"/>
          <w:bCs/>
          <w:sz w:val="20"/>
          <w:szCs w:val="20"/>
        </w:rPr>
        <w:t>s</w:t>
      </w:r>
      <w:r w:rsidR="003066CA">
        <w:rPr>
          <w:rFonts w:cstheme="minorHAnsi"/>
          <w:bCs/>
          <w:sz w:val="20"/>
          <w:szCs w:val="20"/>
        </w:rPr>
        <w:t xml:space="preserve"> de clinique</w:t>
      </w:r>
      <w:r w:rsidR="00532111">
        <w:rPr>
          <w:rFonts w:cstheme="minorHAnsi"/>
          <w:bCs/>
          <w:sz w:val="20"/>
          <w:szCs w:val="20"/>
        </w:rPr>
        <w:t>s</w:t>
      </w:r>
    </w:p>
    <w:p w14:paraId="432653B1" w14:textId="7DCDDA90" w:rsidR="00BA6C86" w:rsidRPr="00BA6C86" w:rsidRDefault="00BA6C86" w:rsidP="00BA6C86">
      <w:pPr>
        <w:spacing w:after="0"/>
        <w:ind w:left="-567"/>
        <w:rPr>
          <w:rFonts w:cstheme="minorHAnsi"/>
          <w:sz w:val="20"/>
          <w:szCs w:val="24"/>
        </w:rPr>
      </w:pPr>
      <w:r w:rsidRPr="00BA6C86">
        <w:rPr>
          <w:rFonts w:cstheme="minorHAnsi"/>
          <w:b/>
          <w:sz w:val="24"/>
          <w:szCs w:val="24"/>
        </w:rPr>
        <w:t>Statut de poste :</w:t>
      </w:r>
      <w:r w:rsidRPr="00BA6C86">
        <w:rPr>
          <w:rFonts w:cstheme="minorHAnsi"/>
          <w:szCs w:val="24"/>
        </w:rPr>
        <w:t xml:space="preserve"> </w:t>
      </w:r>
      <w:r w:rsidRPr="00BA6C86">
        <w:rPr>
          <w:rFonts w:cstheme="minorHAnsi"/>
          <w:sz w:val="20"/>
          <w:szCs w:val="20"/>
        </w:rPr>
        <w:t xml:space="preserve">Permanent </w:t>
      </w:r>
    </w:p>
    <w:p w14:paraId="438ACB68" w14:textId="5B1A0535" w:rsidR="00BA6C86" w:rsidRPr="00BA6C86" w:rsidRDefault="00BA6C86" w:rsidP="00BA6C86">
      <w:pPr>
        <w:spacing w:after="0"/>
        <w:ind w:left="-567"/>
        <w:rPr>
          <w:rFonts w:cstheme="minorHAnsi"/>
          <w:szCs w:val="24"/>
        </w:rPr>
      </w:pPr>
      <w:r w:rsidRPr="00BA6C86">
        <w:rPr>
          <w:rFonts w:cstheme="minorHAnsi"/>
          <w:b/>
          <w:sz w:val="24"/>
          <w:szCs w:val="24"/>
        </w:rPr>
        <w:t>Horaire :</w:t>
      </w:r>
      <w:r w:rsidRPr="00BA6C86">
        <w:rPr>
          <w:rFonts w:cstheme="minorHAnsi"/>
          <w:sz w:val="20"/>
          <w:szCs w:val="24"/>
        </w:rPr>
        <w:t xml:space="preserve"> </w:t>
      </w:r>
      <w:r>
        <w:rPr>
          <w:rFonts w:cstheme="minorHAnsi"/>
          <w:sz w:val="20"/>
          <w:szCs w:val="24"/>
        </w:rPr>
        <w:t>T</w:t>
      </w:r>
      <w:r w:rsidR="00AC5269">
        <w:rPr>
          <w:rFonts w:cstheme="minorHAnsi"/>
          <w:sz w:val="20"/>
          <w:szCs w:val="24"/>
        </w:rPr>
        <w:t xml:space="preserve">emps </w:t>
      </w:r>
      <w:r>
        <w:rPr>
          <w:rFonts w:cstheme="minorHAnsi"/>
          <w:sz w:val="20"/>
          <w:szCs w:val="24"/>
        </w:rPr>
        <w:t>plein</w:t>
      </w:r>
      <w:r w:rsidR="00501D9A">
        <w:rPr>
          <w:rFonts w:cstheme="minorHAnsi"/>
          <w:sz w:val="20"/>
          <w:szCs w:val="24"/>
        </w:rPr>
        <w:t xml:space="preserve"> (40h/semaine)</w:t>
      </w:r>
      <w:r w:rsidRPr="00BA6C86">
        <w:rPr>
          <w:rFonts w:cstheme="minorHAnsi"/>
          <w:sz w:val="20"/>
          <w:szCs w:val="24"/>
        </w:rPr>
        <w:tab/>
      </w:r>
      <w:r w:rsidRPr="00BA6C86">
        <w:rPr>
          <w:rFonts w:cstheme="minorHAnsi"/>
          <w:sz w:val="20"/>
          <w:szCs w:val="24"/>
        </w:rPr>
        <w:tab/>
      </w:r>
      <w:r w:rsidRPr="00BA6C86">
        <w:rPr>
          <w:rFonts w:cstheme="minorHAnsi"/>
          <w:sz w:val="20"/>
          <w:szCs w:val="24"/>
        </w:rPr>
        <w:tab/>
      </w:r>
      <w:r w:rsidRPr="00BA6C86">
        <w:rPr>
          <w:rFonts w:cstheme="minorHAnsi"/>
          <w:sz w:val="20"/>
          <w:szCs w:val="24"/>
        </w:rPr>
        <w:tab/>
        <w:t xml:space="preserve">          </w:t>
      </w:r>
    </w:p>
    <w:p w14:paraId="3EAA2149" w14:textId="599A94C3" w:rsidR="00BA6C86" w:rsidRPr="00BA6C86" w:rsidRDefault="00BA6C86" w:rsidP="00BA6C86">
      <w:pPr>
        <w:spacing w:after="0"/>
        <w:ind w:left="-567"/>
        <w:rPr>
          <w:rFonts w:cstheme="minorHAnsi"/>
          <w:szCs w:val="24"/>
        </w:rPr>
      </w:pPr>
      <w:r w:rsidRPr="00AF3000">
        <w:rPr>
          <w:rFonts w:cstheme="minorHAnsi"/>
          <w:b/>
          <w:sz w:val="24"/>
          <w:szCs w:val="24"/>
        </w:rPr>
        <w:t>Échelle salariale :</w:t>
      </w:r>
      <w:r w:rsidRPr="00AF3000">
        <w:rPr>
          <w:rFonts w:cstheme="minorHAnsi"/>
          <w:szCs w:val="24"/>
        </w:rPr>
        <w:t xml:space="preserve"> </w:t>
      </w:r>
      <w:r w:rsidR="003066CA">
        <w:rPr>
          <w:rFonts w:cstheme="minorHAnsi"/>
          <w:sz w:val="20"/>
          <w:szCs w:val="20"/>
        </w:rPr>
        <w:t>37.39</w:t>
      </w:r>
      <w:r w:rsidRPr="00AF3000">
        <w:rPr>
          <w:rFonts w:cstheme="minorHAnsi"/>
          <w:sz w:val="20"/>
          <w:szCs w:val="20"/>
        </w:rPr>
        <w:t xml:space="preserve">$ à </w:t>
      </w:r>
      <w:r w:rsidR="003066CA">
        <w:rPr>
          <w:rFonts w:cstheme="minorHAnsi"/>
          <w:sz w:val="20"/>
          <w:szCs w:val="20"/>
        </w:rPr>
        <w:t>51.23</w:t>
      </w:r>
      <w:r w:rsidRPr="00AF3000">
        <w:rPr>
          <w:rFonts w:cstheme="minorHAnsi"/>
          <w:sz w:val="20"/>
          <w:szCs w:val="20"/>
        </w:rPr>
        <w:t>$</w:t>
      </w:r>
    </w:p>
    <w:p w14:paraId="1FCBB275" w14:textId="77777777" w:rsidR="00BA6C86" w:rsidRPr="00BA6C86" w:rsidRDefault="00BA6C86" w:rsidP="00BA6C86">
      <w:pPr>
        <w:spacing w:after="0"/>
        <w:ind w:left="-567"/>
        <w:rPr>
          <w:rFonts w:cstheme="minorHAnsi"/>
          <w:szCs w:val="24"/>
        </w:rPr>
      </w:pPr>
    </w:p>
    <w:p w14:paraId="4ED2D0FC" w14:textId="77777777" w:rsidR="00623CCA" w:rsidRPr="00793FFC" w:rsidRDefault="00BA6C86" w:rsidP="00623CCA">
      <w:pPr>
        <w:spacing w:after="0"/>
        <w:ind w:left="-567" w:right="-432"/>
        <w:rPr>
          <w:rFonts w:cstheme="minorHAnsi"/>
          <w:b/>
          <w:caps/>
          <w:sz w:val="24"/>
          <w:szCs w:val="24"/>
        </w:rPr>
      </w:pPr>
      <w:r w:rsidRPr="00BA6C86">
        <w:rPr>
          <w:rFonts w:cstheme="minorHAnsi"/>
          <w:b/>
          <w:caps/>
          <w:sz w:val="24"/>
          <w:szCs w:val="24"/>
        </w:rPr>
        <w:t xml:space="preserve">Description sommaire </w:t>
      </w:r>
      <w:r w:rsidRPr="00793FFC">
        <w:rPr>
          <w:rFonts w:cstheme="minorHAnsi"/>
          <w:b/>
          <w:caps/>
          <w:sz w:val="24"/>
          <w:szCs w:val="24"/>
        </w:rPr>
        <w:t>du poste</w:t>
      </w:r>
    </w:p>
    <w:p w14:paraId="5DAED501" w14:textId="210B9202" w:rsidR="003066CA" w:rsidRPr="003066CA" w:rsidRDefault="000B6ADC" w:rsidP="003066CA">
      <w:pPr>
        <w:spacing w:after="0"/>
        <w:ind w:left="-567" w:right="-709"/>
        <w:jc w:val="both"/>
        <w:rPr>
          <w:rFonts w:eastAsia="Times New Roman" w:cstheme="minorHAnsi"/>
          <w:color w:val="000000" w:themeColor="text1"/>
          <w:sz w:val="20"/>
          <w:szCs w:val="24"/>
          <w:lang w:eastAsia="fr-CA"/>
        </w:rPr>
      </w:pPr>
      <w:r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Relevant 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du </w:t>
      </w:r>
      <w:r w:rsidR="003066CA" w:rsidRPr="00793FFC">
        <w:rPr>
          <w:rFonts w:cstheme="minorHAnsi"/>
          <w:sz w:val="20"/>
          <w:szCs w:val="24"/>
        </w:rPr>
        <w:t>Directeur</w:t>
      </w:r>
      <w:r w:rsidR="00F53FB5" w:rsidRPr="00793FFC">
        <w:rPr>
          <w:rFonts w:cstheme="minorHAnsi"/>
          <w:sz w:val="20"/>
          <w:szCs w:val="24"/>
        </w:rPr>
        <w:t xml:space="preserve"> général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, </w:t>
      </w:r>
      <w:r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la directrice des opérations </w:t>
      </w:r>
      <w:r w:rsidR="00F53FB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>a la charge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de diriger, superviser et motiver une équipe de Gestionnaire</w:t>
      </w:r>
      <w:r w:rsidR="001C15FC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>s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de clinique dentaire.</w:t>
      </w:r>
      <w:r w:rsidR="00D25AC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Elle </w:t>
      </w:r>
      <w:r w:rsidR="00F53FB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>a pour principaux objectifs d’assurer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la croissance de l’entreprise</w:t>
      </w:r>
      <w:r w:rsidR="00D25AC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, de maximiser la rentabilité des cliniques 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et </w:t>
      </w:r>
      <w:r w:rsidR="00F53FB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de permettre le déploiement du </w:t>
      </w:r>
      <w:r w:rsidR="003066CA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>plan stratégique</w:t>
      </w:r>
      <w:r w:rsidR="00D25AC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et ce</w:t>
      </w:r>
      <w:r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>,</w:t>
      </w:r>
      <w:r w:rsidR="00D25AC5"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tout en s’assurant que </w:t>
      </w:r>
      <w:r w:rsidRPr="00793FFC">
        <w:rPr>
          <w:rFonts w:eastAsia="Times New Roman" w:cstheme="minorHAnsi"/>
          <w:color w:val="000000" w:themeColor="text1"/>
          <w:sz w:val="20"/>
          <w:szCs w:val="24"/>
          <w:lang w:eastAsia="fr-CA"/>
        </w:rPr>
        <w:t>les</w:t>
      </w:r>
      <w:r w:rsidR="00D25AC5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gestionnaires</w:t>
      </w:r>
      <w:r w:rsidR="00D25AC5" w:rsidRPr="003066CA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</w:t>
      </w:r>
      <w:r w:rsidR="00D25AC5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de cliniques </w:t>
      </w:r>
      <w:r w:rsidR="006D1583">
        <w:rPr>
          <w:rFonts w:eastAsia="Times New Roman" w:cstheme="minorHAnsi"/>
          <w:color w:val="000000" w:themeColor="text1"/>
          <w:sz w:val="20"/>
          <w:szCs w:val="24"/>
          <w:lang w:eastAsia="fr-CA"/>
        </w:rPr>
        <w:t>atteignent</w:t>
      </w:r>
      <w:r w:rsidR="00D25AC5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les plus hauts standards</w:t>
      </w:r>
      <w:r w:rsidR="00D25AC5" w:rsidRPr="003066CA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d’affaires</w:t>
      </w:r>
      <w:r w:rsidR="00F53FB5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. </w:t>
      </w:r>
      <w:r w:rsidR="00D25AC5">
        <w:rPr>
          <w:rFonts w:eastAsia="Times New Roman" w:cstheme="minorHAnsi"/>
          <w:color w:val="000000" w:themeColor="text1"/>
          <w:sz w:val="20"/>
          <w:szCs w:val="24"/>
          <w:lang w:eastAsia="fr-CA"/>
        </w:rPr>
        <w:t>Pour ce faire, elle doit compter sur</w:t>
      </w:r>
      <w:r w:rsidR="003066CA" w:rsidRPr="003066CA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son expertise en gestion des opérations, ses compétences de leadership, sa capacité </w:t>
      </w:r>
      <w:r w:rsidR="00F53FB5">
        <w:rPr>
          <w:rFonts w:eastAsia="Times New Roman" w:cstheme="minorHAnsi"/>
          <w:color w:val="000000" w:themeColor="text1"/>
          <w:sz w:val="20"/>
          <w:szCs w:val="24"/>
          <w:lang w:eastAsia="fr-CA"/>
        </w:rPr>
        <w:t>à résoudre des problématiques</w:t>
      </w:r>
      <w:r w:rsidR="003066CA" w:rsidRPr="003066CA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et sa </w:t>
      </w:r>
      <w:r w:rsidR="00F53FB5">
        <w:rPr>
          <w:rFonts w:eastAsia="Times New Roman" w:cstheme="minorHAnsi"/>
          <w:color w:val="000000" w:themeColor="text1"/>
          <w:sz w:val="20"/>
          <w:szCs w:val="24"/>
          <w:lang w:eastAsia="fr-CA"/>
        </w:rPr>
        <w:t>détermination</w:t>
      </w:r>
      <w:r w:rsidR="003066CA" w:rsidRPr="003066CA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 à atteindre les </w:t>
      </w:r>
      <w:r w:rsidR="00F53FB5">
        <w:rPr>
          <w:rFonts w:eastAsia="Times New Roman" w:cstheme="minorHAnsi"/>
          <w:color w:val="000000" w:themeColor="text1"/>
          <w:sz w:val="20"/>
          <w:szCs w:val="24"/>
          <w:lang w:eastAsia="fr-CA"/>
        </w:rPr>
        <w:t>objectifs</w:t>
      </w:r>
      <w:r w:rsidR="003066CA" w:rsidRPr="003066CA">
        <w:rPr>
          <w:rFonts w:eastAsia="Times New Roman" w:cstheme="minorHAnsi"/>
          <w:color w:val="000000" w:themeColor="text1"/>
          <w:sz w:val="20"/>
          <w:szCs w:val="24"/>
          <w:lang w:eastAsia="fr-CA"/>
        </w:rPr>
        <w:t xml:space="preserve">. </w:t>
      </w:r>
    </w:p>
    <w:p w14:paraId="18F457D8" w14:textId="77777777" w:rsidR="007014C4" w:rsidRDefault="007014C4" w:rsidP="007014C4">
      <w:pPr>
        <w:spacing w:after="0"/>
        <w:ind w:left="-567" w:right="-432"/>
        <w:jc w:val="both"/>
        <w:rPr>
          <w:sz w:val="20"/>
          <w:szCs w:val="20"/>
        </w:rPr>
      </w:pPr>
    </w:p>
    <w:p w14:paraId="29CF297D" w14:textId="1A425549" w:rsidR="00FE7D07" w:rsidRPr="007014C4" w:rsidRDefault="00FE7D07" w:rsidP="007014C4">
      <w:pPr>
        <w:spacing w:after="0"/>
        <w:ind w:left="-567" w:right="-432"/>
        <w:jc w:val="both"/>
        <w:rPr>
          <w:sz w:val="20"/>
          <w:szCs w:val="20"/>
        </w:rPr>
      </w:pPr>
      <w:r>
        <w:rPr>
          <w:rFonts w:cstheme="minorHAnsi"/>
          <w:b/>
          <w:caps/>
          <w:sz w:val="24"/>
          <w:szCs w:val="24"/>
        </w:rPr>
        <w:t>PRINCIPALES TÂCHES ET RESPONSABILITÉS</w:t>
      </w:r>
    </w:p>
    <w:p w14:paraId="1B4463A4" w14:textId="29AF52BC" w:rsidR="006D2EDC" w:rsidRDefault="006D2EDC" w:rsidP="006D2EDC">
      <w:pPr>
        <w:spacing w:after="0"/>
        <w:ind w:left="-567" w:right="-432"/>
        <w:jc w:val="both"/>
        <w:rPr>
          <w:sz w:val="20"/>
          <w:szCs w:val="20"/>
        </w:rPr>
      </w:pPr>
    </w:p>
    <w:tbl>
      <w:tblPr>
        <w:tblStyle w:val="Grilledutableau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83"/>
        <w:gridCol w:w="544"/>
        <w:gridCol w:w="28"/>
        <w:gridCol w:w="2835"/>
      </w:tblGrid>
      <w:tr w:rsidR="00640B73" w:rsidRPr="00DB0465" w14:paraId="73296384" w14:textId="77777777" w:rsidTr="00A97F34">
        <w:trPr>
          <w:trHeight w:val="408"/>
        </w:trPr>
        <w:tc>
          <w:tcPr>
            <w:tcW w:w="7083" w:type="dxa"/>
            <w:shd w:val="clear" w:color="auto" w:fill="F2F2F2" w:themeFill="background1" w:themeFillShade="F2"/>
            <w:vAlign w:val="center"/>
          </w:tcPr>
          <w:p w14:paraId="1BD84DCE" w14:textId="22C0FC72" w:rsidR="00640B73" w:rsidRPr="00DB0465" w:rsidRDefault="006D2EDC" w:rsidP="00414B6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1. </w:t>
            </w:r>
            <w:r w:rsidR="00316A48">
              <w:rPr>
                <w:rFonts w:cstheme="minorHAnsi"/>
                <w:b/>
                <w:sz w:val="20"/>
                <w:szCs w:val="20"/>
              </w:rPr>
              <w:t xml:space="preserve">Gestion de la </w:t>
            </w:r>
            <w:r w:rsidR="00D22348">
              <w:rPr>
                <w:rFonts w:cstheme="minorHAnsi"/>
                <w:b/>
                <w:sz w:val="20"/>
                <w:szCs w:val="20"/>
              </w:rPr>
              <w:t>conformité et de la standardisation des cliniques</w:t>
            </w:r>
            <w:r w:rsidR="00B21D45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07" w:type="dxa"/>
            <w:gridSpan w:val="3"/>
            <w:shd w:val="clear" w:color="auto" w:fill="F2F2F2" w:themeFill="background1" w:themeFillShade="F2"/>
          </w:tcPr>
          <w:p w14:paraId="542D913B" w14:textId="140497C5" w:rsidR="00640B73" w:rsidRPr="00DB0465" w:rsidRDefault="007A5141" w:rsidP="00081BBE">
            <w:pPr>
              <w:rPr>
                <w:rFonts w:cstheme="minorHAnsi"/>
                <w:b/>
                <w:caps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25</w:t>
            </w:r>
            <w:r w:rsidR="00032207">
              <w:rPr>
                <w:rFonts w:cstheme="minorHAnsi"/>
                <w:b/>
                <w:sz w:val="20"/>
                <w:szCs w:val="20"/>
              </w:rPr>
              <w:t>%</w:t>
            </w:r>
            <w:r w:rsidR="00D22348" w:rsidRPr="00B21D45">
              <w:rPr>
                <w:rFonts w:cstheme="minorHAnsi"/>
                <w:b/>
                <w:sz w:val="20"/>
                <w:szCs w:val="20"/>
              </w:rPr>
              <w:t xml:space="preserve"> à </w:t>
            </w:r>
            <w:r>
              <w:rPr>
                <w:rFonts w:cstheme="minorHAnsi"/>
                <w:b/>
                <w:sz w:val="20"/>
                <w:szCs w:val="20"/>
              </w:rPr>
              <w:t>45</w:t>
            </w:r>
            <w:r w:rsidR="00A97F34" w:rsidRPr="00B21D45">
              <w:rPr>
                <w:rFonts w:cstheme="minorHAnsi"/>
                <w:b/>
                <w:sz w:val="20"/>
                <w:szCs w:val="20"/>
              </w:rPr>
              <w:t>% du temps</w:t>
            </w:r>
          </w:p>
        </w:tc>
      </w:tr>
      <w:tr w:rsidR="000256FA" w:rsidRPr="00DB0465" w14:paraId="6DB73973" w14:textId="77777777" w:rsidTr="00623CCA">
        <w:trPr>
          <w:cantSplit/>
          <w:trHeight w:val="2205"/>
        </w:trPr>
        <w:tc>
          <w:tcPr>
            <w:tcW w:w="7083" w:type="dxa"/>
            <w:vAlign w:val="center"/>
          </w:tcPr>
          <w:p w14:paraId="0201A162" w14:textId="4E1531F4" w:rsidR="00BD635F" w:rsidRDefault="003B5544" w:rsidP="001C15FC">
            <w:pPr>
              <w:pStyle w:val="Paragraphedeliste"/>
              <w:numPr>
                <w:ilvl w:val="0"/>
                <w:numId w:val="22"/>
              </w:numPr>
              <w:spacing w:after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Responsable </w:t>
            </w:r>
            <w:r w:rsidR="00837204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de </w:t>
            </w:r>
            <w:r w:rsidR="0020636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la mise</w:t>
            </w:r>
            <w:r w:rsidR="00837204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en place et d</w:t>
            </w:r>
            <w:r w:rsidR="0020636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e </w:t>
            </w:r>
            <w:r w:rsidR="00837204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la mise à jour des processus et des protocoles</w:t>
            </w:r>
            <w:r w:rsidR="0020636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opérationnels</w:t>
            </w:r>
            <w:r w:rsidR="00837204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en clinique</w:t>
            </w:r>
            <w:r w:rsidR="00025735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6DC23C45" w14:textId="27EDCA8B" w:rsidR="00837204" w:rsidRDefault="00206361" w:rsidP="001C15FC">
            <w:pPr>
              <w:pStyle w:val="Paragraphedeliste"/>
              <w:numPr>
                <w:ilvl w:val="0"/>
                <w:numId w:val="22"/>
              </w:numPr>
              <w:spacing w:after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 w:rsidR="00837204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’assurer que les standards VIVA sont respectés et maintenus (</w:t>
            </w:r>
            <w:r w:rsidR="002E1DE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Propreté et sécurité des lieux,</w:t>
            </w:r>
            <w:r w:rsidR="00837204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ambiance au travail, relation de travail, etc.)</w:t>
            </w:r>
            <w:r w:rsidR="00025735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7D11D06F" w14:textId="209DE89C" w:rsidR="007E5935" w:rsidRDefault="007E5935" w:rsidP="001C15FC">
            <w:pPr>
              <w:pStyle w:val="Paragraphedeliste"/>
              <w:numPr>
                <w:ilvl w:val="0"/>
                <w:numId w:val="22"/>
              </w:numPr>
              <w:spacing w:after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Participer à la mise en pla</w:t>
            </w:r>
            <w:r w:rsidR="001C15FC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et au maintien des processus </w:t>
            </w:r>
            <w:r w:rsidR="0020636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implantés par les autres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départements du Centre de services</w:t>
            </w:r>
            <w:r w:rsidR="00025735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</w:t>
            </w:r>
          </w:p>
          <w:p w14:paraId="67DF8A92" w14:textId="2AE301E4" w:rsidR="00174AF8" w:rsidRPr="00044F66" w:rsidRDefault="00174AF8" w:rsidP="001C15FC">
            <w:pPr>
              <w:pStyle w:val="Paragraphedeliste"/>
              <w:numPr>
                <w:ilvl w:val="0"/>
                <w:numId w:val="22"/>
              </w:numPr>
              <w:spacing w:after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1C15FC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Responsable de p</w:t>
            </w:r>
            <w:r w:rsidR="00206361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romouvoir</w:t>
            </w:r>
            <w:r w:rsidRPr="001C15FC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 xml:space="preserve"> la culture organisationnelle </w:t>
            </w:r>
            <w:r w:rsidR="00206361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à</w:t>
            </w:r>
            <w:r w:rsidRPr="001C15FC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 xml:space="preserve"> travers le réseau.</w:t>
            </w:r>
          </w:p>
          <w:p w14:paraId="6BF16A30" w14:textId="6F05EA21" w:rsidR="00044F66" w:rsidRPr="00C82B8C" w:rsidRDefault="00044F66" w:rsidP="001C15FC">
            <w:pPr>
              <w:pStyle w:val="Paragraphedeliste"/>
              <w:numPr>
                <w:ilvl w:val="0"/>
                <w:numId w:val="22"/>
              </w:numPr>
              <w:spacing w:after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C82B8C">
              <w:rPr>
                <w:rFonts w:cstheme="minorHAnsi"/>
                <w:sz w:val="20"/>
                <w:szCs w:val="20"/>
              </w:rPr>
              <w:t xml:space="preserve">Responsable </w:t>
            </w:r>
            <w:r w:rsidR="00206361" w:rsidRPr="00C82B8C">
              <w:rPr>
                <w:rFonts w:cstheme="minorHAnsi"/>
                <w:sz w:val="20"/>
                <w:szCs w:val="20"/>
              </w:rPr>
              <w:t>d</w:t>
            </w:r>
            <w:r w:rsidR="00C82B8C">
              <w:rPr>
                <w:rFonts w:cstheme="minorHAnsi"/>
                <w:sz w:val="20"/>
                <w:szCs w:val="20"/>
              </w:rPr>
              <w:t xml:space="preserve">u maintien </w:t>
            </w:r>
            <w:r w:rsidR="00505048">
              <w:rPr>
                <w:rFonts w:cstheme="minorHAnsi"/>
                <w:sz w:val="20"/>
                <w:szCs w:val="20"/>
              </w:rPr>
              <w:t>de</w:t>
            </w:r>
            <w:r w:rsidRPr="00C82B8C">
              <w:rPr>
                <w:rFonts w:cstheme="minorHAnsi"/>
                <w:sz w:val="20"/>
                <w:szCs w:val="20"/>
              </w:rPr>
              <w:t xml:space="preserve"> la qualité du service aux patients selon les attentes VIVA.</w:t>
            </w:r>
          </w:p>
          <w:p w14:paraId="3F9E45E4" w14:textId="2C7537E3" w:rsidR="00206361" w:rsidRPr="000B6ADC" w:rsidRDefault="00467B2B" w:rsidP="00F220B0">
            <w:pPr>
              <w:pStyle w:val="Paragraphedeliste"/>
              <w:numPr>
                <w:ilvl w:val="0"/>
                <w:numId w:val="22"/>
              </w:numPr>
              <w:spacing w:after="360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0B6ADC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Agir comme référence pour la standardisation du logiciel d’exploitation des cliniques (Power Practice)</w:t>
            </w:r>
            <w:r w:rsidR="00EA2BA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6969735B" w14:textId="48C31131" w:rsidR="00174AF8" w:rsidRPr="00174AF8" w:rsidRDefault="001C15FC" w:rsidP="00174AF8">
            <w:pPr>
              <w:pStyle w:val="Paragraphedeliste"/>
              <w:numPr>
                <w:ilvl w:val="0"/>
                <w:numId w:val="22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 w:rsidRPr="001C15FC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Lors d’acquisition </w:t>
            </w:r>
            <w:r w:rsidR="002E1DE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ou d’ouverture </w:t>
            </w:r>
            <w:r w:rsidRPr="001C15FC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d</w:t>
            </w:r>
            <w:r w:rsidR="00116312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’une</w:t>
            </w:r>
            <w:r w:rsidRPr="001C15FC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clinique dentaire</w:t>
            </w:r>
            <w:r w:rsidR="00174A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; </w:t>
            </w:r>
          </w:p>
          <w:p w14:paraId="6EACBFBA" w14:textId="25E05077" w:rsidR="00795FF1" w:rsidRPr="00174AF8" w:rsidRDefault="00174AF8" w:rsidP="00174AF8">
            <w:pPr>
              <w:pStyle w:val="Paragraphedeliste"/>
              <w:numPr>
                <w:ilvl w:val="0"/>
                <w:numId w:val="22"/>
              </w:numPr>
              <w:spacing w:after="105" w:line="234" w:lineRule="atLeast"/>
              <w:ind w:left="1316" w:hanging="284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P</w:t>
            </w:r>
            <w:r w:rsidR="001C15FC" w:rsidRPr="00174AF8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articiper à la vérification diligente</w:t>
            </w:r>
            <w:r w:rsidR="002E1DE1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.</w:t>
            </w:r>
          </w:p>
          <w:p w14:paraId="005F9DB3" w14:textId="297BA1ED" w:rsidR="00174AF8" w:rsidRPr="00174AF8" w:rsidRDefault="00174AF8" w:rsidP="00174AF8">
            <w:pPr>
              <w:pStyle w:val="Paragraphedeliste"/>
              <w:numPr>
                <w:ilvl w:val="0"/>
                <w:numId w:val="22"/>
              </w:numPr>
              <w:spacing w:after="105" w:line="234" w:lineRule="atLeast"/>
              <w:ind w:left="1316" w:hanging="284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Participer à la rencontre du personnel de la clinique</w:t>
            </w:r>
            <w:r w:rsidR="002E1DE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68B89A90" w14:textId="042DEF65" w:rsidR="00174AF8" w:rsidRPr="002E1DE1" w:rsidRDefault="00174AF8" w:rsidP="00174AF8">
            <w:pPr>
              <w:pStyle w:val="Paragraphedeliste"/>
              <w:numPr>
                <w:ilvl w:val="0"/>
                <w:numId w:val="22"/>
              </w:numPr>
              <w:spacing w:after="105" w:line="234" w:lineRule="atLeast"/>
              <w:ind w:left="1316" w:hanging="284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Responsable de l’implantation des processus VIVA aux opérations</w:t>
            </w:r>
            <w:r w:rsidR="002E1DE1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.</w:t>
            </w:r>
          </w:p>
          <w:p w14:paraId="71459B87" w14:textId="19A6FFC5" w:rsidR="002E1DE1" w:rsidRPr="002E1DE1" w:rsidRDefault="002E1DE1" w:rsidP="00174AF8">
            <w:pPr>
              <w:pStyle w:val="Paragraphedeliste"/>
              <w:numPr>
                <w:ilvl w:val="0"/>
                <w:numId w:val="22"/>
              </w:numPr>
              <w:spacing w:after="105" w:line="234" w:lineRule="atLeast"/>
              <w:ind w:left="1316" w:hanging="284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Responsable d’analyser les points forts et les points faibles de la nouvelle clinique afin d’élaborer un plan d’intervention pour permettre l’atteinte des standards VIVA</w:t>
            </w:r>
            <w:r w:rsidR="00EA2BAB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.</w:t>
            </w:r>
          </w:p>
          <w:p w14:paraId="52947CD7" w14:textId="43CFD2C0" w:rsidR="000B6ADC" w:rsidRPr="000B6ADC" w:rsidRDefault="002E1DE1" w:rsidP="000B6ADC">
            <w:pPr>
              <w:pStyle w:val="Paragraphedeliste"/>
              <w:numPr>
                <w:ilvl w:val="0"/>
                <w:numId w:val="22"/>
              </w:numPr>
              <w:spacing w:after="105" w:line="234" w:lineRule="atLeast"/>
              <w:ind w:left="1316" w:hanging="284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Déceler les mauvaises pratiques et les rectifier afin de répondre aux exigences des ordres professionnels</w:t>
            </w:r>
            <w:r w:rsidR="00467B2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498D48F7" w14:textId="77777777" w:rsidR="00BD58F8" w:rsidRDefault="00BD58F8" w:rsidP="00083771">
            <w:pPr>
              <w:pStyle w:val="Paragraphedeliste"/>
              <w:spacing w:after="105" w:line="234" w:lineRule="atLeast"/>
              <w:ind w:left="1316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3154B92C" w14:textId="4C350771" w:rsidR="00793FFC" w:rsidRPr="00793FFC" w:rsidRDefault="00793FFC" w:rsidP="00793FFC">
            <w:p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544" w:type="dxa"/>
            <w:textDirection w:val="btLr"/>
          </w:tcPr>
          <w:p w14:paraId="7649FB7D" w14:textId="31675D3E" w:rsidR="009C6F03" w:rsidRPr="00DB0465" w:rsidRDefault="00BD58F8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BD58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Compétences</w:t>
            </w:r>
          </w:p>
          <w:p w14:paraId="0F41D124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6B0106C0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216CE831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6A145DC4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DB0465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Comportements</w:t>
            </w:r>
          </w:p>
          <w:p w14:paraId="2A5E0A5C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74C0434F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0EE33061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3CC3A453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3883C8A3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32B4EFCE" w14:textId="77777777" w:rsidR="009C6F03" w:rsidRPr="00DB0465" w:rsidRDefault="009C6F03" w:rsidP="009C6F03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62607C76" w14:textId="77777777" w:rsidR="009C6F03" w:rsidRPr="00DB0465" w:rsidRDefault="009C6F03" w:rsidP="009C6F03">
            <w:pPr>
              <w:ind w:left="113" w:right="113"/>
              <w:jc w:val="center"/>
              <w:rPr>
                <w:rFonts w:cstheme="minorHAnsi"/>
                <w:b/>
                <w:caps/>
                <w:sz w:val="20"/>
                <w:szCs w:val="20"/>
              </w:rPr>
            </w:pPr>
          </w:p>
        </w:tc>
        <w:tc>
          <w:tcPr>
            <w:tcW w:w="2863" w:type="dxa"/>
            <w:gridSpan w:val="2"/>
          </w:tcPr>
          <w:p w14:paraId="1C25934C" w14:textId="4D7AC01F" w:rsidR="00EF1E8D" w:rsidRPr="00EF1E8D" w:rsidRDefault="00EF1E8D" w:rsidP="00EF1E8D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  <w:lang w:val="fr-FR" w:eastAsia="fr-CA"/>
              </w:rPr>
              <w:t>Gestion de la qualité</w:t>
            </w:r>
          </w:p>
          <w:p w14:paraId="0B14E03A" w14:textId="08AB38E6" w:rsidR="00EF1E8D" w:rsidRDefault="00EF1E8D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  <w:lang w:val="fr-FR" w:eastAsia="fr-CA"/>
              </w:rPr>
              <w:t>Adhésion à la culture de l’entreprise</w:t>
            </w:r>
          </w:p>
          <w:p w14:paraId="2BB27D56" w14:textId="05C617EF" w:rsidR="00EF1E8D" w:rsidRDefault="00EF1E8D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  <w:lang w:val="fr-FR" w:eastAsia="fr-CA"/>
              </w:rPr>
              <w:t>Vision organisationnelle</w:t>
            </w:r>
          </w:p>
          <w:p w14:paraId="1B90E8BE" w14:textId="3CADF30B" w:rsidR="00EF1E8D" w:rsidRDefault="00EF1E8D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  <w:lang w:val="fr-FR" w:eastAsia="fr-CA"/>
              </w:rPr>
              <w:t>Gestion en participation</w:t>
            </w:r>
          </w:p>
          <w:p w14:paraId="7851CA6E" w14:textId="19E065D6" w:rsidR="00EF1E8D" w:rsidRPr="00D434F5" w:rsidRDefault="00EF1E8D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  <w:lang w:val="fr-FR" w:eastAsia="fr-CA"/>
              </w:rPr>
              <w:t>Orientation vers la clientèle</w:t>
            </w:r>
          </w:p>
          <w:p w14:paraId="2359BCB4" w14:textId="22E9FC9B" w:rsidR="00795FF1" w:rsidRPr="00D434F5" w:rsidRDefault="00795FF1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D434F5">
              <w:rPr>
                <w:rFonts w:cstheme="minorHAnsi"/>
                <w:sz w:val="20"/>
                <w:szCs w:val="20"/>
              </w:rPr>
              <w:t>Capacité à créer un lien de confiance rapidement</w:t>
            </w:r>
          </w:p>
          <w:p w14:paraId="62DC53FD" w14:textId="5F57F8CF" w:rsidR="007E5935" w:rsidRPr="00D434F5" w:rsidRDefault="00795FF1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434F5">
              <w:rPr>
                <w:rFonts w:cstheme="minorHAnsi"/>
                <w:sz w:val="20"/>
                <w:szCs w:val="20"/>
              </w:rPr>
              <w:t>Professionnalisme et sens de l'organisation</w:t>
            </w:r>
          </w:p>
          <w:p w14:paraId="4CF10413" w14:textId="2315E8AB" w:rsidR="00D434F5" w:rsidRPr="00D434F5" w:rsidRDefault="00D434F5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434F5">
              <w:rPr>
                <w:rFonts w:cstheme="minorHAnsi"/>
                <w:sz w:val="20"/>
                <w:szCs w:val="20"/>
              </w:rPr>
              <w:t>Esprit de synthèse</w:t>
            </w:r>
          </w:p>
          <w:p w14:paraId="1A8BAF61" w14:textId="2BADED24" w:rsidR="00D434F5" w:rsidRDefault="00D434F5" w:rsidP="00795FF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434F5">
              <w:rPr>
                <w:rFonts w:cstheme="minorHAnsi"/>
                <w:sz w:val="20"/>
                <w:szCs w:val="20"/>
              </w:rPr>
              <w:t>Capacité d’analyse</w:t>
            </w:r>
          </w:p>
          <w:p w14:paraId="2B0E553F" w14:textId="77777777" w:rsidR="00EF1E8D" w:rsidRPr="00EF1E8D" w:rsidRDefault="00EF1E8D" w:rsidP="00EF1E8D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EF1E8D">
              <w:rPr>
                <w:rFonts w:cstheme="minorHAnsi"/>
                <w:sz w:val="20"/>
                <w:szCs w:val="20"/>
              </w:rPr>
              <w:t>Communication écrite et orale</w:t>
            </w:r>
          </w:p>
          <w:p w14:paraId="3B68F291" w14:textId="433EE778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486A6C19" w14:textId="77777777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66BC22CB" w14:textId="77777777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57597C14" w14:textId="77777777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770A499F" w14:textId="77777777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71421710" w14:textId="77777777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18B43345" w14:textId="77777777" w:rsidR="00795FF1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  <w:p w14:paraId="67E8EC1E" w14:textId="0F7BBAA6" w:rsidR="00795FF1" w:rsidRPr="007E5935" w:rsidRDefault="00795FF1" w:rsidP="00795FF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22348" w:rsidRPr="00DB0465" w14:paraId="0EF0FAAC" w14:textId="77777777" w:rsidTr="00A97F34">
        <w:trPr>
          <w:cantSplit/>
          <w:trHeight w:val="347"/>
        </w:trPr>
        <w:tc>
          <w:tcPr>
            <w:tcW w:w="7083" w:type="dxa"/>
            <w:shd w:val="clear" w:color="auto" w:fill="F2F2F2" w:themeFill="background1" w:themeFillShade="F2"/>
          </w:tcPr>
          <w:p w14:paraId="7061B671" w14:textId="542D74A6" w:rsidR="00D22348" w:rsidRPr="00DB0465" w:rsidRDefault="00BD58F8" w:rsidP="00D22348">
            <w:pPr>
              <w:rPr>
                <w:rFonts w:cstheme="minorHAnsi"/>
                <w:b/>
                <w:caps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2</w:t>
            </w:r>
            <w:r w:rsidR="00D22348">
              <w:rPr>
                <w:rFonts w:cstheme="minorHAnsi"/>
                <w:b/>
                <w:sz w:val="20"/>
                <w:szCs w:val="20"/>
              </w:rPr>
              <w:t>. Supervision, soutien et développement des Gestionnaires de clinique</w:t>
            </w:r>
            <w:r w:rsidR="00C839BE">
              <w:rPr>
                <w:rFonts w:cstheme="minorHAnsi"/>
                <w:b/>
                <w:sz w:val="20"/>
                <w:szCs w:val="20"/>
              </w:rPr>
              <w:t>s</w:t>
            </w:r>
            <w:r w:rsidR="00D22348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07" w:type="dxa"/>
            <w:gridSpan w:val="3"/>
            <w:shd w:val="clear" w:color="auto" w:fill="F2F2F2" w:themeFill="background1" w:themeFillShade="F2"/>
          </w:tcPr>
          <w:p w14:paraId="6FA102B0" w14:textId="0F3F0BBA" w:rsidR="00D22348" w:rsidRPr="00DB0465" w:rsidRDefault="00A91EF6" w:rsidP="00D22348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B21D45">
              <w:rPr>
                <w:rFonts w:cstheme="minorHAnsi"/>
                <w:b/>
                <w:sz w:val="20"/>
                <w:szCs w:val="20"/>
              </w:rPr>
              <w:t>1</w:t>
            </w:r>
            <w:r w:rsidR="00B21D45" w:rsidRPr="00B21D45">
              <w:rPr>
                <w:rFonts w:cstheme="minorHAnsi"/>
                <w:b/>
                <w:sz w:val="20"/>
                <w:szCs w:val="20"/>
              </w:rPr>
              <w:t>5</w:t>
            </w:r>
            <w:r w:rsidR="00032207">
              <w:rPr>
                <w:rFonts w:cstheme="minorHAnsi"/>
                <w:b/>
                <w:sz w:val="20"/>
                <w:szCs w:val="20"/>
              </w:rPr>
              <w:t>%</w:t>
            </w:r>
            <w:r w:rsidRPr="00B21D45">
              <w:rPr>
                <w:rFonts w:cstheme="minorHAnsi"/>
                <w:b/>
                <w:sz w:val="20"/>
                <w:szCs w:val="20"/>
              </w:rPr>
              <w:t xml:space="preserve"> à </w:t>
            </w:r>
            <w:r w:rsidR="006D25F8" w:rsidRPr="00B21D45">
              <w:rPr>
                <w:rFonts w:cstheme="minorHAnsi"/>
                <w:b/>
                <w:sz w:val="20"/>
                <w:szCs w:val="20"/>
              </w:rPr>
              <w:t>2</w:t>
            </w:r>
            <w:r w:rsidR="007A5141">
              <w:rPr>
                <w:rFonts w:cstheme="minorHAnsi"/>
                <w:b/>
                <w:sz w:val="20"/>
                <w:szCs w:val="20"/>
              </w:rPr>
              <w:t>0</w:t>
            </w:r>
            <w:r w:rsidR="00D22348" w:rsidRPr="00B21D45">
              <w:rPr>
                <w:rFonts w:cstheme="minorHAnsi"/>
                <w:b/>
                <w:sz w:val="20"/>
                <w:szCs w:val="20"/>
              </w:rPr>
              <w:t>% du temps</w:t>
            </w:r>
            <w:r w:rsidR="00D22348" w:rsidRPr="00DB0465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</w:p>
        </w:tc>
      </w:tr>
      <w:tr w:rsidR="00B54CB1" w:rsidRPr="00DB0465" w14:paraId="06E53EE7" w14:textId="77777777" w:rsidTr="006D2EDC">
        <w:trPr>
          <w:cantSplit/>
          <w:trHeight w:val="1134"/>
        </w:trPr>
        <w:tc>
          <w:tcPr>
            <w:tcW w:w="7083" w:type="dxa"/>
          </w:tcPr>
          <w:p w14:paraId="31FF5AC6" w14:textId="03659633" w:rsidR="00B54CB1" w:rsidRDefault="00B54CB1" w:rsidP="00505048">
            <w:pPr>
              <w:pStyle w:val="Paragraphedeliste"/>
              <w:numPr>
                <w:ilvl w:val="0"/>
                <w:numId w:val="38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9D5CEA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e </w:t>
            </w:r>
            <w:r w:rsidR="00174A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de l’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accompagn</w:t>
            </w:r>
            <w:r w:rsidR="00174A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ement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et d</w:t>
            </w:r>
            <w:r w:rsidR="00174A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u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coaching </w:t>
            </w:r>
            <w:r w:rsidR="00174A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d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es Gestionnaires de clinique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du réseau VIVA.</w:t>
            </w:r>
          </w:p>
          <w:p w14:paraId="0961C7C9" w14:textId="6B3FE210" w:rsidR="00174AF8" w:rsidRDefault="00174AF8" w:rsidP="00505048">
            <w:pPr>
              <w:pStyle w:val="Paragraphedeliste"/>
              <w:numPr>
                <w:ilvl w:val="0"/>
                <w:numId w:val="38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de la planification et</w:t>
            </w:r>
            <w:r w:rsidR="00EA2BA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de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la coordination du développement des compétences des Gestionnaires de clinique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en collaboration avec divers acteurs</w:t>
            </w:r>
            <w:r w:rsidR="006D25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internes ou externes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18FD1F03" w14:textId="0CD08138" w:rsidR="00B54CB1" w:rsidRDefault="00B54CB1" w:rsidP="00505048">
            <w:pPr>
              <w:pStyle w:val="Paragraphedeliste"/>
              <w:numPr>
                <w:ilvl w:val="0"/>
                <w:numId w:val="38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de la mobilisation des Gestionnaires de clinique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23EEEA4F" w14:textId="35F9E922" w:rsidR="00B54CB1" w:rsidRDefault="00B54CB1" w:rsidP="00505048">
            <w:pPr>
              <w:pStyle w:val="Paragraphedeliste"/>
              <w:numPr>
                <w:ilvl w:val="0"/>
                <w:numId w:val="38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du processus annuel d’évaluation de la performance des Gestionnaires de clinique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2C174097" w14:textId="7FF90E03" w:rsidR="00B54CB1" w:rsidRDefault="00B54CB1" w:rsidP="00505048">
            <w:pPr>
              <w:pStyle w:val="Paragraphedeliste"/>
              <w:numPr>
                <w:ilvl w:val="0"/>
                <w:numId w:val="38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de la coordination de l’accueil et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de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l’intégration de nouvelles Gestionnaires de clinique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. </w:t>
            </w:r>
          </w:p>
          <w:p w14:paraId="6BA4F217" w14:textId="77777777" w:rsidR="006D25F8" w:rsidRDefault="00B54CB1" w:rsidP="00BB6A53">
            <w:pPr>
              <w:pStyle w:val="Paragraphedeliste"/>
              <w:numPr>
                <w:ilvl w:val="0"/>
                <w:numId w:val="38"/>
              </w:numPr>
              <w:spacing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B83812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de l’approbation des heures, vacances et congés des Gestionnaires de clinique</w:t>
            </w:r>
            <w:r w:rsidR="00B7095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596B5779" w14:textId="07B08502" w:rsidR="00C371FB" w:rsidRDefault="00C371FB" w:rsidP="00C371FB">
            <w:pPr>
              <w:spacing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19EB48E3" w14:textId="77777777" w:rsidR="005D20CA" w:rsidRDefault="005D20CA" w:rsidP="00C371FB">
            <w:pPr>
              <w:spacing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6916AAFF" w14:textId="3E082474" w:rsidR="00C371FB" w:rsidRPr="00C371FB" w:rsidRDefault="00C371FB" w:rsidP="00C371FB">
            <w:pPr>
              <w:spacing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</w:tc>
        <w:tc>
          <w:tcPr>
            <w:tcW w:w="544" w:type="dxa"/>
            <w:textDirection w:val="btLr"/>
          </w:tcPr>
          <w:p w14:paraId="25AAD7CC" w14:textId="0B0843F1" w:rsidR="00B54CB1" w:rsidRPr="00DB0465" w:rsidRDefault="00BD58F8" w:rsidP="00B54CB1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BD58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Compétences</w:t>
            </w:r>
          </w:p>
        </w:tc>
        <w:tc>
          <w:tcPr>
            <w:tcW w:w="2863" w:type="dxa"/>
            <w:gridSpan w:val="2"/>
          </w:tcPr>
          <w:p w14:paraId="213F7C4E" w14:textId="5AD29094" w:rsidR="00B54CB1" w:rsidRPr="00661C0D" w:rsidRDefault="00661C0D" w:rsidP="00913362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661C0D">
              <w:rPr>
                <w:rFonts w:cstheme="minorHAnsi"/>
                <w:sz w:val="20"/>
                <w:szCs w:val="20"/>
              </w:rPr>
              <w:t>C</w:t>
            </w:r>
            <w:r w:rsidR="00B54CB1" w:rsidRPr="00661C0D">
              <w:rPr>
                <w:rFonts w:cstheme="minorHAnsi"/>
                <w:sz w:val="20"/>
                <w:szCs w:val="20"/>
              </w:rPr>
              <w:t>ommunication écrite et orale</w:t>
            </w:r>
          </w:p>
          <w:p w14:paraId="283B4658" w14:textId="77777777" w:rsidR="00B54CB1" w:rsidRPr="00661C0D" w:rsidRDefault="00B54CB1" w:rsidP="00913362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661C0D">
              <w:rPr>
                <w:rFonts w:cstheme="minorHAnsi"/>
                <w:sz w:val="20"/>
                <w:szCs w:val="20"/>
              </w:rPr>
              <w:t>Aptitude à transmettre un savoir, une connaissance</w:t>
            </w:r>
          </w:p>
          <w:p w14:paraId="1B907FA0" w14:textId="6F0C37F8" w:rsidR="00B54CB1" w:rsidRPr="00F8075F" w:rsidRDefault="00B54CB1" w:rsidP="00913362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7F2FF2">
              <w:rPr>
                <w:rFonts w:cstheme="minorHAnsi"/>
                <w:sz w:val="20"/>
                <w:szCs w:val="20"/>
              </w:rPr>
              <w:t xml:space="preserve">Objectivité et capacité d’analyse </w:t>
            </w:r>
          </w:p>
          <w:p w14:paraId="42CC145D" w14:textId="45976773" w:rsidR="00F8075F" w:rsidRPr="007F2FF2" w:rsidRDefault="00F8075F" w:rsidP="00913362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</w:rPr>
              <w:t>Leadership</w:t>
            </w:r>
          </w:p>
          <w:p w14:paraId="07FD3D90" w14:textId="02EC227F" w:rsidR="00913362" w:rsidRPr="007F2FF2" w:rsidRDefault="007F2FF2" w:rsidP="00913362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7F2FF2">
              <w:rPr>
                <w:rFonts w:cstheme="minorHAnsi"/>
                <w:sz w:val="20"/>
                <w:szCs w:val="20"/>
              </w:rPr>
              <w:t>Intelligence relationnelle</w:t>
            </w:r>
          </w:p>
          <w:p w14:paraId="29EABDBE" w14:textId="77777777" w:rsidR="00B54CB1" w:rsidRDefault="007F2FF2" w:rsidP="00913362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7F2FF2">
              <w:rPr>
                <w:rFonts w:cstheme="minorHAnsi"/>
                <w:sz w:val="20"/>
                <w:szCs w:val="20"/>
              </w:rPr>
              <w:t>S</w:t>
            </w:r>
            <w:r w:rsidR="00B54CB1" w:rsidRPr="007F2FF2">
              <w:rPr>
                <w:rFonts w:cstheme="minorHAnsi"/>
                <w:sz w:val="20"/>
                <w:szCs w:val="20"/>
              </w:rPr>
              <w:t>ens de l'organisation</w:t>
            </w:r>
          </w:p>
          <w:p w14:paraId="51266DA5" w14:textId="77777777" w:rsidR="003878CF" w:rsidRPr="00CD4103" w:rsidRDefault="003878CF" w:rsidP="003878CF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CD4103">
              <w:rPr>
                <w:rFonts w:cstheme="minorHAnsi"/>
                <w:sz w:val="20"/>
                <w:szCs w:val="20"/>
              </w:rPr>
              <w:t>Capacité à créer un lien de confiance rapidement</w:t>
            </w:r>
          </w:p>
          <w:p w14:paraId="26257AD0" w14:textId="5DD75BD4" w:rsidR="003878CF" w:rsidRPr="00B54CB1" w:rsidRDefault="003878CF" w:rsidP="003878CF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B54CB1" w:rsidRPr="00DB0465" w14:paraId="081427F6" w14:textId="77777777" w:rsidTr="00292BFB">
        <w:trPr>
          <w:cantSplit/>
          <w:trHeight w:val="347"/>
        </w:trPr>
        <w:tc>
          <w:tcPr>
            <w:tcW w:w="7083" w:type="dxa"/>
            <w:shd w:val="clear" w:color="auto" w:fill="F2F2F2" w:themeFill="background1" w:themeFillShade="F2"/>
          </w:tcPr>
          <w:p w14:paraId="60EB1A6B" w14:textId="3446FF68" w:rsidR="00B54CB1" w:rsidRPr="00292BFB" w:rsidRDefault="00BD58F8" w:rsidP="00B54CB1">
            <w:p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t>3</w:t>
            </w:r>
            <w:r w:rsidR="00B54CB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t>. Gestion de la performance des opérations en clinique</w:t>
            </w:r>
            <w:r w:rsidR="00B21D45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t xml:space="preserve"> </w:t>
            </w:r>
          </w:p>
        </w:tc>
        <w:tc>
          <w:tcPr>
            <w:tcW w:w="3407" w:type="dxa"/>
            <w:gridSpan w:val="3"/>
            <w:shd w:val="clear" w:color="auto" w:fill="F2F2F2" w:themeFill="background1" w:themeFillShade="F2"/>
          </w:tcPr>
          <w:p w14:paraId="4EC21E60" w14:textId="00B1AA07" w:rsidR="00B54CB1" w:rsidRPr="00F06BEF" w:rsidRDefault="00DC4C91" w:rsidP="00B54CB1">
            <w:pP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B21D45">
              <w:rPr>
                <w:rFonts w:cstheme="minorHAnsi"/>
                <w:b/>
                <w:sz w:val="20"/>
                <w:szCs w:val="20"/>
              </w:rPr>
              <w:t>1</w:t>
            </w:r>
            <w:r w:rsidR="00B21D45" w:rsidRPr="00B21D45">
              <w:rPr>
                <w:rFonts w:cstheme="minorHAnsi"/>
                <w:b/>
                <w:sz w:val="20"/>
                <w:szCs w:val="20"/>
              </w:rPr>
              <w:t>5</w:t>
            </w:r>
            <w:r w:rsidR="00032207">
              <w:rPr>
                <w:rFonts w:cstheme="minorHAnsi"/>
                <w:b/>
                <w:sz w:val="20"/>
                <w:szCs w:val="20"/>
              </w:rPr>
              <w:t>%</w:t>
            </w:r>
            <w:r w:rsidRPr="00B21D45">
              <w:rPr>
                <w:rFonts w:cstheme="minorHAnsi"/>
                <w:b/>
                <w:sz w:val="20"/>
                <w:szCs w:val="20"/>
              </w:rPr>
              <w:t xml:space="preserve"> à </w:t>
            </w:r>
            <w:r w:rsidR="00B21D45" w:rsidRPr="00B21D45">
              <w:rPr>
                <w:rFonts w:cstheme="minorHAnsi"/>
                <w:b/>
                <w:sz w:val="20"/>
                <w:szCs w:val="20"/>
              </w:rPr>
              <w:t>20</w:t>
            </w:r>
            <w:r w:rsidR="00B54CB1" w:rsidRPr="00B21D45">
              <w:rPr>
                <w:rFonts w:cstheme="minorHAnsi"/>
                <w:b/>
                <w:sz w:val="20"/>
                <w:szCs w:val="20"/>
              </w:rPr>
              <w:t>% du temps</w:t>
            </w:r>
          </w:p>
        </w:tc>
      </w:tr>
      <w:tr w:rsidR="00B54CB1" w:rsidRPr="00DB0465" w14:paraId="35C43030" w14:textId="77777777" w:rsidTr="006D2EDC">
        <w:trPr>
          <w:cantSplit/>
          <w:trHeight w:val="347"/>
        </w:trPr>
        <w:tc>
          <w:tcPr>
            <w:tcW w:w="7083" w:type="dxa"/>
          </w:tcPr>
          <w:p w14:paraId="11722DA8" w14:textId="36AED560" w:rsidR="00DC4C91" w:rsidRPr="00DC4C91" w:rsidRDefault="00DC4C91" w:rsidP="006D25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 w:rsidRPr="00DC4C91">
              <w:rPr>
                <w:rFonts w:cstheme="minorHAnsi"/>
                <w:sz w:val="20"/>
                <w:szCs w:val="20"/>
              </w:rPr>
              <w:t>Responsable d’établir quels sont les</w:t>
            </w:r>
            <w:r>
              <w:rPr>
                <w:rFonts w:cstheme="minorHAnsi"/>
                <w:sz w:val="20"/>
                <w:szCs w:val="20"/>
              </w:rPr>
              <w:t xml:space="preserve"> bons</w:t>
            </w:r>
            <w:r w:rsidRPr="00DC4C91">
              <w:rPr>
                <w:rFonts w:cstheme="minorHAnsi"/>
                <w:sz w:val="20"/>
                <w:szCs w:val="20"/>
              </w:rPr>
              <w:t xml:space="preserve"> indicateurs de performances </w:t>
            </w:r>
            <w:r>
              <w:rPr>
                <w:rFonts w:cstheme="minorHAnsi"/>
                <w:sz w:val="20"/>
                <w:szCs w:val="20"/>
              </w:rPr>
              <w:t>pour</w:t>
            </w:r>
            <w:r w:rsidRPr="00DC4C91">
              <w:rPr>
                <w:rFonts w:cstheme="minorHAnsi"/>
                <w:sz w:val="20"/>
                <w:szCs w:val="20"/>
              </w:rPr>
              <w:t xml:space="preserve"> son département</w:t>
            </w:r>
            <w:r w:rsidR="00EA2BAB">
              <w:rPr>
                <w:rFonts w:cstheme="minorHAnsi"/>
                <w:sz w:val="20"/>
                <w:szCs w:val="20"/>
              </w:rPr>
              <w:t>.</w:t>
            </w:r>
          </w:p>
          <w:p w14:paraId="11C1D5C3" w14:textId="6A45C3B7" w:rsidR="00174AF8" w:rsidRPr="006D25F8" w:rsidRDefault="00B54CB1" w:rsidP="006D25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571673">
              <w:rPr>
                <w:rFonts w:cstheme="minorHAnsi"/>
                <w:sz w:val="20"/>
                <w:szCs w:val="20"/>
              </w:rPr>
              <w:t>Responsable de déterminer les objectifs à atteindre par clinique</w:t>
            </w:r>
            <w:r w:rsidR="00174AF8">
              <w:rPr>
                <w:rFonts w:cstheme="minorHAnsi"/>
                <w:sz w:val="20"/>
                <w:szCs w:val="20"/>
              </w:rPr>
              <w:t>.</w:t>
            </w:r>
          </w:p>
          <w:p w14:paraId="7BED2828" w14:textId="6B7FCCF3" w:rsidR="006D25F8" w:rsidRPr="006D25F8" w:rsidRDefault="006D25F8" w:rsidP="00DC4C91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sz w:val="20"/>
                <w:szCs w:val="20"/>
              </w:rPr>
              <w:t>Responsable d’</w:t>
            </w:r>
            <w:r w:rsidRPr="00571673">
              <w:rPr>
                <w:rFonts w:cstheme="minorHAnsi"/>
                <w:sz w:val="20"/>
                <w:szCs w:val="20"/>
              </w:rPr>
              <w:t xml:space="preserve">assurer le contrôle </w:t>
            </w:r>
            <w:r>
              <w:rPr>
                <w:rFonts w:cstheme="minorHAnsi"/>
                <w:sz w:val="20"/>
                <w:szCs w:val="20"/>
              </w:rPr>
              <w:t>des objectifs fixés</w:t>
            </w:r>
            <w:r w:rsidRPr="00571673">
              <w:rPr>
                <w:rFonts w:cstheme="minorHAnsi"/>
                <w:sz w:val="20"/>
                <w:szCs w:val="20"/>
              </w:rPr>
              <w:t xml:space="preserve"> en collaboration avec chacune des Gestionnaires de clinique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38B5AC0E" w14:textId="20E67B64" w:rsidR="006D25F8" w:rsidRPr="006D25F8" w:rsidRDefault="006D25F8" w:rsidP="00DC4C91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753CAB">
              <w:rPr>
                <w:rFonts w:cstheme="minorHAnsi"/>
                <w:sz w:val="20"/>
                <w:szCs w:val="20"/>
              </w:rPr>
              <w:t xml:space="preserve">Responsable </w:t>
            </w:r>
            <w:r>
              <w:rPr>
                <w:rFonts w:cstheme="minorHAnsi"/>
                <w:sz w:val="20"/>
                <w:szCs w:val="20"/>
              </w:rPr>
              <w:t>d’encadrer et de supporter les Gestionnaires de clinique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 xml:space="preserve"> à l’atteinte de leurs objectifs.</w:t>
            </w:r>
          </w:p>
          <w:p w14:paraId="67CD8C03" w14:textId="45188192" w:rsidR="00705D96" w:rsidRPr="006D25F8" w:rsidRDefault="00BB5081" w:rsidP="00DC4C91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044F66">
              <w:rPr>
                <w:rFonts w:cstheme="minorHAnsi"/>
                <w:sz w:val="20"/>
                <w:szCs w:val="20"/>
              </w:rPr>
              <w:t>Responsable de l’atteinte des objectifs annuel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 w:rsidRPr="00044F66">
              <w:rPr>
                <w:rFonts w:cstheme="minorHAnsi"/>
                <w:sz w:val="20"/>
                <w:szCs w:val="20"/>
              </w:rPr>
              <w:t xml:space="preserve"> du département des opérations</w:t>
            </w:r>
            <w:r w:rsidR="00625DD4">
              <w:rPr>
                <w:rFonts w:cstheme="minorHAnsi"/>
                <w:sz w:val="20"/>
                <w:szCs w:val="20"/>
              </w:rPr>
              <w:t>.</w:t>
            </w:r>
          </w:p>
          <w:p w14:paraId="66FAAD20" w14:textId="1305D719" w:rsidR="006D25F8" w:rsidRPr="00BB6A53" w:rsidRDefault="006D25F8" w:rsidP="00DC4C91">
            <w:pPr>
              <w:pStyle w:val="Paragraphedeliste"/>
              <w:numPr>
                <w:ilvl w:val="0"/>
                <w:numId w:val="1"/>
              </w:numPr>
              <w:spacing w:line="234" w:lineRule="atLeast"/>
              <w:ind w:left="714" w:hanging="357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 w:rsidRPr="00DC4C9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d’optimiser les horaires cliniques en collaboration avec les Gestionnaires de clinique</w:t>
            </w:r>
            <w:r w:rsidR="00C371F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s</w:t>
            </w:r>
            <w:r w:rsidRPr="00DC4C91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(patients et employés)</w:t>
            </w:r>
            <w:r w:rsidR="00EA2BAB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.</w:t>
            </w:r>
          </w:p>
          <w:p w14:paraId="0A95AE5A" w14:textId="3F093DC5" w:rsidR="00BB6A53" w:rsidRPr="00DC4C91" w:rsidRDefault="00BB6A53" w:rsidP="00DC4C91">
            <w:pPr>
              <w:pStyle w:val="Paragraphedeliste"/>
              <w:numPr>
                <w:ilvl w:val="0"/>
                <w:numId w:val="1"/>
              </w:numPr>
              <w:spacing w:line="234" w:lineRule="atLeast"/>
              <w:ind w:left="714" w:hanging="357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cstheme="minorHAnsi"/>
                <w:sz w:val="20"/>
                <w:szCs w:val="20"/>
              </w:rPr>
              <w:t>Responsable d’autoriser la fermeture d’une clinique et l’annulation des horaires à la suite d’un remplacement non-comblé</w:t>
            </w:r>
            <w:r w:rsidR="00EA2BAB">
              <w:rPr>
                <w:rFonts w:cstheme="minorHAnsi"/>
                <w:sz w:val="20"/>
                <w:szCs w:val="20"/>
              </w:rPr>
              <w:t>.</w:t>
            </w:r>
          </w:p>
          <w:p w14:paraId="132877A7" w14:textId="7EEB5711" w:rsidR="005D20CA" w:rsidRPr="005D20CA" w:rsidRDefault="006D25F8" w:rsidP="005D20CA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sz w:val="20"/>
                <w:szCs w:val="20"/>
              </w:rPr>
              <w:t xml:space="preserve">Responsable de l’organisation </w:t>
            </w:r>
            <w:r w:rsidR="00DC4C91">
              <w:rPr>
                <w:rFonts w:cstheme="minorHAnsi"/>
                <w:sz w:val="20"/>
                <w:szCs w:val="20"/>
              </w:rPr>
              <w:t xml:space="preserve">et de la coordination </w:t>
            </w:r>
            <w:r>
              <w:rPr>
                <w:rFonts w:cstheme="minorHAnsi"/>
                <w:sz w:val="20"/>
                <w:szCs w:val="20"/>
              </w:rPr>
              <w:t>des rencontres mensuelles</w:t>
            </w:r>
            <w:r w:rsidR="005D20C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avec les Gestionnaires de clinique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 w:rsidR="005D20CA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572" w:type="dxa"/>
            <w:gridSpan w:val="2"/>
            <w:textDirection w:val="btLr"/>
          </w:tcPr>
          <w:p w14:paraId="12830B53" w14:textId="405EFBE9" w:rsidR="00B54CB1" w:rsidRPr="00DB0465" w:rsidRDefault="00BD58F8" w:rsidP="00B54CB1">
            <w:pPr>
              <w:pStyle w:val="Paragraphedeliste"/>
              <w:ind w:left="317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BD58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Compétences</w:t>
            </w:r>
          </w:p>
        </w:tc>
        <w:tc>
          <w:tcPr>
            <w:tcW w:w="2835" w:type="dxa"/>
            <w:shd w:val="clear" w:color="auto" w:fill="auto"/>
          </w:tcPr>
          <w:p w14:paraId="56C38564" w14:textId="0F058684" w:rsidR="00D23E6B" w:rsidRDefault="00D23E6B" w:rsidP="00B54CB1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Atteinte d’objectifs</w:t>
            </w:r>
          </w:p>
          <w:p w14:paraId="620636FD" w14:textId="3EB6BD0C" w:rsidR="00D23E6B" w:rsidRDefault="00D23E6B" w:rsidP="00B54CB1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Efficacité/ Efficience</w:t>
            </w:r>
          </w:p>
          <w:p w14:paraId="7C83547F" w14:textId="656FD052" w:rsidR="00D23E6B" w:rsidRDefault="00D23E6B" w:rsidP="00D23E6B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Capacité d’analyse</w:t>
            </w:r>
          </w:p>
          <w:p w14:paraId="0D97BF18" w14:textId="460EBF2C" w:rsidR="00D23E6B" w:rsidRDefault="00D23E6B" w:rsidP="00D23E6B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Adhésion à la culture de l’entreprise</w:t>
            </w:r>
          </w:p>
          <w:p w14:paraId="3525270E" w14:textId="36263370" w:rsidR="00D23E6B" w:rsidRDefault="00D23E6B" w:rsidP="00D23E6B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Respect des échéances</w:t>
            </w:r>
          </w:p>
          <w:p w14:paraId="7290306B" w14:textId="1799A7FF" w:rsidR="00D23E6B" w:rsidRPr="00D23E6B" w:rsidRDefault="00D23E6B" w:rsidP="00D23E6B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Esprit de synthèse</w:t>
            </w:r>
          </w:p>
          <w:p w14:paraId="4E2C3066" w14:textId="3F10C539" w:rsidR="00B54CB1" w:rsidRDefault="00D23E6B" w:rsidP="00B54CB1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23E6B">
              <w:rPr>
                <w:rFonts w:cstheme="minorHAnsi"/>
                <w:sz w:val="20"/>
                <w:szCs w:val="20"/>
              </w:rPr>
              <w:t>Intelligence relationnelle</w:t>
            </w:r>
          </w:p>
          <w:p w14:paraId="016ADF85" w14:textId="3384AA4C" w:rsidR="00D23E6B" w:rsidRPr="00D23E6B" w:rsidRDefault="00D23E6B" w:rsidP="00B54CB1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Leadership</w:t>
            </w:r>
          </w:p>
          <w:p w14:paraId="20E24150" w14:textId="20ACDE5D" w:rsidR="00D23E6B" w:rsidRPr="00D23E6B" w:rsidRDefault="00D23E6B" w:rsidP="00B54CB1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23E6B">
              <w:rPr>
                <w:rFonts w:cstheme="minorHAnsi"/>
                <w:sz w:val="20"/>
                <w:szCs w:val="20"/>
              </w:rPr>
              <w:t>Communication écrite et orale</w:t>
            </w:r>
          </w:p>
          <w:p w14:paraId="10499452" w14:textId="77777777" w:rsidR="00B54CB1" w:rsidRPr="00D23E6B" w:rsidRDefault="00B54CB1" w:rsidP="00B54CB1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23E6B">
              <w:rPr>
                <w:rFonts w:cstheme="minorHAnsi"/>
                <w:sz w:val="20"/>
                <w:szCs w:val="20"/>
              </w:rPr>
              <w:t>Aptitude à transmettre un savoir, une connaissance</w:t>
            </w:r>
          </w:p>
          <w:p w14:paraId="71CBD8CA" w14:textId="7CCEA7EB" w:rsidR="00B54CB1" w:rsidRPr="00D23E6B" w:rsidRDefault="00B54CB1" w:rsidP="00B54CB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D23E6B">
              <w:rPr>
                <w:rFonts w:cstheme="minorHAnsi"/>
                <w:sz w:val="20"/>
                <w:szCs w:val="20"/>
              </w:rPr>
              <w:t xml:space="preserve">Objectivité </w:t>
            </w:r>
          </w:p>
          <w:p w14:paraId="1F0CCAC0" w14:textId="3EC8D99F" w:rsidR="00D23E6B" w:rsidRPr="00D23E6B" w:rsidRDefault="00D23E6B" w:rsidP="00B54CB1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</w:rPr>
              <w:t>Sens de l’organisation</w:t>
            </w:r>
          </w:p>
          <w:p w14:paraId="3A516C0C" w14:textId="749CD127" w:rsidR="00D23E6B" w:rsidRPr="00D23E6B" w:rsidRDefault="00D23E6B" w:rsidP="00D23E6B">
            <w:pPr>
              <w:ind w:left="360"/>
              <w:rPr>
                <w:rFonts w:cstheme="minorHAnsi"/>
                <w:sz w:val="20"/>
                <w:szCs w:val="20"/>
                <w:lang w:val="fr-FR" w:eastAsia="fr-CA"/>
              </w:rPr>
            </w:pPr>
          </w:p>
          <w:p w14:paraId="013CD4FE" w14:textId="1F85A74C" w:rsidR="00D23E6B" w:rsidRPr="00D23E6B" w:rsidRDefault="00D23E6B" w:rsidP="00D23E6B">
            <w:pPr>
              <w:ind w:left="360"/>
              <w:rPr>
                <w:rFonts w:cstheme="minorHAnsi"/>
                <w:sz w:val="20"/>
                <w:szCs w:val="20"/>
                <w:lang w:val="fr-FR" w:eastAsia="fr-CA"/>
              </w:rPr>
            </w:pPr>
          </w:p>
          <w:p w14:paraId="4737765A" w14:textId="48030010" w:rsidR="003909E7" w:rsidRPr="00044F66" w:rsidRDefault="003909E7" w:rsidP="00D23E6B">
            <w:pPr>
              <w:ind w:left="360"/>
              <w:rPr>
                <w:rFonts w:cstheme="minorHAnsi"/>
                <w:sz w:val="20"/>
                <w:szCs w:val="20"/>
                <w:lang w:val="fr-FR" w:eastAsia="fr-CA"/>
              </w:rPr>
            </w:pPr>
          </w:p>
        </w:tc>
      </w:tr>
      <w:tr w:rsidR="00BD58F8" w:rsidRPr="00DB0465" w14:paraId="04CDE460" w14:textId="77777777" w:rsidTr="00760102">
        <w:trPr>
          <w:cantSplit/>
          <w:trHeight w:val="347"/>
        </w:trPr>
        <w:tc>
          <w:tcPr>
            <w:tcW w:w="7083" w:type="dxa"/>
            <w:shd w:val="clear" w:color="auto" w:fill="F2F2F2" w:themeFill="background1" w:themeFillShade="F2"/>
            <w:vAlign w:val="center"/>
          </w:tcPr>
          <w:p w14:paraId="3BC0BE28" w14:textId="6C109B94" w:rsidR="00BD58F8" w:rsidRPr="00753CAB" w:rsidRDefault="00BD58F8" w:rsidP="00BD58F8">
            <w:p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4. Développement stratégique des opérations </w:t>
            </w:r>
          </w:p>
        </w:tc>
        <w:tc>
          <w:tcPr>
            <w:tcW w:w="3407" w:type="dxa"/>
            <w:gridSpan w:val="3"/>
            <w:shd w:val="clear" w:color="auto" w:fill="F2F2F2" w:themeFill="background1" w:themeFillShade="F2"/>
          </w:tcPr>
          <w:p w14:paraId="36736A9D" w14:textId="3AD47EA6" w:rsidR="00BD58F8" w:rsidRPr="00D22348" w:rsidRDefault="00BD58F8" w:rsidP="00BD58F8">
            <w:pPr>
              <w:rPr>
                <w:rFonts w:ascii="Times New Roman" w:hAnsi="Times New Roman" w:cs="Times New Roman"/>
                <w:sz w:val="20"/>
                <w:szCs w:val="28"/>
              </w:rPr>
            </w:pPr>
            <w:r w:rsidRPr="00B21D45">
              <w:rPr>
                <w:rFonts w:cstheme="minorHAnsi"/>
                <w:b/>
                <w:bCs/>
                <w:sz w:val="20"/>
                <w:szCs w:val="20"/>
              </w:rPr>
              <w:t>10</w:t>
            </w:r>
            <w:r w:rsidR="00032207">
              <w:rPr>
                <w:rFonts w:cstheme="minorHAnsi"/>
                <w:b/>
                <w:bCs/>
                <w:sz w:val="20"/>
                <w:szCs w:val="20"/>
              </w:rPr>
              <w:t>%</w:t>
            </w:r>
            <w:r w:rsidRPr="00B21D45">
              <w:rPr>
                <w:rFonts w:cstheme="minorHAnsi"/>
                <w:b/>
                <w:bCs/>
                <w:sz w:val="20"/>
                <w:szCs w:val="20"/>
              </w:rPr>
              <w:t xml:space="preserve"> à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20</w:t>
            </w:r>
            <w:r w:rsidRPr="00B21D45">
              <w:rPr>
                <w:rFonts w:cstheme="minorHAnsi"/>
                <w:b/>
                <w:bCs/>
                <w:sz w:val="20"/>
                <w:szCs w:val="20"/>
              </w:rPr>
              <w:t>% du temps</w:t>
            </w:r>
          </w:p>
        </w:tc>
      </w:tr>
      <w:tr w:rsidR="00BD58F8" w:rsidRPr="00DB0465" w14:paraId="313C7E0D" w14:textId="77777777" w:rsidTr="00760102">
        <w:trPr>
          <w:cantSplit/>
          <w:trHeight w:val="347"/>
        </w:trPr>
        <w:tc>
          <w:tcPr>
            <w:tcW w:w="7083" w:type="dxa"/>
            <w:vAlign w:val="center"/>
          </w:tcPr>
          <w:p w14:paraId="3FA3485D" w14:textId="77777777" w:rsidR="00BD58F8" w:rsidRPr="00083771" w:rsidRDefault="00BD58F8" w:rsidP="00BD58F8">
            <w:pPr>
              <w:pStyle w:val="Paragraphedeliste"/>
              <w:numPr>
                <w:ilvl w:val="0"/>
                <w:numId w:val="6"/>
              </w:numPr>
              <w:spacing w:line="234" w:lineRule="atLeast"/>
              <w:ind w:left="714" w:hanging="357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Responsable de définir les objectifs stratégiques annuelles de son département.</w:t>
            </w:r>
          </w:p>
          <w:p w14:paraId="761BFE5C" w14:textId="77777777" w:rsidR="00BD58F8" w:rsidRDefault="00BD58F8" w:rsidP="00BD58F8">
            <w:pPr>
              <w:numPr>
                <w:ilvl w:val="0"/>
                <w:numId w:val="6"/>
              </w:numPr>
              <w:ind w:left="714" w:hanging="357"/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Responsable de développer de nouvelles approches/idées quant à l’amélioration de l’expérience patient en clinique.</w:t>
            </w:r>
          </w:p>
          <w:p w14:paraId="2AFA02D0" w14:textId="77777777" w:rsidR="00BD58F8" w:rsidRPr="00505048" w:rsidRDefault="00BD58F8" w:rsidP="00BD58F8">
            <w:pPr>
              <w:pStyle w:val="Paragraphedeliste"/>
              <w:numPr>
                <w:ilvl w:val="0"/>
                <w:numId w:val="6"/>
              </w:numPr>
              <w:spacing w:line="234" w:lineRule="atLeast"/>
              <w:ind w:left="714" w:hanging="357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Mettre en place des techniques de travail innovantes rendant l’organisation du travail en clinique plus efficace.</w:t>
            </w:r>
          </w:p>
          <w:p w14:paraId="544AB4E9" w14:textId="77777777" w:rsidR="00BD58F8" w:rsidRDefault="00BD58F8" w:rsidP="00BD58F8">
            <w:pPr>
              <w:pStyle w:val="Paragraphedeliste"/>
              <w:numPr>
                <w:ilvl w:val="0"/>
                <w:numId w:val="6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Responsable de l’organisation des réunions opérationnelles.</w:t>
            </w:r>
          </w:p>
          <w:p w14:paraId="074CFBA4" w14:textId="3E1E98AF" w:rsidR="00CD4103" w:rsidRDefault="00BD58F8" w:rsidP="00CD4103">
            <w:pPr>
              <w:pStyle w:val="Paragraphedeliste"/>
              <w:numPr>
                <w:ilvl w:val="0"/>
                <w:numId w:val="6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Participer à diverses réunions (Trimestrielles, réunion au Centre de services, réunion des dentistes, etc.)</w:t>
            </w:r>
            <w:r w:rsidR="00C371FB"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.</w:t>
            </w:r>
          </w:p>
          <w:p w14:paraId="69D2B883" w14:textId="0AFC2F55" w:rsidR="00C371FB" w:rsidRPr="005D20CA" w:rsidRDefault="00BD58F8" w:rsidP="005D20CA">
            <w:pPr>
              <w:pStyle w:val="Paragraphedeliste"/>
              <w:numPr>
                <w:ilvl w:val="0"/>
                <w:numId w:val="6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 w:rsidRPr="00CD4103">
              <w:rPr>
                <w:rFonts w:cstheme="minorHAnsi"/>
                <w:sz w:val="20"/>
                <w:szCs w:val="20"/>
              </w:rPr>
              <w:t>Responsable de développer et maintenir un lien de confiance avec les différents acteurs du milieu dentaire (Information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 w:rsidRPr="00CD4103">
              <w:rPr>
                <w:rFonts w:cstheme="minorHAnsi"/>
                <w:sz w:val="20"/>
                <w:szCs w:val="20"/>
              </w:rPr>
              <w:t xml:space="preserve"> stratégique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 w:rsidRPr="00CD4103">
              <w:rPr>
                <w:rFonts w:cstheme="minorHAnsi"/>
                <w:sz w:val="20"/>
                <w:szCs w:val="20"/>
              </w:rPr>
              <w:t>, tendance</w:t>
            </w:r>
            <w:r w:rsidR="00C371FB">
              <w:rPr>
                <w:rFonts w:cstheme="minorHAnsi"/>
                <w:sz w:val="20"/>
                <w:szCs w:val="20"/>
              </w:rPr>
              <w:t>s</w:t>
            </w:r>
            <w:r w:rsidRPr="00CD4103">
              <w:rPr>
                <w:rFonts w:cstheme="minorHAnsi"/>
                <w:sz w:val="20"/>
                <w:szCs w:val="20"/>
              </w:rPr>
              <w:t>, benchmark, etc.).</w:t>
            </w:r>
          </w:p>
          <w:p w14:paraId="440ACE74" w14:textId="77777777" w:rsidR="00D23E6B" w:rsidRDefault="00D23E6B" w:rsidP="000B6ADC">
            <w:p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</w:p>
          <w:p w14:paraId="2607F168" w14:textId="7E63730D" w:rsidR="00BD58F8" w:rsidRPr="00EC09DF" w:rsidRDefault="00BD58F8" w:rsidP="00BD58F8">
            <w:pPr>
              <w:ind w:left="720"/>
              <w:jc w:val="both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572" w:type="dxa"/>
            <w:gridSpan w:val="2"/>
            <w:textDirection w:val="btLr"/>
          </w:tcPr>
          <w:p w14:paraId="72343475" w14:textId="6A1F2575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BD58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Compétences</w:t>
            </w:r>
          </w:p>
          <w:p w14:paraId="57CD53AE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7B1018B1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33904061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4002894D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DB0465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Comportements</w:t>
            </w:r>
          </w:p>
          <w:p w14:paraId="3C5A346D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6B9A1130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1092453E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56771717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31BDB6B5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56170010" w14:textId="77777777" w:rsidR="00BD58F8" w:rsidRPr="00DB0465" w:rsidRDefault="00BD58F8" w:rsidP="00BD58F8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</w:p>
          <w:p w14:paraId="03C6896C" w14:textId="2954943A" w:rsidR="00BD58F8" w:rsidRDefault="00BD58F8" w:rsidP="00BD58F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77DF5446" w14:textId="0F70CC55" w:rsidR="00CD4103" w:rsidRPr="00CD4103" w:rsidRDefault="00CD4103" w:rsidP="00BD58F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CD4103">
              <w:rPr>
                <w:rFonts w:cstheme="minorHAnsi"/>
                <w:sz w:val="20"/>
                <w:szCs w:val="20"/>
              </w:rPr>
              <w:t>Atteinte d’objectifs</w:t>
            </w:r>
          </w:p>
          <w:p w14:paraId="755B920C" w14:textId="65B3FB85" w:rsidR="00CD4103" w:rsidRPr="00CD4103" w:rsidRDefault="00CD4103" w:rsidP="00BD58F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CD4103">
              <w:rPr>
                <w:rFonts w:cstheme="minorHAnsi"/>
                <w:sz w:val="20"/>
                <w:szCs w:val="20"/>
              </w:rPr>
              <w:t>Efficacité et efficience</w:t>
            </w:r>
          </w:p>
          <w:p w14:paraId="313ACBC6" w14:textId="259247F5" w:rsidR="00CD4103" w:rsidRPr="00CD4103" w:rsidRDefault="00CD4103" w:rsidP="00BD58F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CD4103">
              <w:rPr>
                <w:rFonts w:cstheme="minorHAnsi"/>
                <w:sz w:val="20"/>
                <w:szCs w:val="20"/>
              </w:rPr>
              <w:t>Innovation et créativité</w:t>
            </w:r>
          </w:p>
          <w:p w14:paraId="4B6A5C80" w14:textId="04EBCE01" w:rsidR="00BD58F8" w:rsidRPr="00CD4103" w:rsidRDefault="00CD4103" w:rsidP="00BD58F8">
            <w:pPr>
              <w:pStyle w:val="Paragraphedeliste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CD4103">
              <w:rPr>
                <w:rFonts w:cstheme="minorHAnsi"/>
                <w:sz w:val="20"/>
                <w:szCs w:val="20"/>
              </w:rPr>
              <w:t>Présentation orale</w:t>
            </w:r>
          </w:p>
          <w:p w14:paraId="15BD11E7" w14:textId="75D53575" w:rsidR="00BD58F8" w:rsidRPr="00CD4103" w:rsidRDefault="00CD4103" w:rsidP="00BD58F8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CD4103">
              <w:rPr>
                <w:rFonts w:cstheme="minorHAnsi"/>
                <w:sz w:val="20"/>
                <w:szCs w:val="20"/>
                <w:lang w:val="fr-FR" w:eastAsia="fr-CA"/>
              </w:rPr>
              <w:t>Sens de l’organisation</w:t>
            </w:r>
          </w:p>
          <w:p w14:paraId="59F25C1A" w14:textId="77777777" w:rsidR="00BD58F8" w:rsidRPr="00CD4103" w:rsidRDefault="00BD58F8" w:rsidP="00BD58F8">
            <w:pPr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CD4103">
              <w:rPr>
                <w:rFonts w:cstheme="minorHAnsi"/>
                <w:sz w:val="20"/>
                <w:szCs w:val="20"/>
              </w:rPr>
              <w:t>Capacité à créer un lien de confiance rapidement</w:t>
            </w:r>
          </w:p>
          <w:p w14:paraId="19C4E2C6" w14:textId="1B795B3F" w:rsidR="00BD58F8" w:rsidRDefault="00BD58F8" w:rsidP="00CD4103">
            <w:pPr>
              <w:numPr>
                <w:ilvl w:val="0"/>
                <w:numId w:val="5"/>
              </w:numPr>
              <w:rPr>
                <w:rFonts w:cstheme="minorHAnsi"/>
                <w:b/>
                <w:sz w:val="20"/>
                <w:szCs w:val="20"/>
              </w:rPr>
            </w:pPr>
            <w:r w:rsidRPr="00CD4103">
              <w:rPr>
                <w:rFonts w:cstheme="minorHAnsi"/>
                <w:sz w:val="20"/>
                <w:szCs w:val="20"/>
              </w:rPr>
              <w:t xml:space="preserve">Professionnalisme </w:t>
            </w:r>
          </w:p>
        </w:tc>
      </w:tr>
      <w:tr w:rsidR="00BD58F8" w:rsidRPr="00DB0465" w14:paraId="5B99231D" w14:textId="77777777" w:rsidTr="00571673">
        <w:trPr>
          <w:cantSplit/>
          <w:trHeight w:val="347"/>
        </w:trPr>
        <w:tc>
          <w:tcPr>
            <w:tcW w:w="7083" w:type="dxa"/>
            <w:shd w:val="clear" w:color="auto" w:fill="F2F2F2" w:themeFill="background1" w:themeFillShade="F2"/>
          </w:tcPr>
          <w:p w14:paraId="471CE5DE" w14:textId="3363A473" w:rsidR="00BD58F8" w:rsidRDefault="00BD58F8" w:rsidP="00BD58F8">
            <w:pPr>
              <w:jc w:val="both"/>
              <w:textAlignment w:val="baseline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lastRenderedPageBreak/>
              <w:t>5. Gestion des dentistes et denturologistes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07" w:type="dxa"/>
            <w:gridSpan w:val="3"/>
            <w:shd w:val="clear" w:color="auto" w:fill="F2F2F2" w:themeFill="background1" w:themeFillShade="F2"/>
          </w:tcPr>
          <w:p w14:paraId="3AAB6046" w14:textId="4E02FA3C" w:rsidR="00BD58F8" w:rsidRDefault="00BD58F8" w:rsidP="00BD58F8">
            <w:pPr>
              <w:rPr>
                <w:rFonts w:cstheme="minorHAnsi"/>
                <w:b/>
                <w:sz w:val="20"/>
                <w:szCs w:val="20"/>
              </w:rPr>
            </w:pPr>
            <w:r w:rsidRPr="00B21D45">
              <w:rPr>
                <w:rFonts w:cstheme="minorHAnsi"/>
                <w:b/>
                <w:sz w:val="20"/>
                <w:szCs w:val="20"/>
              </w:rPr>
              <w:t>10% du temps</w:t>
            </w:r>
          </w:p>
        </w:tc>
      </w:tr>
      <w:tr w:rsidR="00BD58F8" w:rsidRPr="00DB0465" w14:paraId="33437AF4" w14:textId="77777777" w:rsidTr="006D2EDC">
        <w:trPr>
          <w:cantSplit/>
          <w:trHeight w:val="347"/>
        </w:trPr>
        <w:tc>
          <w:tcPr>
            <w:tcW w:w="7083" w:type="dxa"/>
          </w:tcPr>
          <w:p w14:paraId="1F11CD35" w14:textId="7A80FCB6" w:rsidR="00BD58F8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 w:rsidRPr="0086572A">
              <w:rPr>
                <w:rFonts w:cstheme="minorHAnsi"/>
                <w:sz w:val="20"/>
                <w:szCs w:val="20"/>
              </w:rPr>
              <w:t>Responsable de développer et maintenir un lien de confiance avec les d</w:t>
            </w:r>
            <w:r>
              <w:rPr>
                <w:rFonts w:cstheme="minorHAnsi"/>
                <w:sz w:val="20"/>
                <w:szCs w:val="20"/>
              </w:rPr>
              <w:t>entistes du réseau VIVA</w:t>
            </w:r>
            <w:r w:rsidR="008234BA">
              <w:rPr>
                <w:rFonts w:cstheme="minorHAnsi"/>
                <w:sz w:val="20"/>
                <w:szCs w:val="20"/>
              </w:rPr>
              <w:t>.</w:t>
            </w:r>
          </w:p>
          <w:p w14:paraId="4A7EABA9" w14:textId="34D69E5A" w:rsidR="00BD58F8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Responsable de l’autorisation des besoins en recrutement (valider les horaires de travail, etc.)</w:t>
            </w:r>
            <w:r w:rsidR="00806EFA">
              <w:rPr>
                <w:rFonts w:cstheme="minorHAnsi"/>
                <w:sz w:val="20"/>
                <w:szCs w:val="20"/>
              </w:rPr>
              <w:t>.</w:t>
            </w:r>
          </w:p>
          <w:p w14:paraId="04EAA29C" w14:textId="20E8FCAB" w:rsidR="00BD58F8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Responsable d’effectuer les entrevues téléphoniques et </w:t>
            </w:r>
            <w:r w:rsidR="00325CB8">
              <w:rPr>
                <w:rFonts w:cstheme="minorHAnsi"/>
                <w:sz w:val="20"/>
                <w:szCs w:val="20"/>
              </w:rPr>
              <w:t>l</w:t>
            </w:r>
            <w:r>
              <w:rPr>
                <w:rFonts w:cstheme="minorHAnsi"/>
                <w:sz w:val="20"/>
                <w:szCs w:val="20"/>
              </w:rPr>
              <w:t>es entrevues en clinique.</w:t>
            </w:r>
          </w:p>
          <w:p w14:paraId="787790B3" w14:textId="34EE9ED4" w:rsidR="00BD58F8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Responsable de la négociation de la convention de service</w:t>
            </w:r>
            <w:r w:rsidR="00806EFA">
              <w:rPr>
                <w:rFonts w:cstheme="minorHAnsi"/>
                <w:sz w:val="20"/>
                <w:szCs w:val="20"/>
              </w:rPr>
              <w:t>.</w:t>
            </w:r>
          </w:p>
          <w:p w14:paraId="15401ADE" w14:textId="297FD62E" w:rsidR="00BD58F8" w:rsidRPr="00CE6476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collaboration avec les ressources humaines, participer aux foires de l’emploi</w:t>
            </w:r>
            <w:r w:rsidR="008234BA">
              <w:rPr>
                <w:rFonts w:cstheme="minorHAnsi"/>
                <w:sz w:val="20"/>
                <w:szCs w:val="20"/>
              </w:rPr>
              <w:t>.</w:t>
            </w:r>
          </w:p>
          <w:p w14:paraId="1761F48C" w14:textId="0445ADC5" w:rsidR="00BD58F8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Responsable d’effectuer un suivi suite au départ d’un dentiste et de tenir une entrevue de départ.</w:t>
            </w:r>
          </w:p>
          <w:p w14:paraId="58414F8D" w14:textId="45AFAC05" w:rsidR="00BD58F8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Responsable de négocier et d’autoriser les modifications en cours d’emploi des horaires de travail des dentistes (</w:t>
            </w:r>
            <w:r w:rsidR="00806EFA">
              <w:rPr>
                <w:rFonts w:cstheme="minorHAnsi"/>
                <w:sz w:val="20"/>
                <w:szCs w:val="20"/>
              </w:rPr>
              <w:t>p</w:t>
            </w:r>
            <w:r>
              <w:rPr>
                <w:rFonts w:cstheme="minorHAnsi"/>
                <w:sz w:val="20"/>
                <w:szCs w:val="20"/>
              </w:rPr>
              <w:t>our les changement</w:t>
            </w:r>
            <w:r w:rsidR="00806EFA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 xml:space="preserve"> majeurs)</w:t>
            </w:r>
            <w:r w:rsidR="00806EFA">
              <w:rPr>
                <w:rFonts w:cstheme="minorHAnsi"/>
                <w:sz w:val="20"/>
                <w:szCs w:val="20"/>
              </w:rPr>
              <w:t>.</w:t>
            </w:r>
          </w:p>
          <w:p w14:paraId="6AB09630" w14:textId="39A038CF" w:rsidR="00BD58F8" w:rsidRPr="008F2686" w:rsidRDefault="00BD58F8" w:rsidP="008F2686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collaboration avec l</w:t>
            </w:r>
            <w:r w:rsidR="008F2686">
              <w:rPr>
                <w:rFonts w:cstheme="minorHAnsi"/>
                <w:sz w:val="20"/>
                <w:szCs w:val="20"/>
              </w:rPr>
              <w:t>es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8F2686">
              <w:rPr>
                <w:rFonts w:cstheme="minorHAnsi"/>
                <w:sz w:val="20"/>
                <w:szCs w:val="20"/>
              </w:rPr>
              <w:t>G</w:t>
            </w:r>
            <w:r w:rsidRPr="008F2686">
              <w:rPr>
                <w:rFonts w:cstheme="minorHAnsi"/>
                <w:sz w:val="20"/>
                <w:szCs w:val="20"/>
              </w:rPr>
              <w:t>estionnaire</w:t>
            </w:r>
            <w:r w:rsidR="008F2686">
              <w:rPr>
                <w:rFonts w:cstheme="minorHAnsi"/>
                <w:sz w:val="20"/>
                <w:szCs w:val="20"/>
              </w:rPr>
              <w:t>s</w:t>
            </w:r>
            <w:r w:rsidRPr="008F2686">
              <w:rPr>
                <w:rFonts w:cstheme="minorHAnsi"/>
                <w:sz w:val="20"/>
                <w:szCs w:val="20"/>
              </w:rPr>
              <w:t xml:space="preserve"> de clinique</w:t>
            </w:r>
            <w:r w:rsidR="008F2686">
              <w:rPr>
                <w:rFonts w:cstheme="minorHAnsi"/>
                <w:sz w:val="20"/>
                <w:szCs w:val="20"/>
              </w:rPr>
              <w:t>s</w:t>
            </w:r>
            <w:r w:rsidRPr="008F2686">
              <w:rPr>
                <w:rFonts w:cstheme="minorHAnsi"/>
                <w:sz w:val="20"/>
                <w:szCs w:val="20"/>
              </w:rPr>
              <w:t>, participer aux rencontres annuelles afin de contribuer à l’expérience Dentiste VIVA</w:t>
            </w:r>
            <w:r w:rsidR="008234BA" w:rsidRPr="008F2686">
              <w:rPr>
                <w:rFonts w:cstheme="minorHAnsi"/>
                <w:sz w:val="20"/>
                <w:szCs w:val="20"/>
              </w:rPr>
              <w:t>.</w:t>
            </w:r>
          </w:p>
          <w:p w14:paraId="74FC9517" w14:textId="54CF91A3" w:rsidR="00BD58F8" w:rsidRPr="002057A2" w:rsidRDefault="00BD58F8" w:rsidP="00BD58F8">
            <w:pPr>
              <w:numPr>
                <w:ilvl w:val="0"/>
                <w:numId w:val="1"/>
              </w:num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En support aux </w:t>
            </w:r>
            <w:r w:rsidR="00C839BE">
              <w:rPr>
                <w:rFonts w:cstheme="minorHAnsi"/>
                <w:sz w:val="20"/>
                <w:szCs w:val="20"/>
              </w:rPr>
              <w:t>G</w:t>
            </w:r>
            <w:r>
              <w:rPr>
                <w:rFonts w:cstheme="minorHAnsi"/>
                <w:sz w:val="20"/>
                <w:szCs w:val="20"/>
              </w:rPr>
              <w:t>estionnaires de clinique</w:t>
            </w:r>
            <w:r w:rsidR="00C839BE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, être la personne ressource pour</w:t>
            </w:r>
            <w:r w:rsidRPr="002057A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la gestion des</w:t>
            </w:r>
            <w:r w:rsidRPr="002057A2">
              <w:rPr>
                <w:rFonts w:cstheme="minorHAnsi"/>
                <w:sz w:val="20"/>
                <w:szCs w:val="20"/>
              </w:rPr>
              <w:t xml:space="preserve"> conflit</w:t>
            </w:r>
            <w:r>
              <w:rPr>
                <w:rFonts w:cstheme="minorHAnsi"/>
                <w:sz w:val="20"/>
                <w:szCs w:val="20"/>
              </w:rPr>
              <w:t>s</w:t>
            </w:r>
            <w:r w:rsidRPr="002057A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impliquant le</w:t>
            </w:r>
            <w:r w:rsidRPr="002057A2">
              <w:rPr>
                <w:rFonts w:cstheme="minorHAnsi"/>
                <w:sz w:val="20"/>
                <w:szCs w:val="20"/>
              </w:rPr>
              <w:t xml:space="preserve"> dentiste avec l’équipe de travail.</w:t>
            </w:r>
          </w:p>
          <w:p w14:paraId="1522AEA8" w14:textId="77777777" w:rsidR="00BD58F8" w:rsidRDefault="00BD58F8" w:rsidP="00BD58F8">
            <w:p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</w:p>
          <w:p w14:paraId="69BEFA75" w14:textId="18F093EF" w:rsidR="00BD58F8" w:rsidRPr="00753CAB" w:rsidRDefault="00BD58F8" w:rsidP="00BD58F8">
            <w:p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72" w:type="dxa"/>
            <w:gridSpan w:val="2"/>
            <w:textDirection w:val="btLr"/>
          </w:tcPr>
          <w:p w14:paraId="5E9B5490" w14:textId="2305CFED" w:rsidR="00BD58F8" w:rsidRPr="00625DD4" w:rsidRDefault="00BD58F8" w:rsidP="00BD58F8">
            <w:pPr>
              <w:ind w:left="113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                                                 </w:t>
            </w:r>
            <w:r w:rsidRPr="00BD58F8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Compétences</w:t>
            </w:r>
          </w:p>
        </w:tc>
        <w:tc>
          <w:tcPr>
            <w:tcW w:w="2835" w:type="dxa"/>
            <w:shd w:val="clear" w:color="auto" w:fill="auto"/>
          </w:tcPr>
          <w:p w14:paraId="22DE8966" w14:textId="47F5EA19" w:rsidR="00BD58F8" w:rsidRPr="008520B0" w:rsidRDefault="008520B0" w:rsidP="00BD58F8">
            <w:pPr>
              <w:pStyle w:val="Paragraphedeliste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BD58F8" w:rsidRPr="008520B0">
              <w:rPr>
                <w:rFonts w:cstheme="minorHAnsi"/>
                <w:sz w:val="20"/>
                <w:szCs w:val="20"/>
              </w:rPr>
              <w:t>ommunication écrite et orale</w:t>
            </w:r>
          </w:p>
          <w:p w14:paraId="6A18CA23" w14:textId="77777777" w:rsidR="008234BA" w:rsidRPr="008234BA" w:rsidRDefault="00BD58F8" w:rsidP="00BD58F8">
            <w:pPr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8520B0">
              <w:rPr>
                <w:rFonts w:cstheme="minorHAnsi"/>
                <w:sz w:val="20"/>
                <w:szCs w:val="20"/>
              </w:rPr>
              <w:t xml:space="preserve">Objectivité </w:t>
            </w:r>
          </w:p>
          <w:p w14:paraId="667B549C" w14:textId="727E3881" w:rsidR="00BD58F8" w:rsidRPr="008520B0" w:rsidRDefault="008234BA" w:rsidP="00BD58F8">
            <w:pPr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BD58F8" w:rsidRPr="008520B0">
              <w:rPr>
                <w:rFonts w:cstheme="minorHAnsi"/>
                <w:sz w:val="20"/>
                <w:szCs w:val="20"/>
              </w:rPr>
              <w:t xml:space="preserve">apacité d’analyse </w:t>
            </w:r>
          </w:p>
          <w:p w14:paraId="0A145E5E" w14:textId="46B04B8D" w:rsidR="00BD58F8" w:rsidRPr="008234BA" w:rsidRDefault="00BD58F8" w:rsidP="00BD58F8">
            <w:pPr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8234BA">
              <w:rPr>
                <w:rFonts w:cstheme="minorHAnsi"/>
                <w:sz w:val="20"/>
                <w:szCs w:val="20"/>
              </w:rPr>
              <w:t>Capacité à créer un lien de confiance rapidement</w:t>
            </w:r>
          </w:p>
          <w:p w14:paraId="744F40CD" w14:textId="5A8CBFC8" w:rsidR="008234BA" w:rsidRPr="000E7C1B" w:rsidRDefault="008234BA" w:rsidP="008234BA">
            <w:pPr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  <w:lang w:val="fr-FR" w:eastAsia="fr-CA"/>
              </w:rPr>
            </w:pPr>
            <w:r w:rsidRPr="000E7C1B">
              <w:rPr>
                <w:rFonts w:cstheme="minorHAnsi"/>
                <w:sz w:val="20"/>
                <w:szCs w:val="20"/>
              </w:rPr>
              <w:t xml:space="preserve">Pouvoir de </w:t>
            </w:r>
            <w:r w:rsidR="000E7C1B" w:rsidRPr="000E7C1B">
              <w:rPr>
                <w:rFonts w:cstheme="minorHAnsi"/>
                <w:sz w:val="20"/>
                <w:szCs w:val="20"/>
              </w:rPr>
              <w:t>négociation</w:t>
            </w:r>
          </w:p>
          <w:p w14:paraId="5258E66B" w14:textId="20BF73EC" w:rsidR="00BD58F8" w:rsidRPr="000E7C1B" w:rsidRDefault="000E7C1B" w:rsidP="00BD58F8">
            <w:pPr>
              <w:pStyle w:val="Paragraphedeliste"/>
              <w:numPr>
                <w:ilvl w:val="0"/>
                <w:numId w:val="1"/>
              </w:numPr>
              <w:rPr>
                <w:rFonts w:cstheme="minorHAnsi"/>
                <w:sz w:val="20"/>
                <w:szCs w:val="28"/>
              </w:rPr>
            </w:pPr>
            <w:r w:rsidRPr="000E7C1B">
              <w:rPr>
                <w:rFonts w:cstheme="minorHAnsi"/>
                <w:sz w:val="20"/>
                <w:szCs w:val="28"/>
              </w:rPr>
              <w:t>Résolution de conflits</w:t>
            </w:r>
          </w:p>
          <w:p w14:paraId="29A73B9A" w14:textId="38D1E309" w:rsidR="00BD58F8" w:rsidRPr="00554852" w:rsidRDefault="00BD58F8" w:rsidP="00BD58F8">
            <w:pPr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554852">
              <w:rPr>
                <w:rFonts w:cstheme="minorHAnsi"/>
                <w:sz w:val="20"/>
                <w:szCs w:val="20"/>
              </w:rPr>
              <w:t xml:space="preserve">Professionnalisme </w:t>
            </w:r>
          </w:p>
          <w:p w14:paraId="0807EE09" w14:textId="77777777" w:rsidR="00BD58F8" w:rsidRPr="005D36B3" w:rsidRDefault="00BD58F8" w:rsidP="00BD58F8">
            <w:pPr>
              <w:pStyle w:val="Paragraphedeliste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</w:tr>
      <w:tr w:rsidR="00BD58F8" w:rsidRPr="00D22348" w14:paraId="4E645075" w14:textId="77777777" w:rsidTr="007A5BC2">
        <w:trPr>
          <w:cantSplit/>
          <w:trHeight w:val="347"/>
        </w:trPr>
        <w:tc>
          <w:tcPr>
            <w:tcW w:w="7083" w:type="dxa"/>
            <w:shd w:val="clear" w:color="auto" w:fill="F2F2F2" w:themeFill="background1" w:themeFillShade="F2"/>
          </w:tcPr>
          <w:p w14:paraId="0C7E3514" w14:textId="3193EDC5" w:rsidR="00BD58F8" w:rsidRPr="00753CAB" w:rsidRDefault="00BD58F8" w:rsidP="007A5BC2">
            <w:pPr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t>6. Gestion des ressources financières et matériel</w:t>
            </w:r>
            <w:r w:rsidR="00C83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t>le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fr-CA"/>
              </w:rPr>
              <w:t xml:space="preserve">s </w:t>
            </w:r>
          </w:p>
        </w:tc>
        <w:tc>
          <w:tcPr>
            <w:tcW w:w="3407" w:type="dxa"/>
            <w:gridSpan w:val="3"/>
            <w:shd w:val="clear" w:color="auto" w:fill="F2F2F2" w:themeFill="background1" w:themeFillShade="F2"/>
          </w:tcPr>
          <w:p w14:paraId="60C706FF" w14:textId="77777777" w:rsidR="00BD58F8" w:rsidRPr="00D22348" w:rsidRDefault="00BD58F8" w:rsidP="007A5BC2">
            <w:pPr>
              <w:rPr>
                <w:rFonts w:ascii="Times New Roman" w:hAnsi="Times New Roman" w:cs="Times New Roman"/>
                <w:sz w:val="20"/>
                <w:szCs w:val="28"/>
              </w:rPr>
            </w:pPr>
            <w:r w:rsidRPr="00B21D45">
              <w:rPr>
                <w:rFonts w:cstheme="minorHAnsi"/>
                <w:b/>
                <w:sz w:val="20"/>
                <w:szCs w:val="20"/>
              </w:rPr>
              <w:t>5% du temps</w:t>
            </w:r>
          </w:p>
        </w:tc>
      </w:tr>
      <w:tr w:rsidR="00BD58F8" w14:paraId="3B05494E" w14:textId="77777777" w:rsidTr="007A5BC2">
        <w:trPr>
          <w:cantSplit/>
          <w:trHeight w:val="347"/>
        </w:trPr>
        <w:tc>
          <w:tcPr>
            <w:tcW w:w="7083" w:type="dxa"/>
          </w:tcPr>
          <w:p w14:paraId="796F80F3" w14:textId="50DE77E3" w:rsidR="00BD58F8" w:rsidRPr="00EC09DF" w:rsidRDefault="00BD58F8" w:rsidP="00BD58F8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EC09DF">
              <w:rPr>
                <w:rFonts w:cstheme="minorHAnsi"/>
                <w:sz w:val="20"/>
                <w:szCs w:val="20"/>
              </w:rPr>
              <w:t>Responsable de respecter les budgets annuels qui lui sont confiés</w:t>
            </w:r>
            <w:r w:rsidR="00C839BE">
              <w:rPr>
                <w:rFonts w:cstheme="minorHAnsi"/>
                <w:sz w:val="20"/>
                <w:szCs w:val="20"/>
              </w:rPr>
              <w:t xml:space="preserve"> et en</w:t>
            </w:r>
            <w:r>
              <w:rPr>
                <w:rFonts w:cstheme="minorHAnsi"/>
                <w:sz w:val="20"/>
                <w:szCs w:val="20"/>
              </w:rPr>
              <w:t xml:space="preserve"> assurer la </w:t>
            </w:r>
            <w:r w:rsidRPr="00EC09DF">
              <w:rPr>
                <w:rFonts w:cstheme="minorHAnsi"/>
                <w:sz w:val="20"/>
                <w:szCs w:val="20"/>
              </w:rPr>
              <w:t>répart</w:t>
            </w:r>
            <w:r>
              <w:rPr>
                <w:rFonts w:cstheme="minorHAnsi"/>
                <w:sz w:val="20"/>
                <w:szCs w:val="20"/>
              </w:rPr>
              <w:t>ition</w:t>
            </w:r>
            <w:r w:rsidRPr="00EC09DF">
              <w:rPr>
                <w:rFonts w:cstheme="minorHAnsi"/>
                <w:sz w:val="20"/>
                <w:szCs w:val="20"/>
              </w:rPr>
              <w:t xml:space="preserve"> selon les priorités du réseau.</w:t>
            </w:r>
          </w:p>
          <w:p w14:paraId="45B2F26C" w14:textId="78CCD226" w:rsidR="00BD58F8" w:rsidRDefault="00BD58F8" w:rsidP="00BD58F8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 w:rsidRPr="00025735">
              <w:rPr>
                <w:rFonts w:cstheme="minorHAnsi"/>
                <w:sz w:val="20"/>
                <w:szCs w:val="20"/>
              </w:rPr>
              <w:t xml:space="preserve">Être la personne ressource </w:t>
            </w:r>
            <w:r>
              <w:rPr>
                <w:rFonts w:cstheme="minorHAnsi"/>
                <w:sz w:val="20"/>
                <w:szCs w:val="20"/>
              </w:rPr>
              <w:t>lors de problématiques opérationnelles majeures en lien avec des ressources matériel</w:t>
            </w:r>
            <w:r w:rsidR="00C839BE">
              <w:rPr>
                <w:rFonts w:cstheme="minorHAnsi"/>
                <w:sz w:val="20"/>
                <w:szCs w:val="20"/>
              </w:rPr>
              <w:t>le</w:t>
            </w:r>
            <w:r>
              <w:rPr>
                <w:rFonts w:cstheme="minorHAnsi"/>
                <w:sz w:val="20"/>
                <w:szCs w:val="20"/>
              </w:rPr>
              <w:t>s ou des équipements dentaires.</w:t>
            </w:r>
          </w:p>
          <w:p w14:paraId="7D0AF4B8" w14:textId="77777777" w:rsidR="00BD58F8" w:rsidRPr="00DF1002" w:rsidRDefault="00BD58F8" w:rsidP="00BD58F8">
            <w:pPr>
              <w:pStyle w:val="Paragraphedeliste"/>
              <w:numPr>
                <w:ilvl w:val="0"/>
                <w:numId w:val="1"/>
              </w:numPr>
              <w:spacing w:line="234" w:lineRule="atLeast"/>
              <w:ind w:left="714" w:hanging="357"/>
              <w:jc w:val="both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fr-CA"/>
              </w:rPr>
              <w:t>Collaborer à la planification des projets de rénovation en clinique.</w:t>
            </w:r>
          </w:p>
          <w:p w14:paraId="285B2EBB" w14:textId="24B7840E" w:rsidR="00BD58F8" w:rsidRDefault="00BD58F8" w:rsidP="00BD58F8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Favoriser l’utilisation maximale des ressources matériel</w:t>
            </w:r>
            <w:r w:rsidR="00C839BE">
              <w:rPr>
                <w:rFonts w:cstheme="minorHAnsi"/>
                <w:sz w:val="20"/>
                <w:szCs w:val="20"/>
              </w:rPr>
              <w:t>le</w:t>
            </w:r>
            <w:r>
              <w:rPr>
                <w:rFonts w:cstheme="minorHAnsi"/>
                <w:sz w:val="20"/>
                <w:szCs w:val="20"/>
              </w:rPr>
              <w:t>s de l’organisation (</w:t>
            </w:r>
            <w:r w:rsidR="00C839BE">
              <w:rPr>
                <w:rFonts w:cstheme="minorHAnsi"/>
                <w:sz w:val="20"/>
                <w:szCs w:val="20"/>
              </w:rPr>
              <w:t>t</w:t>
            </w:r>
            <w:r>
              <w:rPr>
                <w:rFonts w:cstheme="minorHAnsi"/>
                <w:sz w:val="20"/>
                <w:szCs w:val="20"/>
              </w:rPr>
              <w:t>ransfert d’équipement</w:t>
            </w:r>
            <w:r w:rsidR="00C839BE">
              <w:rPr>
                <w:rFonts w:cstheme="minorHAnsi"/>
                <w:sz w:val="20"/>
                <w:szCs w:val="20"/>
              </w:rPr>
              <w:t>s</w:t>
            </w:r>
            <w:r>
              <w:rPr>
                <w:rFonts w:cstheme="minorHAnsi"/>
                <w:sz w:val="20"/>
                <w:szCs w:val="20"/>
              </w:rPr>
              <w:t>, de fournitures, etc.)</w:t>
            </w:r>
            <w:r w:rsidR="00C839BE">
              <w:rPr>
                <w:rFonts w:cstheme="minorHAnsi"/>
                <w:sz w:val="20"/>
                <w:szCs w:val="20"/>
              </w:rPr>
              <w:t>.</w:t>
            </w:r>
          </w:p>
          <w:p w14:paraId="4D1C8763" w14:textId="7257F7EA" w:rsidR="00BD58F8" w:rsidRDefault="00BD58F8" w:rsidP="00BD58F8">
            <w:pPr>
              <w:numPr>
                <w:ilvl w:val="0"/>
                <w:numId w:val="1"/>
              </w:numPr>
              <w:ind w:left="714" w:hanging="357"/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Responsable de développer les ententes de partenariat et d’exclusivité avec les fournisseurs dentaires en collaboration avec l’</w:t>
            </w:r>
            <w:r w:rsidR="00C839BE">
              <w:rPr>
                <w:rFonts w:cstheme="minorHAnsi"/>
                <w:sz w:val="20"/>
                <w:szCs w:val="20"/>
              </w:rPr>
              <w:t>a</w:t>
            </w:r>
            <w:r>
              <w:rPr>
                <w:rFonts w:cstheme="minorHAnsi"/>
                <w:sz w:val="20"/>
                <w:szCs w:val="20"/>
              </w:rPr>
              <w:t xml:space="preserve">cheteur. </w:t>
            </w:r>
          </w:p>
          <w:p w14:paraId="33CEC8D7" w14:textId="77777777" w:rsidR="005D20CA" w:rsidRPr="002B3653" w:rsidRDefault="005D20CA" w:rsidP="005D20CA">
            <w:pPr>
              <w:ind w:left="714"/>
              <w:jc w:val="both"/>
              <w:textAlignment w:val="baseline"/>
              <w:rPr>
                <w:rFonts w:cstheme="minorHAnsi"/>
                <w:sz w:val="20"/>
                <w:szCs w:val="20"/>
              </w:rPr>
            </w:pPr>
          </w:p>
          <w:p w14:paraId="5A82B76E" w14:textId="77777777" w:rsidR="00BD58F8" w:rsidRPr="00EC09DF" w:rsidRDefault="00BD58F8" w:rsidP="007A5BC2">
            <w:pPr>
              <w:ind w:left="720"/>
              <w:jc w:val="both"/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572" w:type="dxa"/>
            <w:gridSpan w:val="2"/>
            <w:textDirection w:val="btLr"/>
          </w:tcPr>
          <w:p w14:paraId="63C3E853" w14:textId="6216A4DF" w:rsidR="00BD58F8" w:rsidRDefault="00BD58F8" w:rsidP="007A5BC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0465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Comp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étences</w:t>
            </w:r>
          </w:p>
        </w:tc>
        <w:tc>
          <w:tcPr>
            <w:tcW w:w="2835" w:type="dxa"/>
          </w:tcPr>
          <w:p w14:paraId="480BB880" w14:textId="747E6291" w:rsidR="00BD58F8" w:rsidRPr="0012043B" w:rsidRDefault="0012043B" w:rsidP="00BD58F8">
            <w:pPr>
              <w:pStyle w:val="Paragraphedeliste"/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4"/>
              <w:rPr>
                <w:rFonts w:cstheme="minorHAnsi"/>
                <w:sz w:val="20"/>
                <w:szCs w:val="28"/>
              </w:rPr>
            </w:pPr>
            <w:r w:rsidRPr="0012043B">
              <w:rPr>
                <w:rFonts w:cstheme="minorHAnsi"/>
                <w:sz w:val="20"/>
                <w:szCs w:val="28"/>
              </w:rPr>
              <w:t>Esprit de synthèse</w:t>
            </w:r>
          </w:p>
          <w:p w14:paraId="04B1D75A" w14:textId="2F985BB3" w:rsidR="00BD58F8" w:rsidRDefault="00BD58F8" w:rsidP="00BD58F8">
            <w:pPr>
              <w:pStyle w:val="Paragraphedeliste"/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4"/>
              <w:rPr>
                <w:rFonts w:cstheme="minorHAnsi"/>
                <w:sz w:val="20"/>
                <w:szCs w:val="28"/>
              </w:rPr>
            </w:pPr>
            <w:r w:rsidRPr="0012043B">
              <w:rPr>
                <w:rFonts w:cstheme="minorHAnsi"/>
                <w:sz w:val="20"/>
                <w:szCs w:val="28"/>
              </w:rPr>
              <w:t xml:space="preserve">Capacité </w:t>
            </w:r>
            <w:r w:rsidR="0012043B" w:rsidRPr="0012043B">
              <w:rPr>
                <w:rFonts w:cstheme="minorHAnsi"/>
                <w:sz w:val="20"/>
                <w:szCs w:val="28"/>
              </w:rPr>
              <w:t>d’analyse et résolution de problèmes</w:t>
            </w:r>
          </w:p>
          <w:p w14:paraId="0302A1CC" w14:textId="354E493A" w:rsidR="0012043B" w:rsidRDefault="0012043B" w:rsidP="00BD58F8">
            <w:pPr>
              <w:pStyle w:val="Paragraphedeliste"/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4"/>
              <w:rPr>
                <w:rFonts w:cstheme="minorHAnsi"/>
                <w:sz w:val="20"/>
                <w:szCs w:val="28"/>
              </w:rPr>
            </w:pPr>
            <w:r>
              <w:rPr>
                <w:rFonts w:cstheme="minorHAnsi"/>
                <w:sz w:val="20"/>
                <w:szCs w:val="28"/>
              </w:rPr>
              <w:t>Pouvoir de persuasion</w:t>
            </w:r>
          </w:p>
          <w:p w14:paraId="175C0ECA" w14:textId="62838EF8" w:rsidR="00C10631" w:rsidRDefault="00C10631" w:rsidP="00BD58F8">
            <w:pPr>
              <w:pStyle w:val="Paragraphedeliste"/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4"/>
              <w:rPr>
                <w:rFonts w:cstheme="minorHAnsi"/>
                <w:sz w:val="20"/>
                <w:szCs w:val="28"/>
              </w:rPr>
            </w:pPr>
            <w:r>
              <w:rPr>
                <w:rFonts w:cstheme="minorHAnsi"/>
                <w:sz w:val="20"/>
                <w:szCs w:val="28"/>
              </w:rPr>
              <w:t xml:space="preserve">Gestion </w:t>
            </w:r>
            <w:r w:rsidR="00C839BE">
              <w:rPr>
                <w:rFonts w:cstheme="minorHAnsi"/>
                <w:sz w:val="20"/>
                <w:szCs w:val="28"/>
              </w:rPr>
              <w:t>multi projet</w:t>
            </w:r>
            <w:r>
              <w:rPr>
                <w:rFonts w:cstheme="minorHAnsi"/>
                <w:sz w:val="20"/>
                <w:szCs w:val="28"/>
              </w:rPr>
              <w:t xml:space="preserve"> </w:t>
            </w:r>
          </w:p>
          <w:p w14:paraId="1E559500" w14:textId="25F7934A" w:rsidR="00C10631" w:rsidRPr="0012043B" w:rsidRDefault="00C10631" w:rsidP="00BD58F8">
            <w:pPr>
              <w:pStyle w:val="Paragraphedeliste"/>
              <w:numPr>
                <w:ilvl w:val="0"/>
                <w:numId w:val="1"/>
              </w:numPr>
              <w:tabs>
                <w:tab w:val="clear" w:pos="720"/>
                <w:tab w:val="num" w:pos="459"/>
              </w:tabs>
              <w:ind w:left="459" w:hanging="284"/>
              <w:rPr>
                <w:rFonts w:cstheme="minorHAnsi"/>
                <w:sz w:val="20"/>
                <w:szCs w:val="28"/>
              </w:rPr>
            </w:pPr>
            <w:r>
              <w:rPr>
                <w:rFonts w:cstheme="minorHAnsi"/>
                <w:sz w:val="20"/>
                <w:szCs w:val="28"/>
              </w:rPr>
              <w:t>Gestion en participation</w:t>
            </w:r>
          </w:p>
          <w:p w14:paraId="359F4ACC" w14:textId="77777777" w:rsidR="00BD58F8" w:rsidRDefault="00BD58F8" w:rsidP="007A5BC2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D58F8" w:rsidRPr="00DB0465" w14:paraId="4AEDF3C8" w14:textId="77777777" w:rsidTr="006D552D">
        <w:trPr>
          <w:cantSplit/>
          <w:trHeight w:val="347"/>
        </w:trPr>
        <w:tc>
          <w:tcPr>
            <w:tcW w:w="10490" w:type="dxa"/>
            <w:gridSpan w:val="4"/>
            <w:shd w:val="clear" w:color="auto" w:fill="BFBFBF" w:themeFill="background1" w:themeFillShade="BF"/>
          </w:tcPr>
          <w:p w14:paraId="427984F1" w14:textId="02DB459A" w:rsidR="00BD58F8" w:rsidRPr="00DB0465" w:rsidRDefault="00BD58F8" w:rsidP="00BD58F8">
            <w:pPr>
              <w:pStyle w:val="Paragraphedeliste"/>
              <w:ind w:left="0"/>
              <w:rPr>
                <w:rFonts w:cstheme="minorHAnsi"/>
                <w:color w:val="FF0000"/>
                <w:sz w:val="20"/>
                <w:szCs w:val="20"/>
              </w:rPr>
            </w:pPr>
            <w:r>
              <w:rPr>
                <w:rFonts w:cstheme="minorHAnsi"/>
                <w:b/>
                <w:caps/>
                <w:sz w:val="20"/>
                <w:szCs w:val="20"/>
              </w:rPr>
              <w:t>7</w:t>
            </w:r>
            <w:r w:rsidRPr="00DB0465">
              <w:rPr>
                <w:rFonts w:cstheme="minorHAnsi"/>
                <w:b/>
                <w:caps/>
                <w:sz w:val="20"/>
                <w:szCs w:val="20"/>
              </w:rPr>
              <w:t>. exigences</w:t>
            </w:r>
            <w:r>
              <w:rPr>
                <w:rFonts w:cstheme="minorHAnsi"/>
                <w:b/>
                <w:caps/>
                <w:sz w:val="20"/>
                <w:szCs w:val="20"/>
              </w:rPr>
              <w:t xml:space="preserve"> DU POSTE</w:t>
            </w:r>
          </w:p>
        </w:tc>
      </w:tr>
      <w:tr w:rsidR="00BD58F8" w:rsidRPr="00DB0465" w14:paraId="23D58625" w14:textId="77777777" w:rsidTr="006D552D">
        <w:trPr>
          <w:cantSplit/>
          <w:trHeight w:val="323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25AE1E84" w14:textId="697C3E22" w:rsidR="00BD58F8" w:rsidRPr="00DB0465" w:rsidRDefault="00BD58F8" w:rsidP="00BD58F8">
            <w:pPr>
              <w:pStyle w:val="Paragraphedeliste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aps/>
                <w:sz w:val="20"/>
                <w:szCs w:val="20"/>
              </w:rPr>
              <w:t>7</w:t>
            </w:r>
            <w:r w:rsidRPr="00DB0465">
              <w:rPr>
                <w:rFonts w:cstheme="minorHAnsi"/>
                <w:b/>
                <w:caps/>
                <w:sz w:val="20"/>
                <w:szCs w:val="20"/>
              </w:rPr>
              <w:t xml:space="preserve">.1 </w:t>
            </w:r>
            <w:r>
              <w:rPr>
                <w:rFonts w:cstheme="minorHAnsi"/>
                <w:b/>
                <w:sz w:val="20"/>
                <w:szCs w:val="20"/>
              </w:rPr>
              <w:t>Qualifications requises</w:t>
            </w:r>
          </w:p>
        </w:tc>
      </w:tr>
      <w:tr w:rsidR="00BD58F8" w:rsidRPr="00DB0465" w14:paraId="47684C66" w14:textId="77777777" w:rsidTr="006D2EDC">
        <w:tc>
          <w:tcPr>
            <w:tcW w:w="10490" w:type="dxa"/>
            <w:gridSpan w:val="4"/>
          </w:tcPr>
          <w:p w14:paraId="4B428646" w14:textId="1796921C" w:rsidR="00BD58F8" w:rsidRPr="0026007B" w:rsidRDefault="00BD58F8" w:rsidP="00BD58F8">
            <w:pPr>
              <w:numPr>
                <w:ilvl w:val="0"/>
                <w:numId w:val="4"/>
              </w:numPr>
              <w:rPr>
                <w:sz w:val="20"/>
              </w:rPr>
            </w:pPr>
            <w:r w:rsidRPr="0026007B">
              <w:rPr>
                <w:sz w:val="20"/>
              </w:rPr>
              <w:t>Baccalauréat en administration des affaires ou toute autre combinaison de scolarité</w:t>
            </w:r>
            <w:r>
              <w:rPr>
                <w:sz w:val="20"/>
              </w:rPr>
              <w:t xml:space="preserve"> et d’expérience</w:t>
            </w:r>
            <w:r w:rsidRPr="0026007B">
              <w:rPr>
                <w:sz w:val="20"/>
              </w:rPr>
              <w:t xml:space="preserve"> </w:t>
            </w:r>
          </w:p>
          <w:p w14:paraId="391DE763" w14:textId="674EDF8A" w:rsidR="00BD58F8" w:rsidRPr="001B2216" w:rsidRDefault="00BD58F8" w:rsidP="00BD58F8">
            <w:pPr>
              <w:pStyle w:val="Paragraphedeliste"/>
              <w:numPr>
                <w:ilvl w:val="0"/>
                <w:numId w:val="4"/>
              </w:numPr>
              <w:spacing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 w:rsidRPr="0026007B">
              <w:rPr>
                <w:sz w:val="20"/>
              </w:rPr>
              <w:t>Expérience de 5 à 10 ans dans un rôle similaire</w:t>
            </w:r>
          </w:p>
          <w:p w14:paraId="2BF121FD" w14:textId="77777777" w:rsidR="00BD58F8" w:rsidRDefault="00BD58F8" w:rsidP="00BD58F8">
            <w:pPr>
              <w:pStyle w:val="Paragraphedeliste"/>
              <w:numPr>
                <w:ilvl w:val="0"/>
                <w:numId w:val="4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Bilinguisme – Français et anglais </w:t>
            </w:r>
          </w:p>
          <w:p w14:paraId="57E29EC0" w14:textId="11DD2541" w:rsidR="00BD58F8" w:rsidRPr="001B2216" w:rsidRDefault="00BD58F8" w:rsidP="00BD58F8">
            <w:pPr>
              <w:pStyle w:val="Paragraphedeliste"/>
              <w:numPr>
                <w:ilvl w:val="0"/>
                <w:numId w:val="4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Excellente maîtrise de la suite Microsoft Office</w:t>
            </w:r>
          </w:p>
          <w:p w14:paraId="09D7C8F1" w14:textId="52D19930" w:rsidR="000B6ADC" w:rsidRDefault="00BD58F8" w:rsidP="005208E3">
            <w:pPr>
              <w:pStyle w:val="Paragraphedeliste"/>
              <w:numPr>
                <w:ilvl w:val="0"/>
                <w:numId w:val="4"/>
              </w:numPr>
              <w:spacing w:after="105" w:line="234" w:lineRule="atLeast"/>
              <w:jc w:val="both"/>
              <w:textAlignment w:val="baseline"/>
              <w:rPr>
                <w:sz w:val="20"/>
              </w:rPr>
            </w:pPr>
            <w:r w:rsidRPr="000B6ADC">
              <w:rPr>
                <w:sz w:val="20"/>
              </w:rPr>
              <w:t>Permis de conduire</w:t>
            </w:r>
            <w:r w:rsidR="0012043B">
              <w:rPr>
                <w:sz w:val="20"/>
              </w:rPr>
              <w:t xml:space="preserve"> </w:t>
            </w:r>
            <w:r w:rsidR="0012043B" w:rsidRPr="00793FFC">
              <w:rPr>
                <w:sz w:val="20"/>
              </w:rPr>
              <w:t>valide</w:t>
            </w:r>
          </w:p>
          <w:p w14:paraId="77F127B7" w14:textId="5B3A0F4F" w:rsidR="00BD58F8" w:rsidRPr="000B6ADC" w:rsidRDefault="00BD58F8" w:rsidP="005208E3">
            <w:pPr>
              <w:pStyle w:val="Paragraphedeliste"/>
              <w:numPr>
                <w:ilvl w:val="0"/>
                <w:numId w:val="4"/>
              </w:numPr>
              <w:spacing w:after="105" w:line="234" w:lineRule="atLeast"/>
              <w:jc w:val="both"/>
              <w:textAlignment w:val="baseline"/>
              <w:rPr>
                <w:sz w:val="20"/>
              </w:rPr>
            </w:pPr>
            <w:r w:rsidRPr="000B6ADC">
              <w:rPr>
                <w:sz w:val="20"/>
              </w:rPr>
              <w:t>Connaissance du domaine dentaire (</w:t>
            </w:r>
            <w:r w:rsidR="0012043B">
              <w:rPr>
                <w:sz w:val="20"/>
              </w:rPr>
              <w:t>u</w:t>
            </w:r>
            <w:r w:rsidRPr="000B6ADC">
              <w:rPr>
                <w:sz w:val="20"/>
              </w:rPr>
              <w:t>n atout)</w:t>
            </w:r>
          </w:p>
          <w:p w14:paraId="20325EB7" w14:textId="0AD51DB4" w:rsidR="005D20CA" w:rsidRPr="005D20CA" w:rsidRDefault="00BD58F8" w:rsidP="005D20CA">
            <w:pPr>
              <w:pStyle w:val="Paragraphedeliste"/>
              <w:numPr>
                <w:ilvl w:val="0"/>
                <w:numId w:val="4"/>
              </w:numPr>
              <w:spacing w:after="105" w:line="234" w:lineRule="atLeast"/>
              <w:jc w:val="both"/>
              <w:textAlignment w:val="baseline"/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 xml:space="preserve">Connaissance de Power practice </w:t>
            </w:r>
            <w:r w:rsidRPr="008626AA">
              <w:rPr>
                <w:rFonts w:eastAsia="Times New Roman" w:cstheme="minorHAnsi"/>
                <w:color w:val="000000"/>
                <w:sz w:val="20"/>
                <w:szCs w:val="20"/>
                <w:lang w:eastAsia="fr-CA"/>
              </w:rPr>
              <w:t>(un atout)</w:t>
            </w:r>
          </w:p>
        </w:tc>
      </w:tr>
    </w:tbl>
    <w:p w14:paraId="574D1892" w14:textId="77777777" w:rsidR="00620F10" w:rsidRPr="00DB0465" w:rsidRDefault="00620F10" w:rsidP="00044F66">
      <w:pPr>
        <w:tabs>
          <w:tab w:val="left" w:pos="1830"/>
        </w:tabs>
        <w:rPr>
          <w:rFonts w:cstheme="minorHAnsi"/>
          <w:sz w:val="20"/>
          <w:szCs w:val="20"/>
        </w:rPr>
      </w:pPr>
    </w:p>
    <w:sectPr w:rsidR="00620F10" w:rsidRPr="00DB0465" w:rsidSect="00325714">
      <w:footerReference w:type="default" r:id="rId9"/>
      <w:pgSz w:w="12240" w:h="15840"/>
      <w:pgMar w:top="1440" w:right="1608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A1440" w14:textId="77777777" w:rsidR="008A3299" w:rsidRDefault="008A3299" w:rsidP="00B70B7A">
      <w:pPr>
        <w:spacing w:after="0" w:line="240" w:lineRule="auto"/>
      </w:pPr>
      <w:r>
        <w:separator/>
      </w:r>
    </w:p>
  </w:endnote>
  <w:endnote w:type="continuationSeparator" w:id="0">
    <w:p w14:paraId="7319B53F" w14:textId="77777777" w:rsidR="008A3299" w:rsidRDefault="008A3299" w:rsidP="00B70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142363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3ECA73C" w14:textId="77777777" w:rsidR="00414B68" w:rsidRDefault="00414B68" w:rsidP="008B0A2E">
            <w:pPr>
              <w:pStyle w:val="Pieddepage"/>
              <w:jc w:val="right"/>
            </w:pPr>
            <w:r w:rsidRPr="008B0A2E">
              <w:rPr>
                <w:sz w:val="20"/>
                <w:szCs w:val="20"/>
                <w:lang w:val="fr-FR"/>
              </w:rPr>
              <w:t xml:space="preserve">Page </w:t>
            </w:r>
            <w:r w:rsidR="00BD575F" w:rsidRPr="008B0A2E">
              <w:rPr>
                <w:b/>
                <w:bCs/>
                <w:sz w:val="20"/>
                <w:szCs w:val="20"/>
              </w:rPr>
              <w:fldChar w:fldCharType="begin"/>
            </w:r>
            <w:r w:rsidRPr="008B0A2E">
              <w:rPr>
                <w:b/>
                <w:bCs/>
                <w:sz w:val="20"/>
                <w:szCs w:val="20"/>
              </w:rPr>
              <w:instrText>PAGE</w:instrText>
            </w:r>
            <w:r w:rsidR="00BD575F" w:rsidRPr="008B0A2E">
              <w:rPr>
                <w:b/>
                <w:bCs/>
                <w:sz w:val="20"/>
                <w:szCs w:val="20"/>
              </w:rPr>
              <w:fldChar w:fldCharType="separate"/>
            </w:r>
            <w:r w:rsidR="00DE1B3E" w:rsidRPr="008B0A2E">
              <w:rPr>
                <w:b/>
                <w:bCs/>
                <w:noProof/>
                <w:sz w:val="20"/>
                <w:szCs w:val="20"/>
              </w:rPr>
              <w:t>1</w:t>
            </w:r>
            <w:r w:rsidR="00BD575F" w:rsidRPr="008B0A2E">
              <w:rPr>
                <w:b/>
                <w:bCs/>
                <w:sz w:val="20"/>
                <w:szCs w:val="20"/>
              </w:rPr>
              <w:fldChar w:fldCharType="end"/>
            </w:r>
            <w:r w:rsidRPr="008B0A2E">
              <w:rPr>
                <w:sz w:val="20"/>
                <w:szCs w:val="20"/>
                <w:lang w:val="fr-FR"/>
              </w:rPr>
              <w:t xml:space="preserve"> sur </w:t>
            </w:r>
            <w:r w:rsidR="00BD575F" w:rsidRPr="008B0A2E">
              <w:rPr>
                <w:b/>
                <w:bCs/>
                <w:sz w:val="20"/>
                <w:szCs w:val="20"/>
              </w:rPr>
              <w:fldChar w:fldCharType="begin"/>
            </w:r>
            <w:r w:rsidRPr="008B0A2E">
              <w:rPr>
                <w:b/>
                <w:bCs/>
                <w:sz w:val="20"/>
                <w:szCs w:val="20"/>
              </w:rPr>
              <w:instrText>NUMPAGES</w:instrText>
            </w:r>
            <w:r w:rsidR="00BD575F" w:rsidRPr="008B0A2E">
              <w:rPr>
                <w:b/>
                <w:bCs/>
                <w:sz w:val="20"/>
                <w:szCs w:val="20"/>
              </w:rPr>
              <w:fldChar w:fldCharType="separate"/>
            </w:r>
            <w:r w:rsidR="00DE1B3E" w:rsidRPr="008B0A2E">
              <w:rPr>
                <w:b/>
                <w:bCs/>
                <w:noProof/>
                <w:sz w:val="20"/>
                <w:szCs w:val="20"/>
              </w:rPr>
              <w:t>2</w:t>
            </w:r>
            <w:r w:rsidR="00BD575F" w:rsidRPr="008B0A2E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8D88436" w14:textId="77777777" w:rsidR="00414B68" w:rsidRPr="00F84B31" w:rsidRDefault="00414B68" w:rsidP="00B70B7A">
    <w:pPr>
      <w:pStyle w:val="Pieddepage"/>
      <w:jc w:val="right"/>
      <w:rPr>
        <w:rFonts w:ascii="Times New Roman" w:hAnsi="Times New Roman" w:cs="Times New Roman"/>
        <w:i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EA2C" w14:textId="77777777" w:rsidR="008A3299" w:rsidRDefault="008A3299" w:rsidP="00B70B7A">
      <w:pPr>
        <w:spacing w:after="0" w:line="240" w:lineRule="auto"/>
      </w:pPr>
      <w:r>
        <w:separator/>
      </w:r>
    </w:p>
  </w:footnote>
  <w:footnote w:type="continuationSeparator" w:id="0">
    <w:p w14:paraId="08A18D50" w14:textId="77777777" w:rsidR="008A3299" w:rsidRDefault="008A3299" w:rsidP="00B70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AE0"/>
    <w:multiLevelType w:val="hybridMultilevel"/>
    <w:tmpl w:val="C80C18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8780D"/>
    <w:multiLevelType w:val="hybridMultilevel"/>
    <w:tmpl w:val="9DE615F2"/>
    <w:lvl w:ilvl="0" w:tplc="0C0C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09966C13"/>
    <w:multiLevelType w:val="multilevel"/>
    <w:tmpl w:val="B62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C506B"/>
    <w:multiLevelType w:val="hybridMultilevel"/>
    <w:tmpl w:val="C6F89CE6"/>
    <w:lvl w:ilvl="0" w:tplc="0C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183334"/>
    <w:multiLevelType w:val="hybridMultilevel"/>
    <w:tmpl w:val="25CA2B68"/>
    <w:lvl w:ilvl="0" w:tplc="0C0C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5" w15:restartNumberingAfterBreak="0">
    <w:nsid w:val="14B518D1"/>
    <w:multiLevelType w:val="hybridMultilevel"/>
    <w:tmpl w:val="553433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04983"/>
    <w:multiLevelType w:val="hybridMultilevel"/>
    <w:tmpl w:val="B96014F4"/>
    <w:lvl w:ilvl="0" w:tplc="F00CBD8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B914C0"/>
    <w:multiLevelType w:val="hybridMultilevel"/>
    <w:tmpl w:val="930478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C6D4D"/>
    <w:multiLevelType w:val="hybridMultilevel"/>
    <w:tmpl w:val="064022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82C27"/>
    <w:multiLevelType w:val="hybridMultilevel"/>
    <w:tmpl w:val="F4482EF0"/>
    <w:lvl w:ilvl="0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FB4AC3"/>
    <w:multiLevelType w:val="hybridMultilevel"/>
    <w:tmpl w:val="C6E860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21CF3"/>
    <w:multiLevelType w:val="hybridMultilevel"/>
    <w:tmpl w:val="20B4FF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4390E"/>
    <w:multiLevelType w:val="hybridMultilevel"/>
    <w:tmpl w:val="222663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807E4"/>
    <w:multiLevelType w:val="hybridMultilevel"/>
    <w:tmpl w:val="BE9277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A3129"/>
    <w:multiLevelType w:val="hybridMultilevel"/>
    <w:tmpl w:val="3EB65674"/>
    <w:lvl w:ilvl="0" w:tplc="0C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4D6B10"/>
    <w:multiLevelType w:val="hybridMultilevel"/>
    <w:tmpl w:val="28661EA6"/>
    <w:lvl w:ilvl="0" w:tplc="F00CBD8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1E64BC"/>
    <w:multiLevelType w:val="multilevel"/>
    <w:tmpl w:val="91560F1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A7773"/>
    <w:multiLevelType w:val="hybridMultilevel"/>
    <w:tmpl w:val="20B4FF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AB66A1"/>
    <w:multiLevelType w:val="hybridMultilevel"/>
    <w:tmpl w:val="750CEC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795433"/>
    <w:multiLevelType w:val="hybridMultilevel"/>
    <w:tmpl w:val="D9CE49DC"/>
    <w:lvl w:ilvl="0" w:tplc="F00CBD8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B96FE4"/>
    <w:multiLevelType w:val="hybridMultilevel"/>
    <w:tmpl w:val="8D14E22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B5543"/>
    <w:multiLevelType w:val="hybridMultilevel"/>
    <w:tmpl w:val="8318A596"/>
    <w:lvl w:ilvl="0" w:tplc="0C0C000B">
      <w:start w:val="1"/>
      <w:numFmt w:val="bullet"/>
      <w:lvlText w:val=""/>
      <w:lvlJc w:val="left"/>
      <w:pPr>
        <w:ind w:left="1752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22" w15:restartNumberingAfterBreak="0">
    <w:nsid w:val="54F20624"/>
    <w:multiLevelType w:val="hybridMultilevel"/>
    <w:tmpl w:val="96666DD4"/>
    <w:lvl w:ilvl="0" w:tplc="E3AE4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D52FF"/>
    <w:multiLevelType w:val="hybridMultilevel"/>
    <w:tmpl w:val="72FEE8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4520E"/>
    <w:multiLevelType w:val="hybridMultilevel"/>
    <w:tmpl w:val="4A8EA3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357E4"/>
    <w:multiLevelType w:val="multilevel"/>
    <w:tmpl w:val="D02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C28FE"/>
    <w:multiLevelType w:val="hybridMultilevel"/>
    <w:tmpl w:val="C6C276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70E59"/>
    <w:multiLevelType w:val="hybridMultilevel"/>
    <w:tmpl w:val="2BC235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87A2E"/>
    <w:multiLevelType w:val="multilevel"/>
    <w:tmpl w:val="D02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71EBD"/>
    <w:multiLevelType w:val="hybridMultilevel"/>
    <w:tmpl w:val="C07ABE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22EC6"/>
    <w:multiLevelType w:val="hybridMultilevel"/>
    <w:tmpl w:val="1ED42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7308FB"/>
    <w:multiLevelType w:val="multilevel"/>
    <w:tmpl w:val="6D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B2906"/>
    <w:multiLevelType w:val="hybridMultilevel"/>
    <w:tmpl w:val="F1167E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ED5CFE"/>
    <w:multiLevelType w:val="hybridMultilevel"/>
    <w:tmpl w:val="75BADB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2D1058"/>
    <w:multiLevelType w:val="hybridMultilevel"/>
    <w:tmpl w:val="23166AC0"/>
    <w:lvl w:ilvl="0" w:tplc="D0EA2AE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513" w:hanging="360"/>
      </w:pPr>
    </w:lvl>
    <w:lvl w:ilvl="2" w:tplc="0C0C001B" w:tentative="1">
      <w:start w:val="1"/>
      <w:numFmt w:val="lowerRoman"/>
      <w:lvlText w:val="%3."/>
      <w:lvlJc w:val="right"/>
      <w:pPr>
        <w:ind w:left="1233" w:hanging="180"/>
      </w:pPr>
    </w:lvl>
    <w:lvl w:ilvl="3" w:tplc="0C0C000F" w:tentative="1">
      <w:start w:val="1"/>
      <w:numFmt w:val="decimal"/>
      <w:lvlText w:val="%4."/>
      <w:lvlJc w:val="left"/>
      <w:pPr>
        <w:ind w:left="1953" w:hanging="360"/>
      </w:pPr>
    </w:lvl>
    <w:lvl w:ilvl="4" w:tplc="0C0C0019" w:tentative="1">
      <w:start w:val="1"/>
      <w:numFmt w:val="lowerLetter"/>
      <w:lvlText w:val="%5."/>
      <w:lvlJc w:val="left"/>
      <w:pPr>
        <w:ind w:left="2673" w:hanging="360"/>
      </w:pPr>
    </w:lvl>
    <w:lvl w:ilvl="5" w:tplc="0C0C001B" w:tentative="1">
      <w:start w:val="1"/>
      <w:numFmt w:val="lowerRoman"/>
      <w:lvlText w:val="%6."/>
      <w:lvlJc w:val="right"/>
      <w:pPr>
        <w:ind w:left="3393" w:hanging="180"/>
      </w:pPr>
    </w:lvl>
    <w:lvl w:ilvl="6" w:tplc="0C0C000F" w:tentative="1">
      <w:start w:val="1"/>
      <w:numFmt w:val="decimal"/>
      <w:lvlText w:val="%7."/>
      <w:lvlJc w:val="left"/>
      <w:pPr>
        <w:ind w:left="4113" w:hanging="360"/>
      </w:pPr>
    </w:lvl>
    <w:lvl w:ilvl="7" w:tplc="0C0C0019" w:tentative="1">
      <w:start w:val="1"/>
      <w:numFmt w:val="lowerLetter"/>
      <w:lvlText w:val="%8."/>
      <w:lvlJc w:val="left"/>
      <w:pPr>
        <w:ind w:left="4833" w:hanging="360"/>
      </w:pPr>
    </w:lvl>
    <w:lvl w:ilvl="8" w:tplc="0C0C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5"/>
  </w:num>
  <w:num w:numId="2">
    <w:abstractNumId w:val="17"/>
  </w:num>
  <w:num w:numId="3">
    <w:abstractNumId w:val="11"/>
  </w:num>
  <w:num w:numId="4">
    <w:abstractNumId w:val="24"/>
  </w:num>
  <w:num w:numId="5">
    <w:abstractNumId w:val="22"/>
  </w:num>
  <w:num w:numId="6">
    <w:abstractNumId w:val="7"/>
  </w:num>
  <w:num w:numId="7">
    <w:abstractNumId w:val="27"/>
  </w:num>
  <w:num w:numId="8">
    <w:abstractNumId w:val="2"/>
  </w:num>
  <w:num w:numId="9">
    <w:abstractNumId w:val="33"/>
  </w:num>
  <w:num w:numId="10">
    <w:abstractNumId w:val="3"/>
  </w:num>
  <w:num w:numId="11">
    <w:abstractNumId w:val="8"/>
  </w:num>
  <w:num w:numId="12">
    <w:abstractNumId w:val="5"/>
  </w:num>
  <w:num w:numId="13">
    <w:abstractNumId w:val="28"/>
  </w:num>
  <w:num w:numId="14">
    <w:abstractNumId w:val="32"/>
  </w:num>
  <w:num w:numId="15">
    <w:abstractNumId w:val="29"/>
  </w:num>
  <w:num w:numId="16">
    <w:abstractNumId w:val="20"/>
  </w:num>
  <w:num w:numId="17">
    <w:abstractNumId w:val="26"/>
  </w:num>
  <w:num w:numId="18">
    <w:abstractNumId w:val="14"/>
  </w:num>
  <w:num w:numId="19">
    <w:abstractNumId w:val="13"/>
  </w:num>
  <w:num w:numId="20">
    <w:abstractNumId w:val="34"/>
  </w:num>
  <w:num w:numId="21">
    <w:abstractNumId w:val="15"/>
  </w:num>
  <w:num w:numId="22">
    <w:abstractNumId w:val="10"/>
  </w:num>
  <w:num w:numId="23">
    <w:abstractNumId w:val="6"/>
  </w:num>
  <w:num w:numId="24">
    <w:abstractNumId w:val="16"/>
  </w:num>
  <w:num w:numId="25">
    <w:abstractNumId w:val="19"/>
  </w:num>
  <w:num w:numId="26">
    <w:abstractNumId w:val="12"/>
  </w:num>
  <w:num w:numId="27">
    <w:abstractNumId w:val="4"/>
  </w:num>
  <w:num w:numId="28">
    <w:abstractNumId w:val="18"/>
  </w:num>
  <w:num w:numId="29">
    <w:abstractNumId w:val="0"/>
  </w:num>
  <w:num w:numId="30">
    <w:abstractNumId w:val="22"/>
  </w:num>
  <w:num w:numId="31">
    <w:abstractNumId w:val="0"/>
  </w:num>
  <w:num w:numId="32">
    <w:abstractNumId w:val="30"/>
  </w:num>
  <w:num w:numId="33">
    <w:abstractNumId w:val="24"/>
  </w:num>
  <w:num w:numId="34">
    <w:abstractNumId w:val="31"/>
  </w:num>
  <w:num w:numId="35">
    <w:abstractNumId w:val="21"/>
  </w:num>
  <w:num w:numId="36">
    <w:abstractNumId w:val="9"/>
  </w:num>
  <w:num w:numId="37">
    <w:abstractNumId w:val="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6B"/>
    <w:rsid w:val="00005F34"/>
    <w:rsid w:val="000100DE"/>
    <w:rsid w:val="000256FA"/>
    <w:rsid w:val="00025735"/>
    <w:rsid w:val="00032207"/>
    <w:rsid w:val="000350C8"/>
    <w:rsid w:val="000354C7"/>
    <w:rsid w:val="00044F66"/>
    <w:rsid w:val="00051061"/>
    <w:rsid w:val="00062E62"/>
    <w:rsid w:val="00081BBE"/>
    <w:rsid w:val="00083771"/>
    <w:rsid w:val="00085727"/>
    <w:rsid w:val="00091986"/>
    <w:rsid w:val="0009274D"/>
    <w:rsid w:val="00094F33"/>
    <w:rsid w:val="00096169"/>
    <w:rsid w:val="000B6ADC"/>
    <w:rsid w:val="000C2511"/>
    <w:rsid w:val="000D042A"/>
    <w:rsid w:val="000D115C"/>
    <w:rsid w:val="000D1503"/>
    <w:rsid w:val="000E0A11"/>
    <w:rsid w:val="000E7C1B"/>
    <w:rsid w:val="00112BF7"/>
    <w:rsid w:val="00116312"/>
    <w:rsid w:val="0012043B"/>
    <w:rsid w:val="00140B73"/>
    <w:rsid w:val="00150347"/>
    <w:rsid w:val="00161583"/>
    <w:rsid w:val="00161E5D"/>
    <w:rsid w:val="00174AF8"/>
    <w:rsid w:val="00180D2E"/>
    <w:rsid w:val="00183239"/>
    <w:rsid w:val="00191622"/>
    <w:rsid w:val="001A4403"/>
    <w:rsid w:val="001B2216"/>
    <w:rsid w:val="001C15FC"/>
    <w:rsid w:val="001C267E"/>
    <w:rsid w:val="001D0F03"/>
    <w:rsid w:val="001E165C"/>
    <w:rsid w:val="001F7791"/>
    <w:rsid w:val="002057A2"/>
    <w:rsid w:val="00206361"/>
    <w:rsid w:val="00215DD5"/>
    <w:rsid w:val="0023069F"/>
    <w:rsid w:val="002312E0"/>
    <w:rsid w:val="00236F56"/>
    <w:rsid w:val="00243006"/>
    <w:rsid w:val="0024519E"/>
    <w:rsid w:val="00246CB2"/>
    <w:rsid w:val="00254252"/>
    <w:rsid w:val="002712EB"/>
    <w:rsid w:val="00272B1A"/>
    <w:rsid w:val="002778FC"/>
    <w:rsid w:val="0028524F"/>
    <w:rsid w:val="00292BFB"/>
    <w:rsid w:val="002957C4"/>
    <w:rsid w:val="0029691E"/>
    <w:rsid w:val="002A6ED0"/>
    <w:rsid w:val="002A6F83"/>
    <w:rsid w:val="002B3653"/>
    <w:rsid w:val="002B75D0"/>
    <w:rsid w:val="002E1DE1"/>
    <w:rsid w:val="002E2557"/>
    <w:rsid w:val="002F0E59"/>
    <w:rsid w:val="002F7C3A"/>
    <w:rsid w:val="0030174B"/>
    <w:rsid w:val="003066CA"/>
    <w:rsid w:val="0031048E"/>
    <w:rsid w:val="003140AE"/>
    <w:rsid w:val="003159F8"/>
    <w:rsid w:val="00316A48"/>
    <w:rsid w:val="003243D5"/>
    <w:rsid w:val="00325714"/>
    <w:rsid w:val="00325CB8"/>
    <w:rsid w:val="003347E6"/>
    <w:rsid w:val="003401CC"/>
    <w:rsid w:val="0034756E"/>
    <w:rsid w:val="003576FB"/>
    <w:rsid w:val="0036090E"/>
    <w:rsid w:val="00363BC1"/>
    <w:rsid w:val="003650EB"/>
    <w:rsid w:val="0037791F"/>
    <w:rsid w:val="00377CF0"/>
    <w:rsid w:val="003839D1"/>
    <w:rsid w:val="00384623"/>
    <w:rsid w:val="00384DCD"/>
    <w:rsid w:val="00386186"/>
    <w:rsid w:val="003862AB"/>
    <w:rsid w:val="003878CF"/>
    <w:rsid w:val="003909E7"/>
    <w:rsid w:val="00391BF0"/>
    <w:rsid w:val="00391E89"/>
    <w:rsid w:val="003A17C0"/>
    <w:rsid w:val="003B160E"/>
    <w:rsid w:val="003B4B0D"/>
    <w:rsid w:val="003B5544"/>
    <w:rsid w:val="003B5C1F"/>
    <w:rsid w:val="003B78E5"/>
    <w:rsid w:val="003D5D0E"/>
    <w:rsid w:val="003F3392"/>
    <w:rsid w:val="003F397F"/>
    <w:rsid w:val="00402B28"/>
    <w:rsid w:val="00403C99"/>
    <w:rsid w:val="00414B68"/>
    <w:rsid w:val="0041563A"/>
    <w:rsid w:val="00422261"/>
    <w:rsid w:val="0043369E"/>
    <w:rsid w:val="00447E47"/>
    <w:rsid w:val="00463524"/>
    <w:rsid w:val="00466641"/>
    <w:rsid w:val="00467B2B"/>
    <w:rsid w:val="00474641"/>
    <w:rsid w:val="004802FB"/>
    <w:rsid w:val="00491775"/>
    <w:rsid w:val="0049692E"/>
    <w:rsid w:val="004A2DEE"/>
    <w:rsid w:val="004A3883"/>
    <w:rsid w:val="004D5361"/>
    <w:rsid w:val="004F0E82"/>
    <w:rsid w:val="00501D9A"/>
    <w:rsid w:val="00505048"/>
    <w:rsid w:val="00517519"/>
    <w:rsid w:val="0052392E"/>
    <w:rsid w:val="00525495"/>
    <w:rsid w:val="00532111"/>
    <w:rsid w:val="005417B0"/>
    <w:rsid w:val="0055361E"/>
    <w:rsid w:val="005538BB"/>
    <w:rsid w:val="00554852"/>
    <w:rsid w:val="00571673"/>
    <w:rsid w:val="00571A8E"/>
    <w:rsid w:val="00593471"/>
    <w:rsid w:val="005B7201"/>
    <w:rsid w:val="005C75AD"/>
    <w:rsid w:val="005D0E55"/>
    <w:rsid w:val="005D20CA"/>
    <w:rsid w:val="005D36B3"/>
    <w:rsid w:val="005F73E0"/>
    <w:rsid w:val="00604756"/>
    <w:rsid w:val="006179FA"/>
    <w:rsid w:val="00620F10"/>
    <w:rsid w:val="00623CCA"/>
    <w:rsid w:val="00625DD4"/>
    <w:rsid w:val="00637039"/>
    <w:rsid w:val="00640B73"/>
    <w:rsid w:val="00640F28"/>
    <w:rsid w:val="00661C0D"/>
    <w:rsid w:val="006700AD"/>
    <w:rsid w:val="00676442"/>
    <w:rsid w:val="006C5D28"/>
    <w:rsid w:val="006D1583"/>
    <w:rsid w:val="006D25F8"/>
    <w:rsid w:val="006D2EDC"/>
    <w:rsid w:val="006D5215"/>
    <w:rsid w:val="006D552D"/>
    <w:rsid w:val="006F0F51"/>
    <w:rsid w:val="006F6561"/>
    <w:rsid w:val="006F6FB6"/>
    <w:rsid w:val="007014C4"/>
    <w:rsid w:val="007043D4"/>
    <w:rsid w:val="00705D96"/>
    <w:rsid w:val="007150CD"/>
    <w:rsid w:val="00727AA0"/>
    <w:rsid w:val="00735E28"/>
    <w:rsid w:val="0073720A"/>
    <w:rsid w:val="00751197"/>
    <w:rsid w:val="00753CAB"/>
    <w:rsid w:val="00775561"/>
    <w:rsid w:val="0079309D"/>
    <w:rsid w:val="00793FFC"/>
    <w:rsid w:val="00795B46"/>
    <w:rsid w:val="00795FF1"/>
    <w:rsid w:val="007A22E8"/>
    <w:rsid w:val="007A5141"/>
    <w:rsid w:val="007C09EB"/>
    <w:rsid w:val="007C54A2"/>
    <w:rsid w:val="007E1016"/>
    <w:rsid w:val="007E5935"/>
    <w:rsid w:val="007F083D"/>
    <w:rsid w:val="007F1929"/>
    <w:rsid w:val="007F2FF2"/>
    <w:rsid w:val="00802F90"/>
    <w:rsid w:val="00806EFA"/>
    <w:rsid w:val="008234BA"/>
    <w:rsid w:val="00832427"/>
    <w:rsid w:val="00833315"/>
    <w:rsid w:val="00837204"/>
    <w:rsid w:val="0084705B"/>
    <w:rsid w:val="008520B0"/>
    <w:rsid w:val="00861FDA"/>
    <w:rsid w:val="008626AA"/>
    <w:rsid w:val="0086572A"/>
    <w:rsid w:val="008706EC"/>
    <w:rsid w:val="00880D65"/>
    <w:rsid w:val="008928C4"/>
    <w:rsid w:val="008A0AC0"/>
    <w:rsid w:val="008A1267"/>
    <w:rsid w:val="008A2455"/>
    <w:rsid w:val="008A3299"/>
    <w:rsid w:val="008B049D"/>
    <w:rsid w:val="008B0A2E"/>
    <w:rsid w:val="008B5257"/>
    <w:rsid w:val="008C4ADB"/>
    <w:rsid w:val="008D09B3"/>
    <w:rsid w:val="008F2686"/>
    <w:rsid w:val="009016CA"/>
    <w:rsid w:val="00913362"/>
    <w:rsid w:val="00913828"/>
    <w:rsid w:val="00943970"/>
    <w:rsid w:val="00944C1D"/>
    <w:rsid w:val="0095313D"/>
    <w:rsid w:val="009563F8"/>
    <w:rsid w:val="0096379C"/>
    <w:rsid w:val="00972AA5"/>
    <w:rsid w:val="009736FA"/>
    <w:rsid w:val="00976483"/>
    <w:rsid w:val="00977D45"/>
    <w:rsid w:val="00980F41"/>
    <w:rsid w:val="00985051"/>
    <w:rsid w:val="00994E91"/>
    <w:rsid w:val="009B4D9E"/>
    <w:rsid w:val="009C3EDA"/>
    <w:rsid w:val="009C6F03"/>
    <w:rsid w:val="009D3E7E"/>
    <w:rsid w:val="009D51A3"/>
    <w:rsid w:val="009D5CEA"/>
    <w:rsid w:val="009E4E71"/>
    <w:rsid w:val="009E7A3E"/>
    <w:rsid w:val="00A04683"/>
    <w:rsid w:val="00A4495B"/>
    <w:rsid w:val="00A553E6"/>
    <w:rsid w:val="00A7047D"/>
    <w:rsid w:val="00A83CF3"/>
    <w:rsid w:val="00A91EF6"/>
    <w:rsid w:val="00A94722"/>
    <w:rsid w:val="00A97F34"/>
    <w:rsid w:val="00AA1D19"/>
    <w:rsid w:val="00AA496E"/>
    <w:rsid w:val="00AA4A72"/>
    <w:rsid w:val="00AB33BE"/>
    <w:rsid w:val="00AC3455"/>
    <w:rsid w:val="00AC5269"/>
    <w:rsid w:val="00AC61F5"/>
    <w:rsid w:val="00AD749B"/>
    <w:rsid w:val="00AF1748"/>
    <w:rsid w:val="00AF3000"/>
    <w:rsid w:val="00AF5592"/>
    <w:rsid w:val="00AF6DAF"/>
    <w:rsid w:val="00B035FD"/>
    <w:rsid w:val="00B11949"/>
    <w:rsid w:val="00B121C5"/>
    <w:rsid w:val="00B14E54"/>
    <w:rsid w:val="00B21D45"/>
    <w:rsid w:val="00B2797F"/>
    <w:rsid w:val="00B33161"/>
    <w:rsid w:val="00B33E06"/>
    <w:rsid w:val="00B34699"/>
    <w:rsid w:val="00B3585E"/>
    <w:rsid w:val="00B36575"/>
    <w:rsid w:val="00B4137A"/>
    <w:rsid w:val="00B52CFB"/>
    <w:rsid w:val="00B54CB1"/>
    <w:rsid w:val="00B561C0"/>
    <w:rsid w:val="00B7095B"/>
    <w:rsid w:val="00B70B7A"/>
    <w:rsid w:val="00B757AE"/>
    <w:rsid w:val="00B77ED4"/>
    <w:rsid w:val="00B83812"/>
    <w:rsid w:val="00B85C26"/>
    <w:rsid w:val="00B87B2D"/>
    <w:rsid w:val="00B87FD3"/>
    <w:rsid w:val="00B914C4"/>
    <w:rsid w:val="00BA5BDF"/>
    <w:rsid w:val="00BA5D79"/>
    <w:rsid w:val="00BA6C86"/>
    <w:rsid w:val="00BB5081"/>
    <w:rsid w:val="00BB6A53"/>
    <w:rsid w:val="00BC01F6"/>
    <w:rsid w:val="00BC575F"/>
    <w:rsid w:val="00BD221E"/>
    <w:rsid w:val="00BD575F"/>
    <w:rsid w:val="00BD58F8"/>
    <w:rsid w:val="00BD635F"/>
    <w:rsid w:val="00C10631"/>
    <w:rsid w:val="00C17041"/>
    <w:rsid w:val="00C371FB"/>
    <w:rsid w:val="00C61224"/>
    <w:rsid w:val="00C82B8C"/>
    <w:rsid w:val="00C839BE"/>
    <w:rsid w:val="00C85C38"/>
    <w:rsid w:val="00C91002"/>
    <w:rsid w:val="00CA018D"/>
    <w:rsid w:val="00CB5244"/>
    <w:rsid w:val="00CD0649"/>
    <w:rsid w:val="00CD4103"/>
    <w:rsid w:val="00CD703C"/>
    <w:rsid w:val="00CE3DF9"/>
    <w:rsid w:val="00CE6476"/>
    <w:rsid w:val="00CF3440"/>
    <w:rsid w:val="00CF7565"/>
    <w:rsid w:val="00D1126B"/>
    <w:rsid w:val="00D22348"/>
    <w:rsid w:val="00D23E6B"/>
    <w:rsid w:val="00D25AC5"/>
    <w:rsid w:val="00D434F5"/>
    <w:rsid w:val="00D46359"/>
    <w:rsid w:val="00D64EAE"/>
    <w:rsid w:val="00D81836"/>
    <w:rsid w:val="00DA521C"/>
    <w:rsid w:val="00DB0465"/>
    <w:rsid w:val="00DB1738"/>
    <w:rsid w:val="00DC4C91"/>
    <w:rsid w:val="00DD77EC"/>
    <w:rsid w:val="00DE1B3E"/>
    <w:rsid w:val="00DF1002"/>
    <w:rsid w:val="00DF759F"/>
    <w:rsid w:val="00E32EED"/>
    <w:rsid w:val="00E34A86"/>
    <w:rsid w:val="00E3785A"/>
    <w:rsid w:val="00E46C0F"/>
    <w:rsid w:val="00E47925"/>
    <w:rsid w:val="00E63DF8"/>
    <w:rsid w:val="00E67D85"/>
    <w:rsid w:val="00EA1159"/>
    <w:rsid w:val="00EA2BAB"/>
    <w:rsid w:val="00EB0150"/>
    <w:rsid w:val="00EB2720"/>
    <w:rsid w:val="00EC09DF"/>
    <w:rsid w:val="00EC42CC"/>
    <w:rsid w:val="00ED4C22"/>
    <w:rsid w:val="00ED562C"/>
    <w:rsid w:val="00EF1E8D"/>
    <w:rsid w:val="00F03659"/>
    <w:rsid w:val="00F06BEF"/>
    <w:rsid w:val="00F1761A"/>
    <w:rsid w:val="00F254E0"/>
    <w:rsid w:val="00F35C4E"/>
    <w:rsid w:val="00F378E7"/>
    <w:rsid w:val="00F52FB1"/>
    <w:rsid w:val="00F53FB5"/>
    <w:rsid w:val="00F65CCE"/>
    <w:rsid w:val="00F7020D"/>
    <w:rsid w:val="00F8075F"/>
    <w:rsid w:val="00F84B31"/>
    <w:rsid w:val="00F91072"/>
    <w:rsid w:val="00F950E7"/>
    <w:rsid w:val="00FA3AB4"/>
    <w:rsid w:val="00FC2E3C"/>
    <w:rsid w:val="00FD4315"/>
    <w:rsid w:val="00FD739B"/>
    <w:rsid w:val="00FE10C4"/>
    <w:rsid w:val="00FE7D07"/>
    <w:rsid w:val="00FF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EB83587"/>
  <w15:docId w15:val="{129C1582-2212-438B-B98E-9EADF4E9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756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1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470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D4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4315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8470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rsid w:val="00751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553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emflotstmstdtituppercase">
    <w:name w:val="elemflotstmstdtituppercase"/>
    <w:basedOn w:val="Policepardfaut"/>
    <w:rsid w:val="000E0A11"/>
  </w:style>
  <w:style w:type="paragraph" w:styleId="Paragraphedeliste">
    <w:name w:val="List Paragraph"/>
    <w:basedOn w:val="Normal"/>
    <w:uiPriority w:val="34"/>
    <w:qFormat/>
    <w:rsid w:val="004D536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70B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0B7A"/>
  </w:style>
  <w:style w:type="paragraph" w:styleId="Pieddepage">
    <w:name w:val="footer"/>
    <w:basedOn w:val="Normal"/>
    <w:link w:val="PieddepageCar"/>
    <w:uiPriority w:val="99"/>
    <w:unhideWhenUsed/>
    <w:rsid w:val="00B70B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0B7A"/>
  </w:style>
  <w:style w:type="character" w:styleId="Marquedecommentaire">
    <w:name w:val="annotation reference"/>
    <w:basedOn w:val="Policepardfaut"/>
    <w:uiPriority w:val="99"/>
    <w:semiHidden/>
    <w:unhideWhenUsed/>
    <w:rsid w:val="005321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3211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3211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3211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321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39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775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583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947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716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916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567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757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60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122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458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23833-B83B-4F4F-8916-F53CAD30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3</Pages>
  <Words>1251</Words>
  <Characters>6885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NUC</dc:creator>
  <cp:lastModifiedBy>Aryanne Pintal</cp:lastModifiedBy>
  <cp:revision>35</cp:revision>
  <cp:lastPrinted>2021-06-23T17:52:00Z</cp:lastPrinted>
  <dcterms:created xsi:type="dcterms:W3CDTF">2021-06-18T14:24:00Z</dcterms:created>
  <dcterms:modified xsi:type="dcterms:W3CDTF">2021-06-23T18:40:00Z</dcterms:modified>
</cp:coreProperties>
</file>