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RENCONTRE POLITIQUE QE ENTRETIEN</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Présenter les travailleurs et demander pourquoi ils ont choisi cet emploi d’été.</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Valeurs de l’entreprise : </w:t>
      </w:r>
      <w:r w:rsidDel="00000000" w:rsidR="00000000" w:rsidRPr="00000000">
        <w:rPr>
          <w:rFonts w:ascii="Times New Roman" w:cs="Times New Roman" w:eastAsia="Times New Roman" w:hAnsi="Times New Roman"/>
          <w:b w:val="1"/>
          <w:sz w:val="24"/>
          <w:szCs w:val="24"/>
          <w:rtl w:val="0"/>
        </w:rPr>
        <w:t xml:space="preserve">(Doit être personnalisé à chaque entrepreneur)</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 de ses engagements (ponctualité, qualité)</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Souci du client</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ind w:left="144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Work hard, play hard</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Faites votre place dans l’équipe (mérite la… il y a aussi des possibilités d’avancement, les meilleurs travailleurs seront priorisé pour faire le programme l’an prochain)</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Soyez fier de ce que vous accomplissez</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Trois philosophies de l’entreprise</w:t>
      </w:r>
      <w:r w:rsidDel="00000000" w:rsidR="00000000" w:rsidRPr="00000000">
        <w:rPr>
          <w:rFonts w:ascii="Times New Roman" w:cs="Times New Roman" w:eastAsia="Times New Roman" w:hAnsi="Times New Roman"/>
          <w:b w:val="1"/>
          <w:sz w:val="24"/>
          <w:szCs w:val="24"/>
          <w:rtl w:val="0"/>
        </w:rPr>
        <w:t xml:space="preserve"> (Doit être personnalisé à chaque entrepreneur) </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Être les meilleurs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Être ouvert d’esprit</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Bien travailler</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Politiques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Fumeur</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T-shirt (Obligatoire)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Équipement (parler des kits, des outils à faire attention, des </w:t>
      </w:r>
      <w:r w:rsidDel="00000000" w:rsidR="00000000" w:rsidRPr="00000000">
        <w:rPr>
          <w:rFonts w:ascii="Times New Roman" w:cs="Times New Roman" w:eastAsia="Times New Roman" w:hAnsi="Times New Roman"/>
          <w:sz w:val="24"/>
          <w:szCs w:val="24"/>
          <w:u w:val="single"/>
          <w:rtl w:val="0"/>
        </w:rPr>
        <w:t xml:space="preserve">guenilles à nettoyer</w:t>
      </w:r>
      <w:r w:rsidDel="00000000" w:rsidR="00000000" w:rsidRPr="00000000">
        <w:rPr>
          <w:rFonts w:ascii="Times New Roman" w:cs="Times New Roman" w:eastAsia="Times New Roman" w:hAnsi="Times New Roman"/>
          <w:sz w:val="24"/>
          <w:szCs w:val="24"/>
          <w:rtl w:val="0"/>
        </w:rPr>
        <w:t xml:space="preserve">, du dépôt de 100.00 $ sur les équipements)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Questions sur l’organisation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Déroulement d’une journée type</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ind w:left="23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Contrat (100$ de l’heure, prévoir des journées de 700$/jours)</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ind w:left="23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Horaire de la production hebdomadaire (1 google agenda par équipe)</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ind w:left="23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Carte de satisfaction</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ind w:left="23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Utiliser Google maps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Heure de travail (début entre 8h-8h30)</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Forage marketing (15) et pancarte de terrain par semaine</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Premier contact avec le client (Une personne s’en occupe, l’autre s’occupe du tour du terrain)</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ind w:left="14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Tour du terrain complet afin d’ajouter des services au contrat (services connexes)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Prendre des dîners d’une durée raisonnable (30-45 min)</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ind w:left="14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Tour avec le client à la fin des travaux. Question essentielle à poser à chaque fin de contrat : </w:t>
      </w:r>
      <w:r w:rsidDel="00000000" w:rsidR="00000000" w:rsidRPr="00000000">
        <w:rPr>
          <w:rFonts w:ascii="Times New Roman" w:cs="Times New Roman" w:eastAsia="Times New Roman" w:hAnsi="Times New Roman"/>
          <w:b w:val="1"/>
          <w:sz w:val="24"/>
          <w:szCs w:val="24"/>
          <w:rtl w:val="0"/>
        </w:rPr>
        <w:t xml:space="preserve">êtes-vous satisfait des travaux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Appel quotidien (Ex: À tous les jours à 5h55pm)</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Vérification des travaux (Je passe durant la semaine, mais vous n’en êtes pas avisé)</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Ajouts sur un contrat</w:t>
      </w:r>
      <w:r w:rsidDel="00000000" w:rsidR="00000000" w:rsidRPr="00000000">
        <w:rPr>
          <w:rFonts w:ascii="Times New Roman" w:cs="Times New Roman" w:eastAsia="Times New Roman" w:hAnsi="Times New Roman"/>
          <w:sz w:val="24"/>
          <w:szCs w:val="24"/>
          <w:rtl w:val="0"/>
        </w:rPr>
        <w:t xml:space="preserve"> : Veuillez communiquer avec moi, je contacterai le client pour la valeur des travaux et l’ajout sur le contrat.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 particuliers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ind w:left="23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Jours de pluie : vous travaillez à l’intérieur et à l’extérieur tant que ce n’est pas de la grosse pluie ou un orage électrique</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ind w:left="23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 : tolérance zéro</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ind w:left="23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Paies</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Bonus: Principe de BBQ (Battre les Budgets avec Qualité). Ça augmente votre rémunération</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Pour être payé. Forage marketing et cartes de satisfaction. Me remettre tout pour le lundi afin d’être payé le lundi suivant (aucun retard toléré, sinon vous êtes payé une semaine plus tard)</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par équipe sur chaque ajout de contrat qui dépasse 150$ (95% des ajouts)</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Remplir la feuille d’inventaire travailleur</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Remplir les contrats d’employés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