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286B3A1">
      <w:pPr>
        <w:pStyle w:val="15"/>
        <w:wordWrap/>
        <w:ind w:firstLine="964"/>
        <w:jc w:val="center"/>
        <w:rPr>
          <w:rFonts w:hint="eastAsia" w:ascii="宋体" w:hAnsi="宋体" w:eastAsia="宋体"/>
          <w:b/>
          <w:sz w:val="48"/>
          <w:szCs w:val="48"/>
          <w:highlight w:val="none"/>
        </w:rPr>
      </w:pPr>
    </w:p>
    <w:p w14:paraId="1A3A1533">
      <w:pPr>
        <w:widowControl/>
        <w:overflowPunct w:val="0"/>
        <w:spacing w:line="360" w:lineRule="auto"/>
        <w:jc w:val="center"/>
        <w:rPr>
          <w:rFonts w:hint="eastAsia" w:ascii="宋体" w:hAnsi="宋体" w:eastAsia="宋体"/>
          <w:b/>
          <w:sz w:val="48"/>
          <w:szCs w:val="48"/>
          <w:highlight w:val="none"/>
        </w:rPr>
      </w:pPr>
      <w:r>
        <w:rPr>
          <w:rFonts w:hint="eastAsia" w:ascii="宋体" w:hAnsi="宋体" w:eastAsia="宋体"/>
          <w:b/>
          <w:sz w:val="48"/>
          <w:szCs w:val="48"/>
          <w:highlight w:val="none"/>
          <w:u w:val="words"/>
        </w:rPr>
        <w:t>（项目名称）</w:t>
      </w:r>
    </w:p>
    <w:p w14:paraId="4A53535C">
      <w:pPr>
        <w:widowControl/>
        <w:overflowPunct w:val="0"/>
        <w:spacing w:line="360" w:lineRule="auto"/>
        <w:ind w:firstLine="1370" w:firstLineChars="455"/>
        <w:jc w:val="left"/>
        <w:rPr>
          <w:rFonts w:hint="eastAsia" w:ascii="宋体" w:hAnsi="宋体" w:eastAsia="宋体"/>
          <w:b/>
          <w:sz w:val="30"/>
          <w:szCs w:val="30"/>
          <w:highlight w:val="none"/>
        </w:rPr>
      </w:pPr>
      <w:r>
        <w:rPr>
          <w:rFonts w:hint="eastAsia" w:ascii="宋体" w:hAnsi="宋体" w:eastAsia="宋体"/>
          <w:b/>
          <w:sz w:val="30"/>
          <w:szCs w:val="30"/>
          <w:highlight w:val="none"/>
        </w:rPr>
        <w:t>招标编号：</w:t>
      </w:r>
      <w:r>
        <w:rPr>
          <w:rFonts w:hint="eastAsia" w:ascii="宋体" w:hAnsi="宋体" w:eastAsia="宋体"/>
          <w:b/>
          <w:sz w:val="30"/>
          <w:szCs w:val="30"/>
          <w:highlight w:val="none"/>
          <w:u w:val="single"/>
        </w:rPr>
        <w:t>　　　　　　　　　　　　　　　　　　</w:t>
      </w:r>
    </w:p>
    <w:p w14:paraId="5D612C52">
      <w:pPr>
        <w:widowControl/>
        <w:overflowPunct w:val="0"/>
        <w:spacing w:line="360" w:lineRule="auto"/>
        <w:jc w:val="center"/>
        <w:rPr>
          <w:rFonts w:hint="eastAsia" w:ascii="宋体" w:hAnsi="宋体" w:eastAsia="宋体"/>
          <w:b/>
          <w:sz w:val="48"/>
          <w:szCs w:val="48"/>
          <w:highlight w:val="none"/>
        </w:rPr>
      </w:pPr>
    </w:p>
    <w:p w14:paraId="6E18A7A8">
      <w:pPr>
        <w:widowControl/>
        <w:overflowPunct w:val="0"/>
        <w:spacing w:line="360" w:lineRule="auto"/>
        <w:jc w:val="center"/>
        <w:rPr>
          <w:rFonts w:hint="eastAsia" w:ascii="宋体" w:hAnsi="宋体" w:eastAsia="宋体"/>
          <w:b/>
          <w:sz w:val="48"/>
          <w:szCs w:val="48"/>
          <w:highlight w:val="none"/>
        </w:rPr>
      </w:pPr>
    </w:p>
    <w:p w14:paraId="65871807">
      <w:pPr>
        <w:widowControl/>
        <w:overflowPunct w:val="0"/>
        <w:spacing w:line="360" w:lineRule="auto"/>
        <w:jc w:val="center"/>
        <w:rPr>
          <w:rFonts w:hint="eastAsia" w:ascii="宋体" w:hAnsi="宋体" w:eastAsia="宋体" w:cs="宋体"/>
          <w:b/>
          <w:bCs/>
          <w:kern w:val="0"/>
          <w:sz w:val="60"/>
          <w:szCs w:val="60"/>
          <w:highlight w:val="none"/>
        </w:rPr>
      </w:pPr>
      <w:r>
        <w:rPr>
          <w:rFonts w:hint="eastAsia" w:ascii="宋体" w:hAnsi="宋体" w:eastAsia="宋体"/>
          <w:b/>
          <w:sz w:val="48"/>
          <w:szCs w:val="48"/>
          <w:highlight w:val="none"/>
        </w:rPr>
        <w:t>投标文件</w:t>
      </w:r>
    </w:p>
    <w:p w14:paraId="560261B1">
      <w:pPr>
        <w:overflowPunct w:val="0"/>
        <w:spacing w:line="360" w:lineRule="auto"/>
        <w:jc w:val="center"/>
        <w:rPr>
          <w:rFonts w:hint="eastAsia" w:ascii="宋体" w:hAnsi="宋体" w:eastAsia="宋体"/>
          <w:b/>
          <w:bCs/>
          <w:sz w:val="44"/>
          <w:szCs w:val="44"/>
          <w:highlight w:val="none"/>
        </w:rPr>
      </w:pPr>
    </w:p>
    <w:p w14:paraId="423D950C">
      <w:pPr>
        <w:overflowPunct w:val="0"/>
        <w:spacing w:line="360" w:lineRule="auto"/>
        <w:rPr>
          <w:rFonts w:hint="eastAsia" w:ascii="宋体" w:hAnsi="宋体" w:eastAsia="宋体"/>
          <w:sz w:val="24"/>
          <w:highlight w:val="none"/>
        </w:rPr>
      </w:pPr>
    </w:p>
    <w:p w14:paraId="7DE64254">
      <w:pPr>
        <w:overflowPunct w:val="0"/>
        <w:spacing w:line="360" w:lineRule="auto"/>
        <w:rPr>
          <w:rFonts w:hint="eastAsia" w:ascii="宋体" w:hAnsi="宋体" w:eastAsia="宋体"/>
          <w:sz w:val="24"/>
          <w:highlight w:val="none"/>
        </w:rPr>
      </w:pPr>
    </w:p>
    <w:p w14:paraId="4BFB5993">
      <w:pPr>
        <w:overflowPunct w:val="0"/>
        <w:spacing w:line="360" w:lineRule="auto"/>
        <w:rPr>
          <w:rFonts w:hint="eastAsia" w:ascii="宋体" w:hAnsi="宋体" w:eastAsia="宋体"/>
          <w:sz w:val="24"/>
          <w:highlight w:val="none"/>
        </w:rPr>
      </w:pPr>
    </w:p>
    <w:p w14:paraId="6BA82942">
      <w:pPr>
        <w:overflowPunct w:val="0"/>
        <w:spacing w:line="360" w:lineRule="auto"/>
        <w:jc w:val="center"/>
        <w:rPr>
          <w:rFonts w:hint="eastAsia" w:ascii="宋体" w:hAnsi="宋体" w:eastAsia="宋体" w:cs="宋体"/>
          <w:kern w:val="0"/>
          <w:sz w:val="32"/>
          <w:szCs w:val="32"/>
          <w:highlight w:val="none"/>
        </w:rPr>
      </w:pPr>
      <w:r>
        <w:rPr>
          <w:rFonts w:hint="eastAsia" w:ascii="宋体" w:hAnsi="宋体" w:eastAsia="宋体" w:cs="宋体"/>
          <w:kern w:val="0"/>
          <w:sz w:val="32"/>
          <w:szCs w:val="32"/>
          <w:highlight w:val="none"/>
        </w:rPr>
        <w:t>投标人：</w:t>
      </w:r>
      <w:r>
        <w:rPr>
          <w:rFonts w:hint="eastAsia" w:ascii="宋体" w:hAnsi="宋体" w:eastAsia="宋体" w:cs="宋体"/>
          <w:kern w:val="0"/>
          <w:sz w:val="32"/>
          <w:szCs w:val="32"/>
          <w:highlight w:val="none"/>
          <w:u w:val="single"/>
        </w:rPr>
        <w:t>　　　　　　　　　　</w:t>
      </w:r>
    </w:p>
    <w:p w14:paraId="126E4325">
      <w:pPr>
        <w:overflowPunct w:val="0"/>
        <w:spacing w:line="360" w:lineRule="auto"/>
        <w:jc w:val="center"/>
        <w:rPr>
          <w:rFonts w:hint="eastAsia" w:ascii="宋体" w:hAnsi="宋体" w:eastAsia="宋体"/>
          <w:sz w:val="32"/>
          <w:szCs w:val="32"/>
          <w:highlight w:val="none"/>
        </w:rPr>
      </w:pPr>
    </w:p>
    <w:p w14:paraId="69063A3F">
      <w:pPr>
        <w:overflowPunct w:val="0"/>
        <w:spacing w:line="360" w:lineRule="auto"/>
        <w:jc w:val="center"/>
        <w:rPr>
          <w:rFonts w:hint="eastAsia" w:ascii="宋体" w:hAnsi="宋体" w:eastAsia="宋体"/>
          <w:sz w:val="32"/>
          <w:szCs w:val="32"/>
          <w:highlight w:val="none"/>
        </w:rPr>
      </w:pPr>
      <w:r>
        <w:rPr>
          <w:rFonts w:hint="eastAsia" w:ascii="宋体" w:hAnsi="宋体" w:eastAsia="宋体"/>
          <w:sz w:val="32"/>
          <w:szCs w:val="32"/>
          <w:highlight w:val="none"/>
          <w:u w:val="single"/>
        </w:rPr>
        <w:t>　　　　</w:t>
      </w:r>
      <w:r>
        <w:rPr>
          <w:rFonts w:ascii="宋体" w:hAnsi="宋体" w:eastAsia="宋体"/>
          <w:sz w:val="32"/>
          <w:szCs w:val="32"/>
          <w:highlight w:val="none"/>
        </w:rPr>
        <w:t>年</w:t>
      </w:r>
      <w:r>
        <w:rPr>
          <w:rFonts w:hint="eastAsia" w:ascii="宋体" w:hAnsi="宋体" w:eastAsia="宋体"/>
          <w:sz w:val="32"/>
          <w:szCs w:val="32"/>
          <w:highlight w:val="none"/>
          <w:u w:val="single"/>
        </w:rPr>
        <w:t>　　</w:t>
      </w:r>
      <w:r>
        <w:rPr>
          <w:rFonts w:ascii="宋体" w:hAnsi="宋体" w:eastAsia="宋体"/>
          <w:sz w:val="32"/>
          <w:szCs w:val="32"/>
          <w:highlight w:val="none"/>
        </w:rPr>
        <w:t>月</w:t>
      </w:r>
      <w:r>
        <w:rPr>
          <w:rFonts w:hint="eastAsia" w:ascii="宋体" w:hAnsi="宋体" w:eastAsia="宋体"/>
          <w:sz w:val="32"/>
          <w:szCs w:val="32"/>
          <w:highlight w:val="none"/>
          <w:u w:val="single"/>
        </w:rPr>
        <w:t>　　日</w:t>
      </w:r>
      <w:r>
        <w:rPr>
          <w:rFonts w:ascii="宋体" w:hAnsi="宋体" w:eastAsia="宋体"/>
          <w:sz w:val="32"/>
          <w:szCs w:val="32"/>
          <w:highlight w:val="none"/>
        </w:rPr>
        <w:br w:type="page"/>
      </w:r>
    </w:p>
    <w:p w14:paraId="72749543">
      <w:pPr>
        <w:overflowPunct w:val="0"/>
        <w:spacing w:line="360" w:lineRule="auto"/>
        <w:ind w:firstLine="482"/>
        <w:jc w:val="center"/>
        <w:outlineLvl w:val="2"/>
        <w:rPr>
          <w:rFonts w:hint="eastAsia" w:ascii="宋体" w:hAnsi="宋体" w:eastAsia="宋体"/>
          <w:b/>
          <w:bCs/>
          <w:sz w:val="28"/>
          <w:szCs w:val="28"/>
          <w:highlight w:val="none"/>
        </w:rPr>
      </w:pPr>
      <w:r>
        <w:rPr>
          <w:rFonts w:hint="eastAsia" w:ascii="宋体" w:hAnsi="宋体" w:eastAsia="宋体"/>
          <w:b/>
          <w:bCs/>
          <w:sz w:val="28"/>
          <w:szCs w:val="28"/>
          <w:highlight w:val="none"/>
        </w:rPr>
        <w:t>目录</w:t>
      </w:r>
    </w:p>
    <w:p w14:paraId="019F0FF3">
      <w:pPr>
        <w:overflowPunct w:val="0"/>
        <w:spacing w:line="360" w:lineRule="auto"/>
        <w:rPr>
          <w:rFonts w:hint="eastAsia" w:ascii="宋体" w:hAnsi="宋体" w:eastAsia="宋体"/>
          <w:sz w:val="24"/>
          <w:szCs w:val="24"/>
          <w:highlight w:val="none"/>
        </w:rPr>
      </w:pPr>
    </w:p>
    <w:p w14:paraId="693C35DE">
      <w:pPr>
        <w:overflowPunct w:val="0"/>
        <w:spacing w:line="360" w:lineRule="auto"/>
        <w:rPr>
          <w:rFonts w:hint="eastAsia" w:ascii="宋体" w:hAnsi="宋体" w:eastAsia="宋体"/>
          <w:sz w:val="24"/>
          <w:szCs w:val="24"/>
          <w:highlight w:val="none"/>
        </w:rPr>
      </w:pPr>
      <w:bookmarkStart w:id="0" w:name="_Hlk209089582"/>
      <w:bookmarkStart w:id="1" w:name="_Hlk209274845"/>
      <w:r>
        <w:rPr>
          <w:rFonts w:hint="eastAsia" w:ascii="宋体" w:hAnsi="宋体" w:eastAsia="宋体"/>
          <w:sz w:val="24"/>
          <w:szCs w:val="24"/>
          <w:highlight w:val="none"/>
        </w:rPr>
        <w:t>投标文件编制规范</w:t>
      </w:r>
    </w:p>
    <w:p w14:paraId="21746C57">
      <w:pPr>
        <w:overflowPunct w:val="0"/>
        <w:spacing w:line="360" w:lineRule="auto"/>
        <w:rPr>
          <w:rFonts w:hint="eastAsia" w:ascii="宋体" w:hAnsi="宋体" w:eastAsia="宋体"/>
          <w:sz w:val="24"/>
          <w:szCs w:val="24"/>
          <w:highlight w:val="none"/>
        </w:rPr>
      </w:pPr>
      <w:r>
        <w:rPr>
          <w:rFonts w:hint="eastAsia" w:ascii="宋体" w:hAnsi="宋体" w:eastAsia="宋体"/>
          <w:sz w:val="24"/>
          <w:szCs w:val="24"/>
          <w:highlight w:val="none"/>
        </w:rPr>
        <w:t>投标文件索引表</w:t>
      </w:r>
      <w:bookmarkEnd w:id="0"/>
    </w:p>
    <w:bookmarkEnd w:id="1"/>
    <w:p w14:paraId="60B43EE2">
      <w:pPr>
        <w:overflowPunct w:val="0"/>
        <w:spacing w:line="360" w:lineRule="auto"/>
        <w:rPr>
          <w:rFonts w:hint="eastAsia" w:ascii="宋体" w:hAnsi="宋体" w:eastAsia="宋体"/>
          <w:sz w:val="24"/>
          <w:szCs w:val="24"/>
          <w:highlight w:val="none"/>
        </w:rPr>
      </w:pPr>
      <w:bookmarkStart w:id="2" w:name="_Hlk209277333"/>
      <w:bookmarkStart w:id="3" w:name="_Hlk209089618"/>
      <w:bookmarkStart w:id="4" w:name="_Hlk209274873"/>
      <w:r>
        <w:rPr>
          <w:rFonts w:hint="eastAsia" w:ascii="宋体" w:hAnsi="宋体" w:eastAsia="宋体"/>
          <w:sz w:val="24"/>
          <w:szCs w:val="24"/>
          <w:highlight w:val="none"/>
        </w:rPr>
        <w:t>1．投标函及投标函附录</w:t>
      </w:r>
    </w:p>
    <w:p w14:paraId="02EF1C04">
      <w:pPr>
        <w:overflowPunct w:val="0"/>
        <w:spacing w:line="360" w:lineRule="auto"/>
        <w:rPr>
          <w:rFonts w:hint="eastAsia" w:ascii="宋体" w:hAnsi="宋体" w:eastAsia="宋体"/>
          <w:sz w:val="24"/>
          <w:szCs w:val="24"/>
          <w:highlight w:val="none"/>
        </w:rPr>
      </w:pPr>
      <w:r>
        <w:rPr>
          <w:rFonts w:hint="eastAsia" w:ascii="宋体" w:hAnsi="宋体" w:eastAsia="宋体"/>
          <w:sz w:val="24"/>
          <w:szCs w:val="24"/>
          <w:highlight w:val="none"/>
        </w:rPr>
        <w:t>2．法定代表人（单位负责人）身份证明</w:t>
      </w:r>
    </w:p>
    <w:p w14:paraId="5CE36FB3">
      <w:pPr>
        <w:overflowPunct w:val="0"/>
        <w:spacing w:line="360" w:lineRule="auto"/>
        <w:rPr>
          <w:rFonts w:hint="eastAsia" w:ascii="宋体" w:hAnsi="宋体" w:eastAsia="宋体"/>
          <w:sz w:val="24"/>
          <w:szCs w:val="24"/>
          <w:highlight w:val="none"/>
        </w:rPr>
      </w:pPr>
      <w:r>
        <w:rPr>
          <w:rFonts w:hint="eastAsia" w:ascii="宋体" w:hAnsi="宋体" w:eastAsia="宋体"/>
          <w:sz w:val="24"/>
          <w:szCs w:val="24"/>
          <w:highlight w:val="none"/>
        </w:rPr>
        <w:t>3．联合体协议书</w:t>
      </w:r>
    </w:p>
    <w:p w14:paraId="27229BA2">
      <w:pPr>
        <w:overflowPunct w:val="0"/>
        <w:spacing w:line="360" w:lineRule="auto"/>
        <w:rPr>
          <w:rFonts w:hint="eastAsia" w:ascii="宋体" w:hAnsi="宋体" w:eastAsia="宋体"/>
          <w:sz w:val="24"/>
          <w:szCs w:val="24"/>
          <w:highlight w:val="none"/>
        </w:rPr>
      </w:pPr>
      <w:r>
        <w:rPr>
          <w:rFonts w:hint="eastAsia" w:ascii="宋体" w:hAnsi="宋体" w:eastAsia="宋体"/>
          <w:sz w:val="24"/>
          <w:szCs w:val="24"/>
          <w:highlight w:val="none"/>
        </w:rPr>
        <w:t>4．投标保证金</w:t>
      </w:r>
    </w:p>
    <w:p w14:paraId="5DEB3F10">
      <w:pPr>
        <w:overflowPunct w:val="0"/>
        <w:spacing w:line="360" w:lineRule="auto"/>
        <w:rPr>
          <w:rFonts w:hint="eastAsia" w:ascii="宋体" w:hAnsi="宋体" w:eastAsia="宋体"/>
          <w:sz w:val="24"/>
          <w:szCs w:val="24"/>
          <w:highlight w:val="none"/>
        </w:rPr>
      </w:pPr>
      <w:r>
        <w:rPr>
          <w:rFonts w:hint="eastAsia" w:ascii="宋体" w:hAnsi="宋体" w:eastAsia="宋体"/>
          <w:sz w:val="24"/>
          <w:szCs w:val="24"/>
          <w:highlight w:val="none"/>
        </w:rPr>
        <w:t>5．商务和技术偏差表</w:t>
      </w:r>
      <w:bookmarkEnd w:id="2"/>
    </w:p>
    <w:bookmarkEnd w:id="3"/>
    <w:p w14:paraId="5D2F4D81">
      <w:pPr>
        <w:overflowPunct w:val="0"/>
        <w:spacing w:line="360" w:lineRule="auto"/>
        <w:rPr>
          <w:rFonts w:hint="eastAsia" w:ascii="宋体" w:hAnsi="宋体" w:eastAsia="宋体"/>
          <w:sz w:val="24"/>
          <w:szCs w:val="24"/>
          <w:highlight w:val="none"/>
        </w:rPr>
      </w:pPr>
      <w:bookmarkStart w:id="5" w:name="_Hlk209277341"/>
      <w:r>
        <w:rPr>
          <w:rFonts w:hint="eastAsia" w:ascii="宋体" w:hAnsi="宋体" w:eastAsia="宋体"/>
          <w:sz w:val="24"/>
          <w:szCs w:val="24"/>
          <w:highlight w:val="none"/>
        </w:rPr>
        <w:t>6．</w:t>
      </w:r>
      <w:bookmarkEnd w:id="5"/>
      <w:r>
        <w:rPr>
          <w:rFonts w:hint="eastAsia" w:ascii="宋体" w:hAnsi="宋体" w:eastAsia="宋体"/>
          <w:sz w:val="24"/>
          <w:szCs w:val="24"/>
          <w:highlight w:val="none"/>
        </w:rPr>
        <w:t>分项报价表</w:t>
      </w:r>
    </w:p>
    <w:p w14:paraId="439731AA">
      <w:pPr>
        <w:overflowPunct w:val="0"/>
        <w:spacing w:line="360" w:lineRule="auto"/>
        <w:rPr>
          <w:rFonts w:hint="eastAsia" w:ascii="宋体" w:hAnsi="宋体" w:eastAsia="宋体"/>
          <w:sz w:val="24"/>
          <w:szCs w:val="24"/>
          <w:highlight w:val="none"/>
        </w:rPr>
      </w:pPr>
      <w:bookmarkStart w:id="6" w:name="_Hlk209301667"/>
      <w:bookmarkStart w:id="7" w:name="_Hlk209279244"/>
      <w:bookmarkStart w:id="8" w:name="_Hlk209277363"/>
      <w:r>
        <w:rPr>
          <w:rFonts w:hint="eastAsia" w:ascii="宋体" w:hAnsi="宋体" w:eastAsia="宋体"/>
          <w:sz w:val="24"/>
          <w:szCs w:val="24"/>
          <w:highlight w:val="none"/>
        </w:rPr>
        <w:t>7．</w:t>
      </w:r>
      <w:bookmarkEnd w:id="6"/>
      <w:r>
        <w:rPr>
          <w:rFonts w:ascii="宋体" w:hAnsi="宋体" w:eastAsia="宋体"/>
          <w:sz w:val="24"/>
          <w:szCs w:val="24"/>
          <w:highlight w:val="none"/>
        </w:rPr>
        <w:t>投标保密承诺函</w:t>
      </w:r>
    </w:p>
    <w:bookmarkEnd w:id="7"/>
    <w:p w14:paraId="3EB3A525">
      <w:pPr>
        <w:overflowPunct w:val="0"/>
        <w:spacing w:line="360" w:lineRule="auto"/>
        <w:rPr>
          <w:rFonts w:hint="eastAsia" w:ascii="宋体" w:hAnsi="宋体" w:eastAsia="宋体"/>
          <w:sz w:val="24"/>
          <w:szCs w:val="24"/>
          <w:highlight w:val="none"/>
        </w:rPr>
      </w:pPr>
      <w:bookmarkStart w:id="9" w:name="_Hlk209279249"/>
      <w:r>
        <w:rPr>
          <w:rFonts w:hint="eastAsia" w:ascii="宋体" w:hAnsi="宋体" w:eastAsia="宋体"/>
          <w:sz w:val="24"/>
          <w:szCs w:val="24"/>
          <w:highlight w:val="none"/>
        </w:rPr>
        <w:t>8．</w:t>
      </w:r>
      <w:bookmarkEnd w:id="9"/>
      <w:r>
        <w:rPr>
          <w:rFonts w:hint="eastAsia" w:ascii="宋体" w:hAnsi="宋体" w:eastAsia="宋体"/>
          <w:sz w:val="24"/>
          <w:szCs w:val="24"/>
          <w:highlight w:val="none"/>
        </w:rPr>
        <w:t>关于标密文件有关情况的声明</w:t>
      </w:r>
    </w:p>
    <w:p w14:paraId="31EB0D9E">
      <w:pPr>
        <w:overflowPunct w:val="0"/>
        <w:spacing w:line="360" w:lineRule="auto"/>
        <w:rPr>
          <w:rFonts w:hint="eastAsia" w:ascii="宋体" w:hAnsi="宋体" w:eastAsia="宋体"/>
          <w:sz w:val="24"/>
          <w:szCs w:val="24"/>
          <w:highlight w:val="none"/>
        </w:rPr>
      </w:pPr>
      <w:bookmarkStart w:id="10" w:name="_Hlk209279253"/>
      <w:r>
        <w:rPr>
          <w:rFonts w:hint="eastAsia" w:ascii="宋体" w:hAnsi="宋体" w:eastAsia="宋体"/>
          <w:sz w:val="24"/>
          <w:szCs w:val="24"/>
          <w:highlight w:val="none"/>
        </w:rPr>
        <w:t>9．</w:t>
      </w:r>
      <w:bookmarkEnd w:id="10"/>
      <w:r>
        <w:rPr>
          <w:rFonts w:hint="eastAsia" w:ascii="宋体" w:hAnsi="宋体" w:eastAsia="宋体"/>
          <w:sz w:val="24"/>
          <w:szCs w:val="24"/>
          <w:highlight w:val="none"/>
        </w:rPr>
        <w:t>不参与串通投标承诺书</w:t>
      </w:r>
    </w:p>
    <w:p w14:paraId="49364554">
      <w:pPr>
        <w:overflowPunct w:val="0"/>
        <w:spacing w:line="360" w:lineRule="auto"/>
        <w:rPr>
          <w:rFonts w:hint="eastAsia" w:ascii="宋体" w:hAnsi="宋体" w:eastAsia="宋体"/>
          <w:sz w:val="24"/>
          <w:szCs w:val="24"/>
          <w:highlight w:val="none"/>
        </w:rPr>
      </w:pPr>
      <w:bookmarkStart w:id="11" w:name="_Hlk209279259"/>
      <w:r>
        <w:rPr>
          <w:rFonts w:hint="eastAsia" w:ascii="宋体" w:hAnsi="宋体" w:eastAsia="宋体"/>
          <w:sz w:val="24"/>
          <w:szCs w:val="24"/>
          <w:highlight w:val="none"/>
        </w:rPr>
        <w:t>10．</w:t>
      </w:r>
      <w:bookmarkEnd w:id="11"/>
      <w:r>
        <w:rPr>
          <w:rFonts w:ascii="宋体" w:hAnsi="宋体" w:eastAsia="宋体"/>
          <w:sz w:val="24"/>
          <w:szCs w:val="24"/>
          <w:highlight w:val="none"/>
        </w:rPr>
        <w:t>资格审查资料</w:t>
      </w:r>
      <w:bookmarkEnd w:id="8"/>
    </w:p>
    <w:p w14:paraId="10116B68">
      <w:pPr>
        <w:overflowPunct w:val="0"/>
        <w:spacing w:line="360" w:lineRule="auto"/>
        <w:rPr>
          <w:rFonts w:hint="eastAsia" w:ascii="宋体" w:hAnsi="宋体" w:eastAsia="宋体"/>
          <w:sz w:val="24"/>
          <w:szCs w:val="24"/>
          <w:highlight w:val="none"/>
        </w:rPr>
      </w:pPr>
      <w:bookmarkStart w:id="12" w:name="_Hlk209277370"/>
      <w:r>
        <w:rPr>
          <w:rFonts w:hint="eastAsia" w:ascii="宋体" w:hAnsi="宋体" w:eastAsia="宋体"/>
          <w:sz w:val="24"/>
          <w:szCs w:val="24"/>
          <w:highlight w:val="none"/>
        </w:rPr>
        <w:t>11．</w:t>
      </w:r>
      <w:bookmarkEnd w:id="12"/>
      <w:r>
        <w:rPr>
          <w:rFonts w:hint="eastAsia" w:ascii="宋体" w:hAnsi="宋体" w:eastAsia="宋体"/>
          <w:sz w:val="24"/>
          <w:szCs w:val="24"/>
          <w:highlight w:val="none"/>
        </w:rPr>
        <w:t>投标货物质量标准的详细描述</w:t>
      </w:r>
    </w:p>
    <w:p w14:paraId="7F3DCCA2">
      <w:pPr>
        <w:overflowPunct w:val="0"/>
        <w:spacing w:line="360" w:lineRule="auto"/>
        <w:rPr>
          <w:rFonts w:hint="eastAsia" w:ascii="宋体" w:hAnsi="宋体" w:eastAsia="宋体"/>
          <w:sz w:val="24"/>
          <w:szCs w:val="24"/>
          <w:highlight w:val="none"/>
        </w:rPr>
      </w:pPr>
      <w:bookmarkStart w:id="13" w:name="_Hlk209277375"/>
      <w:r>
        <w:rPr>
          <w:rFonts w:hint="eastAsia" w:ascii="宋体" w:hAnsi="宋体" w:eastAsia="宋体"/>
          <w:sz w:val="24"/>
          <w:szCs w:val="24"/>
          <w:highlight w:val="none"/>
        </w:rPr>
        <w:t>12．</w:t>
      </w:r>
      <w:bookmarkEnd w:id="13"/>
      <w:r>
        <w:rPr>
          <w:rFonts w:hint="eastAsia" w:ascii="宋体" w:hAnsi="宋体" w:eastAsia="宋体"/>
          <w:sz w:val="24"/>
          <w:szCs w:val="24"/>
          <w:highlight w:val="none"/>
        </w:rPr>
        <w:t>技术支持资料</w:t>
      </w:r>
    </w:p>
    <w:bookmarkEnd w:id="4"/>
    <w:p w14:paraId="1B0FC103">
      <w:pPr>
        <w:overflowPunct w:val="0"/>
        <w:spacing w:line="360" w:lineRule="auto"/>
        <w:rPr>
          <w:rFonts w:hint="eastAsia" w:ascii="宋体" w:hAnsi="宋体" w:eastAsia="宋体"/>
          <w:sz w:val="24"/>
          <w:szCs w:val="24"/>
          <w:highlight w:val="none"/>
        </w:rPr>
      </w:pPr>
      <w:bookmarkStart w:id="14" w:name="_Hlk209274883"/>
      <w:r>
        <w:rPr>
          <w:rFonts w:hint="eastAsia" w:ascii="宋体" w:hAnsi="宋体" w:eastAsia="宋体"/>
          <w:sz w:val="24"/>
          <w:szCs w:val="24"/>
          <w:highlight w:val="none"/>
        </w:rPr>
        <w:t>13．</w:t>
      </w:r>
      <w:bookmarkEnd w:id="14"/>
      <w:r>
        <w:rPr>
          <w:rFonts w:hint="eastAsia" w:ascii="宋体" w:hAnsi="宋体" w:eastAsia="宋体"/>
          <w:sz w:val="24"/>
          <w:szCs w:val="24"/>
          <w:highlight w:val="none"/>
        </w:rPr>
        <w:t>技术服务和质保期相关服务计划</w:t>
      </w:r>
    </w:p>
    <w:p w14:paraId="4F5BDD8C">
      <w:pPr>
        <w:overflowPunct w:val="0"/>
        <w:spacing w:line="360" w:lineRule="auto"/>
        <w:rPr>
          <w:rFonts w:hint="eastAsia" w:ascii="宋体" w:hAnsi="宋体" w:eastAsia="宋体"/>
          <w:sz w:val="24"/>
          <w:szCs w:val="24"/>
          <w:highlight w:val="none"/>
        </w:rPr>
      </w:pPr>
      <w:bookmarkStart w:id="15" w:name="_Hlk209279278"/>
      <w:bookmarkStart w:id="16" w:name="_Hlk209274889"/>
      <w:r>
        <w:rPr>
          <w:rFonts w:hint="eastAsia" w:ascii="宋体" w:hAnsi="宋体" w:eastAsia="宋体"/>
          <w:sz w:val="24"/>
          <w:szCs w:val="24"/>
          <w:highlight w:val="none"/>
        </w:rPr>
        <w:t>14．</w:t>
      </w:r>
      <w:bookmarkEnd w:id="15"/>
      <w:r>
        <w:rPr>
          <w:rFonts w:hint="eastAsia" w:ascii="宋体" w:hAnsi="宋体" w:eastAsia="宋体"/>
          <w:sz w:val="24"/>
          <w:szCs w:val="24"/>
          <w:highlight w:val="none"/>
        </w:rPr>
        <w:t>其他资料</w:t>
      </w:r>
    </w:p>
    <w:bookmarkEnd w:id="16"/>
    <w:p w14:paraId="2C9257D3">
      <w:pPr>
        <w:overflowPunct w:val="0"/>
        <w:spacing w:line="360" w:lineRule="auto"/>
        <w:rPr>
          <w:rFonts w:hint="eastAsia" w:ascii="宋体" w:hAnsi="宋体" w:eastAsia="宋体"/>
          <w:sz w:val="20"/>
          <w:szCs w:val="20"/>
          <w:highlight w:val="none"/>
        </w:rPr>
      </w:pPr>
      <w:r>
        <w:rPr>
          <w:rFonts w:ascii="宋体" w:hAnsi="宋体" w:eastAsia="宋体"/>
          <w:sz w:val="24"/>
          <w:highlight w:val="none"/>
        </w:rPr>
        <w:br w:type="page"/>
      </w:r>
    </w:p>
    <w:p w14:paraId="6696C1E4">
      <w:pPr>
        <w:pStyle w:val="16"/>
        <w:overflowPunct w:val="0"/>
        <w:spacing w:after="0" w:afterLines="0"/>
        <w:outlineLvl w:val="2"/>
        <w:rPr>
          <w:rFonts w:hint="eastAsia" w:ascii="宋体" w:hAnsi="宋体" w:eastAsia="宋体"/>
          <w:highlight w:val="none"/>
        </w:rPr>
      </w:pPr>
      <w:bookmarkStart w:id="17" w:name="_Hlk209274913"/>
      <w:r>
        <w:rPr>
          <w:rFonts w:hint="eastAsia" w:ascii="宋体" w:hAnsi="宋体" w:eastAsia="宋体"/>
          <w:highlight w:val="none"/>
        </w:rPr>
        <w:t>投标文件编制规范</w:t>
      </w:r>
    </w:p>
    <w:p w14:paraId="6C898059">
      <w:pPr>
        <w:widowControl/>
        <w:spacing w:before="120" w:beforeLines="50" w:after="120" w:afterLines="50"/>
        <w:rPr>
          <w:rFonts w:hint="eastAsia" w:ascii="宋体" w:hAnsi="宋体" w:eastAsia="宋体"/>
          <w:b/>
          <w:bCs/>
          <w:sz w:val="24"/>
          <w:szCs w:val="28"/>
          <w:highlight w:val="none"/>
        </w:rPr>
      </w:pPr>
      <w:r>
        <w:rPr>
          <w:rFonts w:hint="eastAsia" w:ascii="宋体" w:hAnsi="宋体" w:eastAsia="宋体"/>
          <w:b/>
          <w:bCs/>
          <w:sz w:val="24"/>
          <w:szCs w:val="28"/>
          <w:highlight w:val="none"/>
        </w:rPr>
        <w:t>一、全文</w:t>
      </w:r>
    </w:p>
    <w:p w14:paraId="25D2096F">
      <w:pPr>
        <w:widowControl/>
        <w:rPr>
          <w:rFonts w:hint="eastAsia" w:ascii="宋体" w:hAnsi="宋体" w:eastAsia="宋体"/>
          <w:sz w:val="24"/>
          <w:szCs w:val="28"/>
          <w:highlight w:val="none"/>
        </w:rPr>
      </w:pPr>
      <w:r>
        <w:rPr>
          <w:rFonts w:hint="eastAsia" w:ascii="宋体" w:hAnsi="宋体" w:eastAsia="宋体"/>
          <w:sz w:val="24"/>
          <w:szCs w:val="28"/>
          <w:highlight w:val="none"/>
        </w:rPr>
        <w:t>1.</w:t>
      </w:r>
      <w:r>
        <w:rPr>
          <w:rFonts w:hint="eastAsia" w:ascii="宋体" w:hAnsi="宋体" w:eastAsia="宋体"/>
          <w:sz w:val="24"/>
          <w:szCs w:val="28"/>
          <w:highlight w:val="none"/>
        </w:rPr>
        <w:tab/>
      </w:r>
      <w:r>
        <w:rPr>
          <w:rFonts w:hint="eastAsia" w:ascii="宋体" w:hAnsi="宋体" w:eastAsia="宋体"/>
          <w:sz w:val="24"/>
          <w:szCs w:val="28"/>
          <w:highlight w:val="none"/>
        </w:rPr>
        <w:t>规范使用扫描件，目录、索引表部分不要使用扫描件，使用扫描件部分确保图片清晰、完整；</w:t>
      </w:r>
    </w:p>
    <w:p w14:paraId="3254EB9E">
      <w:pPr>
        <w:widowControl/>
        <w:rPr>
          <w:rFonts w:hint="eastAsia" w:ascii="宋体" w:hAnsi="宋体" w:eastAsia="宋体"/>
          <w:sz w:val="24"/>
          <w:szCs w:val="28"/>
          <w:highlight w:val="none"/>
        </w:rPr>
      </w:pPr>
      <w:r>
        <w:rPr>
          <w:rFonts w:hint="eastAsia" w:ascii="宋体" w:hAnsi="宋体" w:eastAsia="宋体"/>
          <w:sz w:val="24"/>
          <w:szCs w:val="28"/>
          <w:highlight w:val="none"/>
        </w:rPr>
        <w:t>2.</w:t>
      </w:r>
      <w:r>
        <w:rPr>
          <w:rFonts w:hint="eastAsia" w:ascii="宋体" w:hAnsi="宋体" w:eastAsia="宋体"/>
          <w:sz w:val="24"/>
          <w:szCs w:val="28"/>
          <w:highlight w:val="none"/>
        </w:rPr>
        <w:tab/>
      </w:r>
      <w:r>
        <w:rPr>
          <w:rFonts w:hint="eastAsia" w:ascii="宋体" w:hAnsi="宋体" w:eastAsia="宋体"/>
          <w:sz w:val="24"/>
          <w:szCs w:val="28"/>
          <w:highlight w:val="none"/>
        </w:rPr>
        <w:t>注意印章的位置和数量，仅需对投标文件格式里要求的位置盖章。</w:t>
      </w:r>
    </w:p>
    <w:p w14:paraId="7666C527">
      <w:pPr>
        <w:widowControl/>
        <w:spacing w:before="120" w:beforeLines="50" w:after="120" w:afterLines="50"/>
        <w:rPr>
          <w:rFonts w:hint="eastAsia" w:ascii="宋体" w:hAnsi="宋体" w:eastAsia="宋体"/>
          <w:b/>
          <w:bCs/>
          <w:sz w:val="24"/>
          <w:szCs w:val="28"/>
          <w:highlight w:val="none"/>
        </w:rPr>
      </w:pPr>
      <w:r>
        <w:rPr>
          <w:rFonts w:hint="eastAsia" w:ascii="宋体" w:hAnsi="宋体" w:eastAsia="宋体"/>
          <w:b/>
          <w:bCs/>
          <w:sz w:val="24"/>
          <w:szCs w:val="28"/>
          <w:highlight w:val="none"/>
        </w:rPr>
        <w:t>二、目录</w:t>
      </w:r>
    </w:p>
    <w:p w14:paraId="58D4587D">
      <w:pPr>
        <w:widowControl/>
        <w:rPr>
          <w:rFonts w:hint="eastAsia" w:ascii="宋体" w:hAnsi="宋体" w:eastAsia="宋体"/>
          <w:sz w:val="24"/>
          <w:szCs w:val="28"/>
          <w:highlight w:val="none"/>
        </w:rPr>
      </w:pPr>
      <w:r>
        <w:rPr>
          <w:rFonts w:hint="eastAsia" w:ascii="宋体" w:hAnsi="宋体" w:eastAsia="宋体"/>
          <w:sz w:val="24"/>
          <w:szCs w:val="28"/>
          <w:highlight w:val="none"/>
        </w:rPr>
        <w:t>1.</w:t>
      </w:r>
      <w:r>
        <w:rPr>
          <w:rFonts w:hint="eastAsia" w:ascii="宋体" w:hAnsi="宋体" w:eastAsia="宋体"/>
          <w:sz w:val="24"/>
          <w:szCs w:val="28"/>
          <w:highlight w:val="none"/>
        </w:rPr>
        <w:tab/>
      </w:r>
      <w:r>
        <w:rPr>
          <w:rFonts w:hint="eastAsia" w:ascii="宋体" w:hAnsi="宋体" w:eastAsia="宋体"/>
          <w:sz w:val="24"/>
          <w:szCs w:val="28"/>
          <w:highlight w:val="none"/>
        </w:rPr>
        <w:t>各章节序号采用阿拉伯数字层级编号格式（1-&gt;1.1-&gt;1.1.1）；</w:t>
      </w:r>
    </w:p>
    <w:p w14:paraId="1070ADAE">
      <w:pPr>
        <w:widowControl/>
        <w:rPr>
          <w:rFonts w:hint="eastAsia" w:ascii="宋体" w:hAnsi="宋体" w:eastAsia="宋体"/>
          <w:sz w:val="24"/>
          <w:szCs w:val="28"/>
          <w:highlight w:val="none"/>
        </w:rPr>
      </w:pPr>
      <w:r>
        <w:rPr>
          <w:rFonts w:hint="eastAsia" w:ascii="宋体" w:hAnsi="宋体" w:eastAsia="宋体"/>
          <w:sz w:val="24"/>
          <w:szCs w:val="28"/>
          <w:highlight w:val="none"/>
        </w:rPr>
        <w:t>2.</w:t>
      </w:r>
      <w:r>
        <w:rPr>
          <w:rFonts w:hint="eastAsia" w:ascii="宋体" w:hAnsi="宋体" w:eastAsia="宋体"/>
          <w:sz w:val="24"/>
          <w:szCs w:val="28"/>
          <w:highlight w:val="none"/>
        </w:rPr>
        <w:tab/>
      </w:r>
      <w:r>
        <w:rPr>
          <w:rFonts w:hint="eastAsia" w:ascii="宋体" w:hAnsi="宋体" w:eastAsia="宋体"/>
          <w:sz w:val="24"/>
          <w:szCs w:val="28"/>
          <w:highlight w:val="none"/>
        </w:rPr>
        <w:t>目录采用自动生成方式，禁止手动输入。</w:t>
      </w:r>
    </w:p>
    <w:p w14:paraId="74607858">
      <w:pPr>
        <w:widowControl/>
        <w:spacing w:before="120" w:beforeLines="50" w:after="120" w:afterLines="50"/>
        <w:rPr>
          <w:rFonts w:hint="eastAsia" w:ascii="宋体" w:hAnsi="宋体" w:eastAsia="宋体"/>
          <w:b/>
          <w:bCs/>
          <w:sz w:val="24"/>
          <w:szCs w:val="28"/>
          <w:highlight w:val="none"/>
        </w:rPr>
      </w:pPr>
      <w:r>
        <w:rPr>
          <w:rFonts w:hint="eastAsia" w:ascii="宋体" w:hAnsi="宋体" w:eastAsia="宋体"/>
          <w:b/>
          <w:bCs/>
          <w:sz w:val="24"/>
          <w:szCs w:val="28"/>
          <w:highlight w:val="none"/>
        </w:rPr>
        <w:t>三、商务技术标准索引表</w:t>
      </w:r>
    </w:p>
    <w:p w14:paraId="50C16E20">
      <w:pPr>
        <w:widowControl/>
        <w:rPr>
          <w:rFonts w:hint="eastAsia" w:ascii="宋体" w:hAnsi="宋体" w:eastAsia="宋体"/>
          <w:sz w:val="24"/>
          <w:szCs w:val="28"/>
          <w:highlight w:val="none"/>
        </w:rPr>
      </w:pPr>
      <w:r>
        <w:rPr>
          <w:rFonts w:hint="eastAsia" w:ascii="宋体" w:hAnsi="宋体" w:eastAsia="宋体"/>
          <w:sz w:val="24"/>
          <w:szCs w:val="28"/>
          <w:highlight w:val="none"/>
        </w:rPr>
        <w:t>1.</w:t>
      </w:r>
      <w:r>
        <w:rPr>
          <w:rFonts w:hint="eastAsia" w:ascii="宋体" w:hAnsi="宋体" w:eastAsia="宋体"/>
          <w:sz w:val="24"/>
          <w:szCs w:val="28"/>
          <w:highlight w:val="none"/>
        </w:rPr>
        <w:tab/>
      </w:r>
      <w:r>
        <w:rPr>
          <w:rFonts w:hint="eastAsia" w:ascii="宋体" w:hAnsi="宋体" w:eastAsia="宋体"/>
          <w:sz w:val="24"/>
          <w:szCs w:val="28"/>
          <w:highlight w:val="none"/>
        </w:rPr>
        <w:t>该表对应招标文件中的表【附件 3 商务、技术、其他评分部分评分标准】，所有列必填；</w:t>
      </w:r>
    </w:p>
    <w:p w14:paraId="515B7D1E">
      <w:pPr>
        <w:widowControl/>
        <w:rPr>
          <w:rFonts w:hint="eastAsia" w:ascii="宋体" w:hAnsi="宋体" w:eastAsia="宋体"/>
          <w:sz w:val="24"/>
          <w:szCs w:val="28"/>
          <w:highlight w:val="none"/>
        </w:rPr>
      </w:pPr>
      <w:r>
        <w:rPr>
          <w:rFonts w:hint="eastAsia" w:ascii="宋体" w:hAnsi="宋体" w:eastAsia="宋体"/>
          <w:sz w:val="24"/>
          <w:szCs w:val="28"/>
          <w:highlight w:val="none"/>
        </w:rPr>
        <w:t>2.</w:t>
      </w:r>
      <w:r>
        <w:rPr>
          <w:rFonts w:hint="eastAsia" w:ascii="宋体" w:hAnsi="宋体" w:eastAsia="宋体"/>
          <w:sz w:val="24"/>
          <w:szCs w:val="28"/>
          <w:highlight w:val="none"/>
        </w:rPr>
        <w:tab/>
      </w:r>
      <w:r>
        <w:rPr>
          <w:rFonts w:hint="eastAsia" w:ascii="宋体" w:hAnsi="宋体" w:eastAsia="宋体"/>
          <w:sz w:val="24"/>
          <w:szCs w:val="28"/>
          <w:highlight w:val="none"/>
        </w:rPr>
        <w:t>【评分细项】列的内容对应招标文件中附件3表【评分细则】列的内容，填写时一一对应，不要做自主拆分或者合并；</w:t>
      </w:r>
    </w:p>
    <w:p w14:paraId="0E3A001D">
      <w:pPr>
        <w:widowControl/>
        <w:rPr>
          <w:rFonts w:hint="eastAsia" w:ascii="宋体" w:hAnsi="宋体" w:eastAsia="宋体"/>
          <w:sz w:val="24"/>
          <w:szCs w:val="28"/>
          <w:highlight w:val="none"/>
        </w:rPr>
      </w:pPr>
      <w:r>
        <w:rPr>
          <w:rFonts w:hint="eastAsia" w:ascii="宋体" w:hAnsi="宋体" w:eastAsia="宋体"/>
          <w:sz w:val="24"/>
          <w:szCs w:val="28"/>
          <w:highlight w:val="none"/>
        </w:rPr>
        <w:t>3.</w:t>
      </w:r>
      <w:r>
        <w:rPr>
          <w:rFonts w:hint="eastAsia" w:ascii="宋体" w:hAnsi="宋体" w:eastAsia="宋体"/>
          <w:sz w:val="24"/>
          <w:szCs w:val="28"/>
          <w:highlight w:val="none"/>
        </w:rPr>
        <w:tab/>
      </w:r>
      <w:r>
        <w:rPr>
          <w:rFonts w:hint="eastAsia" w:ascii="宋体" w:hAnsi="宋体" w:eastAsia="宋体"/>
          <w:sz w:val="24"/>
          <w:szCs w:val="28"/>
          <w:highlight w:val="none"/>
        </w:rPr>
        <w:t>【章节】列的填写格式为【章节号+标题】或者【章节号】，例如如14.6.2主要技术参数或者14.6.2。</w:t>
      </w:r>
    </w:p>
    <w:p w14:paraId="4619854B">
      <w:pPr>
        <w:widowControl/>
        <w:rPr>
          <w:rFonts w:hint="eastAsia" w:ascii="宋体" w:hAnsi="宋体" w:eastAsia="宋体"/>
          <w:sz w:val="24"/>
          <w:szCs w:val="28"/>
          <w:highlight w:val="none"/>
        </w:rPr>
      </w:pPr>
      <w:r>
        <w:rPr>
          <w:rFonts w:ascii="宋体" w:hAnsi="宋体" w:eastAsia="宋体"/>
          <w:sz w:val="24"/>
          <w:szCs w:val="28"/>
          <w:highlight w:val="none"/>
        </w:rPr>
        <w:t></w:t>
      </w:r>
      <w:r>
        <w:rPr>
          <w:rFonts w:ascii="宋体" w:hAnsi="宋体" w:eastAsia="宋体"/>
          <w:sz w:val="24"/>
          <w:szCs w:val="28"/>
          <w:highlight w:val="none"/>
        </w:rPr>
        <w:tab/>
      </w:r>
      <w:r>
        <w:rPr>
          <w:rFonts w:ascii="宋体" w:hAnsi="宋体" w:eastAsia="宋体"/>
          <w:sz w:val="24"/>
          <w:szCs w:val="28"/>
          <w:highlight w:val="none"/>
        </w:rPr>
        <w:t>如果同一项评分细则对应多个章节，不管是否连续，均需分开列出，比如</w:t>
      </w:r>
      <w:r>
        <w:rPr>
          <w:rFonts w:hint="eastAsia" w:ascii="宋体" w:hAnsi="宋体" w:eastAsia="宋体"/>
          <w:sz w:val="24"/>
          <w:szCs w:val="28"/>
          <w:highlight w:val="none"/>
        </w:rPr>
        <w:t>:</w:t>
      </w:r>
    </w:p>
    <w:p w14:paraId="22731599">
      <w:pPr>
        <w:widowControl/>
        <w:ind w:firstLine="424" w:firstLineChars="177"/>
        <w:rPr>
          <w:rFonts w:hint="eastAsia" w:ascii="宋体" w:hAnsi="宋体" w:eastAsia="宋体"/>
          <w:sz w:val="24"/>
          <w:szCs w:val="28"/>
          <w:highlight w:val="none"/>
        </w:rPr>
      </w:pPr>
      <w:r>
        <w:rPr>
          <w:rFonts w:hint="eastAsia" w:ascii="宋体" w:hAnsi="宋体" w:eastAsia="宋体"/>
          <w:sz w:val="24"/>
          <w:szCs w:val="28"/>
          <w:highlight w:val="none"/>
        </w:rPr>
        <w:t>14.6.5 机械系统</w:t>
      </w:r>
    </w:p>
    <w:p w14:paraId="230103FF">
      <w:pPr>
        <w:widowControl/>
        <w:ind w:firstLine="424" w:firstLineChars="177"/>
        <w:rPr>
          <w:rFonts w:hint="eastAsia" w:ascii="宋体" w:hAnsi="宋体" w:eastAsia="宋体"/>
          <w:sz w:val="24"/>
          <w:szCs w:val="28"/>
          <w:highlight w:val="none"/>
        </w:rPr>
      </w:pPr>
      <w:r>
        <w:rPr>
          <w:rFonts w:hint="eastAsia" w:ascii="宋体" w:hAnsi="宋体" w:eastAsia="宋体"/>
          <w:sz w:val="24"/>
          <w:szCs w:val="28"/>
          <w:highlight w:val="none"/>
        </w:rPr>
        <w:t>14.6.6 技术参数</w:t>
      </w:r>
    </w:p>
    <w:p w14:paraId="17839AFF">
      <w:pPr>
        <w:widowControl/>
        <w:ind w:firstLine="424" w:firstLineChars="177"/>
        <w:rPr>
          <w:rFonts w:hint="eastAsia" w:ascii="宋体" w:hAnsi="宋体" w:eastAsia="宋体"/>
          <w:sz w:val="24"/>
          <w:szCs w:val="28"/>
          <w:highlight w:val="none"/>
        </w:rPr>
      </w:pPr>
      <w:r>
        <w:rPr>
          <w:rFonts w:hint="eastAsia" w:ascii="宋体" w:hAnsi="宋体" w:eastAsia="宋体"/>
          <w:sz w:val="24"/>
          <w:szCs w:val="28"/>
          <w:highlight w:val="none"/>
        </w:rPr>
        <w:t>14.6.7 性能参数</w:t>
      </w:r>
    </w:p>
    <w:p w14:paraId="3FBF8A45">
      <w:pPr>
        <w:widowControl/>
        <w:rPr>
          <w:rFonts w:hint="eastAsia" w:ascii="宋体" w:hAnsi="宋体" w:eastAsia="宋体"/>
          <w:sz w:val="24"/>
          <w:szCs w:val="28"/>
          <w:highlight w:val="none"/>
        </w:rPr>
      </w:pPr>
      <w:r>
        <w:rPr>
          <w:rFonts w:hint="eastAsia" w:ascii="宋体" w:hAnsi="宋体" w:eastAsia="宋体"/>
          <w:sz w:val="24"/>
          <w:szCs w:val="28"/>
          <w:highlight w:val="none"/>
        </w:rPr>
        <w:t>或者</w:t>
      </w:r>
    </w:p>
    <w:p w14:paraId="5D0C52AE">
      <w:pPr>
        <w:widowControl/>
        <w:ind w:firstLine="424" w:firstLineChars="177"/>
        <w:rPr>
          <w:rFonts w:hint="eastAsia" w:ascii="宋体" w:hAnsi="宋体" w:eastAsia="宋体"/>
          <w:sz w:val="24"/>
          <w:szCs w:val="28"/>
          <w:highlight w:val="none"/>
        </w:rPr>
      </w:pPr>
      <w:r>
        <w:rPr>
          <w:rFonts w:hint="eastAsia" w:ascii="宋体" w:hAnsi="宋体" w:eastAsia="宋体"/>
          <w:sz w:val="24"/>
          <w:szCs w:val="28"/>
          <w:highlight w:val="none"/>
        </w:rPr>
        <w:t>14.6.5</w:t>
      </w:r>
    </w:p>
    <w:p w14:paraId="46C913F6">
      <w:pPr>
        <w:widowControl/>
        <w:ind w:firstLine="424" w:firstLineChars="177"/>
        <w:rPr>
          <w:rFonts w:hint="eastAsia" w:ascii="宋体" w:hAnsi="宋体" w:eastAsia="宋体"/>
          <w:sz w:val="24"/>
          <w:szCs w:val="28"/>
          <w:highlight w:val="none"/>
        </w:rPr>
      </w:pPr>
      <w:r>
        <w:rPr>
          <w:rFonts w:hint="eastAsia" w:ascii="宋体" w:hAnsi="宋体" w:eastAsia="宋体"/>
          <w:sz w:val="24"/>
          <w:szCs w:val="28"/>
          <w:highlight w:val="none"/>
        </w:rPr>
        <w:t>14.6.6</w:t>
      </w:r>
    </w:p>
    <w:p w14:paraId="348FE021">
      <w:pPr>
        <w:widowControl/>
        <w:ind w:firstLine="424" w:firstLineChars="177"/>
        <w:rPr>
          <w:rFonts w:hint="eastAsia" w:ascii="宋体" w:hAnsi="宋体" w:eastAsia="宋体"/>
          <w:sz w:val="24"/>
          <w:szCs w:val="28"/>
          <w:highlight w:val="none"/>
        </w:rPr>
      </w:pPr>
      <w:r>
        <w:rPr>
          <w:rFonts w:hint="eastAsia" w:ascii="宋体" w:hAnsi="宋体" w:eastAsia="宋体"/>
          <w:sz w:val="24"/>
          <w:szCs w:val="28"/>
          <w:highlight w:val="none"/>
        </w:rPr>
        <w:t>14.6.7</w:t>
      </w:r>
    </w:p>
    <w:p w14:paraId="73D2175F">
      <w:pPr>
        <w:widowControl/>
        <w:spacing w:before="120" w:beforeLines="50" w:after="120" w:afterLines="50"/>
        <w:rPr>
          <w:rFonts w:hint="eastAsia" w:ascii="宋体" w:hAnsi="宋体" w:eastAsia="宋体"/>
          <w:b/>
          <w:bCs/>
          <w:sz w:val="24"/>
          <w:szCs w:val="28"/>
          <w:highlight w:val="none"/>
        </w:rPr>
      </w:pPr>
      <w:r>
        <w:rPr>
          <w:rFonts w:hint="eastAsia" w:ascii="宋体" w:hAnsi="宋体" w:eastAsia="宋体"/>
          <w:b/>
          <w:bCs/>
          <w:sz w:val="24"/>
          <w:szCs w:val="28"/>
          <w:highlight w:val="none"/>
        </w:rPr>
        <w:t>四、初评索引表</w:t>
      </w:r>
    </w:p>
    <w:p w14:paraId="2F0EAAB7">
      <w:pPr>
        <w:widowControl/>
        <w:ind w:firstLine="424" w:firstLineChars="177"/>
        <w:rPr>
          <w:rFonts w:hint="eastAsia" w:ascii="宋体" w:hAnsi="宋体" w:eastAsia="宋体"/>
          <w:sz w:val="24"/>
          <w:szCs w:val="28"/>
          <w:highlight w:val="none"/>
        </w:rPr>
      </w:pPr>
      <w:r>
        <w:rPr>
          <w:rFonts w:hint="eastAsia" w:ascii="宋体" w:hAnsi="宋体" w:eastAsia="宋体"/>
          <w:sz w:val="24"/>
          <w:szCs w:val="28"/>
          <w:highlight w:val="none"/>
        </w:rPr>
        <w:t>1.</w:t>
      </w:r>
      <w:r>
        <w:rPr>
          <w:rFonts w:hint="eastAsia" w:ascii="宋体" w:hAnsi="宋体" w:eastAsia="宋体"/>
          <w:sz w:val="24"/>
          <w:szCs w:val="28"/>
          <w:highlight w:val="none"/>
        </w:rPr>
        <w:tab/>
      </w:r>
      <w:r>
        <w:rPr>
          <w:rFonts w:hint="eastAsia" w:ascii="宋体" w:hAnsi="宋体" w:eastAsia="宋体"/>
          <w:sz w:val="24"/>
          <w:szCs w:val="28"/>
          <w:highlight w:val="none"/>
        </w:rPr>
        <w:t>该表对应招标文件中的表【附件 1 初步评审】，所有列必填；</w:t>
      </w:r>
    </w:p>
    <w:p w14:paraId="47636F2B">
      <w:pPr>
        <w:widowControl/>
        <w:ind w:firstLine="424" w:firstLineChars="177"/>
        <w:rPr>
          <w:rFonts w:hint="eastAsia" w:ascii="宋体" w:hAnsi="宋体" w:eastAsia="宋体"/>
          <w:sz w:val="24"/>
          <w:szCs w:val="28"/>
          <w:highlight w:val="none"/>
        </w:rPr>
      </w:pPr>
      <w:r>
        <w:rPr>
          <w:rFonts w:hint="eastAsia" w:ascii="宋体" w:hAnsi="宋体" w:eastAsia="宋体"/>
          <w:sz w:val="24"/>
          <w:szCs w:val="28"/>
          <w:highlight w:val="none"/>
        </w:rPr>
        <w:t>2.</w:t>
      </w:r>
      <w:r>
        <w:rPr>
          <w:rFonts w:hint="eastAsia" w:ascii="宋体" w:hAnsi="宋体" w:eastAsia="宋体"/>
          <w:sz w:val="24"/>
          <w:szCs w:val="28"/>
          <w:highlight w:val="none"/>
        </w:rPr>
        <w:tab/>
      </w:r>
      <w:r>
        <w:rPr>
          <w:rFonts w:hint="eastAsia" w:ascii="宋体" w:hAnsi="宋体" w:eastAsia="宋体"/>
          <w:sz w:val="24"/>
          <w:szCs w:val="28"/>
          <w:highlight w:val="none"/>
        </w:rPr>
        <w:t>【评审因素】列的内容对应招标文件中附件1表【评审因素】列的内容，填写时一一对应，不要做自主拆分或者合并；</w:t>
      </w:r>
    </w:p>
    <w:p w14:paraId="21577597">
      <w:pPr>
        <w:widowControl/>
        <w:ind w:firstLine="424" w:firstLineChars="177"/>
        <w:rPr>
          <w:rFonts w:hint="eastAsia" w:ascii="宋体" w:hAnsi="宋体" w:eastAsia="宋体"/>
          <w:sz w:val="24"/>
          <w:szCs w:val="28"/>
          <w:highlight w:val="none"/>
        </w:rPr>
      </w:pPr>
      <w:r>
        <w:rPr>
          <w:rFonts w:hint="eastAsia" w:ascii="宋体" w:hAnsi="宋体" w:eastAsia="宋体"/>
          <w:sz w:val="24"/>
          <w:szCs w:val="28"/>
          <w:highlight w:val="none"/>
        </w:rPr>
        <w:t>3.</w:t>
      </w:r>
      <w:r>
        <w:rPr>
          <w:rFonts w:hint="eastAsia" w:ascii="宋体" w:hAnsi="宋体" w:eastAsia="宋体"/>
          <w:sz w:val="24"/>
          <w:szCs w:val="28"/>
          <w:highlight w:val="none"/>
        </w:rPr>
        <w:tab/>
      </w:r>
      <w:r>
        <w:rPr>
          <w:rFonts w:hint="eastAsia" w:ascii="宋体" w:hAnsi="宋体" w:eastAsia="宋体"/>
          <w:sz w:val="24"/>
          <w:szCs w:val="28"/>
          <w:highlight w:val="none"/>
        </w:rPr>
        <w:t>【章节】列的填写格式和商务技术标准索引表要求保持一致，如果没有，填”/”即可。</w:t>
      </w:r>
    </w:p>
    <w:p w14:paraId="69E958F3">
      <w:pPr>
        <w:widowControl/>
        <w:spacing w:before="120" w:beforeLines="50" w:after="120" w:afterLines="50"/>
        <w:rPr>
          <w:rFonts w:hint="eastAsia" w:ascii="宋体" w:hAnsi="宋体" w:eastAsia="宋体"/>
          <w:b/>
          <w:bCs/>
          <w:sz w:val="24"/>
          <w:szCs w:val="28"/>
          <w:highlight w:val="none"/>
        </w:rPr>
      </w:pPr>
      <w:r>
        <w:rPr>
          <w:rFonts w:hint="eastAsia" w:ascii="宋体" w:hAnsi="宋体" w:eastAsia="宋体"/>
          <w:b/>
          <w:bCs/>
          <w:sz w:val="24"/>
          <w:szCs w:val="28"/>
          <w:highlight w:val="none"/>
        </w:rPr>
        <w:t>五、精简编制</w:t>
      </w:r>
    </w:p>
    <w:p w14:paraId="623E5356">
      <w:pPr>
        <w:widowControl/>
        <w:rPr>
          <w:rFonts w:hint="eastAsia" w:ascii="宋体" w:hAnsi="宋体" w:eastAsia="宋体"/>
          <w:sz w:val="24"/>
          <w:szCs w:val="28"/>
          <w:highlight w:val="none"/>
        </w:rPr>
      </w:pPr>
      <w:r>
        <w:rPr>
          <w:rFonts w:hint="eastAsia" w:ascii="宋体" w:hAnsi="宋体" w:eastAsia="宋体"/>
          <w:sz w:val="24"/>
          <w:szCs w:val="28"/>
          <w:highlight w:val="none"/>
        </w:rPr>
        <w:t>为提升投标评审效率、聚焦核心响应信息，请供应商遵循：</w:t>
      </w:r>
    </w:p>
    <w:p w14:paraId="6480B252">
      <w:pPr>
        <w:widowControl/>
        <w:ind w:firstLine="424" w:firstLineChars="177"/>
        <w:rPr>
          <w:rFonts w:hint="eastAsia" w:ascii="宋体" w:hAnsi="宋体" w:eastAsia="宋体"/>
          <w:sz w:val="24"/>
          <w:szCs w:val="28"/>
          <w:highlight w:val="none"/>
        </w:rPr>
      </w:pPr>
      <w:r>
        <w:rPr>
          <w:rFonts w:hint="eastAsia" w:ascii="宋体" w:hAnsi="宋体" w:eastAsia="宋体"/>
          <w:sz w:val="24"/>
          <w:szCs w:val="28"/>
          <w:highlight w:val="none"/>
        </w:rPr>
        <w:t>1.</w:t>
      </w:r>
      <w:r>
        <w:rPr>
          <w:rFonts w:hint="eastAsia" w:ascii="宋体" w:hAnsi="宋体" w:eastAsia="宋体"/>
          <w:sz w:val="24"/>
          <w:szCs w:val="28"/>
          <w:highlight w:val="none"/>
        </w:rPr>
        <w:tab/>
      </w:r>
      <w:r>
        <w:rPr>
          <w:rFonts w:hint="eastAsia" w:ascii="宋体" w:hAnsi="宋体" w:eastAsia="宋体"/>
          <w:sz w:val="24"/>
          <w:szCs w:val="28"/>
          <w:highlight w:val="none"/>
        </w:rPr>
        <w:t>聚焦需求原则：仅围绕招标文件明确要求的内容编制文件，所有材料需与本项目具备实质性关联，不得包含企业通用宣传册、非本项目相关产品介绍、过往无关项目案例等冗余内容；</w:t>
      </w:r>
    </w:p>
    <w:p w14:paraId="1AB096D9">
      <w:pPr>
        <w:widowControl/>
        <w:ind w:firstLine="424" w:firstLineChars="177"/>
        <w:rPr>
          <w:rFonts w:hint="eastAsia" w:ascii="宋体" w:hAnsi="宋体" w:eastAsia="宋体"/>
          <w:sz w:val="24"/>
          <w:szCs w:val="28"/>
          <w:highlight w:val="none"/>
        </w:rPr>
      </w:pPr>
      <w:r>
        <w:rPr>
          <w:rFonts w:hint="eastAsia" w:ascii="宋体" w:hAnsi="宋体" w:eastAsia="宋体"/>
          <w:sz w:val="24"/>
          <w:szCs w:val="28"/>
          <w:highlight w:val="none"/>
        </w:rPr>
        <w:t>2.</w:t>
      </w:r>
      <w:r>
        <w:rPr>
          <w:rFonts w:hint="eastAsia" w:ascii="宋体" w:hAnsi="宋体" w:eastAsia="宋体"/>
          <w:sz w:val="24"/>
          <w:szCs w:val="28"/>
          <w:highlight w:val="none"/>
        </w:rPr>
        <w:tab/>
      </w:r>
      <w:r>
        <w:rPr>
          <w:rFonts w:hint="eastAsia" w:ascii="宋体" w:hAnsi="宋体" w:eastAsia="宋体"/>
          <w:sz w:val="24"/>
          <w:szCs w:val="28"/>
          <w:highlight w:val="none"/>
        </w:rPr>
        <w:t>精简表述原则：采用“简洁文风、重点突出”的表述方式，避免内容重复（如同一资质证明多次粘贴、相同技术参数反复说明）、语句冗余，确保核心信息（技术方案、报价逻辑、履约保障等）直观清晰；</w:t>
      </w:r>
    </w:p>
    <w:p w14:paraId="0AC002F5">
      <w:pPr>
        <w:widowControl/>
        <w:ind w:firstLine="424" w:firstLineChars="177"/>
        <w:rPr>
          <w:rFonts w:hint="eastAsia" w:ascii="宋体" w:hAnsi="宋体" w:eastAsia="宋体" w:cs="Tahoma"/>
          <w:bCs/>
          <w:sz w:val="28"/>
          <w:szCs w:val="28"/>
          <w:highlight w:val="none"/>
        </w:rPr>
      </w:pPr>
      <w:r>
        <w:rPr>
          <w:rFonts w:hint="eastAsia" w:ascii="宋体" w:hAnsi="宋体" w:eastAsia="宋体"/>
          <w:sz w:val="24"/>
          <w:szCs w:val="28"/>
          <w:highlight w:val="none"/>
        </w:rPr>
        <w:t>3.</w:t>
      </w:r>
      <w:r>
        <w:rPr>
          <w:rFonts w:hint="eastAsia" w:ascii="宋体" w:hAnsi="宋体" w:eastAsia="宋体"/>
          <w:sz w:val="24"/>
          <w:szCs w:val="28"/>
          <w:highlight w:val="none"/>
        </w:rPr>
        <w:tab/>
      </w:r>
      <w:r>
        <w:rPr>
          <w:rFonts w:hint="eastAsia" w:ascii="宋体" w:hAnsi="宋体" w:eastAsia="宋体"/>
          <w:sz w:val="24"/>
          <w:szCs w:val="28"/>
          <w:highlight w:val="none"/>
        </w:rPr>
        <w:t>页数管控原则：严格控制投标文件总页数，优先保留对响应有效性、竞争力有直接支撑的内容，删除非必要的铺垫性描述、通用模板化文字，确保文件整体精炼且信息完整。原则上，通用标准化物项投标文件总页数不超过 400 页，定制化 / 复杂技术类物项投标文件总页数不超过600页。</w:t>
      </w:r>
      <w:bookmarkEnd w:id="17"/>
      <w:r>
        <w:rPr>
          <w:rFonts w:hint="eastAsia" w:ascii="宋体" w:hAnsi="宋体" w:eastAsia="宋体"/>
          <w:highlight w:val="none"/>
        </w:rPr>
        <w:br w:type="page"/>
      </w:r>
    </w:p>
    <w:p w14:paraId="4C4AFAF8">
      <w:pPr>
        <w:pStyle w:val="16"/>
        <w:overflowPunct w:val="0"/>
        <w:spacing w:after="0" w:afterLines="0"/>
        <w:outlineLvl w:val="2"/>
        <w:rPr>
          <w:rFonts w:hint="eastAsia" w:ascii="宋体" w:hAnsi="宋体" w:eastAsia="宋体"/>
          <w:b/>
          <w:bCs w:val="0"/>
          <w:highlight w:val="none"/>
        </w:rPr>
      </w:pPr>
      <w:bookmarkStart w:id="18" w:name="_Hlk209277423"/>
      <w:bookmarkStart w:id="19" w:name="_Hlk209274950"/>
      <w:r>
        <w:rPr>
          <w:rFonts w:hint="eastAsia" w:ascii="宋体" w:hAnsi="宋体" w:eastAsia="宋体"/>
          <w:b/>
          <w:bCs w:val="0"/>
          <w:highlight w:val="none"/>
        </w:rPr>
        <w:t>投标文件索引表</w:t>
      </w:r>
    </w:p>
    <w:p w14:paraId="12923B1B">
      <w:pPr>
        <w:pStyle w:val="17"/>
        <w:ind w:firstLine="0"/>
        <w:rPr>
          <w:rFonts w:hint="eastAsia"/>
          <w:highlight w:val="none"/>
        </w:rPr>
      </w:pPr>
      <w:r>
        <w:rPr>
          <w:rFonts w:hint="eastAsia"/>
          <w:highlight w:val="none"/>
        </w:rPr>
        <w:t>1．初步评审索引表</w:t>
      </w:r>
    </w:p>
    <w:tbl>
      <w:tblPr>
        <w:tblStyle w:val="13"/>
        <w:tblW w:w="5081"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71"/>
        <w:gridCol w:w="3264"/>
        <w:gridCol w:w="1997"/>
        <w:gridCol w:w="1453"/>
        <w:gridCol w:w="1075"/>
      </w:tblGrid>
      <w:tr w14:paraId="0B6FD6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4" w:hRule="atLeast"/>
        </w:trPr>
        <w:tc>
          <w:tcPr>
            <w:tcW w:w="503" w:type="pct"/>
            <w:tcBorders>
              <w:top w:val="single" w:color="auto" w:sz="4" w:space="0"/>
              <w:left w:val="single" w:color="auto" w:sz="4" w:space="0"/>
              <w:bottom w:val="single" w:color="auto" w:sz="4" w:space="0"/>
              <w:right w:val="single" w:color="auto" w:sz="4" w:space="0"/>
            </w:tcBorders>
            <w:vAlign w:val="center"/>
          </w:tcPr>
          <w:p w14:paraId="03A6884A">
            <w:pPr>
              <w:pStyle w:val="8"/>
              <w:spacing w:line="240" w:lineRule="auto"/>
              <w:jc w:val="center"/>
              <w:rPr>
                <w:rFonts w:hint="eastAsia" w:ascii="宋体" w:hAnsi="宋体" w:eastAsia="宋体"/>
                <w:b/>
                <w:bCs w:val="0"/>
                <w:sz w:val="24"/>
                <w:szCs w:val="24"/>
                <w:highlight w:val="none"/>
              </w:rPr>
            </w:pPr>
            <w:r>
              <w:rPr>
                <w:rFonts w:hint="eastAsia" w:ascii="宋体" w:hAnsi="宋体" w:eastAsia="宋体"/>
                <w:b/>
                <w:bCs w:val="0"/>
                <w:sz w:val="24"/>
                <w:szCs w:val="24"/>
                <w:highlight w:val="none"/>
              </w:rPr>
              <w:t>序号</w:t>
            </w:r>
          </w:p>
        </w:tc>
        <w:tc>
          <w:tcPr>
            <w:tcW w:w="1884" w:type="pct"/>
            <w:tcBorders>
              <w:top w:val="single" w:color="auto" w:sz="4" w:space="0"/>
              <w:left w:val="single" w:color="auto" w:sz="4" w:space="0"/>
              <w:bottom w:val="single" w:color="auto" w:sz="4" w:space="0"/>
              <w:right w:val="single" w:color="auto" w:sz="4" w:space="0"/>
            </w:tcBorders>
            <w:vAlign w:val="center"/>
          </w:tcPr>
          <w:p w14:paraId="463C2661">
            <w:pPr>
              <w:pStyle w:val="8"/>
              <w:spacing w:line="240" w:lineRule="auto"/>
              <w:rPr>
                <w:rFonts w:hint="eastAsia" w:ascii="宋体" w:hAnsi="宋体" w:eastAsia="宋体"/>
                <w:b/>
                <w:bCs w:val="0"/>
                <w:sz w:val="24"/>
                <w:szCs w:val="24"/>
                <w:highlight w:val="none"/>
              </w:rPr>
            </w:pPr>
            <w:r>
              <w:rPr>
                <w:rFonts w:hint="eastAsia" w:ascii="宋体" w:hAnsi="宋体" w:eastAsia="宋体"/>
                <w:b/>
                <w:bCs w:val="0"/>
                <w:sz w:val="24"/>
                <w:szCs w:val="24"/>
                <w:highlight w:val="none"/>
                <w:lang w:eastAsia="zh"/>
              </w:rPr>
              <w:t>招标文件规定的评审因素</w:t>
            </w:r>
          </w:p>
        </w:tc>
        <w:tc>
          <w:tcPr>
            <w:tcW w:w="1153" w:type="pct"/>
            <w:tcBorders>
              <w:top w:val="single" w:color="auto" w:sz="4" w:space="0"/>
              <w:left w:val="single" w:color="auto" w:sz="4" w:space="0"/>
              <w:bottom w:val="single" w:color="auto" w:sz="4" w:space="0"/>
              <w:right w:val="single" w:color="auto" w:sz="4" w:space="0"/>
            </w:tcBorders>
            <w:vAlign w:val="center"/>
          </w:tcPr>
          <w:p w14:paraId="5732938E">
            <w:pPr>
              <w:pStyle w:val="8"/>
              <w:spacing w:line="240" w:lineRule="auto"/>
              <w:jc w:val="center"/>
              <w:rPr>
                <w:rFonts w:hint="eastAsia" w:ascii="宋体" w:hAnsi="宋体" w:eastAsia="宋体"/>
                <w:b/>
                <w:bCs w:val="0"/>
                <w:sz w:val="24"/>
                <w:szCs w:val="24"/>
                <w:highlight w:val="none"/>
                <w:lang w:eastAsia="zh"/>
              </w:rPr>
            </w:pPr>
            <w:r>
              <w:rPr>
                <w:rFonts w:hint="eastAsia" w:ascii="宋体" w:hAnsi="宋体" w:eastAsia="宋体"/>
                <w:b/>
                <w:bCs w:val="0"/>
                <w:sz w:val="24"/>
                <w:szCs w:val="24"/>
                <w:highlight w:val="none"/>
              </w:rPr>
              <w:t>模块</w:t>
            </w:r>
          </w:p>
        </w:tc>
        <w:tc>
          <w:tcPr>
            <w:tcW w:w="839" w:type="pct"/>
            <w:tcBorders>
              <w:top w:val="single" w:color="auto" w:sz="4" w:space="0"/>
              <w:left w:val="single" w:color="auto" w:sz="4" w:space="0"/>
              <w:bottom w:val="single" w:color="auto" w:sz="4" w:space="0"/>
              <w:right w:val="single" w:color="auto" w:sz="4" w:space="0"/>
            </w:tcBorders>
            <w:vAlign w:val="center"/>
          </w:tcPr>
          <w:p w14:paraId="601DFCC1">
            <w:pPr>
              <w:pStyle w:val="8"/>
              <w:spacing w:line="240" w:lineRule="auto"/>
              <w:rPr>
                <w:rFonts w:hint="eastAsia" w:ascii="宋体" w:hAnsi="宋体" w:eastAsia="宋体"/>
                <w:b/>
                <w:bCs w:val="0"/>
                <w:sz w:val="24"/>
                <w:szCs w:val="24"/>
                <w:highlight w:val="none"/>
              </w:rPr>
            </w:pPr>
            <w:r>
              <w:rPr>
                <w:rFonts w:hint="eastAsia" w:ascii="宋体" w:hAnsi="宋体" w:eastAsia="宋体"/>
                <w:b/>
                <w:bCs w:val="0"/>
                <w:sz w:val="24"/>
                <w:szCs w:val="24"/>
                <w:highlight w:val="none"/>
              </w:rPr>
              <w:t>章节</w:t>
            </w:r>
          </w:p>
        </w:tc>
        <w:tc>
          <w:tcPr>
            <w:tcW w:w="620" w:type="pct"/>
            <w:tcBorders>
              <w:top w:val="single" w:color="auto" w:sz="4" w:space="0"/>
              <w:left w:val="single" w:color="auto" w:sz="4" w:space="0"/>
              <w:bottom w:val="single" w:color="auto" w:sz="4" w:space="0"/>
              <w:right w:val="single" w:color="auto" w:sz="4" w:space="0"/>
            </w:tcBorders>
            <w:vAlign w:val="center"/>
          </w:tcPr>
          <w:p w14:paraId="65A909A3">
            <w:pPr>
              <w:pStyle w:val="8"/>
              <w:spacing w:line="240" w:lineRule="auto"/>
              <w:rPr>
                <w:rFonts w:hint="eastAsia" w:ascii="宋体" w:hAnsi="宋体" w:eastAsia="宋体"/>
                <w:b/>
                <w:bCs w:val="0"/>
                <w:sz w:val="24"/>
                <w:szCs w:val="24"/>
                <w:highlight w:val="none"/>
              </w:rPr>
            </w:pPr>
            <w:r>
              <w:rPr>
                <w:rFonts w:hint="eastAsia" w:ascii="宋体" w:hAnsi="宋体" w:eastAsia="宋体"/>
                <w:b/>
                <w:bCs w:val="0"/>
                <w:sz w:val="24"/>
                <w:szCs w:val="24"/>
                <w:highlight w:val="none"/>
              </w:rPr>
              <w:t>页码</w:t>
            </w:r>
          </w:p>
        </w:tc>
      </w:tr>
      <w:tr w14:paraId="46405D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7" w:hRule="atLeast"/>
        </w:trPr>
        <w:tc>
          <w:tcPr>
            <w:tcW w:w="503" w:type="pct"/>
            <w:tcBorders>
              <w:top w:val="single" w:color="auto" w:sz="4" w:space="0"/>
              <w:left w:val="single" w:color="auto" w:sz="4" w:space="0"/>
              <w:bottom w:val="single" w:color="auto" w:sz="4" w:space="0"/>
              <w:right w:val="single" w:color="auto" w:sz="4" w:space="0"/>
            </w:tcBorders>
            <w:vAlign w:val="center"/>
          </w:tcPr>
          <w:p w14:paraId="614BA588">
            <w:pPr>
              <w:pStyle w:val="8"/>
              <w:spacing w:line="240" w:lineRule="auto"/>
              <w:jc w:val="center"/>
              <w:rPr>
                <w:rFonts w:hint="eastAsia" w:ascii="宋体" w:hAnsi="宋体" w:eastAsia="宋体"/>
                <w:sz w:val="21"/>
                <w:szCs w:val="21"/>
                <w:highlight w:val="none"/>
              </w:rPr>
            </w:pPr>
            <w:bookmarkStart w:id="20" w:name="_Toc1298536769"/>
            <w:r>
              <w:rPr>
                <w:rFonts w:hint="eastAsia" w:ascii="宋体" w:hAnsi="宋体" w:eastAsia="宋体"/>
                <w:sz w:val="21"/>
                <w:szCs w:val="21"/>
                <w:highlight w:val="none"/>
              </w:rPr>
              <w:t>1-1</w:t>
            </w:r>
            <w:bookmarkEnd w:id="20"/>
          </w:p>
        </w:tc>
        <w:tc>
          <w:tcPr>
            <w:tcW w:w="1884" w:type="pct"/>
            <w:vAlign w:val="center"/>
          </w:tcPr>
          <w:p w14:paraId="0FFFA2F2">
            <w:pPr>
              <w:pStyle w:val="8"/>
              <w:spacing w:line="240" w:lineRule="auto"/>
              <w:rPr>
                <w:rFonts w:hint="eastAsia" w:ascii="宋体" w:hAnsi="宋体" w:eastAsia="宋体"/>
                <w:sz w:val="21"/>
                <w:szCs w:val="21"/>
                <w:highlight w:val="none"/>
              </w:rPr>
            </w:pPr>
            <w:r>
              <w:rPr>
                <w:rFonts w:ascii="宋体" w:hAnsi="宋体" w:eastAsia="宋体"/>
                <w:sz w:val="24"/>
                <w:szCs w:val="24"/>
                <w:highlight w:val="none"/>
              </w:rPr>
              <w:t>投标人名称</w:t>
            </w:r>
          </w:p>
        </w:tc>
        <w:tc>
          <w:tcPr>
            <w:tcW w:w="1153" w:type="pct"/>
            <w:tcBorders>
              <w:top w:val="single" w:color="auto" w:sz="4" w:space="0"/>
              <w:left w:val="single" w:color="auto" w:sz="4" w:space="0"/>
              <w:bottom w:val="single" w:color="auto" w:sz="4" w:space="0"/>
              <w:right w:val="single" w:color="auto" w:sz="4" w:space="0"/>
            </w:tcBorders>
            <w:vAlign w:val="center"/>
          </w:tcPr>
          <w:p w14:paraId="58DE4A34">
            <w:pPr>
              <w:pStyle w:val="8"/>
              <w:spacing w:line="240" w:lineRule="auto"/>
              <w:jc w:val="center"/>
              <w:rPr>
                <w:rFonts w:hint="eastAsia" w:ascii="宋体" w:hAnsi="宋体" w:eastAsia="宋体"/>
                <w:sz w:val="21"/>
                <w:szCs w:val="21"/>
                <w:highlight w:val="none"/>
              </w:rPr>
            </w:pPr>
            <w:r>
              <w:rPr>
                <w:rFonts w:hint="eastAsia" w:ascii="宋体" w:hAnsi="宋体" w:eastAsia="宋体"/>
                <w:sz w:val="21"/>
                <w:szCs w:val="21"/>
                <w:highlight w:val="none"/>
              </w:rPr>
              <w:t>形式评审标准</w:t>
            </w:r>
          </w:p>
        </w:tc>
        <w:tc>
          <w:tcPr>
            <w:tcW w:w="839" w:type="pct"/>
            <w:tcBorders>
              <w:top w:val="single" w:color="auto" w:sz="4" w:space="0"/>
              <w:left w:val="single" w:color="auto" w:sz="4" w:space="0"/>
              <w:bottom w:val="single" w:color="auto" w:sz="4" w:space="0"/>
              <w:right w:val="single" w:color="auto" w:sz="4" w:space="0"/>
            </w:tcBorders>
            <w:vAlign w:val="center"/>
          </w:tcPr>
          <w:p w14:paraId="57B2624B">
            <w:pPr>
              <w:pStyle w:val="8"/>
              <w:spacing w:line="240" w:lineRule="auto"/>
              <w:rPr>
                <w:rFonts w:hint="eastAsia" w:ascii="宋体" w:hAnsi="宋体" w:eastAsia="宋体"/>
                <w:sz w:val="21"/>
                <w:szCs w:val="21"/>
                <w:highlight w:val="none"/>
              </w:rPr>
            </w:pPr>
          </w:p>
        </w:tc>
        <w:tc>
          <w:tcPr>
            <w:tcW w:w="620" w:type="pct"/>
            <w:tcBorders>
              <w:top w:val="single" w:color="auto" w:sz="4" w:space="0"/>
              <w:left w:val="single" w:color="auto" w:sz="4" w:space="0"/>
              <w:bottom w:val="single" w:color="auto" w:sz="4" w:space="0"/>
              <w:right w:val="single" w:color="auto" w:sz="4" w:space="0"/>
            </w:tcBorders>
            <w:vAlign w:val="center"/>
          </w:tcPr>
          <w:p w14:paraId="2F483557">
            <w:pPr>
              <w:pStyle w:val="8"/>
              <w:spacing w:line="240" w:lineRule="auto"/>
              <w:rPr>
                <w:rFonts w:hint="eastAsia" w:ascii="宋体" w:hAnsi="宋体" w:eastAsia="宋体"/>
                <w:sz w:val="21"/>
                <w:szCs w:val="21"/>
                <w:highlight w:val="none"/>
              </w:rPr>
            </w:pPr>
          </w:p>
        </w:tc>
      </w:tr>
      <w:tr w14:paraId="7D3EE4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4" w:hRule="atLeast"/>
        </w:trPr>
        <w:tc>
          <w:tcPr>
            <w:tcW w:w="503" w:type="pct"/>
            <w:tcBorders>
              <w:top w:val="single" w:color="auto" w:sz="4" w:space="0"/>
              <w:left w:val="single" w:color="auto" w:sz="4" w:space="0"/>
              <w:bottom w:val="single" w:color="auto" w:sz="4" w:space="0"/>
              <w:right w:val="single" w:color="auto" w:sz="4" w:space="0"/>
            </w:tcBorders>
            <w:vAlign w:val="center"/>
          </w:tcPr>
          <w:p w14:paraId="0AED0F13">
            <w:pPr>
              <w:pStyle w:val="8"/>
              <w:spacing w:line="240" w:lineRule="auto"/>
              <w:jc w:val="center"/>
              <w:rPr>
                <w:rFonts w:hint="eastAsia" w:ascii="宋体" w:hAnsi="宋体" w:eastAsia="宋体"/>
                <w:sz w:val="21"/>
                <w:szCs w:val="21"/>
                <w:highlight w:val="none"/>
              </w:rPr>
            </w:pPr>
            <w:bookmarkStart w:id="21" w:name="_Toc1087535674"/>
            <w:r>
              <w:rPr>
                <w:rFonts w:hint="eastAsia" w:ascii="宋体" w:hAnsi="宋体" w:eastAsia="宋体"/>
                <w:sz w:val="21"/>
                <w:szCs w:val="21"/>
                <w:highlight w:val="none"/>
              </w:rPr>
              <w:t>1-2</w:t>
            </w:r>
            <w:bookmarkEnd w:id="21"/>
          </w:p>
        </w:tc>
        <w:tc>
          <w:tcPr>
            <w:tcW w:w="1884" w:type="pct"/>
            <w:vAlign w:val="center"/>
          </w:tcPr>
          <w:p w14:paraId="575806BD">
            <w:pPr>
              <w:pStyle w:val="8"/>
              <w:spacing w:line="240" w:lineRule="auto"/>
              <w:rPr>
                <w:rFonts w:hint="eastAsia" w:ascii="宋体" w:hAnsi="宋体" w:eastAsia="宋体"/>
                <w:sz w:val="21"/>
                <w:szCs w:val="21"/>
                <w:highlight w:val="none"/>
              </w:rPr>
            </w:pPr>
            <w:r>
              <w:rPr>
                <w:rFonts w:hint="eastAsia" w:ascii="宋体" w:hAnsi="宋体" w:eastAsia="宋体"/>
                <w:sz w:val="24"/>
                <w:szCs w:val="24"/>
                <w:highlight w:val="none"/>
              </w:rPr>
              <w:t>投标文件签字盖章</w:t>
            </w:r>
          </w:p>
        </w:tc>
        <w:tc>
          <w:tcPr>
            <w:tcW w:w="1153" w:type="pct"/>
            <w:tcBorders>
              <w:top w:val="single" w:color="auto" w:sz="4" w:space="0"/>
              <w:left w:val="single" w:color="auto" w:sz="4" w:space="0"/>
              <w:bottom w:val="single" w:color="auto" w:sz="4" w:space="0"/>
              <w:right w:val="single" w:color="auto" w:sz="4" w:space="0"/>
            </w:tcBorders>
            <w:vAlign w:val="center"/>
          </w:tcPr>
          <w:p w14:paraId="7C311990">
            <w:pPr>
              <w:pStyle w:val="8"/>
              <w:spacing w:line="240" w:lineRule="auto"/>
              <w:jc w:val="center"/>
              <w:rPr>
                <w:rFonts w:hint="eastAsia" w:ascii="宋体" w:hAnsi="宋体" w:eastAsia="宋体"/>
                <w:sz w:val="21"/>
                <w:szCs w:val="21"/>
                <w:highlight w:val="none"/>
              </w:rPr>
            </w:pPr>
            <w:r>
              <w:rPr>
                <w:rFonts w:hint="eastAsia" w:ascii="宋体" w:hAnsi="宋体" w:eastAsia="宋体"/>
                <w:sz w:val="21"/>
                <w:szCs w:val="21"/>
                <w:highlight w:val="none"/>
              </w:rPr>
              <w:t>形式评审标准</w:t>
            </w:r>
          </w:p>
        </w:tc>
        <w:tc>
          <w:tcPr>
            <w:tcW w:w="839" w:type="pct"/>
            <w:tcBorders>
              <w:top w:val="single" w:color="auto" w:sz="4" w:space="0"/>
              <w:left w:val="single" w:color="auto" w:sz="4" w:space="0"/>
              <w:bottom w:val="single" w:color="auto" w:sz="4" w:space="0"/>
              <w:right w:val="single" w:color="auto" w:sz="4" w:space="0"/>
            </w:tcBorders>
            <w:vAlign w:val="center"/>
          </w:tcPr>
          <w:p w14:paraId="02D04C9B">
            <w:pPr>
              <w:pStyle w:val="8"/>
              <w:spacing w:line="240" w:lineRule="auto"/>
              <w:rPr>
                <w:rFonts w:hint="eastAsia" w:ascii="宋体" w:hAnsi="宋体" w:eastAsia="宋体"/>
                <w:sz w:val="21"/>
                <w:szCs w:val="21"/>
                <w:highlight w:val="none"/>
              </w:rPr>
            </w:pPr>
          </w:p>
        </w:tc>
        <w:tc>
          <w:tcPr>
            <w:tcW w:w="620" w:type="pct"/>
            <w:tcBorders>
              <w:top w:val="single" w:color="auto" w:sz="4" w:space="0"/>
              <w:left w:val="single" w:color="auto" w:sz="4" w:space="0"/>
              <w:bottom w:val="single" w:color="auto" w:sz="4" w:space="0"/>
              <w:right w:val="single" w:color="auto" w:sz="4" w:space="0"/>
            </w:tcBorders>
            <w:vAlign w:val="center"/>
          </w:tcPr>
          <w:p w14:paraId="6B035192">
            <w:pPr>
              <w:pStyle w:val="8"/>
              <w:spacing w:line="240" w:lineRule="auto"/>
              <w:rPr>
                <w:rFonts w:hint="eastAsia" w:ascii="宋体" w:hAnsi="宋体" w:eastAsia="宋体"/>
                <w:sz w:val="21"/>
                <w:szCs w:val="21"/>
                <w:highlight w:val="none"/>
              </w:rPr>
            </w:pPr>
          </w:p>
        </w:tc>
      </w:tr>
      <w:tr w14:paraId="6D73E4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4" w:hRule="atLeast"/>
        </w:trPr>
        <w:tc>
          <w:tcPr>
            <w:tcW w:w="503" w:type="pct"/>
            <w:tcBorders>
              <w:top w:val="single" w:color="auto" w:sz="4" w:space="0"/>
              <w:left w:val="single" w:color="auto" w:sz="4" w:space="0"/>
              <w:bottom w:val="single" w:color="auto" w:sz="4" w:space="0"/>
              <w:right w:val="single" w:color="auto" w:sz="4" w:space="0"/>
            </w:tcBorders>
            <w:vAlign w:val="center"/>
          </w:tcPr>
          <w:p w14:paraId="03FB21F8">
            <w:pPr>
              <w:pStyle w:val="8"/>
              <w:spacing w:line="240" w:lineRule="auto"/>
              <w:jc w:val="center"/>
              <w:rPr>
                <w:rFonts w:hint="eastAsia" w:ascii="宋体" w:hAnsi="宋体" w:eastAsia="宋体"/>
                <w:sz w:val="21"/>
                <w:szCs w:val="21"/>
                <w:highlight w:val="none"/>
              </w:rPr>
            </w:pPr>
            <w:bookmarkStart w:id="22" w:name="_Toc139460976"/>
            <w:r>
              <w:rPr>
                <w:rFonts w:hint="eastAsia" w:ascii="宋体" w:hAnsi="宋体" w:eastAsia="宋体"/>
                <w:sz w:val="21"/>
                <w:szCs w:val="21"/>
                <w:highlight w:val="none"/>
              </w:rPr>
              <w:t>1-3</w:t>
            </w:r>
            <w:bookmarkEnd w:id="22"/>
          </w:p>
        </w:tc>
        <w:tc>
          <w:tcPr>
            <w:tcW w:w="1884" w:type="pct"/>
            <w:vAlign w:val="center"/>
          </w:tcPr>
          <w:p w14:paraId="59EBB9AB">
            <w:pPr>
              <w:pStyle w:val="8"/>
              <w:spacing w:line="240" w:lineRule="auto"/>
              <w:rPr>
                <w:rFonts w:hint="eastAsia" w:ascii="宋体" w:hAnsi="宋体" w:eastAsia="宋体"/>
                <w:sz w:val="21"/>
                <w:szCs w:val="21"/>
                <w:highlight w:val="none"/>
              </w:rPr>
            </w:pPr>
            <w:r>
              <w:rPr>
                <w:rFonts w:ascii="宋体" w:hAnsi="宋体" w:eastAsia="宋体"/>
                <w:sz w:val="24"/>
                <w:szCs w:val="24"/>
                <w:highlight w:val="none"/>
              </w:rPr>
              <w:t>投标文件格式</w:t>
            </w:r>
          </w:p>
        </w:tc>
        <w:tc>
          <w:tcPr>
            <w:tcW w:w="1153" w:type="pct"/>
            <w:tcBorders>
              <w:top w:val="single" w:color="auto" w:sz="4" w:space="0"/>
              <w:left w:val="single" w:color="auto" w:sz="4" w:space="0"/>
              <w:bottom w:val="single" w:color="auto" w:sz="4" w:space="0"/>
              <w:right w:val="single" w:color="auto" w:sz="4" w:space="0"/>
            </w:tcBorders>
            <w:vAlign w:val="center"/>
          </w:tcPr>
          <w:p w14:paraId="3E34EECC">
            <w:pPr>
              <w:pStyle w:val="8"/>
              <w:spacing w:line="240" w:lineRule="auto"/>
              <w:jc w:val="center"/>
              <w:rPr>
                <w:rFonts w:hint="eastAsia" w:ascii="宋体" w:hAnsi="宋体" w:eastAsia="宋体"/>
                <w:sz w:val="21"/>
                <w:szCs w:val="21"/>
                <w:highlight w:val="none"/>
              </w:rPr>
            </w:pPr>
            <w:r>
              <w:rPr>
                <w:rFonts w:hint="eastAsia" w:ascii="宋体" w:hAnsi="宋体" w:eastAsia="宋体"/>
                <w:sz w:val="21"/>
                <w:szCs w:val="21"/>
                <w:highlight w:val="none"/>
              </w:rPr>
              <w:t>形式评审标准</w:t>
            </w:r>
          </w:p>
        </w:tc>
        <w:tc>
          <w:tcPr>
            <w:tcW w:w="839" w:type="pct"/>
            <w:tcBorders>
              <w:top w:val="single" w:color="auto" w:sz="4" w:space="0"/>
              <w:left w:val="single" w:color="auto" w:sz="4" w:space="0"/>
              <w:bottom w:val="single" w:color="auto" w:sz="4" w:space="0"/>
              <w:right w:val="single" w:color="auto" w:sz="4" w:space="0"/>
            </w:tcBorders>
            <w:vAlign w:val="center"/>
          </w:tcPr>
          <w:p w14:paraId="73DD0F34">
            <w:pPr>
              <w:pStyle w:val="8"/>
              <w:spacing w:line="240" w:lineRule="auto"/>
              <w:rPr>
                <w:rFonts w:hint="eastAsia" w:ascii="宋体" w:hAnsi="宋体" w:eastAsia="宋体"/>
                <w:sz w:val="21"/>
                <w:szCs w:val="21"/>
                <w:highlight w:val="none"/>
              </w:rPr>
            </w:pPr>
          </w:p>
        </w:tc>
        <w:tc>
          <w:tcPr>
            <w:tcW w:w="620" w:type="pct"/>
            <w:tcBorders>
              <w:top w:val="single" w:color="auto" w:sz="4" w:space="0"/>
              <w:left w:val="single" w:color="auto" w:sz="4" w:space="0"/>
              <w:bottom w:val="single" w:color="auto" w:sz="4" w:space="0"/>
              <w:right w:val="single" w:color="auto" w:sz="4" w:space="0"/>
            </w:tcBorders>
            <w:vAlign w:val="center"/>
          </w:tcPr>
          <w:p w14:paraId="358F9387">
            <w:pPr>
              <w:pStyle w:val="8"/>
              <w:spacing w:line="240" w:lineRule="auto"/>
              <w:rPr>
                <w:rFonts w:hint="eastAsia" w:ascii="宋体" w:hAnsi="宋体" w:eastAsia="宋体"/>
                <w:sz w:val="21"/>
                <w:szCs w:val="21"/>
                <w:highlight w:val="none"/>
              </w:rPr>
            </w:pPr>
          </w:p>
        </w:tc>
      </w:tr>
      <w:tr w14:paraId="112788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4" w:hRule="atLeast"/>
        </w:trPr>
        <w:tc>
          <w:tcPr>
            <w:tcW w:w="503" w:type="pct"/>
            <w:tcBorders>
              <w:top w:val="single" w:color="auto" w:sz="4" w:space="0"/>
              <w:left w:val="single" w:color="auto" w:sz="4" w:space="0"/>
              <w:bottom w:val="single" w:color="auto" w:sz="4" w:space="0"/>
              <w:right w:val="single" w:color="auto" w:sz="4" w:space="0"/>
            </w:tcBorders>
            <w:vAlign w:val="center"/>
          </w:tcPr>
          <w:p w14:paraId="1C9FB153">
            <w:pPr>
              <w:pStyle w:val="8"/>
              <w:spacing w:line="240" w:lineRule="auto"/>
              <w:jc w:val="center"/>
              <w:rPr>
                <w:rFonts w:hint="eastAsia" w:ascii="宋体" w:hAnsi="宋体" w:eastAsia="宋体"/>
                <w:sz w:val="21"/>
                <w:szCs w:val="21"/>
                <w:highlight w:val="none"/>
              </w:rPr>
            </w:pPr>
            <w:bookmarkStart w:id="23" w:name="_Toc1772285895"/>
            <w:r>
              <w:rPr>
                <w:rFonts w:hint="eastAsia" w:ascii="宋体" w:hAnsi="宋体" w:eastAsia="宋体"/>
                <w:sz w:val="21"/>
                <w:szCs w:val="21"/>
                <w:highlight w:val="none"/>
              </w:rPr>
              <w:t>1-4</w:t>
            </w:r>
            <w:bookmarkEnd w:id="23"/>
          </w:p>
        </w:tc>
        <w:tc>
          <w:tcPr>
            <w:tcW w:w="1884" w:type="pct"/>
            <w:vAlign w:val="center"/>
          </w:tcPr>
          <w:p w14:paraId="67580132">
            <w:pPr>
              <w:pStyle w:val="8"/>
              <w:spacing w:line="240" w:lineRule="auto"/>
              <w:rPr>
                <w:rFonts w:hint="eastAsia" w:ascii="宋体" w:hAnsi="宋体" w:eastAsia="宋体"/>
                <w:sz w:val="21"/>
                <w:szCs w:val="21"/>
                <w:highlight w:val="none"/>
              </w:rPr>
            </w:pPr>
            <w:r>
              <w:rPr>
                <w:rFonts w:ascii="宋体" w:hAnsi="宋体" w:eastAsia="宋体"/>
                <w:sz w:val="24"/>
                <w:szCs w:val="24"/>
                <w:highlight w:val="none"/>
              </w:rPr>
              <w:t>联合体投标人</w:t>
            </w:r>
          </w:p>
        </w:tc>
        <w:tc>
          <w:tcPr>
            <w:tcW w:w="1153" w:type="pct"/>
            <w:tcBorders>
              <w:top w:val="single" w:color="auto" w:sz="4" w:space="0"/>
              <w:left w:val="single" w:color="auto" w:sz="4" w:space="0"/>
              <w:bottom w:val="single" w:color="auto" w:sz="4" w:space="0"/>
              <w:right w:val="single" w:color="auto" w:sz="4" w:space="0"/>
            </w:tcBorders>
            <w:vAlign w:val="center"/>
          </w:tcPr>
          <w:p w14:paraId="698D6609">
            <w:pPr>
              <w:pStyle w:val="8"/>
              <w:spacing w:line="240" w:lineRule="auto"/>
              <w:jc w:val="center"/>
              <w:rPr>
                <w:rFonts w:hint="eastAsia" w:ascii="宋体" w:hAnsi="宋体" w:eastAsia="宋体"/>
                <w:sz w:val="21"/>
                <w:szCs w:val="21"/>
                <w:highlight w:val="none"/>
              </w:rPr>
            </w:pPr>
            <w:r>
              <w:rPr>
                <w:rFonts w:hint="eastAsia" w:ascii="宋体" w:hAnsi="宋体" w:eastAsia="宋体"/>
                <w:sz w:val="21"/>
                <w:szCs w:val="21"/>
                <w:highlight w:val="none"/>
              </w:rPr>
              <w:t>形式评审标准</w:t>
            </w:r>
          </w:p>
        </w:tc>
        <w:tc>
          <w:tcPr>
            <w:tcW w:w="839" w:type="pct"/>
            <w:tcBorders>
              <w:top w:val="single" w:color="auto" w:sz="4" w:space="0"/>
              <w:left w:val="single" w:color="auto" w:sz="4" w:space="0"/>
              <w:bottom w:val="single" w:color="auto" w:sz="4" w:space="0"/>
              <w:right w:val="single" w:color="auto" w:sz="4" w:space="0"/>
            </w:tcBorders>
            <w:vAlign w:val="center"/>
          </w:tcPr>
          <w:p w14:paraId="68EF841A">
            <w:pPr>
              <w:pStyle w:val="8"/>
              <w:spacing w:line="240" w:lineRule="auto"/>
              <w:rPr>
                <w:rFonts w:hint="eastAsia" w:ascii="宋体" w:hAnsi="宋体" w:eastAsia="宋体"/>
                <w:sz w:val="21"/>
                <w:szCs w:val="21"/>
                <w:highlight w:val="none"/>
              </w:rPr>
            </w:pPr>
          </w:p>
        </w:tc>
        <w:tc>
          <w:tcPr>
            <w:tcW w:w="620" w:type="pct"/>
            <w:tcBorders>
              <w:top w:val="single" w:color="auto" w:sz="4" w:space="0"/>
              <w:left w:val="single" w:color="auto" w:sz="4" w:space="0"/>
              <w:bottom w:val="single" w:color="auto" w:sz="4" w:space="0"/>
              <w:right w:val="single" w:color="auto" w:sz="4" w:space="0"/>
            </w:tcBorders>
            <w:vAlign w:val="center"/>
          </w:tcPr>
          <w:p w14:paraId="6E08C3D0">
            <w:pPr>
              <w:pStyle w:val="8"/>
              <w:spacing w:line="240" w:lineRule="auto"/>
              <w:rPr>
                <w:rFonts w:hint="eastAsia" w:ascii="宋体" w:hAnsi="宋体" w:eastAsia="宋体"/>
                <w:sz w:val="21"/>
                <w:szCs w:val="21"/>
                <w:highlight w:val="none"/>
              </w:rPr>
            </w:pPr>
          </w:p>
        </w:tc>
      </w:tr>
      <w:tr w14:paraId="6F7F1C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4" w:hRule="atLeast"/>
        </w:trPr>
        <w:tc>
          <w:tcPr>
            <w:tcW w:w="503" w:type="pct"/>
            <w:tcBorders>
              <w:top w:val="single" w:color="auto" w:sz="4" w:space="0"/>
              <w:left w:val="single" w:color="auto" w:sz="4" w:space="0"/>
              <w:bottom w:val="single" w:color="auto" w:sz="4" w:space="0"/>
              <w:right w:val="single" w:color="auto" w:sz="4" w:space="0"/>
            </w:tcBorders>
            <w:vAlign w:val="center"/>
          </w:tcPr>
          <w:p w14:paraId="4ECF9265">
            <w:pPr>
              <w:pStyle w:val="8"/>
              <w:spacing w:line="240" w:lineRule="auto"/>
              <w:jc w:val="center"/>
              <w:rPr>
                <w:rFonts w:hint="eastAsia" w:ascii="宋体" w:hAnsi="宋体" w:eastAsia="宋体"/>
                <w:sz w:val="21"/>
                <w:szCs w:val="21"/>
                <w:highlight w:val="none"/>
              </w:rPr>
            </w:pPr>
            <w:bookmarkStart w:id="24" w:name="_Toc608247635"/>
            <w:r>
              <w:rPr>
                <w:rFonts w:hint="eastAsia" w:ascii="宋体" w:hAnsi="宋体" w:eastAsia="宋体"/>
                <w:sz w:val="21"/>
                <w:szCs w:val="21"/>
                <w:highlight w:val="none"/>
              </w:rPr>
              <w:t>1-5</w:t>
            </w:r>
            <w:bookmarkEnd w:id="24"/>
          </w:p>
        </w:tc>
        <w:tc>
          <w:tcPr>
            <w:tcW w:w="1884" w:type="pct"/>
            <w:vAlign w:val="center"/>
          </w:tcPr>
          <w:p w14:paraId="10E9BBEC">
            <w:pPr>
              <w:pStyle w:val="8"/>
              <w:spacing w:line="240" w:lineRule="auto"/>
              <w:rPr>
                <w:rFonts w:hint="eastAsia" w:ascii="宋体" w:hAnsi="宋体" w:eastAsia="宋体"/>
                <w:sz w:val="21"/>
                <w:szCs w:val="21"/>
                <w:highlight w:val="none"/>
              </w:rPr>
            </w:pPr>
            <w:r>
              <w:rPr>
                <w:rFonts w:hint="eastAsia" w:ascii="宋体" w:hAnsi="宋体" w:eastAsia="宋体"/>
                <w:sz w:val="24"/>
                <w:szCs w:val="24"/>
                <w:highlight w:val="none"/>
              </w:rPr>
              <w:t>备选投标方案</w:t>
            </w:r>
          </w:p>
        </w:tc>
        <w:tc>
          <w:tcPr>
            <w:tcW w:w="1153" w:type="pct"/>
            <w:tcBorders>
              <w:top w:val="single" w:color="auto" w:sz="4" w:space="0"/>
              <w:left w:val="single" w:color="auto" w:sz="4" w:space="0"/>
              <w:bottom w:val="single" w:color="auto" w:sz="4" w:space="0"/>
              <w:right w:val="single" w:color="auto" w:sz="4" w:space="0"/>
            </w:tcBorders>
            <w:vAlign w:val="center"/>
          </w:tcPr>
          <w:p w14:paraId="6338D810">
            <w:pPr>
              <w:pStyle w:val="8"/>
              <w:spacing w:line="240" w:lineRule="auto"/>
              <w:jc w:val="center"/>
              <w:rPr>
                <w:rFonts w:hint="eastAsia" w:ascii="宋体" w:hAnsi="宋体" w:eastAsia="宋体"/>
                <w:sz w:val="21"/>
                <w:szCs w:val="21"/>
                <w:highlight w:val="none"/>
              </w:rPr>
            </w:pPr>
            <w:r>
              <w:rPr>
                <w:rFonts w:hint="eastAsia" w:ascii="宋体" w:hAnsi="宋体" w:eastAsia="宋体"/>
                <w:sz w:val="21"/>
                <w:szCs w:val="21"/>
                <w:highlight w:val="none"/>
              </w:rPr>
              <w:t>形式评审标准</w:t>
            </w:r>
          </w:p>
        </w:tc>
        <w:tc>
          <w:tcPr>
            <w:tcW w:w="839" w:type="pct"/>
            <w:tcBorders>
              <w:top w:val="single" w:color="auto" w:sz="4" w:space="0"/>
              <w:left w:val="single" w:color="auto" w:sz="4" w:space="0"/>
              <w:bottom w:val="single" w:color="auto" w:sz="4" w:space="0"/>
              <w:right w:val="single" w:color="auto" w:sz="4" w:space="0"/>
            </w:tcBorders>
            <w:vAlign w:val="center"/>
          </w:tcPr>
          <w:p w14:paraId="28D37D3F">
            <w:pPr>
              <w:pStyle w:val="8"/>
              <w:spacing w:line="240" w:lineRule="auto"/>
              <w:rPr>
                <w:rFonts w:hint="eastAsia" w:ascii="宋体" w:hAnsi="宋体" w:eastAsia="宋体"/>
                <w:sz w:val="21"/>
                <w:szCs w:val="21"/>
                <w:highlight w:val="none"/>
              </w:rPr>
            </w:pPr>
          </w:p>
        </w:tc>
        <w:tc>
          <w:tcPr>
            <w:tcW w:w="620" w:type="pct"/>
            <w:tcBorders>
              <w:top w:val="single" w:color="auto" w:sz="4" w:space="0"/>
              <w:left w:val="single" w:color="auto" w:sz="4" w:space="0"/>
              <w:bottom w:val="single" w:color="auto" w:sz="4" w:space="0"/>
              <w:right w:val="single" w:color="auto" w:sz="4" w:space="0"/>
            </w:tcBorders>
            <w:vAlign w:val="center"/>
          </w:tcPr>
          <w:p w14:paraId="6386AA97">
            <w:pPr>
              <w:pStyle w:val="8"/>
              <w:spacing w:line="240" w:lineRule="auto"/>
              <w:rPr>
                <w:rFonts w:hint="eastAsia" w:ascii="宋体" w:hAnsi="宋体" w:eastAsia="宋体"/>
                <w:sz w:val="21"/>
                <w:szCs w:val="21"/>
                <w:highlight w:val="none"/>
              </w:rPr>
            </w:pPr>
          </w:p>
        </w:tc>
      </w:tr>
      <w:tr w14:paraId="0911EF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4" w:hRule="atLeast"/>
        </w:trPr>
        <w:tc>
          <w:tcPr>
            <w:tcW w:w="503" w:type="pct"/>
            <w:tcBorders>
              <w:top w:val="single" w:color="auto" w:sz="4" w:space="0"/>
              <w:left w:val="single" w:color="auto" w:sz="4" w:space="0"/>
              <w:bottom w:val="single" w:color="auto" w:sz="4" w:space="0"/>
              <w:right w:val="single" w:color="auto" w:sz="4" w:space="0"/>
            </w:tcBorders>
            <w:vAlign w:val="center"/>
          </w:tcPr>
          <w:p w14:paraId="01F1B3B0">
            <w:pPr>
              <w:pStyle w:val="8"/>
              <w:spacing w:line="240" w:lineRule="auto"/>
              <w:jc w:val="center"/>
              <w:rPr>
                <w:rFonts w:hint="eastAsia" w:ascii="宋体" w:hAnsi="宋体" w:eastAsia="宋体"/>
                <w:sz w:val="21"/>
                <w:szCs w:val="21"/>
                <w:highlight w:val="none"/>
              </w:rPr>
            </w:pPr>
            <w:r>
              <w:rPr>
                <w:rFonts w:hint="eastAsia" w:ascii="宋体" w:hAnsi="宋体" w:eastAsia="宋体"/>
                <w:sz w:val="21"/>
                <w:szCs w:val="21"/>
                <w:highlight w:val="none"/>
              </w:rPr>
              <w:t>1-6</w:t>
            </w:r>
          </w:p>
        </w:tc>
        <w:tc>
          <w:tcPr>
            <w:tcW w:w="1884" w:type="pct"/>
            <w:vAlign w:val="center"/>
          </w:tcPr>
          <w:p w14:paraId="0B51107D">
            <w:pPr>
              <w:pStyle w:val="8"/>
              <w:spacing w:line="240" w:lineRule="auto"/>
              <w:rPr>
                <w:rFonts w:hint="eastAsia" w:ascii="宋体" w:hAnsi="宋体" w:eastAsia="宋体"/>
                <w:sz w:val="21"/>
                <w:szCs w:val="21"/>
                <w:highlight w:val="none"/>
              </w:rPr>
            </w:pPr>
            <w:r>
              <w:rPr>
                <w:rFonts w:ascii="宋体" w:hAnsi="宋体" w:eastAsia="宋体"/>
                <w:sz w:val="24"/>
                <w:szCs w:val="24"/>
                <w:highlight w:val="none"/>
              </w:rPr>
              <w:t>串通投标</w:t>
            </w:r>
          </w:p>
        </w:tc>
        <w:tc>
          <w:tcPr>
            <w:tcW w:w="1153" w:type="pct"/>
            <w:tcBorders>
              <w:top w:val="single" w:color="auto" w:sz="4" w:space="0"/>
              <w:left w:val="single" w:color="auto" w:sz="4" w:space="0"/>
              <w:bottom w:val="single" w:color="auto" w:sz="4" w:space="0"/>
              <w:right w:val="single" w:color="auto" w:sz="4" w:space="0"/>
            </w:tcBorders>
            <w:vAlign w:val="center"/>
          </w:tcPr>
          <w:p w14:paraId="1BC9BC32">
            <w:pPr>
              <w:pStyle w:val="8"/>
              <w:spacing w:line="240" w:lineRule="auto"/>
              <w:jc w:val="center"/>
              <w:rPr>
                <w:rFonts w:hint="eastAsia" w:ascii="宋体" w:hAnsi="宋体" w:eastAsia="宋体"/>
                <w:sz w:val="21"/>
                <w:szCs w:val="21"/>
                <w:highlight w:val="none"/>
              </w:rPr>
            </w:pPr>
            <w:r>
              <w:rPr>
                <w:rFonts w:hint="eastAsia" w:ascii="宋体" w:hAnsi="宋体" w:eastAsia="宋体"/>
                <w:sz w:val="21"/>
                <w:szCs w:val="21"/>
                <w:highlight w:val="none"/>
              </w:rPr>
              <w:t>形式评审标准</w:t>
            </w:r>
          </w:p>
        </w:tc>
        <w:tc>
          <w:tcPr>
            <w:tcW w:w="839" w:type="pct"/>
            <w:tcBorders>
              <w:top w:val="single" w:color="auto" w:sz="4" w:space="0"/>
              <w:left w:val="single" w:color="auto" w:sz="4" w:space="0"/>
              <w:bottom w:val="single" w:color="auto" w:sz="4" w:space="0"/>
              <w:right w:val="single" w:color="auto" w:sz="4" w:space="0"/>
            </w:tcBorders>
            <w:vAlign w:val="center"/>
          </w:tcPr>
          <w:p w14:paraId="14F469EE">
            <w:pPr>
              <w:pStyle w:val="8"/>
              <w:spacing w:line="240" w:lineRule="auto"/>
              <w:rPr>
                <w:rFonts w:hint="eastAsia" w:ascii="宋体" w:hAnsi="宋体" w:eastAsia="宋体"/>
                <w:sz w:val="21"/>
                <w:szCs w:val="21"/>
                <w:highlight w:val="none"/>
              </w:rPr>
            </w:pPr>
          </w:p>
        </w:tc>
        <w:tc>
          <w:tcPr>
            <w:tcW w:w="620" w:type="pct"/>
            <w:tcBorders>
              <w:top w:val="single" w:color="auto" w:sz="4" w:space="0"/>
              <w:left w:val="single" w:color="auto" w:sz="4" w:space="0"/>
              <w:bottom w:val="single" w:color="auto" w:sz="4" w:space="0"/>
              <w:right w:val="single" w:color="auto" w:sz="4" w:space="0"/>
            </w:tcBorders>
            <w:vAlign w:val="center"/>
          </w:tcPr>
          <w:p w14:paraId="02A2FB6C">
            <w:pPr>
              <w:pStyle w:val="8"/>
              <w:spacing w:line="240" w:lineRule="auto"/>
              <w:rPr>
                <w:rFonts w:hint="eastAsia" w:ascii="宋体" w:hAnsi="宋体" w:eastAsia="宋体"/>
                <w:sz w:val="21"/>
                <w:szCs w:val="21"/>
                <w:highlight w:val="none"/>
              </w:rPr>
            </w:pPr>
          </w:p>
        </w:tc>
      </w:tr>
      <w:tr w14:paraId="70AEA2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4" w:hRule="atLeast"/>
        </w:trPr>
        <w:tc>
          <w:tcPr>
            <w:tcW w:w="503" w:type="pct"/>
            <w:tcBorders>
              <w:top w:val="single" w:color="auto" w:sz="4" w:space="0"/>
              <w:left w:val="single" w:color="auto" w:sz="4" w:space="0"/>
              <w:bottom w:val="single" w:color="auto" w:sz="4" w:space="0"/>
              <w:right w:val="single" w:color="auto" w:sz="4" w:space="0"/>
            </w:tcBorders>
            <w:vAlign w:val="center"/>
          </w:tcPr>
          <w:p w14:paraId="6FD31B38">
            <w:pPr>
              <w:pStyle w:val="8"/>
              <w:spacing w:line="240" w:lineRule="auto"/>
              <w:jc w:val="center"/>
              <w:rPr>
                <w:rFonts w:hint="eastAsia" w:ascii="宋体" w:hAnsi="宋体" w:eastAsia="宋体"/>
                <w:sz w:val="21"/>
                <w:szCs w:val="21"/>
                <w:highlight w:val="none"/>
              </w:rPr>
            </w:pPr>
            <w:r>
              <w:rPr>
                <w:rFonts w:hint="eastAsia" w:ascii="宋体" w:hAnsi="宋体" w:eastAsia="宋体"/>
                <w:sz w:val="21"/>
                <w:szCs w:val="21"/>
                <w:highlight w:val="none"/>
              </w:rPr>
              <w:t>2-1</w:t>
            </w:r>
          </w:p>
        </w:tc>
        <w:tc>
          <w:tcPr>
            <w:tcW w:w="1884" w:type="pct"/>
            <w:vAlign w:val="center"/>
          </w:tcPr>
          <w:p w14:paraId="3534C851">
            <w:pPr>
              <w:pStyle w:val="8"/>
              <w:spacing w:line="240" w:lineRule="auto"/>
              <w:rPr>
                <w:rFonts w:hint="eastAsia" w:ascii="宋体" w:hAnsi="宋体" w:eastAsia="宋体"/>
                <w:color w:val="000000" w:themeColor="text1"/>
                <w:sz w:val="21"/>
                <w:szCs w:val="21"/>
                <w:highlight w:val="none"/>
                <w14:textFill>
                  <w14:solidFill>
                    <w14:schemeClr w14:val="tx1"/>
                  </w14:solidFill>
                </w14:textFill>
              </w:rPr>
            </w:pPr>
            <w:r>
              <w:rPr>
                <w:rFonts w:ascii="宋体" w:hAnsi="宋体" w:eastAsia="宋体"/>
                <w:sz w:val="24"/>
                <w:szCs w:val="24"/>
                <w:highlight w:val="none"/>
              </w:rPr>
              <w:t>营业执照</w:t>
            </w:r>
          </w:p>
        </w:tc>
        <w:tc>
          <w:tcPr>
            <w:tcW w:w="1153" w:type="pct"/>
            <w:tcBorders>
              <w:top w:val="single" w:color="auto" w:sz="4" w:space="0"/>
              <w:left w:val="single" w:color="auto" w:sz="4" w:space="0"/>
              <w:bottom w:val="single" w:color="auto" w:sz="4" w:space="0"/>
              <w:right w:val="single" w:color="auto" w:sz="4" w:space="0"/>
            </w:tcBorders>
            <w:vAlign w:val="center"/>
          </w:tcPr>
          <w:p w14:paraId="7BA7D1D8">
            <w:pPr>
              <w:pStyle w:val="8"/>
              <w:spacing w:line="240" w:lineRule="auto"/>
              <w:jc w:val="center"/>
              <w:rPr>
                <w:rFonts w:hint="eastAsia" w:ascii="宋体" w:hAnsi="宋体" w:eastAsia="宋体"/>
                <w:sz w:val="21"/>
                <w:szCs w:val="21"/>
                <w:highlight w:val="none"/>
              </w:rPr>
            </w:pPr>
            <w:r>
              <w:rPr>
                <w:rFonts w:hint="eastAsia" w:ascii="宋体" w:hAnsi="宋体" w:eastAsia="宋体"/>
                <w:sz w:val="21"/>
                <w:szCs w:val="21"/>
                <w:highlight w:val="none"/>
              </w:rPr>
              <w:t>资格评审标准</w:t>
            </w:r>
          </w:p>
        </w:tc>
        <w:tc>
          <w:tcPr>
            <w:tcW w:w="839" w:type="pct"/>
            <w:tcBorders>
              <w:top w:val="single" w:color="auto" w:sz="4" w:space="0"/>
              <w:left w:val="single" w:color="auto" w:sz="4" w:space="0"/>
              <w:bottom w:val="single" w:color="auto" w:sz="4" w:space="0"/>
              <w:right w:val="single" w:color="auto" w:sz="4" w:space="0"/>
            </w:tcBorders>
            <w:vAlign w:val="center"/>
          </w:tcPr>
          <w:p w14:paraId="54B8F389">
            <w:pPr>
              <w:pStyle w:val="8"/>
              <w:spacing w:line="240" w:lineRule="auto"/>
              <w:rPr>
                <w:rFonts w:hint="eastAsia" w:ascii="宋体" w:hAnsi="宋体" w:eastAsia="宋体"/>
                <w:sz w:val="21"/>
                <w:szCs w:val="21"/>
                <w:highlight w:val="none"/>
              </w:rPr>
            </w:pPr>
          </w:p>
        </w:tc>
        <w:tc>
          <w:tcPr>
            <w:tcW w:w="620" w:type="pct"/>
            <w:tcBorders>
              <w:top w:val="single" w:color="auto" w:sz="4" w:space="0"/>
              <w:left w:val="single" w:color="auto" w:sz="4" w:space="0"/>
              <w:bottom w:val="single" w:color="auto" w:sz="4" w:space="0"/>
              <w:right w:val="single" w:color="auto" w:sz="4" w:space="0"/>
            </w:tcBorders>
            <w:vAlign w:val="center"/>
          </w:tcPr>
          <w:p w14:paraId="2BD0E040">
            <w:pPr>
              <w:pStyle w:val="8"/>
              <w:spacing w:line="240" w:lineRule="auto"/>
              <w:rPr>
                <w:rFonts w:hint="eastAsia" w:ascii="宋体" w:hAnsi="宋体" w:eastAsia="宋体"/>
                <w:sz w:val="21"/>
                <w:szCs w:val="21"/>
                <w:highlight w:val="none"/>
              </w:rPr>
            </w:pPr>
          </w:p>
        </w:tc>
      </w:tr>
      <w:tr w14:paraId="1A39BC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4" w:hRule="atLeast"/>
        </w:trPr>
        <w:tc>
          <w:tcPr>
            <w:tcW w:w="503" w:type="pct"/>
            <w:tcBorders>
              <w:top w:val="single" w:color="auto" w:sz="4" w:space="0"/>
              <w:left w:val="single" w:color="auto" w:sz="4" w:space="0"/>
              <w:bottom w:val="single" w:color="auto" w:sz="4" w:space="0"/>
              <w:right w:val="single" w:color="auto" w:sz="4" w:space="0"/>
            </w:tcBorders>
            <w:vAlign w:val="center"/>
          </w:tcPr>
          <w:p w14:paraId="30FF8240">
            <w:pPr>
              <w:pStyle w:val="8"/>
              <w:spacing w:line="240" w:lineRule="auto"/>
              <w:jc w:val="center"/>
              <w:rPr>
                <w:rFonts w:hint="eastAsia" w:ascii="宋体" w:hAnsi="宋体" w:eastAsia="宋体"/>
                <w:sz w:val="21"/>
                <w:szCs w:val="21"/>
                <w:highlight w:val="none"/>
              </w:rPr>
            </w:pPr>
            <w:r>
              <w:rPr>
                <w:rFonts w:hint="eastAsia" w:ascii="宋体" w:hAnsi="宋体" w:eastAsia="宋体"/>
                <w:sz w:val="21"/>
                <w:szCs w:val="21"/>
                <w:highlight w:val="none"/>
              </w:rPr>
              <w:t>2-2</w:t>
            </w:r>
          </w:p>
        </w:tc>
        <w:tc>
          <w:tcPr>
            <w:tcW w:w="1884" w:type="pct"/>
            <w:vAlign w:val="center"/>
          </w:tcPr>
          <w:p w14:paraId="78A8C853">
            <w:pPr>
              <w:pStyle w:val="8"/>
              <w:spacing w:line="240" w:lineRule="auto"/>
              <w:rPr>
                <w:rFonts w:hint="eastAsia" w:ascii="宋体" w:hAnsi="宋体" w:eastAsia="宋体"/>
                <w:color w:val="000000" w:themeColor="text1"/>
                <w:sz w:val="21"/>
                <w:szCs w:val="21"/>
                <w:highlight w:val="none"/>
                <w14:textFill>
                  <w14:solidFill>
                    <w14:schemeClr w14:val="tx1"/>
                  </w14:solidFill>
                </w14:textFill>
              </w:rPr>
            </w:pPr>
            <w:r>
              <w:rPr>
                <w:rFonts w:hint="eastAsia" w:ascii="宋体" w:hAnsi="宋体" w:eastAsia="宋体"/>
                <w:sz w:val="24"/>
                <w:szCs w:val="24"/>
                <w:highlight w:val="none"/>
              </w:rPr>
              <w:t>资质要求</w:t>
            </w:r>
          </w:p>
        </w:tc>
        <w:tc>
          <w:tcPr>
            <w:tcW w:w="1153" w:type="pct"/>
            <w:tcBorders>
              <w:top w:val="single" w:color="auto" w:sz="4" w:space="0"/>
              <w:left w:val="single" w:color="auto" w:sz="4" w:space="0"/>
              <w:bottom w:val="single" w:color="auto" w:sz="4" w:space="0"/>
              <w:right w:val="single" w:color="auto" w:sz="4" w:space="0"/>
            </w:tcBorders>
            <w:vAlign w:val="center"/>
          </w:tcPr>
          <w:p w14:paraId="1BBF3BB3">
            <w:pPr>
              <w:pStyle w:val="8"/>
              <w:spacing w:line="240" w:lineRule="auto"/>
              <w:jc w:val="center"/>
              <w:rPr>
                <w:rFonts w:hint="eastAsia" w:ascii="宋体" w:hAnsi="宋体" w:eastAsia="宋体"/>
                <w:sz w:val="21"/>
                <w:szCs w:val="21"/>
                <w:highlight w:val="none"/>
              </w:rPr>
            </w:pPr>
            <w:r>
              <w:rPr>
                <w:rFonts w:hint="eastAsia" w:ascii="宋体" w:hAnsi="宋体" w:eastAsia="宋体"/>
                <w:sz w:val="21"/>
                <w:szCs w:val="21"/>
                <w:highlight w:val="none"/>
              </w:rPr>
              <w:t>资格评审标准</w:t>
            </w:r>
          </w:p>
        </w:tc>
        <w:tc>
          <w:tcPr>
            <w:tcW w:w="839" w:type="pct"/>
            <w:tcBorders>
              <w:top w:val="single" w:color="auto" w:sz="4" w:space="0"/>
              <w:left w:val="single" w:color="auto" w:sz="4" w:space="0"/>
              <w:bottom w:val="single" w:color="auto" w:sz="4" w:space="0"/>
              <w:right w:val="single" w:color="auto" w:sz="4" w:space="0"/>
            </w:tcBorders>
            <w:vAlign w:val="center"/>
          </w:tcPr>
          <w:p w14:paraId="49DF35A0">
            <w:pPr>
              <w:pStyle w:val="8"/>
              <w:spacing w:line="240" w:lineRule="auto"/>
              <w:rPr>
                <w:rFonts w:hint="eastAsia" w:ascii="宋体" w:hAnsi="宋体" w:eastAsia="宋体"/>
                <w:sz w:val="21"/>
                <w:szCs w:val="21"/>
                <w:highlight w:val="none"/>
              </w:rPr>
            </w:pPr>
          </w:p>
        </w:tc>
        <w:tc>
          <w:tcPr>
            <w:tcW w:w="620" w:type="pct"/>
            <w:tcBorders>
              <w:top w:val="single" w:color="auto" w:sz="4" w:space="0"/>
              <w:left w:val="single" w:color="auto" w:sz="4" w:space="0"/>
              <w:bottom w:val="single" w:color="auto" w:sz="4" w:space="0"/>
              <w:right w:val="single" w:color="auto" w:sz="4" w:space="0"/>
            </w:tcBorders>
            <w:vAlign w:val="center"/>
          </w:tcPr>
          <w:p w14:paraId="7D7B8E05">
            <w:pPr>
              <w:pStyle w:val="8"/>
              <w:spacing w:line="240" w:lineRule="auto"/>
              <w:rPr>
                <w:rFonts w:hint="eastAsia" w:ascii="宋体" w:hAnsi="宋体" w:eastAsia="宋体"/>
                <w:sz w:val="21"/>
                <w:szCs w:val="21"/>
                <w:highlight w:val="none"/>
              </w:rPr>
            </w:pPr>
          </w:p>
        </w:tc>
      </w:tr>
      <w:tr w14:paraId="7DE383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4" w:hRule="atLeast"/>
        </w:trPr>
        <w:tc>
          <w:tcPr>
            <w:tcW w:w="503" w:type="pct"/>
            <w:tcBorders>
              <w:top w:val="single" w:color="auto" w:sz="4" w:space="0"/>
              <w:left w:val="single" w:color="auto" w:sz="4" w:space="0"/>
              <w:bottom w:val="single" w:color="auto" w:sz="4" w:space="0"/>
              <w:right w:val="single" w:color="auto" w:sz="4" w:space="0"/>
            </w:tcBorders>
            <w:vAlign w:val="center"/>
          </w:tcPr>
          <w:p w14:paraId="3E2E930A">
            <w:pPr>
              <w:pStyle w:val="8"/>
              <w:spacing w:line="240" w:lineRule="auto"/>
              <w:jc w:val="center"/>
              <w:rPr>
                <w:rFonts w:hint="eastAsia" w:ascii="宋体" w:hAnsi="宋体" w:eastAsia="宋体"/>
                <w:sz w:val="21"/>
                <w:szCs w:val="21"/>
                <w:highlight w:val="none"/>
              </w:rPr>
            </w:pPr>
            <w:r>
              <w:rPr>
                <w:rFonts w:hint="eastAsia" w:ascii="宋体" w:hAnsi="宋体" w:eastAsia="宋体"/>
                <w:sz w:val="21"/>
                <w:szCs w:val="21"/>
                <w:highlight w:val="none"/>
              </w:rPr>
              <w:t>2-3</w:t>
            </w:r>
          </w:p>
        </w:tc>
        <w:tc>
          <w:tcPr>
            <w:tcW w:w="1884" w:type="pct"/>
            <w:vAlign w:val="center"/>
          </w:tcPr>
          <w:p w14:paraId="63E93F3E">
            <w:pPr>
              <w:pStyle w:val="8"/>
              <w:spacing w:line="240" w:lineRule="auto"/>
              <w:rPr>
                <w:rFonts w:hint="eastAsia" w:ascii="宋体" w:hAnsi="宋体" w:eastAsia="宋体"/>
                <w:color w:val="000000" w:themeColor="text1"/>
                <w:sz w:val="21"/>
                <w:szCs w:val="21"/>
                <w:highlight w:val="none"/>
                <w14:textFill>
                  <w14:solidFill>
                    <w14:schemeClr w14:val="tx1"/>
                  </w14:solidFill>
                </w14:textFill>
              </w:rPr>
            </w:pPr>
            <w:r>
              <w:rPr>
                <w:rFonts w:hint="eastAsia" w:ascii="宋体" w:hAnsi="宋体" w:eastAsia="宋体"/>
                <w:sz w:val="24"/>
                <w:szCs w:val="24"/>
                <w:highlight w:val="none"/>
              </w:rPr>
              <w:t>财务要求</w:t>
            </w:r>
          </w:p>
        </w:tc>
        <w:tc>
          <w:tcPr>
            <w:tcW w:w="1153" w:type="pct"/>
            <w:tcBorders>
              <w:top w:val="single" w:color="auto" w:sz="4" w:space="0"/>
              <w:left w:val="single" w:color="auto" w:sz="4" w:space="0"/>
              <w:bottom w:val="single" w:color="auto" w:sz="4" w:space="0"/>
              <w:right w:val="single" w:color="auto" w:sz="4" w:space="0"/>
            </w:tcBorders>
            <w:vAlign w:val="center"/>
          </w:tcPr>
          <w:p w14:paraId="31FFA118">
            <w:pPr>
              <w:pStyle w:val="8"/>
              <w:spacing w:line="240" w:lineRule="auto"/>
              <w:jc w:val="center"/>
              <w:rPr>
                <w:rFonts w:hint="eastAsia" w:ascii="宋体" w:hAnsi="宋体" w:eastAsia="宋体"/>
                <w:sz w:val="21"/>
                <w:szCs w:val="21"/>
                <w:highlight w:val="none"/>
              </w:rPr>
            </w:pPr>
            <w:r>
              <w:rPr>
                <w:rFonts w:hint="eastAsia" w:ascii="宋体" w:hAnsi="宋体" w:eastAsia="宋体"/>
                <w:sz w:val="21"/>
                <w:szCs w:val="21"/>
                <w:highlight w:val="none"/>
              </w:rPr>
              <w:t>资格评审标准</w:t>
            </w:r>
          </w:p>
        </w:tc>
        <w:tc>
          <w:tcPr>
            <w:tcW w:w="839" w:type="pct"/>
            <w:tcBorders>
              <w:top w:val="single" w:color="auto" w:sz="4" w:space="0"/>
              <w:left w:val="single" w:color="auto" w:sz="4" w:space="0"/>
              <w:bottom w:val="single" w:color="auto" w:sz="4" w:space="0"/>
              <w:right w:val="single" w:color="auto" w:sz="4" w:space="0"/>
            </w:tcBorders>
            <w:vAlign w:val="center"/>
          </w:tcPr>
          <w:p w14:paraId="3CB22E2F">
            <w:pPr>
              <w:pStyle w:val="8"/>
              <w:spacing w:line="240" w:lineRule="auto"/>
              <w:rPr>
                <w:rFonts w:hint="eastAsia" w:ascii="宋体" w:hAnsi="宋体" w:eastAsia="宋体"/>
                <w:sz w:val="21"/>
                <w:szCs w:val="21"/>
                <w:highlight w:val="none"/>
              </w:rPr>
            </w:pPr>
          </w:p>
        </w:tc>
        <w:tc>
          <w:tcPr>
            <w:tcW w:w="620" w:type="pct"/>
            <w:tcBorders>
              <w:top w:val="single" w:color="auto" w:sz="4" w:space="0"/>
              <w:left w:val="single" w:color="auto" w:sz="4" w:space="0"/>
              <w:bottom w:val="single" w:color="auto" w:sz="4" w:space="0"/>
              <w:right w:val="single" w:color="auto" w:sz="4" w:space="0"/>
            </w:tcBorders>
            <w:vAlign w:val="center"/>
          </w:tcPr>
          <w:p w14:paraId="255BF266">
            <w:pPr>
              <w:pStyle w:val="8"/>
              <w:spacing w:line="240" w:lineRule="auto"/>
              <w:rPr>
                <w:rFonts w:hint="eastAsia" w:ascii="宋体" w:hAnsi="宋体" w:eastAsia="宋体"/>
                <w:sz w:val="21"/>
                <w:szCs w:val="21"/>
                <w:highlight w:val="none"/>
              </w:rPr>
            </w:pPr>
          </w:p>
        </w:tc>
      </w:tr>
      <w:tr w14:paraId="1A7849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4" w:hRule="atLeast"/>
        </w:trPr>
        <w:tc>
          <w:tcPr>
            <w:tcW w:w="503" w:type="pct"/>
            <w:tcBorders>
              <w:top w:val="single" w:color="auto" w:sz="4" w:space="0"/>
              <w:left w:val="single" w:color="auto" w:sz="4" w:space="0"/>
              <w:bottom w:val="single" w:color="auto" w:sz="4" w:space="0"/>
              <w:right w:val="single" w:color="auto" w:sz="4" w:space="0"/>
            </w:tcBorders>
            <w:vAlign w:val="center"/>
          </w:tcPr>
          <w:p w14:paraId="108C0AE8">
            <w:pPr>
              <w:pStyle w:val="8"/>
              <w:spacing w:line="240" w:lineRule="auto"/>
              <w:jc w:val="center"/>
              <w:rPr>
                <w:rFonts w:hint="eastAsia" w:ascii="宋体" w:hAnsi="宋体" w:eastAsia="宋体"/>
                <w:sz w:val="21"/>
                <w:szCs w:val="21"/>
                <w:highlight w:val="none"/>
              </w:rPr>
            </w:pPr>
            <w:r>
              <w:rPr>
                <w:rFonts w:hint="eastAsia" w:ascii="宋体" w:hAnsi="宋体" w:eastAsia="宋体"/>
                <w:sz w:val="21"/>
                <w:szCs w:val="21"/>
                <w:highlight w:val="none"/>
              </w:rPr>
              <w:t>2-4</w:t>
            </w:r>
          </w:p>
        </w:tc>
        <w:tc>
          <w:tcPr>
            <w:tcW w:w="1884" w:type="pct"/>
            <w:vAlign w:val="center"/>
          </w:tcPr>
          <w:p w14:paraId="4C0D58AC">
            <w:pPr>
              <w:pStyle w:val="8"/>
              <w:spacing w:line="240" w:lineRule="auto"/>
              <w:rPr>
                <w:rFonts w:hint="eastAsia" w:ascii="宋体" w:hAnsi="宋体" w:eastAsia="宋体"/>
                <w:color w:val="000000" w:themeColor="text1"/>
                <w:sz w:val="21"/>
                <w:szCs w:val="21"/>
                <w:highlight w:val="none"/>
                <w14:textFill>
                  <w14:solidFill>
                    <w14:schemeClr w14:val="tx1"/>
                  </w14:solidFill>
                </w14:textFill>
              </w:rPr>
            </w:pPr>
            <w:r>
              <w:rPr>
                <w:rFonts w:hint="eastAsia" w:ascii="宋体" w:hAnsi="宋体" w:eastAsia="宋体"/>
                <w:sz w:val="24"/>
                <w:szCs w:val="24"/>
                <w:highlight w:val="none"/>
              </w:rPr>
              <w:t>业绩要求</w:t>
            </w:r>
          </w:p>
        </w:tc>
        <w:tc>
          <w:tcPr>
            <w:tcW w:w="1153" w:type="pct"/>
            <w:tcBorders>
              <w:top w:val="single" w:color="auto" w:sz="4" w:space="0"/>
              <w:left w:val="single" w:color="auto" w:sz="4" w:space="0"/>
              <w:bottom w:val="single" w:color="auto" w:sz="4" w:space="0"/>
              <w:right w:val="single" w:color="auto" w:sz="4" w:space="0"/>
            </w:tcBorders>
            <w:vAlign w:val="center"/>
          </w:tcPr>
          <w:p w14:paraId="178B21D9">
            <w:pPr>
              <w:pStyle w:val="8"/>
              <w:spacing w:line="240" w:lineRule="auto"/>
              <w:jc w:val="center"/>
              <w:rPr>
                <w:rFonts w:hint="eastAsia" w:ascii="宋体" w:hAnsi="宋体" w:eastAsia="宋体"/>
                <w:sz w:val="21"/>
                <w:szCs w:val="21"/>
                <w:highlight w:val="none"/>
              </w:rPr>
            </w:pPr>
            <w:r>
              <w:rPr>
                <w:rFonts w:hint="eastAsia" w:ascii="宋体" w:hAnsi="宋体" w:eastAsia="宋体"/>
                <w:sz w:val="21"/>
                <w:szCs w:val="21"/>
                <w:highlight w:val="none"/>
              </w:rPr>
              <w:t>资格评审标准</w:t>
            </w:r>
          </w:p>
        </w:tc>
        <w:tc>
          <w:tcPr>
            <w:tcW w:w="839" w:type="pct"/>
            <w:tcBorders>
              <w:top w:val="single" w:color="auto" w:sz="4" w:space="0"/>
              <w:left w:val="single" w:color="auto" w:sz="4" w:space="0"/>
              <w:bottom w:val="single" w:color="auto" w:sz="4" w:space="0"/>
              <w:right w:val="single" w:color="auto" w:sz="4" w:space="0"/>
            </w:tcBorders>
            <w:vAlign w:val="center"/>
          </w:tcPr>
          <w:p w14:paraId="32D2799B">
            <w:pPr>
              <w:pStyle w:val="8"/>
              <w:spacing w:line="240" w:lineRule="auto"/>
              <w:rPr>
                <w:rFonts w:hint="eastAsia" w:ascii="宋体" w:hAnsi="宋体" w:eastAsia="宋体"/>
                <w:sz w:val="21"/>
                <w:szCs w:val="21"/>
                <w:highlight w:val="none"/>
              </w:rPr>
            </w:pPr>
          </w:p>
        </w:tc>
        <w:tc>
          <w:tcPr>
            <w:tcW w:w="620" w:type="pct"/>
            <w:tcBorders>
              <w:top w:val="single" w:color="auto" w:sz="4" w:space="0"/>
              <w:left w:val="single" w:color="auto" w:sz="4" w:space="0"/>
              <w:bottom w:val="single" w:color="auto" w:sz="4" w:space="0"/>
              <w:right w:val="single" w:color="auto" w:sz="4" w:space="0"/>
            </w:tcBorders>
            <w:vAlign w:val="center"/>
          </w:tcPr>
          <w:p w14:paraId="556B8AA5">
            <w:pPr>
              <w:pStyle w:val="8"/>
              <w:spacing w:line="240" w:lineRule="auto"/>
              <w:rPr>
                <w:rFonts w:hint="eastAsia" w:ascii="宋体" w:hAnsi="宋体" w:eastAsia="宋体"/>
                <w:sz w:val="21"/>
                <w:szCs w:val="21"/>
                <w:highlight w:val="none"/>
              </w:rPr>
            </w:pPr>
          </w:p>
        </w:tc>
      </w:tr>
      <w:tr w14:paraId="5834AC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4" w:hRule="atLeast"/>
        </w:trPr>
        <w:tc>
          <w:tcPr>
            <w:tcW w:w="503" w:type="pct"/>
            <w:tcBorders>
              <w:top w:val="single" w:color="auto" w:sz="4" w:space="0"/>
              <w:left w:val="single" w:color="auto" w:sz="4" w:space="0"/>
              <w:bottom w:val="single" w:color="auto" w:sz="4" w:space="0"/>
              <w:right w:val="single" w:color="auto" w:sz="4" w:space="0"/>
            </w:tcBorders>
            <w:vAlign w:val="center"/>
          </w:tcPr>
          <w:p w14:paraId="1B721ABA">
            <w:pPr>
              <w:pStyle w:val="8"/>
              <w:spacing w:line="240" w:lineRule="auto"/>
              <w:jc w:val="center"/>
              <w:rPr>
                <w:rFonts w:hint="eastAsia" w:ascii="宋体" w:hAnsi="宋体" w:eastAsia="宋体"/>
                <w:sz w:val="21"/>
                <w:szCs w:val="21"/>
                <w:highlight w:val="none"/>
              </w:rPr>
            </w:pPr>
            <w:r>
              <w:rPr>
                <w:rFonts w:hint="eastAsia" w:ascii="宋体" w:hAnsi="宋体" w:eastAsia="宋体"/>
                <w:sz w:val="21"/>
                <w:szCs w:val="21"/>
                <w:highlight w:val="none"/>
              </w:rPr>
              <w:t>2-5</w:t>
            </w:r>
          </w:p>
        </w:tc>
        <w:tc>
          <w:tcPr>
            <w:tcW w:w="1884" w:type="pct"/>
            <w:vAlign w:val="center"/>
          </w:tcPr>
          <w:p w14:paraId="0BC01D7A">
            <w:pPr>
              <w:pStyle w:val="8"/>
              <w:spacing w:line="240" w:lineRule="auto"/>
              <w:rPr>
                <w:rFonts w:hint="eastAsia" w:ascii="宋体" w:hAnsi="宋体" w:eastAsia="宋体"/>
                <w:color w:val="000000" w:themeColor="text1"/>
                <w:sz w:val="21"/>
                <w:szCs w:val="21"/>
                <w:highlight w:val="none"/>
                <w14:textFill>
                  <w14:solidFill>
                    <w14:schemeClr w14:val="tx1"/>
                  </w14:solidFill>
                </w14:textFill>
              </w:rPr>
            </w:pPr>
            <w:r>
              <w:rPr>
                <w:rFonts w:ascii="宋体" w:hAnsi="宋体" w:eastAsia="宋体"/>
                <w:sz w:val="24"/>
                <w:szCs w:val="24"/>
                <w:highlight w:val="none"/>
              </w:rPr>
              <w:t>信誉</w:t>
            </w:r>
            <w:r>
              <w:rPr>
                <w:rFonts w:hint="eastAsia" w:ascii="宋体" w:hAnsi="宋体" w:eastAsia="宋体"/>
                <w:sz w:val="24"/>
                <w:szCs w:val="24"/>
                <w:highlight w:val="none"/>
              </w:rPr>
              <w:t>要求</w:t>
            </w:r>
          </w:p>
        </w:tc>
        <w:tc>
          <w:tcPr>
            <w:tcW w:w="1153" w:type="pct"/>
            <w:tcBorders>
              <w:top w:val="single" w:color="auto" w:sz="4" w:space="0"/>
              <w:left w:val="single" w:color="auto" w:sz="4" w:space="0"/>
              <w:bottom w:val="single" w:color="auto" w:sz="4" w:space="0"/>
              <w:right w:val="single" w:color="auto" w:sz="4" w:space="0"/>
            </w:tcBorders>
            <w:vAlign w:val="center"/>
          </w:tcPr>
          <w:p w14:paraId="508D9D81">
            <w:pPr>
              <w:pStyle w:val="8"/>
              <w:spacing w:line="240" w:lineRule="auto"/>
              <w:jc w:val="center"/>
              <w:rPr>
                <w:rFonts w:hint="eastAsia" w:ascii="宋体" w:hAnsi="宋体" w:eastAsia="宋体"/>
                <w:sz w:val="21"/>
                <w:szCs w:val="21"/>
                <w:highlight w:val="none"/>
              </w:rPr>
            </w:pPr>
            <w:r>
              <w:rPr>
                <w:rFonts w:hint="eastAsia" w:ascii="宋体" w:hAnsi="宋体" w:eastAsia="宋体"/>
                <w:sz w:val="21"/>
                <w:szCs w:val="21"/>
                <w:highlight w:val="none"/>
              </w:rPr>
              <w:t>资格评审标准</w:t>
            </w:r>
          </w:p>
        </w:tc>
        <w:tc>
          <w:tcPr>
            <w:tcW w:w="839" w:type="pct"/>
            <w:tcBorders>
              <w:top w:val="single" w:color="auto" w:sz="4" w:space="0"/>
              <w:left w:val="single" w:color="auto" w:sz="4" w:space="0"/>
              <w:bottom w:val="single" w:color="auto" w:sz="4" w:space="0"/>
              <w:right w:val="single" w:color="auto" w:sz="4" w:space="0"/>
            </w:tcBorders>
            <w:vAlign w:val="center"/>
          </w:tcPr>
          <w:p w14:paraId="78BDDD8F">
            <w:pPr>
              <w:pStyle w:val="8"/>
              <w:spacing w:line="240" w:lineRule="auto"/>
              <w:rPr>
                <w:rFonts w:hint="eastAsia" w:ascii="宋体" w:hAnsi="宋体" w:eastAsia="宋体"/>
                <w:sz w:val="21"/>
                <w:szCs w:val="21"/>
                <w:highlight w:val="none"/>
              </w:rPr>
            </w:pPr>
          </w:p>
        </w:tc>
        <w:tc>
          <w:tcPr>
            <w:tcW w:w="620" w:type="pct"/>
            <w:tcBorders>
              <w:top w:val="single" w:color="auto" w:sz="4" w:space="0"/>
              <w:left w:val="single" w:color="auto" w:sz="4" w:space="0"/>
              <w:bottom w:val="single" w:color="auto" w:sz="4" w:space="0"/>
              <w:right w:val="single" w:color="auto" w:sz="4" w:space="0"/>
            </w:tcBorders>
            <w:vAlign w:val="center"/>
          </w:tcPr>
          <w:p w14:paraId="27980FD2">
            <w:pPr>
              <w:pStyle w:val="8"/>
              <w:spacing w:line="240" w:lineRule="auto"/>
              <w:rPr>
                <w:rFonts w:hint="eastAsia" w:ascii="宋体" w:hAnsi="宋体" w:eastAsia="宋体"/>
                <w:sz w:val="21"/>
                <w:szCs w:val="21"/>
                <w:highlight w:val="none"/>
              </w:rPr>
            </w:pPr>
          </w:p>
        </w:tc>
      </w:tr>
      <w:tr w14:paraId="5A2534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4" w:hRule="atLeast"/>
        </w:trPr>
        <w:tc>
          <w:tcPr>
            <w:tcW w:w="503" w:type="pct"/>
            <w:tcBorders>
              <w:top w:val="single" w:color="auto" w:sz="4" w:space="0"/>
              <w:left w:val="single" w:color="auto" w:sz="4" w:space="0"/>
              <w:bottom w:val="single" w:color="auto" w:sz="4" w:space="0"/>
              <w:right w:val="single" w:color="auto" w:sz="4" w:space="0"/>
            </w:tcBorders>
            <w:vAlign w:val="center"/>
          </w:tcPr>
          <w:p w14:paraId="68DBD003">
            <w:pPr>
              <w:pStyle w:val="8"/>
              <w:spacing w:line="240" w:lineRule="auto"/>
              <w:jc w:val="center"/>
              <w:rPr>
                <w:rFonts w:hint="eastAsia" w:ascii="宋体" w:hAnsi="宋体" w:eastAsia="宋体"/>
                <w:sz w:val="21"/>
                <w:szCs w:val="21"/>
                <w:highlight w:val="none"/>
              </w:rPr>
            </w:pPr>
            <w:r>
              <w:rPr>
                <w:rFonts w:hint="eastAsia" w:ascii="宋体" w:hAnsi="宋体" w:eastAsia="宋体"/>
                <w:sz w:val="21"/>
                <w:szCs w:val="21"/>
                <w:highlight w:val="none"/>
              </w:rPr>
              <w:t>2-6</w:t>
            </w:r>
          </w:p>
        </w:tc>
        <w:tc>
          <w:tcPr>
            <w:tcW w:w="1884" w:type="pct"/>
            <w:vAlign w:val="center"/>
          </w:tcPr>
          <w:p w14:paraId="53AD5D6F">
            <w:pPr>
              <w:pStyle w:val="8"/>
              <w:spacing w:line="240" w:lineRule="auto"/>
              <w:rPr>
                <w:rFonts w:hint="eastAsia" w:ascii="宋体" w:hAnsi="宋体" w:eastAsia="宋体"/>
                <w:color w:val="000000" w:themeColor="text1"/>
                <w:sz w:val="21"/>
                <w:szCs w:val="21"/>
                <w:highlight w:val="none"/>
                <w14:textFill>
                  <w14:solidFill>
                    <w14:schemeClr w14:val="tx1"/>
                  </w14:solidFill>
                </w14:textFill>
              </w:rPr>
            </w:pPr>
            <w:r>
              <w:rPr>
                <w:rFonts w:hint="eastAsia" w:ascii="宋体" w:hAnsi="宋体" w:eastAsia="宋体"/>
                <w:sz w:val="24"/>
                <w:szCs w:val="24"/>
                <w:highlight w:val="none"/>
              </w:rPr>
              <w:t>人员要求</w:t>
            </w:r>
          </w:p>
        </w:tc>
        <w:tc>
          <w:tcPr>
            <w:tcW w:w="1153" w:type="pct"/>
            <w:tcBorders>
              <w:top w:val="single" w:color="auto" w:sz="4" w:space="0"/>
              <w:left w:val="single" w:color="auto" w:sz="4" w:space="0"/>
              <w:bottom w:val="single" w:color="auto" w:sz="4" w:space="0"/>
              <w:right w:val="single" w:color="auto" w:sz="4" w:space="0"/>
            </w:tcBorders>
            <w:vAlign w:val="center"/>
          </w:tcPr>
          <w:p w14:paraId="4A317574">
            <w:pPr>
              <w:pStyle w:val="8"/>
              <w:spacing w:line="240" w:lineRule="auto"/>
              <w:jc w:val="center"/>
              <w:rPr>
                <w:rFonts w:hint="eastAsia" w:ascii="宋体" w:hAnsi="宋体" w:eastAsia="宋体"/>
                <w:sz w:val="21"/>
                <w:szCs w:val="21"/>
                <w:highlight w:val="none"/>
              </w:rPr>
            </w:pPr>
            <w:r>
              <w:rPr>
                <w:rFonts w:hint="eastAsia" w:ascii="宋体" w:hAnsi="宋体" w:eastAsia="宋体"/>
                <w:sz w:val="21"/>
                <w:szCs w:val="21"/>
                <w:highlight w:val="none"/>
              </w:rPr>
              <w:t>资格评审标准</w:t>
            </w:r>
          </w:p>
        </w:tc>
        <w:tc>
          <w:tcPr>
            <w:tcW w:w="839" w:type="pct"/>
            <w:tcBorders>
              <w:top w:val="single" w:color="auto" w:sz="4" w:space="0"/>
              <w:left w:val="single" w:color="auto" w:sz="4" w:space="0"/>
              <w:bottom w:val="single" w:color="auto" w:sz="4" w:space="0"/>
              <w:right w:val="single" w:color="auto" w:sz="4" w:space="0"/>
            </w:tcBorders>
            <w:vAlign w:val="center"/>
          </w:tcPr>
          <w:p w14:paraId="4B22BE90">
            <w:pPr>
              <w:pStyle w:val="8"/>
              <w:spacing w:line="240" w:lineRule="auto"/>
              <w:rPr>
                <w:rFonts w:hint="eastAsia" w:ascii="宋体" w:hAnsi="宋体" w:eastAsia="宋体"/>
                <w:sz w:val="21"/>
                <w:szCs w:val="21"/>
                <w:highlight w:val="none"/>
              </w:rPr>
            </w:pPr>
          </w:p>
        </w:tc>
        <w:tc>
          <w:tcPr>
            <w:tcW w:w="620" w:type="pct"/>
            <w:tcBorders>
              <w:top w:val="single" w:color="auto" w:sz="4" w:space="0"/>
              <w:left w:val="single" w:color="auto" w:sz="4" w:space="0"/>
              <w:bottom w:val="single" w:color="auto" w:sz="4" w:space="0"/>
              <w:right w:val="single" w:color="auto" w:sz="4" w:space="0"/>
            </w:tcBorders>
            <w:vAlign w:val="center"/>
          </w:tcPr>
          <w:p w14:paraId="30387C49">
            <w:pPr>
              <w:pStyle w:val="8"/>
              <w:spacing w:line="240" w:lineRule="auto"/>
              <w:rPr>
                <w:rFonts w:hint="eastAsia" w:ascii="宋体" w:hAnsi="宋体" w:eastAsia="宋体"/>
                <w:sz w:val="21"/>
                <w:szCs w:val="21"/>
                <w:highlight w:val="none"/>
              </w:rPr>
            </w:pPr>
          </w:p>
        </w:tc>
      </w:tr>
      <w:tr w14:paraId="32FEEE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4" w:hRule="atLeast"/>
        </w:trPr>
        <w:tc>
          <w:tcPr>
            <w:tcW w:w="503" w:type="pct"/>
            <w:tcBorders>
              <w:top w:val="single" w:color="auto" w:sz="4" w:space="0"/>
              <w:left w:val="single" w:color="auto" w:sz="4" w:space="0"/>
              <w:bottom w:val="single" w:color="auto" w:sz="4" w:space="0"/>
              <w:right w:val="single" w:color="auto" w:sz="4" w:space="0"/>
            </w:tcBorders>
            <w:vAlign w:val="center"/>
          </w:tcPr>
          <w:p w14:paraId="3DF25365">
            <w:pPr>
              <w:pStyle w:val="8"/>
              <w:spacing w:line="240" w:lineRule="auto"/>
              <w:jc w:val="center"/>
              <w:rPr>
                <w:rFonts w:hint="eastAsia" w:ascii="宋体" w:hAnsi="宋体" w:eastAsia="宋体"/>
                <w:sz w:val="21"/>
                <w:szCs w:val="21"/>
                <w:highlight w:val="none"/>
              </w:rPr>
            </w:pPr>
            <w:r>
              <w:rPr>
                <w:rFonts w:hint="eastAsia" w:ascii="宋体" w:hAnsi="宋体" w:eastAsia="宋体"/>
                <w:sz w:val="21"/>
                <w:szCs w:val="21"/>
                <w:highlight w:val="none"/>
              </w:rPr>
              <w:t>2-7</w:t>
            </w:r>
          </w:p>
        </w:tc>
        <w:tc>
          <w:tcPr>
            <w:tcW w:w="1884" w:type="pct"/>
            <w:vAlign w:val="center"/>
          </w:tcPr>
          <w:p w14:paraId="5770D21F">
            <w:pPr>
              <w:pStyle w:val="8"/>
              <w:spacing w:line="240" w:lineRule="auto"/>
              <w:rPr>
                <w:rFonts w:hint="eastAsia" w:ascii="宋体" w:hAnsi="宋体" w:eastAsia="宋体"/>
                <w:color w:val="000000" w:themeColor="text1"/>
                <w:sz w:val="21"/>
                <w:szCs w:val="21"/>
                <w:highlight w:val="none"/>
                <w14:textFill>
                  <w14:solidFill>
                    <w14:schemeClr w14:val="tx1"/>
                  </w14:solidFill>
                </w14:textFill>
              </w:rPr>
            </w:pPr>
            <w:r>
              <w:rPr>
                <w:rFonts w:hint="eastAsia" w:ascii="宋体" w:hAnsi="宋体" w:eastAsia="宋体"/>
                <w:sz w:val="24"/>
                <w:szCs w:val="24"/>
                <w:highlight w:val="none"/>
              </w:rPr>
              <w:t>其他要求</w:t>
            </w:r>
          </w:p>
        </w:tc>
        <w:tc>
          <w:tcPr>
            <w:tcW w:w="1153" w:type="pct"/>
            <w:tcBorders>
              <w:top w:val="single" w:color="auto" w:sz="4" w:space="0"/>
              <w:left w:val="single" w:color="auto" w:sz="4" w:space="0"/>
              <w:bottom w:val="single" w:color="auto" w:sz="4" w:space="0"/>
              <w:right w:val="single" w:color="auto" w:sz="4" w:space="0"/>
            </w:tcBorders>
            <w:vAlign w:val="center"/>
          </w:tcPr>
          <w:p w14:paraId="3CF8E3F6">
            <w:pPr>
              <w:pStyle w:val="8"/>
              <w:spacing w:line="240" w:lineRule="auto"/>
              <w:jc w:val="center"/>
              <w:rPr>
                <w:rFonts w:hint="eastAsia" w:ascii="宋体" w:hAnsi="宋体" w:eastAsia="宋体"/>
                <w:sz w:val="21"/>
                <w:szCs w:val="21"/>
                <w:highlight w:val="none"/>
              </w:rPr>
            </w:pPr>
            <w:r>
              <w:rPr>
                <w:rFonts w:hint="eastAsia" w:ascii="宋体" w:hAnsi="宋体" w:eastAsia="宋体"/>
                <w:sz w:val="21"/>
                <w:szCs w:val="21"/>
                <w:highlight w:val="none"/>
              </w:rPr>
              <w:t>资格评审标准</w:t>
            </w:r>
          </w:p>
        </w:tc>
        <w:tc>
          <w:tcPr>
            <w:tcW w:w="839" w:type="pct"/>
            <w:tcBorders>
              <w:top w:val="single" w:color="auto" w:sz="4" w:space="0"/>
              <w:left w:val="single" w:color="auto" w:sz="4" w:space="0"/>
              <w:bottom w:val="single" w:color="auto" w:sz="4" w:space="0"/>
              <w:right w:val="single" w:color="auto" w:sz="4" w:space="0"/>
            </w:tcBorders>
            <w:vAlign w:val="center"/>
          </w:tcPr>
          <w:p w14:paraId="0F845A93">
            <w:pPr>
              <w:pStyle w:val="8"/>
              <w:spacing w:line="240" w:lineRule="auto"/>
              <w:rPr>
                <w:rFonts w:hint="eastAsia" w:ascii="宋体" w:hAnsi="宋体" w:eastAsia="宋体"/>
                <w:sz w:val="21"/>
                <w:szCs w:val="21"/>
                <w:highlight w:val="none"/>
              </w:rPr>
            </w:pPr>
          </w:p>
        </w:tc>
        <w:tc>
          <w:tcPr>
            <w:tcW w:w="620" w:type="pct"/>
            <w:tcBorders>
              <w:top w:val="single" w:color="auto" w:sz="4" w:space="0"/>
              <w:left w:val="single" w:color="auto" w:sz="4" w:space="0"/>
              <w:bottom w:val="single" w:color="auto" w:sz="4" w:space="0"/>
              <w:right w:val="single" w:color="auto" w:sz="4" w:space="0"/>
            </w:tcBorders>
            <w:vAlign w:val="center"/>
          </w:tcPr>
          <w:p w14:paraId="3026520A">
            <w:pPr>
              <w:pStyle w:val="8"/>
              <w:spacing w:line="240" w:lineRule="auto"/>
              <w:rPr>
                <w:rFonts w:hint="eastAsia" w:ascii="宋体" w:hAnsi="宋体" w:eastAsia="宋体"/>
                <w:sz w:val="21"/>
                <w:szCs w:val="21"/>
                <w:highlight w:val="none"/>
              </w:rPr>
            </w:pPr>
          </w:p>
        </w:tc>
      </w:tr>
      <w:tr w14:paraId="02E5EA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4" w:hRule="atLeast"/>
        </w:trPr>
        <w:tc>
          <w:tcPr>
            <w:tcW w:w="503" w:type="pct"/>
            <w:tcBorders>
              <w:top w:val="single" w:color="auto" w:sz="4" w:space="0"/>
              <w:left w:val="single" w:color="auto" w:sz="4" w:space="0"/>
              <w:bottom w:val="single" w:color="auto" w:sz="4" w:space="0"/>
              <w:right w:val="single" w:color="auto" w:sz="4" w:space="0"/>
            </w:tcBorders>
            <w:vAlign w:val="center"/>
          </w:tcPr>
          <w:p w14:paraId="7B3DB293">
            <w:pPr>
              <w:pStyle w:val="8"/>
              <w:spacing w:line="240" w:lineRule="auto"/>
              <w:jc w:val="center"/>
              <w:rPr>
                <w:rFonts w:hint="eastAsia" w:ascii="宋体" w:hAnsi="宋体" w:eastAsia="宋体"/>
                <w:sz w:val="21"/>
                <w:szCs w:val="21"/>
                <w:highlight w:val="none"/>
              </w:rPr>
            </w:pPr>
            <w:r>
              <w:rPr>
                <w:rFonts w:hint="eastAsia" w:ascii="宋体" w:hAnsi="宋体" w:eastAsia="宋体"/>
                <w:sz w:val="21"/>
                <w:szCs w:val="21"/>
                <w:highlight w:val="none"/>
              </w:rPr>
              <w:t>2-8</w:t>
            </w:r>
          </w:p>
        </w:tc>
        <w:tc>
          <w:tcPr>
            <w:tcW w:w="1884" w:type="pct"/>
            <w:vAlign w:val="center"/>
          </w:tcPr>
          <w:p w14:paraId="3E244637">
            <w:pPr>
              <w:pStyle w:val="8"/>
              <w:spacing w:line="240" w:lineRule="auto"/>
              <w:rPr>
                <w:rFonts w:hint="eastAsia" w:ascii="宋体" w:hAnsi="宋体" w:eastAsia="宋体"/>
                <w:color w:val="000000" w:themeColor="text1"/>
                <w:sz w:val="21"/>
                <w:szCs w:val="21"/>
                <w:highlight w:val="none"/>
                <w14:textFill>
                  <w14:solidFill>
                    <w14:schemeClr w14:val="tx1"/>
                  </w14:solidFill>
                </w14:textFill>
              </w:rPr>
            </w:pPr>
            <w:r>
              <w:rPr>
                <w:rFonts w:hint="eastAsia" w:ascii="宋体" w:hAnsi="宋体" w:eastAsia="宋体"/>
                <w:sz w:val="24"/>
                <w:szCs w:val="24"/>
                <w:highlight w:val="none"/>
              </w:rPr>
              <w:t>投标货物制造商的资质要求（如有）</w:t>
            </w:r>
          </w:p>
        </w:tc>
        <w:tc>
          <w:tcPr>
            <w:tcW w:w="1153" w:type="pct"/>
            <w:tcBorders>
              <w:top w:val="single" w:color="auto" w:sz="4" w:space="0"/>
              <w:left w:val="single" w:color="auto" w:sz="4" w:space="0"/>
              <w:bottom w:val="single" w:color="auto" w:sz="4" w:space="0"/>
              <w:right w:val="single" w:color="auto" w:sz="4" w:space="0"/>
            </w:tcBorders>
            <w:vAlign w:val="center"/>
          </w:tcPr>
          <w:p w14:paraId="4CF29988">
            <w:pPr>
              <w:pStyle w:val="8"/>
              <w:spacing w:line="240" w:lineRule="auto"/>
              <w:jc w:val="center"/>
              <w:rPr>
                <w:rFonts w:hint="eastAsia" w:ascii="宋体" w:hAnsi="宋体" w:eastAsia="宋体"/>
                <w:sz w:val="21"/>
                <w:szCs w:val="21"/>
                <w:highlight w:val="none"/>
              </w:rPr>
            </w:pPr>
            <w:r>
              <w:rPr>
                <w:rFonts w:hint="eastAsia" w:ascii="宋体" w:hAnsi="宋体" w:eastAsia="宋体"/>
                <w:sz w:val="21"/>
                <w:szCs w:val="21"/>
                <w:highlight w:val="none"/>
              </w:rPr>
              <w:t>资格评审标准</w:t>
            </w:r>
          </w:p>
        </w:tc>
        <w:tc>
          <w:tcPr>
            <w:tcW w:w="839" w:type="pct"/>
            <w:tcBorders>
              <w:top w:val="single" w:color="auto" w:sz="4" w:space="0"/>
              <w:left w:val="single" w:color="auto" w:sz="4" w:space="0"/>
              <w:bottom w:val="single" w:color="auto" w:sz="4" w:space="0"/>
              <w:right w:val="single" w:color="auto" w:sz="4" w:space="0"/>
            </w:tcBorders>
            <w:vAlign w:val="center"/>
          </w:tcPr>
          <w:p w14:paraId="4E761D57">
            <w:pPr>
              <w:pStyle w:val="8"/>
              <w:spacing w:line="240" w:lineRule="auto"/>
              <w:rPr>
                <w:rFonts w:hint="eastAsia" w:ascii="宋体" w:hAnsi="宋体" w:eastAsia="宋体"/>
                <w:sz w:val="21"/>
                <w:szCs w:val="21"/>
                <w:highlight w:val="none"/>
              </w:rPr>
            </w:pPr>
          </w:p>
        </w:tc>
        <w:tc>
          <w:tcPr>
            <w:tcW w:w="620" w:type="pct"/>
            <w:tcBorders>
              <w:top w:val="single" w:color="auto" w:sz="4" w:space="0"/>
              <w:left w:val="single" w:color="auto" w:sz="4" w:space="0"/>
              <w:bottom w:val="single" w:color="auto" w:sz="4" w:space="0"/>
              <w:right w:val="single" w:color="auto" w:sz="4" w:space="0"/>
            </w:tcBorders>
            <w:vAlign w:val="center"/>
          </w:tcPr>
          <w:p w14:paraId="52BE4417">
            <w:pPr>
              <w:pStyle w:val="8"/>
              <w:spacing w:line="240" w:lineRule="auto"/>
              <w:rPr>
                <w:rFonts w:hint="eastAsia" w:ascii="宋体" w:hAnsi="宋体" w:eastAsia="宋体"/>
                <w:sz w:val="21"/>
                <w:szCs w:val="21"/>
                <w:highlight w:val="none"/>
              </w:rPr>
            </w:pPr>
          </w:p>
        </w:tc>
      </w:tr>
      <w:tr w14:paraId="675374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4" w:hRule="atLeast"/>
        </w:trPr>
        <w:tc>
          <w:tcPr>
            <w:tcW w:w="503" w:type="pct"/>
            <w:tcBorders>
              <w:top w:val="single" w:color="auto" w:sz="4" w:space="0"/>
              <w:left w:val="single" w:color="auto" w:sz="4" w:space="0"/>
              <w:bottom w:val="single" w:color="auto" w:sz="4" w:space="0"/>
              <w:right w:val="single" w:color="auto" w:sz="4" w:space="0"/>
            </w:tcBorders>
            <w:vAlign w:val="center"/>
          </w:tcPr>
          <w:p w14:paraId="204F998E">
            <w:pPr>
              <w:pStyle w:val="8"/>
              <w:spacing w:line="240" w:lineRule="auto"/>
              <w:jc w:val="center"/>
              <w:rPr>
                <w:rFonts w:hint="eastAsia" w:ascii="宋体" w:hAnsi="宋体" w:eastAsia="宋体"/>
                <w:sz w:val="21"/>
                <w:szCs w:val="21"/>
                <w:highlight w:val="none"/>
              </w:rPr>
            </w:pPr>
            <w:r>
              <w:rPr>
                <w:rFonts w:hint="eastAsia" w:ascii="宋体" w:hAnsi="宋体" w:eastAsia="宋体"/>
                <w:sz w:val="21"/>
                <w:szCs w:val="21"/>
                <w:highlight w:val="none"/>
              </w:rPr>
              <w:t>2-9</w:t>
            </w:r>
          </w:p>
        </w:tc>
        <w:tc>
          <w:tcPr>
            <w:tcW w:w="1884" w:type="pct"/>
            <w:vAlign w:val="center"/>
          </w:tcPr>
          <w:p w14:paraId="4102F591">
            <w:pPr>
              <w:pStyle w:val="8"/>
              <w:spacing w:line="240" w:lineRule="auto"/>
              <w:rPr>
                <w:rFonts w:hint="eastAsia" w:ascii="宋体" w:hAnsi="宋体" w:eastAsia="宋体"/>
                <w:sz w:val="21"/>
                <w:szCs w:val="21"/>
                <w:highlight w:val="none"/>
              </w:rPr>
            </w:pPr>
            <w:r>
              <w:rPr>
                <w:rFonts w:hint="eastAsia" w:ascii="宋体" w:hAnsi="宋体" w:eastAsia="宋体"/>
                <w:sz w:val="24"/>
                <w:szCs w:val="24"/>
                <w:highlight w:val="none"/>
              </w:rPr>
              <w:t>不存在禁止投标的情形</w:t>
            </w:r>
          </w:p>
        </w:tc>
        <w:tc>
          <w:tcPr>
            <w:tcW w:w="1153" w:type="pct"/>
            <w:tcBorders>
              <w:top w:val="single" w:color="auto" w:sz="4" w:space="0"/>
              <w:left w:val="single" w:color="auto" w:sz="4" w:space="0"/>
              <w:bottom w:val="single" w:color="auto" w:sz="4" w:space="0"/>
              <w:right w:val="single" w:color="auto" w:sz="4" w:space="0"/>
            </w:tcBorders>
            <w:vAlign w:val="center"/>
          </w:tcPr>
          <w:p w14:paraId="685D4EBE">
            <w:pPr>
              <w:pStyle w:val="8"/>
              <w:spacing w:line="240" w:lineRule="auto"/>
              <w:jc w:val="center"/>
              <w:rPr>
                <w:rFonts w:hint="eastAsia" w:ascii="宋体" w:hAnsi="宋体" w:eastAsia="宋体"/>
                <w:sz w:val="21"/>
                <w:szCs w:val="21"/>
                <w:highlight w:val="none"/>
              </w:rPr>
            </w:pPr>
            <w:r>
              <w:rPr>
                <w:rFonts w:hint="eastAsia" w:ascii="宋体" w:hAnsi="宋体" w:eastAsia="宋体"/>
                <w:sz w:val="21"/>
                <w:szCs w:val="21"/>
                <w:highlight w:val="none"/>
              </w:rPr>
              <w:t>资格评审标准</w:t>
            </w:r>
          </w:p>
        </w:tc>
        <w:tc>
          <w:tcPr>
            <w:tcW w:w="839" w:type="pct"/>
            <w:tcBorders>
              <w:top w:val="single" w:color="auto" w:sz="4" w:space="0"/>
              <w:left w:val="single" w:color="auto" w:sz="4" w:space="0"/>
              <w:bottom w:val="single" w:color="auto" w:sz="4" w:space="0"/>
              <w:right w:val="single" w:color="auto" w:sz="4" w:space="0"/>
            </w:tcBorders>
            <w:vAlign w:val="center"/>
          </w:tcPr>
          <w:p w14:paraId="5C3F4DF0">
            <w:pPr>
              <w:pStyle w:val="8"/>
              <w:spacing w:line="240" w:lineRule="auto"/>
              <w:rPr>
                <w:rFonts w:hint="eastAsia" w:ascii="宋体" w:hAnsi="宋体" w:eastAsia="宋体"/>
                <w:sz w:val="21"/>
                <w:szCs w:val="21"/>
                <w:highlight w:val="none"/>
              </w:rPr>
            </w:pPr>
          </w:p>
        </w:tc>
        <w:tc>
          <w:tcPr>
            <w:tcW w:w="620" w:type="pct"/>
            <w:tcBorders>
              <w:top w:val="single" w:color="auto" w:sz="4" w:space="0"/>
              <w:left w:val="single" w:color="auto" w:sz="4" w:space="0"/>
              <w:bottom w:val="single" w:color="auto" w:sz="4" w:space="0"/>
              <w:right w:val="single" w:color="auto" w:sz="4" w:space="0"/>
            </w:tcBorders>
            <w:vAlign w:val="center"/>
          </w:tcPr>
          <w:p w14:paraId="0E207406">
            <w:pPr>
              <w:pStyle w:val="8"/>
              <w:spacing w:line="240" w:lineRule="auto"/>
              <w:rPr>
                <w:rFonts w:hint="eastAsia" w:ascii="宋体" w:hAnsi="宋体" w:eastAsia="宋体"/>
                <w:sz w:val="21"/>
                <w:szCs w:val="21"/>
                <w:highlight w:val="none"/>
              </w:rPr>
            </w:pPr>
          </w:p>
        </w:tc>
      </w:tr>
      <w:tr w14:paraId="4B1C56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4" w:hRule="atLeast"/>
        </w:trPr>
        <w:tc>
          <w:tcPr>
            <w:tcW w:w="503" w:type="pct"/>
            <w:tcBorders>
              <w:top w:val="single" w:color="auto" w:sz="4" w:space="0"/>
              <w:left w:val="single" w:color="auto" w:sz="4" w:space="0"/>
              <w:bottom w:val="single" w:color="auto" w:sz="4" w:space="0"/>
              <w:right w:val="single" w:color="auto" w:sz="4" w:space="0"/>
            </w:tcBorders>
            <w:vAlign w:val="center"/>
          </w:tcPr>
          <w:p w14:paraId="7179317D">
            <w:pPr>
              <w:pStyle w:val="8"/>
              <w:spacing w:line="240" w:lineRule="auto"/>
              <w:jc w:val="center"/>
              <w:rPr>
                <w:rFonts w:hint="eastAsia" w:ascii="宋体" w:hAnsi="宋体" w:eastAsia="宋体"/>
                <w:sz w:val="21"/>
                <w:szCs w:val="21"/>
                <w:highlight w:val="none"/>
              </w:rPr>
            </w:pPr>
            <w:r>
              <w:rPr>
                <w:rFonts w:hint="eastAsia" w:ascii="宋体" w:hAnsi="宋体" w:eastAsia="宋体"/>
                <w:sz w:val="21"/>
                <w:szCs w:val="21"/>
                <w:highlight w:val="none"/>
              </w:rPr>
              <w:t>3-1</w:t>
            </w:r>
          </w:p>
        </w:tc>
        <w:tc>
          <w:tcPr>
            <w:tcW w:w="1884" w:type="pct"/>
            <w:vAlign w:val="center"/>
          </w:tcPr>
          <w:p w14:paraId="5CEE763F">
            <w:pPr>
              <w:pStyle w:val="8"/>
              <w:spacing w:line="240" w:lineRule="auto"/>
              <w:rPr>
                <w:rFonts w:hint="eastAsia" w:ascii="宋体" w:hAnsi="宋体" w:eastAsia="宋体"/>
                <w:color w:val="000000" w:themeColor="text1"/>
                <w:sz w:val="21"/>
                <w:szCs w:val="21"/>
                <w:highlight w:val="none"/>
                <w14:textFill>
                  <w14:solidFill>
                    <w14:schemeClr w14:val="tx1"/>
                  </w14:solidFill>
                </w14:textFill>
              </w:rPr>
            </w:pPr>
            <w:r>
              <w:rPr>
                <w:rFonts w:hint="eastAsia" w:ascii="宋体" w:hAnsi="宋体" w:eastAsia="宋体"/>
                <w:sz w:val="24"/>
                <w:szCs w:val="24"/>
                <w:highlight w:val="none"/>
              </w:rPr>
              <w:t>投标报价</w:t>
            </w:r>
          </w:p>
        </w:tc>
        <w:tc>
          <w:tcPr>
            <w:tcW w:w="1153" w:type="pct"/>
            <w:tcBorders>
              <w:top w:val="single" w:color="auto" w:sz="4" w:space="0"/>
              <w:left w:val="single" w:color="auto" w:sz="4" w:space="0"/>
              <w:bottom w:val="single" w:color="auto" w:sz="4" w:space="0"/>
              <w:right w:val="single" w:color="auto" w:sz="4" w:space="0"/>
            </w:tcBorders>
            <w:vAlign w:val="center"/>
          </w:tcPr>
          <w:p w14:paraId="75CED095">
            <w:pPr>
              <w:pStyle w:val="8"/>
              <w:spacing w:line="240" w:lineRule="auto"/>
              <w:jc w:val="center"/>
              <w:rPr>
                <w:rFonts w:hint="eastAsia" w:ascii="宋体" w:hAnsi="宋体" w:eastAsia="宋体"/>
                <w:sz w:val="21"/>
                <w:szCs w:val="21"/>
                <w:highlight w:val="none"/>
              </w:rPr>
            </w:pPr>
            <w:r>
              <w:rPr>
                <w:rFonts w:hint="eastAsia" w:ascii="宋体" w:hAnsi="宋体" w:eastAsia="宋体"/>
                <w:color w:val="000000" w:themeColor="text1"/>
                <w:sz w:val="21"/>
                <w:szCs w:val="21"/>
                <w:highlight w:val="none"/>
                <w14:textFill>
                  <w14:solidFill>
                    <w14:schemeClr w14:val="tx1"/>
                  </w14:solidFill>
                </w14:textFill>
              </w:rPr>
              <w:t>响应性评审标准</w:t>
            </w:r>
          </w:p>
        </w:tc>
        <w:tc>
          <w:tcPr>
            <w:tcW w:w="839" w:type="pct"/>
            <w:tcBorders>
              <w:top w:val="single" w:color="auto" w:sz="4" w:space="0"/>
              <w:left w:val="single" w:color="auto" w:sz="4" w:space="0"/>
              <w:bottom w:val="single" w:color="auto" w:sz="4" w:space="0"/>
              <w:right w:val="single" w:color="auto" w:sz="4" w:space="0"/>
            </w:tcBorders>
            <w:vAlign w:val="center"/>
          </w:tcPr>
          <w:p w14:paraId="3E852C13">
            <w:pPr>
              <w:pStyle w:val="8"/>
              <w:spacing w:line="240" w:lineRule="auto"/>
              <w:rPr>
                <w:rFonts w:hint="eastAsia" w:ascii="宋体" w:hAnsi="宋体" w:eastAsia="宋体"/>
                <w:sz w:val="21"/>
                <w:szCs w:val="21"/>
                <w:highlight w:val="none"/>
              </w:rPr>
            </w:pPr>
          </w:p>
        </w:tc>
        <w:tc>
          <w:tcPr>
            <w:tcW w:w="620" w:type="pct"/>
            <w:tcBorders>
              <w:top w:val="single" w:color="auto" w:sz="4" w:space="0"/>
              <w:left w:val="single" w:color="auto" w:sz="4" w:space="0"/>
              <w:bottom w:val="single" w:color="auto" w:sz="4" w:space="0"/>
              <w:right w:val="single" w:color="auto" w:sz="4" w:space="0"/>
            </w:tcBorders>
            <w:vAlign w:val="center"/>
          </w:tcPr>
          <w:p w14:paraId="4D56A06F">
            <w:pPr>
              <w:pStyle w:val="8"/>
              <w:spacing w:line="240" w:lineRule="auto"/>
              <w:rPr>
                <w:rFonts w:hint="eastAsia" w:ascii="宋体" w:hAnsi="宋体" w:eastAsia="宋体"/>
                <w:sz w:val="21"/>
                <w:szCs w:val="21"/>
                <w:highlight w:val="none"/>
              </w:rPr>
            </w:pPr>
          </w:p>
        </w:tc>
      </w:tr>
      <w:tr w14:paraId="40F1A7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4" w:hRule="atLeast"/>
        </w:trPr>
        <w:tc>
          <w:tcPr>
            <w:tcW w:w="503" w:type="pct"/>
            <w:tcBorders>
              <w:top w:val="single" w:color="auto" w:sz="4" w:space="0"/>
              <w:left w:val="single" w:color="auto" w:sz="4" w:space="0"/>
              <w:bottom w:val="single" w:color="auto" w:sz="4" w:space="0"/>
              <w:right w:val="single" w:color="auto" w:sz="4" w:space="0"/>
            </w:tcBorders>
            <w:vAlign w:val="center"/>
          </w:tcPr>
          <w:p w14:paraId="29F75E57">
            <w:pPr>
              <w:pStyle w:val="8"/>
              <w:spacing w:line="240" w:lineRule="auto"/>
              <w:jc w:val="center"/>
              <w:rPr>
                <w:rFonts w:hint="eastAsia" w:ascii="宋体" w:hAnsi="宋体" w:eastAsia="宋体"/>
                <w:sz w:val="21"/>
                <w:szCs w:val="21"/>
                <w:highlight w:val="none"/>
              </w:rPr>
            </w:pPr>
            <w:r>
              <w:rPr>
                <w:rFonts w:hint="eastAsia" w:ascii="宋体" w:hAnsi="宋体" w:eastAsia="宋体"/>
                <w:sz w:val="21"/>
                <w:szCs w:val="21"/>
                <w:highlight w:val="none"/>
              </w:rPr>
              <w:t>3-2</w:t>
            </w:r>
          </w:p>
        </w:tc>
        <w:tc>
          <w:tcPr>
            <w:tcW w:w="1884" w:type="pct"/>
            <w:vAlign w:val="center"/>
          </w:tcPr>
          <w:p w14:paraId="6B1A5F4D">
            <w:pPr>
              <w:pStyle w:val="8"/>
              <w:spacing w:line="240" w:lineRule="auto"/>
              <w:rPr>
                <w:rFonts w:hint="eastAsia" w:ascii="宋体" w:hAnsi="宋体" w:eastAsia="宋体"/>
                <w:color w:val="000000" w:themeColor="text1"/>
                <w:sz w:val="21"/>
                <w:szCs w:val="21"/>
                <w:highlight w:val="none"/>
                <w14:textFill>
                  <w14:solidFill>
                    <w14:schemeClr w14:val="tx1"/>
                  </w14:solidFill>
                </w14:textFill>
              </w:rPr>
            </w:pPr>
            <w:r>
              <w:rPr>
                <w:rFonts w:ascii="宋体" w:hAnsi="宋体" w:eastAsia="宋体"/>
                <w:sz w:val="24"/>
                <w:szCs w:val="24"/>
                <w:highlight w:val="none"/>
              </w:rPr>
              <w:t>投标内容</w:t>
            </w:r>
          </w:p>
        </w:tc>
        <w:tc>
          <w:tcPr>
            <w:tcW w:w="1153" w:type="pct"/>
            <w:tcBorders>
              <w:top w:val="single" w:color="auto" w:sz="4" w:space="0"/>
              <w:left w:val="single" w:color="auto" w:sz="4" w:space="0"/>
              <w:bottom w:val="single" w:color="auto" w:sz="4" w:space="0"/>
              <w:right w:val="single" w:color="auto" w:sz="4" w:space="0"/>
            </w:tcBorders>
            <w:vAlign w:val="center"/>
          </w:tcPr>
          <w:p w14:paraId="0828FDDF">
            <w:pPr>
              <w:pStyle w:val="8"/>
              <w:spacing w:line="240" w:lineRule="auto"/>
              <w:jc w:val="center"/>
              <w:rPr>
                <w:rFonts w:hint="eastAsia" w:ascii="宋体" w:hAnsi="宋体" w:eastAsia="宋体"/>
                <w:sz w:val="21"/>
                <w:szCs w:val="21"/>
                <w:highlight w:val="none"/>
              </w:rPr>
            </w:pPr>
            <w:r>
              <w:rPr>
                <w:rFonts w:hint="eastAsia" w:ascii="宋体" w:hAnsi="宋体" w:eastAsia="宋体"/>
                <w:color w:val="000000" w:themeColor="text1"/>
                <w:sz w:val="21"/>
                <w:szCs w:val="21"/>
                <w:highlight w:val="none"/>
                <w14:textFill>
                  <w14:solidFill>
                    <w14:schemeClr w14:val="tx1"/>
                  </w14:solidFill>
                </w14:textFill>
              </w:rPr>
              <w:t>响应性评审标准</w:t>
            </w:r>
          </w:p>
        </w:tc>
        <w:tc>
          <w:tcPr>
            <w:tcW w:w="839" w:type="pct"/>
            <w:tcBorders>
              <w:top w:val="single" w:color="auto" w:sz="4" w:space="0"/>
              <w:left w:val="single" w:color="auto" w:sz="4" w:space="0"/>
              <w:bottom w:val="single" w:color="auto" w:sz="4" w:space="0"/>
              <w:right w:val="single" w:color="auto" w:sz="4" w:space="0"/>
            </w:tcBorders>
            <w:vAlign w:val="center"/>
          </w:tcPr>
          <w:p w14:paraId="2E021B26">
            <w:pPr>
              <w:pStyle w:val="8"/>
              <w:spacing w:line="240" w:lineRule="auto"/>
              <w:rPr>
                <w:rFonts w:hint="eastAsia" w:ascii="宋体" w:hAnsi="宋体" w:eastAsia="宋体"/>
                <w:sz w:val="21"/>
                <w:szCs w:val="21"/>
                <w:highlight w:val="none"/>
              </w:rPr>
            </w:pPr>
          </w:p>
        </w:tc>
        <w:tc>
          <w:tcPr>
            <w:tcW w:w="620" w:type="pct"/>
            <w:tcBorders>
              <w:top w:val="single" w:color="auto" w:sz="4" w:space="0"/>
              <w:left w:val="single" w:color="auto" w:sz="4" w:space="0"/>
              <w:bottom w:val="single" w:color="auto" w:sz="4" w:space="0"/>
              <w:right w:val="single" w:color="auto" w:sz="4" w:space="0"/>
            </w:tcBorders>
            <w:vAlign w:val="center"/>
          </w:tcPr>
          <w:p w14:paraId="11CF0E1C">
            <w:pPr>
              <w:pStyle w:val="8"/>
              <w:spacing w:line="240" w:lineRule="auto"/>
              <w:rPr>
                <w:rFonts w:hint="eastAsia" w:ascii="宋体" w:hAnsi="宋体" w:eastAsia="宋体"/>
                <w:sz w:val="21"/>
                <w:szCs w:val="21"/>
                <w:highlight w:val="none"/>
              </w:rPr>
            </w:pPr>
          </w:p>
        </w:tc>
      </w:tr>
      <w:tr w14:paraId="41B23C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4" w:hRule="atLeast"/>
        </w:trPr>
        <w:tc>
          <w:tcPr>
            <w:tcW w:w="503" w:type="pct"/>
            <w:tcBorders>
              <w:top w:val="single" w:color="auto" w:sz="4" w:space="0"/>
              <w:left w:val="single" w:color="auto" w:sz="4" w:space="0"/>
              <w:bottom w:val="single" w:color="auto" w:sz="4" w:space="0"/>
              <w:right w:val="single" w:color="auto" w:sz="4" w:space="0"/>
            </w:tcBorders>
            <w:vAlign w:val="center"/>
          </w:tcPr>
          <w:p w14:paraId="6F8EAF9F">
            <w:pPr>
              <w:pStyle w:val="8"/>
              <w:spacing w:line="240" w:lineRule="auto"/>
              <w:jc w:val="center"/>
              <w:rPr>
                <w:rFonts w:hint="eastAsia" w:ascii="宋体" w:hAnsi="宋体" w:eastAsia="宋体"/>
                <w:sz w:val="21"/>
                <w:szCs w:val="21"/>
                <w:highlight w:val="none"/>
              </w:rPr>
            </w:pPr>
            <w:r>
              <w:rPr>
                <w:rFonts w:hint="eastAsia" w:ascii="宋体" w:hAnsi="宋体" w:eastAsia="宋体"/>
                <w:sz w:val="21"/>
                <w:szCs w:val="21"/>
                <w:highlight w:val="none"/>
              </w:rPr>
              <w:t>3-3</w:t>
            </w:r>
          </w:p>
        </w:tc>
        <w:tc>
          <w:tcPr>
            <w:tcW w:w="1884" w:type="pct"/>
            <w:vAlign w:val="center"/>
          </w:tcPr>
          <w:p w14:paraId="60BF8A70">
            <w:pPr>
              <w:pStyle w:val="8"/>
              <w:spacing w:line="240" w:lineRule="auto"/>
              <w:rPr>
                <w:rFonts w:hint="eastAsia" w:ascii="宋体" w:hAnsi="宋体" w:eastAsia="宋体"/>
                <w:color w:val="000000" w:themeColor="text1"/>
                <w:sz w:val="21"/>
                <w:szCs w:val="21"/>
                <w:highlight w:val="none"/>
                <w14:textFill>
                  <w14:solidFill>
                    <w14:schemeClr w14:val="tx1"/>
                  </w14:solidFill>
                </w14:textFill>
              </w:rPr>
            </w:pPr>
            <w:r>
              <w:rPr>
                <w:rFonts w:hint="eastAsia" w:ascii="宋体" w:hAnsi="宋体" w:eastAsia="宋体"/>
                <w:sz w:val="24"/>
                <w:szCs w:val="24"/>
                <w:highlight w:val="none"/>
              </w:rPr>
              <w:t>交货</w:t>
            </w:r>
            <w:r>
              <w:rPr>
                <w:rFonts w:ascii="宋体" w:hAnsi="宋体" w:eastAsia="宋体"/>
                <w:sz w:val="24"/>
                <w:szCs w:val="24"/>
                <w:highlight w:val="none"/>
              </w:rPr>
              <w:t>期</w:t>
            </w:r>
          </w:p>
        </w:tc>
        <w:tc>
          <w:tcPr>
            <w:tcW w:w="1153" w:type="pct"/>
            <w:tcBorders>
              <w:top w:val="single" w:color="auto" w:sz="4" w:space="0"/>
              <w:left w:val="single" w:color="auto" w:sz="4" w:space="0"/>
              <w:bottom w:val="single" w:color="auto" w:sz="4" w:space="0"/>
              <w:right w:val="single" w:color="auto" w:sz="4" w:space="0"/>
            </w:tcBorders>
            <w:vAlign w:val="center"/>
          </w:tcPr>
          <w:p w14:paraId="41E6E8CB">
            <w:pPr>
              <w:pStyle w:val="8"/>
              <w:spacing w:line="240" w:lineRule="auto"/>
              <w:jc w:val="center"/>
              <w:rPr>
                <w:rFonts w:hint="eastAsia" w:ascii="宋体" w:hAnsi="宋体" w:eastAsia="宋体"/>
                <w:sz w:val="21"/>
                <w:szCs w:val="21"/>
                <w:highlight w:val="none"/>
              </w:rPr>
            </w:pPr>
            <w:r>
              <w:rPr>
                <w:rFonts w:hint="eastAsia" w:ascii="宋体" w:hAnsi="宋体" w:eastAsia="宋体"/>
                <w:color w:val="000000" w:themeColor="text1"/>
                <w:sz w:val="21"/>
                <w:szCs w:val="21"/>
                <w:highlight w:val="none"/>
                <w14:textFill>
                  <w14:solidFill>
                    <w14:schemeClr w14:val="tx1"/>
                  </w14:solidFill>
                </w14:textFill>
              </w:rPr>
              <w:t>响应性评审标准</w:t>
            </w:r>
          </w:p>
        </w:tc>
        <w:tc>
          <w:tcPr>
            <w:tcW w:w="839" w:type="pct"/>
            <w:tcBorders>
              <w:top w:val="single" w:color="auto" w:sz="4" w:space="0"/>
              <w:left w:val="single" w:color="auto" w:sz="4" w:space="0"/>
              <w:bottom w:val="single" w:color="auto" w:sz="4" w:space="0"/>
              <w:right w:val="single" w:color="auto" w:sz="4" w:space="0"/>
            </w:tcBorders>
            <w:vAlign w:val="center"/>
          </w:tcPr>
          <w:p w14:paraId="74BBE558">
            <w:pPr>
              <w:pStyle w:val="8"/>
              <w:spacing w:line="240" w:lineRule="auto"/>
              <w:rPr>
                <w:rFonts w:hint="eastAsia" w:ascii="宋体" w:hAnsi="宋体" w:eastAsia="宋体"/>
                <w:sz w:val="21"/>
                <w:szCs w:val="21"/>
                <w:highlight w:val="none"/>
              </w:rPr>
            </w:pPr>
          </w:p>
        </w:tc>
        <w:tc>
          <w:tcPr>
            <w:tcW w:w="620" w:type="pct"/>
            <w:tcBorders>
              <w:top w:val="single" w:color="auto" w:sz="4" w:space="0"/>
              <w:left w:val="single" w:color="auto" w:sz="4" w:space="0"/>
              <w:bottom w:val="single" w:color="auto" w:sz="4" w:space="0"/>
              <w:right w:val="single" w:color="auto" w:sz="4" w:space="0"/>
            </w:tcBorders>
            <w:vAlign w:val="center"/>
          </w:tcPr>
          <w:p w14:paraId="3CF4B5BD">
            <w:pPr>
              <w:pStyle w:val="8"/>
              <w:spacing w:line="240" w:lineRule="auto"/>
              <w:rPr>
                <w:rFonts w:hint="eastAsia" w:ascii="宋体" w:hAnsi="宋体" w:eastAsia="宋体"/>
                <w:sz w:val="21"/>
                <w:szCs w:val="21"/>
                <w:highlight w:val="none"/>
              </w:rPr>
            </w:pPr>
          </w:p>
        </w:tc>
      </w:tr>
      <w:tr w14:paraId="687EEC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4" w:hRule="atLeast"/>
        </w:trPr>
        <w:tc>
          <w:tcPr>
            <w:tcW w:w="503" w:type="pct"/>
            <w:tcBorders>
              <w:top w:val="single" w:color="auto" w:sz="4" w:space="0"/>
              <w:left w:val="single" w:color="auto" w:sz="4" w:space="0"/>
              <w:bottom w:val="single" w:color="auto" w:sz="4" w:space="0"/>
              <w:right w:val="single" w:color="auto" w:sz="4" w:space="0"/>
            </w:tcBorders>
            <w:vAlign w:val="center"/>
          </w:tcPr>
          <w:p w14:paraId="1E71F30E">
            <w:pPr>
              <w:pStyle w:val="8"/>
              <w:spacing w:line="240" w:lineRule="auto"/>
              <w:jc w:val="center"/>
              <w:rPr>
                <w:rFonts w:hint="eastAsia" w:ascii="宋体" w:hAnsi="宋体" w:eastAsia="宋体"/>
                <w:sz w:val="21"/>
                <w:szCs w:val="21"/>
                <w:highlight w:val="none"/>
              </w:rPr>
            </w:pPr>
            <w:r>
              <w:rPr>
                <w:rFonts w:hint="eastAsia" w:ascii="宋体" w:hAnsi="宋体" w:eastAsia="宋体"/>
                <w:sz w:val="21"/>
                <w:szCs w:val="21"/>
                <w:highlight w:val="none"/>
              </w:rPr>
              <w:t>3-4</w:t>
            </w:r>
          </w:p>
        </w:tc>
        <w:tc>
          <w:tcPr>
            <w:tcW w:w="1884" w:type="pct"/>
            <w:vAlign w:val="center"/>
          </w:tcPr>
          <w:p w14:paraId="351FC57C">
            <w:pPr>
              <w:pStyle w:val="8"/>
              <w:spacing w:line="240" w:lineRule="auto"/>
              <w:rPr>
                <w:rFonts w:hint="eastAsia" w:ascii="宋体" w:hAnsi="宋体" w:eastAsia="宋体"/>
                <w:color w:val="000000" w:themeColor="text1"/>
                <w:sz w:val="21"/>
                <w:szCs w:val="21"/>
                <w:highlight w:val="none"/>
                <w14:textFill>
                  <w14:solidFill>
                    <w14:schemeClr w14:val="tx1"/>
                  </w14:solidFill>
                </w14:textFill>
              </w:rPr>
            </w:pPr>
            <w:r>
              <w:rPr>
                <w:rFonts w:hint="eastAsia" w:ascii="宋体" w:hAnsi="宋体" w:eastAsia="宋体"/>
                <w:sz w:val="24"/>
                <w:szCs w:val="24"/>
                <w:highlight w:val="none"/>
              </w:rPr>
              <w:t>交货地点</w:t>
            </w:r>
          </w:p>
        </w:tc>
        <w:tc>
          <w:tcPr>
            <w:tcW w:w="1153" w:type="pct"/>
            <w:tcBorders>
              <w:top w:val="single" w:color="auto" w:sz="4" w:space="0"/>
              <w:left w:val="single" w:color="auto" w:sz="4" w:space="0"/>
              <w:bottom w:val="single" w:color="auto" w:sz="4" w:space="0"/>
              <w:right w:val="single" w:color="auto" w:sz="4" w:space="0"/>
            </w:tcBorders>
            <w:vAlign w:val="center"/>
          </w:tcPr>
          <w:p w14:paraId="66B238C3">
            <w:pPr>
              <w:pStyle w:val="8"/>
              <w:spacing w:line="240" w:lineRule="auto"/>
              <w:jc w:val="center"/>
              <w:rPr>
                <w:rFonts w:hint="eastAsia" w:ascii="宋体" w:hAnsi="宋体" w:eastAsia="宋体"/>
                <w:sz w:val="21"/>
                <w:szCs w:val="21"/>
                <w:highlight w:val="none"/>
              </w:rPr>
            </w:pPr>
            <w:r>
              <w:rPr>
                <w:rFonts w:hint="eastAsia" w:ascii="宋体" w:hAnsi="宋体" w:eastAsia="宋体"/>
                <w:color w:val="000000" w:themeColor="text1"/>
                <w:sz w:val="21"/>
                <w:szCs w:val="21"/>
                <w:highlight w:val="none"/>
                <w14:textFill>
                  <w14:solidFill>
                    <w14:schemeClr w14:val="tx1"/>
                  </w14:solidFill>
                </w14:textFill>
              </w:rPr>
              <w:t>响应性评审标准</w:t>
            </w:r>
          </w:p>
        </w:tc>
        <w:tc>
          <w:tcPr>
            <w:tcW w:w="839" w:type="pct"/>
            <w:tcBorders>
              <w:top w:val="single" w:color="auto" w:sz="4" w:space="0"/>
              <w:left w:val="single" w:color="auto" w:sz="4" w:space="0"/>
              <w:bottom w:val="single" w:color="auto" w:sz="4" w:space="0"/>
              <w:right w:val="single" w:color="auto" w:sz="4" w:space="0"/>
            </w:tcBorders>
            <w:vAlign w:val="center"/>
          </w:tcPr>
          <w:p w14:paraId="1E264E2F">
            <w:pPr>
              <w:pStyle w:val="8"/>
              <w:spacing w:line="240" w:lineRule="auto"/>
              <w:rPr>
                <w:rFonts w:hint="eastAsia" w:ascii="宋体" w:hAnsi="宋体" w:eastAsia="宋体"/>
                <w:sz w:val="21"/>
                <w:szCs w:val="21"/>
                <w:highlight w:val="none"/>
              </w:rPr>
            </w:pPr>
          </w:p>
        </w:tc>
        <w:tc>
          <w:tcPr>
            <w:tcW w:w="620" w:type="pct"/>
            <w:tcBorders>
              <w:top w:val="single" w:color="auto" w:sz="4" w:space="0"/>
              <w:left w:val="single" w:color="auto" w:sz="4" w:space="0"/>
              <w:bottom w:val="single" w:color="auto" w:sz="4" w:space="0"/>
              <w:right w:val="single" w:color="auto" w:sz="4" w:space="0"/>
            </w:tcBorders>
            <w:vAlign w:val="center"/>
          </w:tcPr>
          <w:p w14:paraId="1CEF34D4">
            <w:pPr>
              <w:pStyle w:val="8"/>
              <w:spacing w:line="240" w:lineRule="auto"/>
              <w:rPr>
                <w:rFonts w:hint="eastAsia" w:ascii="宋体" w:hAnsi="宋体" w:eastAsia="宋体"/>
                <w:sz w:val="21"/>
                <w:szCs w:val="21"/>
                <w:highlight w:val="none"/>
              </w:rPr>
            </w:pPr>
          </w:p>
        </w:tc>
      </w:tr>
      <w:tr w14:paraId="405BAC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4" w:hRule="atLeast"/>
        </w:trPr>
        <w:tc>
          <w:tcPr>
            <w:tcW w:w="503" w:type="pct"/>
            <w:tcBorders>
              <w:top w:val="single" w:color="auto" w:sz="4" w:space="0"/>
              <w:left w:val="single" w:color="auto" w:sz="4" w:space="0"/>
              <w:bottom w:val="single" w:color="auto" w:sz="4" w:space="0"/>
              <w:right w:val="single" w:color="auto" w:sz="4" w:space="0"/>
            </w:tcBorders>
            <w:vAlign w:val="center"/>
          </w:tcPr>
          <w:p w14:paraId="4F2CB03A">
            <w:pPr>
              <w:pStyle w:val="8"/>
              <w:spacing w:line="240" w:lineRule="auto"/>
              <w:jc w:val="center"/>
              <w:rPr>
                <w:rFonts w:hint="eastAsia" w:ascii="宋体" w:hAnsi="宋体" w:eastAsia="宋体"/>
                <w:sz w:val="21"/>
                <w:szCs w:val="21"/>
                <w:highlight w:val="none"/>
              </w:rPr>
            </w:pPr>
            <w:r>
              <w:rPr>
                <w:rFonts w:hint="eastAsia" w:ascii="宋体" w:hAnsi="宋体" w:eastAsia="宋体"/>
                <w:sz w:val="21"/>
                <w:szCs w:val="21"/>
                <w:highlight w:val="none"/>
              </w:rPr>
              <w:t>3-5</w:t>
            </w:r>
          </w:p>
        </w:tc>
        <w:tc>
          <w:tcPr>
            <w:tcW w:w="1884" w:type="pct"/>
            <w:vAlign w:val="center"/>
          </w:tcPr>
          <w:p w14:paraId="5C026BA1">
            <w:pPr>
              <w:pStyle w:val="8"/>
              <w:spacing w:line="240" w:lineRule="auto"/>
              <w:rPr>
                <w:rFonts w:hint="eastAsia" w:ascii="宋体" w:hAnsi="宋体" w:eastAsia="宋体"/>
                <w:color w:val="000000" w:themeColor="text1"/>
                <w:sz w:val="21"/>
                <w:szCs w:val="21"/>
                <w:highlight w:val="none"/>
                <w14:textFill>
                  <w14:solidFill>
                    <w14:schemeClr w14:val="tx1"/>
                  </w14:solidFill>
                </w14:textFill>
              </w:rPr>
            </w:pPr>
            <w:r>
              <w:rPr>
                <w:rFonts w:hint="eastAsia" w:ascii="宋体" w:hAnsi="宋体" w:eastAsia="宋体"/>
                <w:sz w:val="24"/>
                <w:szCs w:val="24"/>
                <w:highlight w:val="none"/>
              </w:rPr>
              <w:t>质量标准</w:t>
            </w:r>
          </w:p>
        </w:tc>
        <w:tc>
          <w:tcPr>
            <w:tcW w:w="1153" w:type="pct"/>
            <w:tcBorders>
              <w:top w:val="single" w:color="auto" w:sz="4" w:space="0"/>
              <w:left w:val="single" w:color="auto" w:sz="4" w:space="0"/>
              <w:bottom w:val="single" w:color="auto" w:sz="4" w:space="0"/>
              <w:right w:val="single" w:color="auto" w:sz="4" w:space="0"/>
            </w:tcBorders>
            <w:vAlign w:val="center"/>
          </w:tcPr>
          <w:p w14:paraId="2DA2E579">
            <w:pPr>
              <w:pStyle w:val="8"/>
              <w:spacing w:line="240" w:lineRule="auto"/>
              <w:jc w:val="center"/>
              <w:rPr>
                <w:rFonts w:hint="eastAsia" w:ascii="宋体" w:hAnsi="宋体" w:eastAsia="宋体"/>
                <w:sz w:val="21"/>
                <w:szCs w:val="21"/>
                <w:highlight w:val="none"/>
              </w:rPr>
            </w:pPr>
            <w:r>
              <w:rPr>
                <w:rFonts w:hint="eastAsia" w:ascii="宋体" w:hAnsi="宋体" w:eastAsia="宋体"/>
                <w:color w:val="000000" w:themeColor="text1"/>
                <w:sz w:val="21"/>
                <w:szCs w:val="21"/>
                <w:highlight w:val="none"/>
                <w14:textFill>
                  <w14:solidFill>
                    <w14:schemeClr w14:val="tx1"/>
                  </w14:solidFill>
                </w14:textFill>
              </w:rPr>
              <w:t>响应性评审标准</w:t>
            </w:r>
          </w:p>
        </w:tc>
        <w:tc>
          <w:tcPr>
            <w:tcW w:w="839" w:type="pct"/>
            <w:tcBorders>
              <w:top w:val="single" w:color="auto" w:sz="4" w:space="0"/>
              <w:left w:val="single" w:color="auto" w:sz="4" w:space="0"/>
              <w:bottom w:val="single" w:color="auto" w:sz="4" w:space="0"/>
              <w:right w:val="single" w:color="auto" w:sz="4" w:space="0"/>
            </w:tcBorders>
            <w:vAlign w:val="center"/>
          </w:tcPr>
          <w:p w14:paraId="2B155208">
            <w:pPr>
              <w:pStyle w:val="8"/>
              <w:spacing w:line="240" w:lineRule="auto"/>
              <w:rPr>
                <w:rFonts w:hint="eastAsia" w:ascii="宋体" w:hAnsi="宋体" w:eastAsia="宋体"/>
                <w:sz w:val="21"/>
                <w:szCs w:val="21"/>
                <w:highlight w:val="none"/>
              </w:rPr>
            </w:pPr>
          </w:p>
        </w:tc>
        <w:tc>
          <w:tcPr>
            <w:tcW w:w="620" w:type="pct"/>
            <w:tcBorders>
              <w:top w:val="single" w:color="auto" w:sz="4" w:space="0"/>
              <w:left w:val="single" w:color="auto" w:sz="4" w:space="0"/>
              <w:bottom w:val="single" w:color="auto" w:sz="4" w:space="0"/>
              <w:right w:val="single" w:color="auto" w:sz="4" w:space="0"/>
            </w:tcBorders>
            <w:vAlign w:val="center"/>
          </w:tcPr>
          <w:p w14:paraId="3FC773B9">
            <w:pPr>
              <w:pStyle w:val="8"/>
              <w:spacing w:line="240" w:lineRule="auto"/>
              <w:rPr>
                <w:rFonts w:hint="eastAsia" w:ascii="宋体" w:hAnsi="宋体" w:eastAsia="宋体"/>
                <w:sz w:val="21"/>
                <w:szCs w:val="21"/>
                <w:highlight w:val="none"/>
              </w:rPr>
            </w:pPr>
          </w:p>
        </w:tc>
      </w:tr>
      <w:tr w14:paraId="37F44D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4" w:hRule="atLeast"/>
        </w:trPr>
        <w:tc>
          <w:tcPr>
            <w:tcW w:w="503" w:type="pct"/>
            <w:tcBorders>
              <w:top w:val="single" w:color="auto" w:sz="4" w:space="0"/>
              <w:left w:val="single" w:color="auto" w:sz="4" w:space="0"/>
              <w:bottom w:val="single" w:color="auto" w:sz="4" w:space="0"/>
              <w:right w:val="single" w:color="auto" w:sz="4" w:space="0"/>
            </w:tcBorders>
            <w:vAlign w:val="center"/>
          </w:tcPr>
          <w:p w14:paraId="185F0D48">
            <w:pPr>
              <w:pStyle w:val="8"/>
              <w:spacing w:line="240" w:lineRule="auto"/>
              <w:jc w:val="center"/>
              <w:rPr>
                <w:rFonts w:hint="eastAsia" w:ascii="宋体" w:hAnsi="宋体" w:eastAsia="宋体"/>
                <w:sz w:val="21"/>
                <w:szCs w:val="21"/>
                <w:highlight w:val="none"/>
              </w:rPr>
            </w:pPr>
            <w:r>
              <w:rPr>
                <w:rFonts w:hint="eastAsia" w:ascii="宋体" w:hAnsi="宋体" w:eastAsia="宋体"/>
                <w:sz w:val="21"/>
                <w:szCs w:val="21"/>
                <w:highlight w:val="none"/>
              </w:rPr>
              <w:t>3-6</w:t>
            </w:r>
          </w:p>
        </w:tc>
        <w:tc>
          <w:tcPr>
            <w:tcW w:w="1884" w:type="pct"/>
            <w:vAlign w:val="center"/>
          </w:tcPr>
          <w:p w14:paraId="19E5DD29">
            <w:pPr>
              <w:pStyle w:val="8"/>
              <w:spacing w:line="240" w:lineRule="auto"/>
              <w:rPr>
                <w:rFonts w:hint="eastAsia" w:ascii="宋体" w:hAnsi="宋体" w:eastAsia="宋体"/>
                <w:color w:val="000000" w:themeColor="text1"/>
                <w:sz w:val="21"/>
                <w:szCs w:val="21"/>
                <w:highlight w:val="none"/>
                <w14:textFill>
                  <w14:solidFill>
                    <w14:schemeClr w14:val="tx1"/>
                  </w14:solidFill>
                </w14:textFill>
              </w:rPr>
            </w:pPr>
            <w:r>
              <w:rPr>
                <w:rFonts w:hint="eastAsia" w:ascii="宋体" w:hAnsi="宋体" w:eastAsia="宋体"/>
                <w:sz w:val="24"/>
                <w:szCs w:val="24"/>
                <w:highlight w:val="none"/>
              </w:rPr>
              <w:t>投标有效期</w:t>
            </w:r>
          </w:p>
        </w:tc>
        <w:tc>
          <w:tcPr>
            <w:tcW w:w="1153" w:type="pct"/>
            <w:tcBorders>
              <w:top w:val="single" w:color="auto" w:sz="4" w:space="0"/>
              <w:left w:val="single" w:color="auto" w:sz="4" w:space="0"/>
              <w:bottom w:val="single" w:color="auto" w:sz="4" w:space="0"/>
              <w:right w:val="single" w:color="auto" w:sz="4" w:space="0"/>
            </w:tcBorders>
            <w:vAlign w:val="center"/>
          </w:tcPr>
          <w:p w14:paraId="6785D923">
            <w:pPr>
              <w:pStyle w:val="8"/>
              <w:spacing w:line="240" w:lineRule="auto"/>
              <w:jc w:val="center"/>
              <w:rPr>
                <w:rFonts w:hint="eastAsia" w:ascii="宋体" w:hAnsi="宋体" w:eastAsia="宋体"/>
                <w:sz w:val="21"/>
                <w:szCs w:val="21"/>
                <w:highlight w:val="none"/>
              </w:rPr>
            </w:pPr>
            <w:r>
              <w:rPr>
                <w:rFonts w:hint="eastAsia" w:ascii="宋体" w:hAnsi="宋体" w:eastAsia="宋体"/>
                <w:color w:val="000000" w:themeColor="text1"/>
                <w:sz w:val="21"/>
                <w:szCs w:val="21"/>
                <w:highlight w:val="none"/>
                <w14:textFill>
                  <w14:solidFill>
                    <w14:schemeClr w14:val="tx1"/>
                  </w14:solidFill>
                </w14:textFill>
              </w:rPr>
              <w:t>响应性评审标准</w:t>
            </w:r>
          </w:p>
        </w:tc>
        <w:tc>
          <w:tcPr>
            <w:tcW w:w="839" w:type="pct"/>
            <w:tcBorders>
              <w:top w:val="single" w:color="auto" w:sz="4" w:space="0"/>
              <w:left w:val="single" w:color="auto" w:sz="4" w:space="0"/>
              <w:bottom w:val="single" w:color="auto" w:sz="4" w:space="0"/>
              <w:right w:val="single" w:color="auto" w:sz="4" w:space="0"/>
            </w:tcBorders>
            <w:vAlign w:val="center"/>
          </w:tcPr>
          <w:p w14:paraId="202B4055">
            <w:pPr>
              <w:pStyle w:val="8"/>
              <w:spacing w:line="240" w:lineRule="auto"/>
              <w:rPr>
                <w:rFonts w:hint="eastAsia" w:ascii="宋体" w:hAnsi="宋体" w:eastAsia="宋体"/>
                <w:sz w:val="21"/>
                <w:szCs w:val="21"/>
                <w:highlight w:val="none"/>
              </w:rPr>
            </w:pPr>
          </w:p>
        </w:tc>
        <w:tc>
          <w:tcPr>
            <w:tcW w:w="620" w:type="pct"/>
            <w:tcBorders>
              <w:top w:val="single" w:color="auto" w:sz="4" w:space="0"/>
              <w:left w:val="single" w:color="auto" w:sz="4" w:space="0"/>
              <w:bottom w:val="single" w:color="auto" w:sz="4" w:space="0"/>
              <w:right w:val="single" w:color="auto" w:sz="4" w:space="0"/>
            </w:tcBorders>
            <w:vAlign w:val="center"/>
          </w:tcPr>
          <w:p w14:paraId="4DB01176">
            <w:pPr>
              <w:pStyle w:val="8"/>
              <w:spacing w:line="240" w:lineRule="auto"/>
              <w:rPr>
                <w:rFonts w:hint="eastAsia" w:ascii="宋体" w:hAnsi="宋体" w:eastAsia="宋体"/>
                <w:sz w:val="21"/>
                <w:szCs w:val="21"/>
                <w:highlight w:val="none"/>
              </w:rPr>
            </w:pPr>
          </w:p>
        </w:tc>
      </w:tr>
      <w:tr w14:paraId="6010E1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4" w:hRule="atLeast"/>
        </w:trPr>
        <w:tc>
          <w:tcPr>
            <w:tcW w:w="503" w:type="pct"/>
            <w:tcBorders>
              <w:top w:val="single" w:color="auto" w:sz="4" w:space="0"/>
              <w:left w:val="single" w:color="auto" w:sz="4" w:space="0"/>
              <w:bottom w:val="single" w:color="auto" w:sz="4" w:space="0"/>
              <w:right w:val="single" w:color="auto" w:sz="4" w:space="0"/>
            </w:tcBorders>
            <w:vAlign w:val="center"/>
          </w:tcPr>
          <w:p w14:paraId="6839DF96">
            <w:pPr>
              <w:pStyle w:val="8"/>
              <w:spacing w:line="240" w:lineRule="auto"/>
              <w:jc w:val="center"/>
              <w:rPr>
                <w:rFonts w:hint="eastAsia" w:ascii="宋体" w:hAnsi="宋体" w:eastAsia="宋体"/>
                <w:sz w:val="21"/>
                <w:szCs w:val="21"/>
                <w:highlight w:val="none"/>
              </w:rPr>
            </w:pPr>
            <w:r>
              <w:rPr>
                <w:rFonts w:hint="eastAsia" w:ascii="宋体" w:hAnsi="宋体" w:eastAsia="宋体"/>
                <w:sz w:val="21"/>
                <w:szCs w:val="21"/>
                <w:highlight w:val="none"/>
              </w:rPr>
              <w:t>3-7</w:t>
            </w:r>
          </w:p>
        </w:tc>
        <w:tc>
          <w:tcPr>
            <w:tcW w:w="1884" w:type="pct"/>
            <w:vAlign w:val="center"/>
          </w:tcPr>
          <w:p w14:paraId="55F3FEFC">
            <w:pPr>
              <w:pStyle w:val="8"/>
              <w:spacing w:line="240" w:lineRule="auto"/>
              <w:rPr>
                <w:rFonts w:hint="eastAsia" w:ascii="宋体" w:hAnsi="宋体" w:eastAsia="宋体"/>
                <w:sz w:val="21"/>
                <w:szCs w:val="21"/>
                <w:highlight w:val="none"/>
              </w:rPr>
            </w:pPr>
            <w:r>
              <w:rPr>
                <w:rFonts w:ascii="宋体" w:hAnsi="宋体" w:eastAsia="宋体"/>
                <w:sz w:val="24"/>
                <w:szCs w:val="24"/>
                <w:highlight w:val="none"/>
              </w:rPr>
              <w:t>投标保证金</w:t>
            </w:r>
          </w:p>
        </w:tc>
        <w:tc>
          <w:tcPr>
            <w:tcW w:w="1153" w:type="pct"/>
            <w:tcBorders>
              <w:top w:val="single" w:color="auto" w:sz="4" w:space="0"/>
              <w:left w:val="single" w:color="auto" w:sz="4" w:space="0"/>
              <w:bottom w:val="single" w:color="auto" w:sz="4" w:space="0"/>
              <w:right w:val="single" w:color="auto" w:sz="4" w:space="0"/>
            </w:tcBorders>
            <w:vAlign w:val="center"/>
          </w:tcPr>
          <w:p w14:paraId="0629733F">
            <w:pPr>
              <w:pStyle w:val="8"/>
              <w:spacing w:line="240" w:lineRule="auto"/>
              <w:jc w:val="center"/>
              <w:rPr>
                <w:rFonts w:hint="eastAsia" w:ascii="宋体" w:hAnsi="宋体" w:eastAsia="宋体"/>
                <w:sz w:val="21"/>
                <w:szCs w:val="21"/>
                <w:highlight w:val="none"/>
              </w:rPr>
            </w:pPr>
            <w:r>
              <w:rPr>
                <w:rFonts w:hint="eastAsia" w:ascii="宋体" w:hAnsi="宋体" w:eastAsia="宋体"/>
                <w:color w:val="000000" w:themeColor="text1"/>
                <w:sz w:val="21"/>
                <w:szCs w:val="21"/>
                <w:highlight w:val="none"/>
                <w14:textFill>
                  <w14:solidFill>
                    <w14:schemeClr w14:val="tx1"/>
                  </w14:solidFill>
                </w14:textFill>
              </w:rPr>
              <w:t>响应性评审标准</w:t>
            </w:r>
          </w:p>
        </w:tc>
        <w:tc>
          <w:tcPr>
            <w:tcW w:w="839" w:type="pct"/>
            <w:tcBorders>
              <w:top w:val="single" w:color="auto" w:sz="4" w:space="0"/>
              <w:left w:val="single" w:color="auto" w:sz="4" w:space="0"/>
              <w:bottom w:val="single" w:color="auto" w:sz="4" w:space="0"/>
              <w:right w:val="single" w:color="auto" w:sz="4" w:space="0"/>
            </w:tcBorders>
            <w:vAlign w:val="center"/>
          </w:tcPr>
          <w:p w14:paraId="68B0DBE2">
            <w:pPr>
              <w:rPr>
                <w:rFonts w:hint="eastAsia" w:eastAsia="宋体"/>
                <w:color w:val="EE0000"/>
                <w:szCs w:val="21"/>
                <w:highlight w:val="none"/>
              </w:rPr>
            </w:pPr>
          </w:p>
        </w:tc>
        <w:tc>
          <w:tcPr>
            <w:tcW w:w="620" w:type="pct"/>
            <w:tcBorders>
              <w:top w:val="single" w:color="auto" w:sz="4" w:space="0"/>
              <w:left w:val="single" w:color="auto" w:sz="4" w:space="0"/>
              <w:bottom w:val="single" w:color="auto" w:sz="4" w:space="0"/>
              <w:right w:val="single" w:color="auto" w:sz="4" w:space="0"/>
            </w:tcBorders>
            <w:vAlign w:val="center"/>
          </w:tcPr>
          <w:p w14:paraId="520EFE9A">
            <w:pPr>
              <w:pStyle w:val="8"/>
              <w:spacing w:line="240" w:lineRule="auto"/>
              <w:rPr>
                <w:rFonts w:hint="eastAsia" w:ascii="宋体" w:hAnsi="宋体" w:eastAsia="宋体"/>
                <w:sz w:val="21"/>
                <w:szCs w:val="21"/>
                <w:highlight w:val="none"/>
              </w:rPr>
            </w:pPr>
          </w:p>
        </w:tc>
      </w:tr>
      <w:tr w14:paraId="41A03B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4" w:hRule="atLeast"/>
        </w:trPr>
        <w:tc>
          <w:tcPr>
            <w:tcW w:w="503" w:type="pct"/>
            <w:tcBorders>
              <w:top w:val="single" w:color="auto" w:sz="4" w:space="0"/>
              <w:left w:val="single" w:color="auto" w:sz="4" w:space="0"/>
              <w:bottom w:val="single" w:color="auto" w:sz="4" w:space="0"/>
              <w:right w:val="single" w:color="auto" w:sz="4" w:space="0"/>
            </w:tcBorders>
            <w:vAlign w:val="center"/>
          </w:tcPr>
          <w:p w14:paraId="749117E2">
            <w:pPr>
              <w:pStyle w:val="8"/>
              <w:spacing w:line="240" w:lineRule="auto"/>
              <w:jc w:val="center"/>
              <w:rPr>
                <w:rFonts w:hint="eastAsia" w:ascii="宋体" w:hAnsi="宋体" w:eastAsia="宋体"/>
                <w:sz w:val="21"/>
                <w:szCs w:val="21"/>
                <w:highlight w:val="none"/>
              </w:rPr>
            </w:pPr>
            <w:r>
              <w:rPr>
                <w:rFonts w:hint="eastAsia" w:ascii="宋体" w:hAnsi="宋体" w:eastAsia="宋体"/>
                <w:sz w:val="21"/>
                <w:szCs w:val="21"/>
                <w:highlight w:val="none"/>
              </w:rPr>
              <w:t>3-8</w:t>
            </w:r>
          </w:p>
        </w:tc>
        <w:tc>
          <w:tcPr>
            <w:tcW w:w="1884" w:type="pct"/>
            <w:vAlign w:val="center"/>
          </w:tcPr>
          <w:p w14:paraId="5CFE1C16">
            <w:pPr>
              <w:pStyle w:val="8"/>
              <w:spacing w:line="240" w:lineRule="auto"/>
              <w:rPr>
                <w:rFonts w:hint="eastAsia" w:asciiTheme="minorHAnsi" w:hAnsiTheme="minorHAnsi" w:eastAsiaTheme="minorEastAsia"/>
                <w:sz w:val="21"/>
                <w:szCs w:val="22"/>
                <w:highlight w:val="none"/>
              </w:rPr>
            </w:pPr>
            <w:r>
              <w:rPr>
                <w:rFonts w:ascii="宋体" w:hAnsi="宋体" w:eastAsia="宋体"/>
                <w:sz w:val="24"/>
                <w:szCs w:val="24"/>
                <w:highlight w:val="none"/>
              </w:rPr>
              <w:t>权利义务</w:t>
            </w:r>
          </w:p>
        </w:tc>
        <w:tc>
          <w:tcPr>
            <w:tcW w:w="1153" w:type="pct"/>
            <w:tcBorders>
              <w:top w:val="single" w:color="auto" w:sz="4" w:space="0"/>
              <w:left w:val="single" w:color="auto" w:sz="4" w:space="0"/>
              <w:bottom w:val="single" w:color="auto" w:sz="4" w:space="0"/>
              <w:right w:val="single" w:color="auto" w:sz="4" w:space="0"/>
            </w:tcBorders>
            <w:vAlign w:val="center"/>
          </w:tcPr>
          <w:p w14:paraId="3EB56AA4">
            <w:pPr>
              <w:pStyle w:val="8"/>
              <w:spacing w:line="240" w:lineRule="auto"/>
              <w:jc w:val="center"/>
              <w:rPr>
                <w:rFonts w:hint="eastAsia" w:ascii="宋体" w:hAnsi="宋体" w:eastAsia="宋体"/>
                <w:sz w:val="21"/>
                <w:szCs w:val="21"/>
                <w:highlight w:val="none"/>
              </w:rPr>
            </w:pPr>
            <w:r>
              <w:rPr>
                <w:rFonts w:hint="eastAsia" w:ascii="宋体" w:hAnsi="宋体" w:eastAsia="宋体"/>
                <w:color w:val="000000" w:themeColor="text1"/>
                <w:sz w:val="21"/>
                <w:szCs w:val="21"/>
                <w:highlight w:val="none"/>
                <w14:textFill>
                  <w14:solidFill>
                    <w14:schemeClr w14:val="tx1"/>
                  </w14:solidFill>
                </w14:textFill>
              </w:rPr>
              <w:t>响应性评审标准</w:t>
            </w:r>
          </w:p>
        </w:tc>
        <w:tc>
          <w:tcPr>
            <w:tcW w:w="839" w:type="pct"/>
            <w:tcBorders>
              <w:top w:val="single" w:color="auto" w:sz="4" w:space="0"/>
              <w:left w:val="single" w:color="auto" w:sz="4" w:space="0"/>
              <w:bottom w:val="single" w:color="auto" w:sz="4" w:space="0"/>
              <w:right w:val="single" w:color="auto" w:sz="4" w:space="0"/>
            </w:tcBorders>
            <w:vAlign w:val="center"/>
          </w:tcPr>
          <w:p w14:paraId="7F4CA287">
            <w:pPr>
              <w:pStyle w:val="8"/>
              <w:spacing w:line="240" w:lineRule="auto"/>
              <w:rPr>
                <w:rFonts w:hint="eastAsia" w:ascii="宋体" w:hAnsi="宋体" w:eastAsia="宋体"/>
                <w:sz w:val="21"/>
                <w:szCs w:val="21"/>
                <w:highlight w:val="none"/>
              </w:rPr>
            </w:pPr>
          </w:p>
        </w:tc>
        <w:tc>
          <w:tcPr>
            <w:tcW w:w="620" w:type="pct"/>
            <w:tcBorders>
              <w:top w:val="single" w:color="auto" w:sz="4" w:space="0"/>
              <w:left w:val="single" w:color="auto" w:sz="4" w:space="0"/>
              <w:bottom w:val="single" w:color="auto" w:sz="4" w:space="0"/>
              <w:right w:val="single" w:color="auto" w:sz="4" w:space="0"/>
            </w:tcBorders>
            <w:vAlign w:val="center"/>
          </w:tcPr>
          <w:p w14:paraId="2C54817D">
            <w:pPr>
              <w:pStyle w:val="8"/>
              <w:spacing w:line="240" w:lineRule="auto"/>
              <w:rPr>
                <w:rFonts w:hint="eastAsia" w:ascii="宋体" w:hAnsi="宋体" w:eastAsia="宋体"/>
                <w:sz w:val="21"/>
                <w:szCs w:val="21"/>
                <w:highlight w:val="none"/>
              </w:rPr>
            </w:pPr>
            <w:r>
              <w:rPr>
                <w:rFonts w:hint="eastAsia" w:ascii="宋体" w:hAnsi="宋体" w:eastAsia="宋体"/>
                <w:color w:val="EE0000"/>
                <w:sz w:val="21"/>
                <w:szCs w:val="21"/>
                <w:highlight w:val="none"/>
              </w:rPr>
              <w:t>（如有标★项须逐条写明页码）</w:t>
            </w:r>
          </w:p>
        </w:tc>
      </w:tr>
      <w:tr w14:paraId="1F400D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4" w:hRule="atLeast"/>
        </w:trPr>
        <w:tc>
          <w:tcPr>
            <w:tcW w:w="503" w:type="pct"/>
            <w:tcBorders>
              <w:top w:val="single" w:color="auto" w:sz="4" w:space="0"/>
              <w:left w:val="single" w:color="auto" w:sz="4" w:space="0"/>
              <w:bottom w:val="single" w:color="auto" w:sz="4" w:space="0"/>
              <w:right w:val="single" w:color="auto" w:sz="4" w:space="0"/>
            </w:tcBorders>
            <w:vAlign w:val="center"/>
          </w:tcPr>
          <w:p w14:paraId="6BF3E7AA">
            <w:pPr>
              <w:pStyle w:val="8"/>
              <w:spacing w:line="240" w:lineRule="auto"/>
              <w:jc w:val="center"/>
              <w:rPr>
                <w:rFonts w:hint="eastAsia" w:ascii="宋体" w:hAnsi="宋体" w:eastAsia="宋体"/>
                <w:sz w:val="21"/>
                <w:szCs w:val="21"/>
                <w:highlight w:val="none"/>
              </w:rPr>
            </w:pPr>
            <w:r>
              <w:rPr>
                <w:rFonts w:hint="eastAsia" w:ascii="宋体" w:hAnsi="宋体" w:eastAsia="宋体"/>
                <w:sz w:val="21"/>
                <w:szCs w:val="21"/>
                <w:highlight w:val="none"/>
              </w:rPr>
              <w:t>3-9</w:t>
            </w:r>
          </w:p>
        </w:tc>
        <w:tc>
          <w:tcPr>
            <w:tcW w:w="1884" w:type="pct"/>
            <w:vAlign w:val="center"/>
          </w:tcPr>
          <w:p w14:paraId="6084464C">
            <w:pPr>
              <w:pStyle w:val="8"/>
              <w:spacing w:line="240" w:lineRule="auto"/>
              <w:rPr>
                <w:rFonts w:hint="eastAsia" w:ascii="宋体" w:hAnsi="宋体" w:eastAsia="宋体"/>
                <w:color w:val="000000" w:themeColor="text1"/>
                <w:sz w:val="21"/>
                <w:szCs w:val="21"/>
                <w:highlight w:val="none"/>
                <w14:textFill>
                  <w14:solidFill>
                    <w14:schemeClr w14:val="tx1"/>
                  </w14:solidFill>
                </w14:textFill>
              </w:rPr>
            </w:pPr>
            <w:r>
              <w:rPr>
                <w:rFonts w:hint="eastAsia" w:ascii="宋体" w:hAnsi="宋体" w:eastAsia="宋体"/>
                <w:sz w:val="24"/>
                <w:szCs w:val="24"/>
                <w:highlight w:val="none"/>
              </w:rPr>
              <w:t>投标设备及技术服务和质保期相关服务</w:t>
            </w:r>
          </w:p>
        </w:tc>
        <w:tc>
          <w:tcPr>
            <w:tcW w:w="1153" w:type="pct"/>
            <w:tcBorders>
              <w:top w:val="single" w:color="auto" w:sz="4" w:space="0"/>
              <w:left w:val="single" w:color="auto" w:sz="4" w:space="0"/>
              <w:bottom w:val="single" w:color="auto" w:sz="4" w:space="0"/>
              <w:right w:val="single" w:color="auto" w:sz="4" w:space="0"/>
            </w:tcBorders>
            <w:vAlign w:val="center"/>
          </w:tcPr>
          <w:p w14:paraId="41AB8B5F">
            <w:pPr>
              <w:pStyle w:val="8"/>
              <w:spacing w:line="240" w:lineRule="auto"/>
              <w:jc w:val="center"/>
              <w:rPr>
                <w:rFonts w:hint="eastAsia" w:ascii="宋体" w:hAnsi="宋体" w:eastAsia="宋体"/>
                <w:sz w:val="21"/>
                <w:szCs w:val="21"/>
                <w:highlight w:val="none"/>
              </w:rPr>
            </w:pPr>
            <w:r>
              <w:rPr>
                <w:rFonts w:hint="eastAsia" w:ascii="宋体" w:hAnsi="宋体" w:eastAsia="宋体"/>
                <w:color w:val="000000" w:themeColor="text1"/>
                <w:sz w:val="21"/>
                <w:szCs w:val="21"/>
                <w:highlight w:val="none"/>
                <w14:textFill>
                  <w14:solidFill>
                    <w14:schemeClr w14:val="tx1"/>
                  </w14:solidFill>
                </w14:textFill>
              </w:rPr>
              <w:t>响应性评审标准</w:t>
            </w:r>
          </w:p>
        </w:tc>
        <w:tc>
          <w:tcPr>
            <w:tcW w:w="839" w:type="pct"/>
            <w:tcBorders>
              <w:top w:val="single" w:color="auto" w:sz="4" w:space="0"/>
              <w:left w:val="single" w:color="auto" w:sz="4" w:space="0"/>
              <w:bottom w:val="single" w:color="auto" w:sz="4" w:space="0"/>
              <w:right w:val="single" w:color="auto" w:sz="4" w:space="0"/>
            </w:tcBorders>
            <w:vAlign w:val="center"/>
          </w:tcPr>
          <w:p w14:paraId="795CC00B">
            <w:pPr>
              <w:pStyle w:val="8"/>
              <w:spacing w:line="240" w:lineRule="auto"/>
              <w:rPr>
                <w:rFonts w:hint="eastAsia" w:ascii="宋体" w:hAnsi="宋体" w:eastAsia="宋体"/>
                <w:sz w:val="21"/>
                <w:szCs w:val="21"/>
                <w:highlight w:val="none"/>
              </w:rPr>
            </w:pPr>
          </w:p>
        </w:tc>
        <w:tc>
          <w:tcPr>
            <w:tcW w:w="620" w:type="pct"/>
            <w:tcBorders>
              <w:top w:val="single" w:color="auto" w:sz="4" w:space="0"/>
              <w:left w:val="single" w:color="auto" w:sz="4" w:space="0"/>
              <w:bottom w:val="single" w:color="auto" w:sz="4" w:space="0"/>
              <w:right w:val="single" w:color="auto" w:sz="4" w:space="0"/>
            </w:tcBorders>
            <w:vAlign w:val="center"/>
          </w:tcPr>
          <w:p w14:paraId="68D2A974">
            <w:pPr>
              <w:pStyle w:val="8"/>
              <w:spacing w:line="240" w:lineRule="auto"/>
              <w:rPr>
                <w:rFonts w:hint="eastAsia" w:ascii="宋体" w:hAnsi="宋体" w:eastAsia="宋体"/>
                <w:sz w:val="21"/>
                <w:szCs w:val="21"/>
                <w:highlight w:val="none"/>
              </w:rPr>
            </w:pPr>
            <w:r>
              <w:rPr>
                <w:rFonts w:hint="eastAsia" w:ascii="宋体" w:hAnsi="宋体" w:eastAsia="宋体"/>
                <w:color w:val="EE0000"/>
                <w:sz w:val="21"/>
                <w:szCs w:val="21"/>
                <w:highlight w:val="none"/>
              </w:rPr>
              <w:t>（如有标★项须逐条写明页码）</w:t>
            </w:r>
          </w:p>
        </w:tc>
      </w:tr>
      <w:tr w14:paraId="47C4C8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4" w:hRule="atLeast"/>
        </w:trPr>
        <w:tc>
          <w:tcPr>
            <w:tcW w:w="503" w:type="pct"/>
            <w:tcBorders>
              <w:top w:val="single" w:color="auto" w:sz="4" w:space="0"/>
              <w:left w:val="single" w:color="auto" w:sz="4" w:space="0"/>
              <w:bottom w:val="single" w:color="auto" w:sz="4" w:space="0"/>
              <w:right w:val="single" w:color="auto" w:sz="4" w:space="0"/>
            </w:tcBorders>
            <w:vAlign w:val="center"/>
          </w:tcPr>
          <w:p w14:paraId="7C56E08C">
            <w:pPr>
              <w:pStyle w:val="8"/>
              <w:spacing w:line="240" w:lineRule="auto"/>
              <w:jc w:val="center"/>
              <w:rPr>
                <w:rFonts w:hint="eastAsia" w:ascii="宋体" w:hAnsi="宋体" w:eastAsia="宋体"/>
                <w:sz w:val="21"/>
                <w:szCs w:val="21"/>
                <w:highlight w:val="none"/>
              </w:rPr>
            </w:pPr>
            <w:r>
              <w:rPr>
                <w:rFonts w:hint="eastAsia" w:ascii="宋体" w:hAnsi="宋体" w:eastAsia="宋体"/>
                <w:sz w:val="21"/>
                <w:szCs w:val="21"/>
                <w:highlight w:val="none"/>
              </w:rPr>
              <w:t>3-10</w:t>
            </w:r>
          </w:p>
        </w:tc>
        <w:tc>
          <w:tcPr>
            <w:tcW w:w="1884" w:type="pct"/>
            <w:vAlign w:val="center"/>
          </w:tcPr>
          <w:p w14:paraId="52C48C7B">
            <w:pPr>
              <w:pStyle w:val="8"/>
              <w:spacing w:line="240" w:lineRule="auto"/>
              <w:rPr>
                <w:rFonts w:hint="eastAsia" w:ascii="宋体" w:hAnsi="宋体" w:eastAsia="宋体"/>
                <w:color w:val="000000" w:themeColor="text1"/>
                <w:sz w:val="21"/>
                <w:szCs w:val="21"/>
                <w:highlight w:val="none"/>
                <w14:textFill>
                  <w14:solidFill>
                    <w14:schemeClr w14:val="tx1"/>
                  </w14:solidFill>
                </w14:textFill>
              </w:rPr>
            </w:pPr>
            <w:r>
              <w:rPr>
                <w:rFonts w:hint="eastAsia" w:ascii="宋体" w:hAnsi="宋体" w:eastAsia="宋体"/>
                <w:sz w:val="24"/>
                <w:szCs w:val="24"/>
                <w:highlight w:val="none"/>
              </w:rPr>
              <w:t>技术支持资料</w:t>
            </w:r>
          </w:p>
        </w:tc>
        <w:tc>
          <w:tcPr>
            <w:tcW w:w="1153" w:type="pct"/>
            <w:tcBorders>
              <w:top w:val="single" w:color="auto" w:sz="4" w:space="0"/>
              <w:left w:val="single" w:color="auto" w:sz="4" w:space="0"/>
              <w:bottom w:val="single" w:color="auto" w:sz="4" w:space="0"/>
              <w:right w:val="single" w:color="auto" w:sz="4" w:space="0"/>
            </w:tcBorders>
            <w:vAlign w:val="center"/>
          </w:tcPr>
          <w:p w14:paraId="3A807064">
            <w:pPr>
              <w:pStyle w:val="8"/>
              <w:spacing w:line="240" w:lineRule="auto"/>
              <w:jc w:val="center"/>
              <w:rPr>
                <w:rFonts w:hint="eastAsia" w:ascii="宋体" w:hAnsi="宋体" w:eastAsia="宋体"/>
                <w:sz w:val="21"/>
                <w:szCs w:val="21"/>
                <w:highlight w:val="none"/>
              </w:rPr>
            </w:pPr>
            <w:r>
              <w:rPr>
                <w:rFonts w:hint="eastAsia" w:ascii="宋体" w:hAnsi="宋体" w:eastAsia="宋体"/>
                <w:color w:val="000000" w:themeColor="text1"/>
                <w:sz w:val="21"/>
                <w:szCs w:val="21"/>
                <w:highlight w:val="none"/>
                <w14:textFill>
                  <w14:solidFill>
                    <w14:schemeClr w14:val="tx1"/>
                  </w14:solidFill>
                </w14:textFill>
              </w:rPr>
              <w:t>响应性评审标准</w:t>
            </w:r>
          </w:p>
        </w:tc>
        <w:tc>
          <w:tcPr>
            <w:tcW w:w="839" w:type="pct"/>
            <w:tcBorders>
              <w:top w:val="single" w:color="auto" w:sz="4" w:space="0"/>
              <w:left w:val="single" w:color="auto" w:sz="4" w:space="0"/>
              <w:bottom w:val="single" w:color="auto" w:sz="4" w:space="0"/>
              <w:right w:val="single" w:color="auto" w:sz="4" w:space="0"/>
            </w:tcBorders>
            <w:vAlign w:val="center"/>
          </w:tcPr>
          <w:p w14:paraId="6D719259">
            <w:pPr>
              <w:pStyle w:val="8"/>
              <w:spacing w:line="240" w:lineRule="auto"/>
              <w:rPr>
                <w:rFonts w:hint="eastAsia" w:ascii="宋体" w:hAnsi="宋体" w:eastAsia="宋体"/>
                <w:sz w:val="21"/>
                <w:szCs w:val="21"/>
                <w:highlight w:val="none"/>
              </w:rPr>
            </w:pPr>
          </w:p>
        </w:tc>
        <w:tc>
          <w:tcPr>
            <w:tcW w:w="620" w:type="pct"/>
            <w:tcBorders>
              <w:top w:val="single" w:color="auto" w:sz="4" w:space="0"/>
              <w:left w:val="single" w:color="auto" w:sz="4" w:space="0"/>
              <w:bottom w:val="single" w:color="auto" w:sz="4" w:space="0"/>
              <w:right w:val="single" w:color="auto" w:sz="4" w:space="0"/>
            </w:tcBorders>
            <w:vAlign w:val="center"/>
          </w:tcPr>
          <w:p w14:paraId="602D3CB1">
            <w:pPr>
              <w:pStyle w:val="8"/>
              <w:spacing w:line="240" w:lineRule="auto"/>
              <w:rPr>
                <w:rFonts w:hint="eastAsia" w:ascii="宋体" w:hAnsi="宋体" w:eastAsia="宋体"/>
                <w:sz w:val="21"/>
                <w:szCs w:val="21"/>
                <w:highlight w:val="none"/>
              </w:rPr>
            </w:pPr>
          </w:p>
        </w:tc>
      </w:tr>
      <w:tr w14:paraId="30382C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4" w:hRule="atLeast"/>
        </w:trPr>
        <w:tc>
          <w:tcPr>
            <w:tcW w:w="503" w:type="pct"/>
            <w:tcBorders>
              <w:top w:val="single" w:color="auto" w:sz="4" w:space="0"/>
              <w:left w:val="single" w:color="auto" w:sz="4" w:space="0"/>
              <w:bottom w:val="single" w:color="auto" w:sz="4" w:space="0"/>
              <w:right w:val="single" w:color="auto" w:sz="4" w:space="0"/>
            </w:tcBorders>
            <w:vAlign w:val="center"/>
          </w:tcPr>
          <w:p w14:paraId="5DF20105">
            <w:pPr>
              <w:pStyle w:val="8"/>
              <w:spacing w:line="240" w:lineRule="auto"/>
              <w:jc w:val="center"/>
              <w:rPr>
                <w:rFonts w:hint="eastAsia" w:ascii="宋体" w:hAnsi="宋体" w:eastAsia="宋体"/>
                <w:sz w:val="21"/>
                <w:szCs w:val="21"/>
                <w:highlight w:val="none"/>
              </w:rPr>
            </w:pPr>
            <w:r>
              <w:rPr>
                <w:rFonts w:hint="eastAsia" w:ascii="宋体" w:hAnsi="宋体" w:eastAsia="宋体"/>
                <w:sz w:val="21"/>
                <w:szCs w:val="21"/>
                <w:highlight w:val="none"/>
              </w:rPr>
              <w:t>3-11</w:t>
            </w:r>
          </w:p>
        </w:tc>
        <w:tc>
          <w:tcPr>
            <w:tcW w:w="1884" w:type="pct"/>
            <w:vAlign w:val="center"/>
          </w:tcPr>
          <w:p w14:paraId="114DC31B">
            <w:pPr>
              <w:pStyle w:val="8"/>
              <w:spacing w:line="240" w:lineRule="auto"/>
              <w:rPr>
                <w:rFonts w:hint="eastAsia" w:ascii="宋体" w:hAnsi="宋体" w:eastAsia="宋体"/>
                <w:color w:val="000000" w:themeColor="text1"/>
                <w:sz w:val="21"/>
                <w:szCs w:val="21"/>
                <w:highlight w:val="none"/>
                <w14:textFill>
                  <w14:solidFill>
                    <w14:schemeClr w14:val="tx1"/>
                  </w14:solidFill>
                </w14:textFill>
              </w:rPr>
            </w:pPr>
            <w:r>
              <w:rPr>
                <w:rFonts w:hint="eastAsia" w:ascii="宋体" w:hAnsi="宋体" w:eastAsia="宋体"/>
                <w:sz w:val="24"/>
                <w:szCs w:val="24"/>
                <w:highlight w:val="none"/>
              </w:rPr>
              <w:t>分包</w:t>
            </w:r>
          </w:p>
        </w:tc>
        <w:tc>
          <w:tcPr>
            <w:tcW w:w="1153" w:type="pct"/>
            <w:tcBorders>
              <w:top w:val="single" w:color="auto" w:sz="4" w:space="0"/>
              <w:left w:val="single" w:color="auto" w:sz="4" w:space="0"/>
              <w:bottom w:val="single" w:color="auto" w:sz="4" w:space="0"/>
              <w:right w:val="single" w:color="auto" w:sz="4" w:space="0"/>
            </w:tcBorders>
            <w:vAlign w:val="center"/>
          </w:tcPr>
          <w:p w14:paraId="0D368E62">
            <w:pPr>
              <w:pStyle w:val="8"/>
              <w:spacing w:line="240" w:lineRule="auto"/>
              <w:jc w:val="center"/>
              <w:rPr>
                <w:rFonts w:hint="eastAsia" w:ascii="宋体" w:hAnsi="宋体" w:eastAsia="宋体"/>
                <w:sz w:val="21"/>
                <w:szCs w:val="21"/>
                <w:highlight w:val="none"/>
              </w:rPr>
            </w:pPr>
            <w:r>
              <w:rPr>
                <w:rFonts w:hint="eastAsia" w:ascii="宋体" w:hAnsi="宋体" w:eastAsia="宋体"/>
                <w:color w:val="000000" w:themeColor="text1"/>
                <w:sz w:val="21"/>
                <w:szCs w:val="21"/>
                <w:highlight w:val="none"/>
                <w14:textFill>
                  <w14:solidFill>
                    <w14:schemeClr w14:val="tx1"/>
                  </w14:solidFill>
                </w14:textFill>
              </w:rPr>
              <w:t>响应性评审标准</w:t>
            </w:r>
          </w:p>
        </w:tc>
        <w:tc>
          <w:tcPr>
            <w:tcW w:w="839" w:type="pct"/>
            <w:tcBorders>
              <w:top w:val="single" w:color="auto" w:sz="4" w:space="0"/>
              <w:left w:val="single" w:color="auto" w:sz="4" w:space="0"/>
              <w:bottom w:val="single" w:color="auto" w:sz="4" w:space="0"/>
              <w:right w:val="single" w:color="auto" w:sz="4" w:space="0"/>
            </w:tcBorders>
            <w:vAlign w:val="center"/>
          </w:tcPr>
          <w:p w14:paraId="5E2D75F7">
            <w:pPr>
              <w:pStyle w:val="8"/>
              <w:spacing w:line="240" w:lineRule="auto"/>
              <w:rPr>
                <w:rFonts w:hint="eastAsia" w:ascii="宋体" w:hAnsi="宋体" w:eastAsia="宋体"/>
                <w:sz w:val="21"/>
                <w:szCs w:val="21"/>
                <w:highlight w:val="none"/>
              </w:rPr>
            </w:pPr>
          </w:p>
        </w:tc>
        <w:tc>
          <w:tcPr>
            <w:tcW w:w="620" w:type="pct"/>
            <w:tcBorders>
              <w:top w:val="single" w:color="auto" w:sz="4" w:space="0"/>
              <w:left w:val="single" w:color="auto" w:sz="4" w:space="0"/>
              <w:bottom w:val="single" w:color="auto" w:sz="4" w:space="0"/>
              <w:right w:val="single" w:color="auto" w:sz="4" w:space="0"/>
            </w:tcBorders>
            <w:vAlign w:val="center"/>
          </w:tcPr>
          <w:p w14:paraId="33190780">
            <w:pPr>
              <w:pStyle w:val="8"/>
              <w:spacing w:line="240" w:lineRule="auto"/>
              <w:rPr>
                <w:rFonts w:hint="eastAsia" w:ascii="宋体" w:hAnsi="宋体" w:eastAsia="宋体"/>
                <w:sz w:val="21"/>
                <w:szCs w:val="21"/>
                <w:highlight w:val="none"/>
              </w:rPr>
            </w:pPr>
          </w:p>
        </w:tc>
      </w:tr>
      <w:tr w14:paraId="2EED04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4" w:hRule="atLeast"/>
        </w:trPr>
        <w:tc>
          <w:tcPr>
            <w:tcW w:w="503" w:type="pct"/>
            <w:tcBorders>
              <w:top w:val="single" w:color="auto" w:sz="4" w:space="0"/>
              <w:left w:val="single" w:color="auto" w:sz="4" w:space="0"/>
              <w:bottom w:val="single" w:color="auto" w:sz="4" w:space="0"/>
              <w:right w:val="single" w:color="auto" w:sz="4" w:space="0"/>
            </w:tcBorders>
            <w:vAlign w:val="center"/>
          </w:tcPr>
          <w:p w14:paraId="0BEE505E">
            <w:pPr>
              <w:pStyle w:val="8"/>
              <w:spacing w:line="240" w:lineRule="auto"/>
              <w:jc w:val="center"/>
              <w:rPr>
                <w:rFonts w:hint="eastAsia" w:ascii="宋体" w:hAnsi="宋体" w:eastAsia="宋体"/>
                <w:sz w:val="21"/>
                <w:szCs w:val="21"/>
                <w:highlight w:val="none"/>
              </w:rPr>
            </w:pPr>
            <w:r>
              <w:rPr>
                <w:rFonts w:hint="eastAsia" w:ascii="宋体" w:hAnsi="宋体" w:eastAsia="宋体"/>
                <w:sz w:val="21"/>
                <w:szCs w:val="21"/>
                <w:highlight w:val="none"/>
              </w:rPr>
              <w:t>3-12</w:t>
            </w:r>
          </w:p>
        </w:tc>
        <w:tc>
          <w:tcPr>
            <w:tcW w:w="1884" w:type="pct"/>
            <w:vAlign w:val="center"/>
          </w:tcPr>
          <w:p w14:paraId="76F13057">
            <w:pPr>
              <w:pStyle w:val="8"/>
              <w:spacing w:line="240" w:lineRule="auto"/>
              <w:rPr>
                <w:rFonts w:hint="eastAsia" w:ascii="宋体" w:hAnsi="宋体" w:eastAsia="宋体" w:cs="微软雅黑"/>
                <w:color w:val="000000"/>
                <w:sz w:val="21"/>
                <w:szCs w:val="21"/>
                <w:highlight w:val="none"/>
                <w:lang w:bidi="ar"/>
              </w:rPr>
            </w:pPr>
            <w:r>
              <w:rPr>
                <w:rFonts w:hint="eastAsia" w:ascii="宋体" w:hAnsi="宋体" w:eastAsia="宋体"/>
                <w:sz w:val="24"/>
                <w:szCs w:val="24"/>
                <w:highlight w:val="none"/>
              </w:rPr>
              <w:t>响应和偏差</w:t>
            </w:r>
          </w:p>
        </w:tc>
        <w:tc>
          <w:tcPr>
            <w:tcW w:w="1153" w:type="pct"/>
            <w:tcBorders>
              <w:top w:val="single" w:color="auto" w:sz="4" w:space="0"/>
              <w:left w:val="single" w:color="auto" w:sz="4" w:space="0"/>
              <w:bottom w:val="single" w:color="auto" w:sz="4" w:space="0"/>
              <w:right w:val="single" w:color="auto" w:sz="4" w:space="0"/>
            </w:tcBorders>
            <w:vAlign w:val="center"/>
          </w:tcPr>
          <w:p w14:paraId="59FE7E10">
            <w:pPr>
              <w:pStyle w:val="8"/>
              <w:spacing w:line="240" w:lineRule="auto"/>
              <w:jc w:val="center"/>
              <w:rPr>
                <w:rFonts w:hint="eastAsia" w:ascii="宋体" w:hAnsi="宋体" w:eastAsia="宋体"/>
                <w:color w:val="000000" w:themeColor="text1"/>
                <w:sz w:val="21"/>
                <w:szCs w:val="21"/>
                <w:highlight w:val="none"/>
                <w14:textFill>
                  <w14:solidFill>
                    <w14:schemeClr w14:val="tx1"/>
                  </w14:solidFill>
                </w14:textFill>
              </w:rPr>
            </w:pPr>
            <w:r>
              <w:rPr>
                <w:rFonts w:hint="eastAsia" w:ascii="宋体" w:hAnsi="宋体" w:eastAsia="宋体"/>
                <w:color w:val="000000" w:themeColor="text1"/>
                <w:sz w:val="21"/>
                <w:szCs w:val="21"/>
                <w:highlight w:val="none"/>
                <w14:textFill>
                  <w14:solidFill>
                    <w14:schemeClr w14:val="tx1"/>
                  </w14:solidFill>
                </w14:textFill>
              </w:rPr>
              <w:t>响应性评审标准</w:t>
            </w:r>
          </w:p>
        </w:tc>
        <w:tc>
          <w:tcPr>
            <w:tcW w:w="839" w:type="pct"/>
            <w:tcBorders>
              <w:top w:val="single" w:color="auto" w:sz="4" w:space="0"/>
              <w:left w:val="single" w:color="auto" w:sz="4" w:space="0"/>
              <w:bottom w:val="single" w:color="auto" w:sz="4" w:space="0"/>
              <w:right w:val="single" w:color="auto" w:sz="4" w:space="0"/>
            </w:tcBorders>
            <w:vAlign w:val="center"/>
          </w:tcPr>
          <w:p w14:paraId="3735AFD7">
            <w:pPr>
              <w:pStyle w:val="8"/>
              <w:spacing w:line="240" w:lineRule="auto"/>
              <w:rPr>
                <w:rFonts w:hint="eastAsia" w:ascii="宋体" w:hAnsi="宋体" w:eastAsia="宋体"/>
                <w:sz w:val="21"/>
                <w:szCs w:val="21"/>
                <w:highlight w:val="none"/>
              </w:rPr>
            </w:pPr>
          </w:p>
        </w:tc>
        <w:tc>
          <w:tcPr>
            <w:tcW w:w="620" w:type="pct"/>
            <w:tcBorders>
              <w:top w:val="single" w:color="auto" w:sz="4" w:space="0"/>
              <w:left w:val="single" w:color="auto" w:sz="4" w:space="0"/>
              <w:bottom w:val="single" w:color="auto" w:sz="4" w:space="0"/>
              <w:right w:val="single" w:color="auto" w:sz="4" w:space="0"/>
            </w:tcBorders>
            <w:vAlign w:val="center"/>
          </w:tcPr>
          <w:p w14:paraId="002D9E21">
            <w:pPr>
              <w:pStyle w:val="8"/>
              <w:spacing w:line="240" w:lineRule="auto"/>
              <w:rPr>
                <w:rFonts w:hint="eastAsia" w:ascii="宋体" w:hAnsi="宋体" w:eastAsia="宋体"/>
                <w:sz w:val="21"/>
                <w:szCs w:val="21"/>
                <w:highlight w:val="none"/>
              </w:rPr>
            </w:pPr>
          </w:p>
        </w:tc>
      </w:tr>
      <w:tr w14:paraId="2EE3F1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4" w:hRule="atLeast"/>
        </w:trPr>
        <w:tc>
          <w:tcPr>
            <w:tcW w:w="503" w:type="pct"/>
            <w:tcBorders>
              <w:top w:val="single" w:color="auto" w:sz="4" w:space="0"/>
              <w:left w:val="single" w:color="auto" w:sz="4" w:space="0"/>
              <w:bottom w:val="single" w:color="auto" w:sz="4" w:space="0"/>
              <w:right w:val="single" w:color="auto" w:sz="4" w:space="0"/>
            </w:tcBorders>
            <w:vAlign w:val="center"/>
          </w:tcPr>
          <w:p w14:paraId="737C23A1">
            <w:pPr>
              <w:pStyle w:val="8"/>
              <w:spacing w:line="240" w:lineRule="auto"/>
              <w:jc w:val="center"/>
              <w:rPr>
                <w:rFonts w:hint="eastAsia" w:ascii="宋体" w:hAnsi="宋体" w:eastAsia="宋体"/>
                <w:sz w:val="21"/>
                <w:szCs w:val="21"/>
                <w:highlight w:val="none"/>
              </w:rPr>
            </w:pPr>
            <w:r>
              <w:rPr>
                <w:rFonts w:hint="eastAsia" w:ascii="宋体" w:hAnsi="宋体" w:eastAsia="宋体"/>
                <w:sz w:val="21"/>
                <w:szCs w:val="21"/>
                <w:highlight w:val="none"/>
              </w:rPr>
              <w:t>3-13</w:t>
            </w:r>
          </w:p>
        </w:tc>
        <w:tc>
          <w:tcPr>
            <w:tcW w:w="1884" w:type="pct"/>
            <w:tcBorders>
              <w:top w:val="single" w:color="000000" w:sz="4" w:space="0"/>
              <w:left w:val="nil"/>
              <w:bottom w:val="single" w:color="000000" w:sz="4" w:space="0"/>
              <w:right w:val="single" w:color="000000" w:sz="4" w:space="0"/>
            </w:tcBorders>
            <w:vAlign w:val="center"/>
          </w:tcPr>
          <w:p w14:paraId="710C3F67">
            <w:pPr>
              <w:pStyle w:val="8"/>
              <w:spacing w:line="240" w:lineRule="auto"/>
              <w:rPr>
                <w:rFonts w:hint="eastAsia" w:ascii="宋体" w:hAnsi="宋体" w:eastAsia="宋体" w:cs="微软雅黑"/>
                <w:color w:val="000000"/>
                <w:sz w:val="21"/>
                <w:szCs w:val="21"/>
                <w:highlight w:val="none"/>
                <w:lang w:bidi="ar"/>
              </w:rPr>
            </w:pPr>
            <w:r>
              <w:rPr>
                <w:rFonts w:hint="eastAsia" w:ascii="宋体" w:hAnsi="宋体" w:eastAsia="宋体"/>
                <w:sz w:val="24"/>
                <w:szCs w:val="24"/>
                <w:highlight w:val="none"/>
              </w:rPr>
              <w:t>其它</w:t>
            </w:r>
          </w:p>
        </w:tc>
        <w:tc>
          <w:tcPr>
            <w:tcW w:w="1153" w:type="pct"/>
            <w:tcBorders>
              <w:top w:val="single" w:color="auto" w:sz="4" w:space="0"/>
              <w:left w:val="single" w:color="auto" w:sz="4" w:space="0"/>
              <w:bottom w:val="single" w:color="auto" w:sz="4" w:space="0"/>
              <w:right w:val="single" w:color="auto" w:sz="4" w:space="0"/>
            </w:tcBorders>
            <w:vAlign w:val="center"/>
          </w:tcPr>
          <w:p w14:paraId="1D7B5463">
            <w:pPr>
              <w:pStyle w:val="8"/>
              <w:spacing w:line="240" w:lineRule="auto"/>
              <w:jc w:val="center"/>
              <w:rPr>
                <w:rFonts w:hint="eastAsia" w:ascii="宋体" w:hAnsi="宋体" w:eastAsia="宋体"/>
                <w:color w:val="000000" w:themeColor="text1"/>
                <w:sz w:val="21"/>
                <w:szCs w:val="21"/>
                <w:highlight w:val="none"/>
                <w14:textFill>
                  <w14:solidFill>
                    <w14:schemeClr w14:val="tx1"/>
                  </w14:solidFill>
                </w14:textFill>
              </w:rPr>
            </w:pPr>
            <w:r>
              <w:rPr>
                <w:rFonts w:hint="eastAsia" w:ascii="宋体" w:hAnsi="宋体" w:eastAsia="宋体"/>
                <w:color w:val="000000" w:themeColor="text1"/>
                <w:sz w:val="21"/>
                <w:szCs w:val="21"/>
                <w:highlight w:val="none"/>
                <w14:textFill>
                  <w14:solidFill>
                    <w14:schemeClr w14:val="tx1"/>
                  </w14:solidFill>
                </w14:textFill>
              </w:rPr>
              <w:t>响应性评审标准</w:t>
            </w:r>
          </w:p>
        </w:tc>
        <w:tc>
          <w:tcPr>
            <w:tcW w:w="839" w:type="pct"/>
            <w:tcBorders>
              <w:top w:val="single" w:color="auto" w:sz="4" w:space="0"/>
              <w:left w:val="single" w:color="auto" w:sz="4" w:space="0"/>
              <w:bottom w:val="single" w:color="auto" w:sz="4" w:space="0"/>
              <w:right w:val="single" w:color="auto" w:sz="4" w:space="0"/>
            </w:tcBorders>
            <w:vAlign w:val="center"/>
          </w:tcPr>
          <w:p w14:paraId="3787D340">
            <w:pPr>
              <w:pStyle w:val="8"/>
              <w:spacing w:line="240" w:lineRule="auto"/>
              <w:rPr>
                <w:rFonts w:hint="eastAsia" w:ascii="宋体" w:hAnsi="宋体" w:eastAsia="宋体"/>
                <w:sz w:val="21"/>
                <w:szCs w:val="21"/>
                <w:highlight w:val="none"/>
              </w:rPr>
            </w:pPr>
          </w:p>
        </w:tc>
        <w:tc>
          <w:tcPr>
            <w:tcW w:w="620" w:type="pct"/>
            <w:tcBorders>
              <w:top w:val="single" w:color="auto" w:sz="4" w:space="0"/>
              <w:left w:val="single" w:color="auto" w:sz="4" w:space="0"/>
              <w:bottom w:val="single" w:color="auto" w:sz="4" w:space="0"/>
              <w:right w:val="single" w:color="auto" w:sz="4" w:space="0"/>
            </w:tcBorders>
            <w:vAlign w:val="center"/>
          </w:tcPr>
          <w:p w14:paraId="5F1DBA7E">
            <w:pPr>
              <w:pStyle w:val="8"/>
              <w:spacing w:line="240" w:lineRule="auto"/>
              <w:rPr>
                <w:rFonts w:hint="eastAsia" w:ascii="宋体" w:hAnsi="宋体" w:eastAsia="宋体"/>
                <w:sz w:val="21"/>
                <w:szCs w:val="21"/>
                <w:highlight w:val="none"/>
              </w:rPr>
            </w:pPr>
          </w:p>
        </w:tc>
      </w:tr>
      <w:tr w14:paraId="071B7C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4" w:hRule="atLeast"/>
        </w:trPr>
        <w:tc>
          <w:tcPr>
            <w:tcW w:w="503" w:type="pct"/>
            <w:tcBorders>
              <w:top w:val="single" w:color="auto" w:sz="4" w:space="0"/>
              <w:left w:val="single" w:color="auto" w:sz="4" w:space="0"/>
              <w:bottom w:val="single" w:color="auto" w:sz="4" w:space="0"/>
              <w:right w:val="single" w:color="auto" w:sz="4" w:space="0"/>
            </w:tcBorders>
            <w:vAlign w:val="center"/>
          </w:tcPr>
          <w:p w14:paraId="763A72B5">
            <w:pPr>
              <w:pStyle w:val="8"/>
              <w:spacing w:line="240" w:lineRule="auto"/>
              <w:jc w:val="center"/>
              <w:rPr>
                <w:rFonts w:hint="eastAsia" w:ascii="宋体" w:hAnsi="宋体" w:eastAsia="宋体"/>
                <w:sz w:val="21"/>
                <w:szCs w:val="21"/>
                <w:highlight w:val="none"/>
              </w:rPr>
            </w:pPr>
            <w:bookmarkStart w:id="25" w:name="_Toc671643471"/>
            <w:r>
              <w:rPr>
                <w:rFonts w:hint="eastAsia" w:ascii="宋体" w:hAnsi="宋体" w:eastAsia="宋体"/>
                <w:sz w:val="21"/>
                <w:szCs w:val="21"/>
                <w:highlight w:val="none"/>
              </w:rPr>
              <w:t>……</w:t>
            </w:r>
            <w:bookmarkEnd w:id="25"/>
          </w:p>
        </w:tc>
        <w:tc>
          <w:tcPr>
            <w:tcW w:w="1884" w:type="pct"/>
            <w:tcBorders>
              <w:top w:val="single" w:color="auto" w:sz="4" w:space="0"/>
              <w:left w:val="single" w:color="auto" w:sz="4" w:space="0"/>
              <w:bottom w:val="single" w:color="auto" w:sz="4" w:space="0"/>
              <w:right w:val="single" w:color="auto" w:sz="4" w:space="0"/>
            </w:tcBorders>
            <w:vAlign w:val="center"/>
          </w:tcPr>
          <w:p w14:paraId="67AEB52F">
            <w:pPr>
              <w:pStyle w:val="8"/>
              <w:spacing w:line="240" w:lineRule="auto"/>
              <w:rPr>
                <w:rFonts w:hint="eastAsia" w:ascii="宋体" w:hAnsi="宋体" w:eastAsia="宋体"/>
                <w:sz w:val="21"/>
                <w:szCs w:val="21"/>
                <w:highlight w:val="none"/>
              </w:rPr>
            </w:pPr>
          </w:p>
        </w:tc>
        <w:tc>
          <w:tcPr>
            <w:tcW w:w="1153" w:type="pct"/>
            <w:tcBorders>
              <w:top w:val="single" w:color="auto" w:sz="4" w:space="0"/>
              <w:left w:val="single" w:color="auto" w:sz="4" w:space="0"/>
              <w:bottom w:val="single" w:color="auto" w:sz="4" w:space="0"/>
              <w:right w:val="single" w:color="auto" w:sz="4" w:space="0"/>
            </w:tcBorders>
            <w:vAlign w:val="center"/>
          </w:tcPr>
          <w:p w14:paraId="04177880">
            <w:pPr>
              <w:pStyle w:val="8"/>
              <w:spacing w:line="240" w:lineRule="auto"/>
              <w:jc w:val="center"/>
              <w:rPr>
                <w:rFonts w:hint="eastAsia" w:ascii="宋体" w:hAnsi="宋体" w:eastAsia="宋体"/>
                <w:sz w:val="21"/>
                <w:szCs w:val="21"/>
                <w:highlight w:val="none"/>
              </w:rPr>
            </w:pPr>
          </w:p>
        </w:tc>
        <w:tc>
          <w:tcPr>
            <w:tcW w:w="839" w:type="pct"/>
            <w:tcBorders>
              <w:top w:val="single" w:color="auto" w:sz="4" w:space="0"/>
              <w:left w:val="single" w:color="auto" w:sz="4" w:space="0"/>
              <w:bottom w:val="single" w:color="auto" w:sz="4" w:space="0"/>
              <w:right w:val="single" w:color="auto" w:sz="4" w:space="0"/>
            </w:tcBorders>
            <w:vAlign w:val="center"/>
          </w:tcPr>
          <w:p w14:paraId="7E2AD23C">
            <w:pPr>
              <w:pStyle w:val="8"/>
              <w:spacing w:line="240" w:lineRule="auto"/>
              <w:rPr>
                <w:rFonts w:hint="eastAsia" w:ascii="宋体" w:hAnsi="宋体" w:eastAsia="宋体"/>
                <w:sz w:val="21"/>
                <w:szCs w:val="21"/>
                <w:highlight w:val="none"/>
              </w:rPr>
            </w:pPr>
          </w:p>
        </w:tc>
        <w:tc>
          <w:tcPr>
            <w:tcW w:w="620" w:type="pct"/>
            <w:tcBorders>
              <w:top w:val="single" w:color="auto" w:sz="4" w:space="0"/>
              <w:left w:val="single" w:color="auto" w:sz="4" w:space="0"/>
              <w:bottom w:val="single" w:color="auto" w:sz="4" w:space="0"/>
              <w:right w:val="single" w:color="auto" w:sz="4" w:space="0"/>
            </w:tcBorders>
            <w:vAlign w:val="center"/>
          </w:tcPr>
          <w:p w14:paraId="61D2E206">
            <w:pPr>
              <w:pStyle w:val="8"/>
              <w:spacing w:line="240" w:lineRule="auto"/>
              <w:rPr>
                <w:rFonts w:hint="eastAsia" w:ascii="宋体" w:hAnsi="宋体" w:eastAsia="宋体"/>
                <w:sz w:val="21"/>
                <w:szCs w:val="21"/>
                <w:highlight w:val="none"/>
              </w:rPr>
            </w:pPr>
          </w:p>
        </w:tc>
      </w:tr>
    </w:tbl>
    <w:p w14:paraId="61821A8F">
      <w:pPr>
        <w:pStyle w:val="17"/>
        <w:rPr>
          <w:rStyle w:val="18"/>
          <w:highlight w:val="none"/>
        </w:rPr>
      </w:pPr>
    </w:p>
    <w:p w14:paraId="5EB50F70">
      <w:pPr>
        <w:widowControl/>
        <w:overflowPunct w:val="0"/>
        <w:spacing w:before="120" w:beforeLines="50" w:after="120" w:afterLines="50"/>
        <w:jc w:val="left"/>
        <w:rPr>
          <w:rFonts w:hint="eastAsia" w:ascii="宋体" w:hAnsi="宋体" w:eastAsia="宋体" w:cs="Times New Roman"/>
          <w:highlight w:val="none"/>
          <w:lang w:eastAsia="zh"/>
        </w:rPr>
      </w:pPr>
      <w:r>
        <w:rPr>
          <w:rFonts w:hint="eastAsia" w:ascii="宋体" w:hAnsi="宋体" w:eastAsia="宋体" w:cs="Times New Roman"/>
          <w:highlight w:val="none"/>
          <w:lang w:eastAsia="zh"/>
        </w:rPr>
        <w:t>编制说明：</w:t>
      </w:r>
    </w:p>
    <w:p w14:paraId="506B37FA">
      <w:pPr>
        <w:widowControl/>
        <w:numPr>
          <w:ilvl w:val="0"/>
          <w:numId w:val="1"/>
        </w:numPr>
        <w:overflowPunct w:val="0"/>
        <w:spacing w:before="120" w:beforeLines="50" w:after="120" w:afterLines="50"/>
        <w:ind w:firstLine="424" w:firstLineChars="202"/>
        <w:jc w:val="both"/>
        <w:rPr>
          <w:rFonts w:hint="eastAsia" w:ascii="宋体" w:hAnsi="宋体" w:eastAsia="宋体" w:cs="Times New Roman"/>
          <w:highlight w:val="none"/>
          <w:lang w:eastAsia="zh"/>
        </w:rPr>
      </w:pPr>
      <w:r>
        <w:rPr>
          <w:rFonts w:hint="eastAsia" w:ascii="宋体" w:hAnsi="宋体" w:eastAsia="宋体" w:cs="Times New Roman"/>
          <w:highlight w:val="none"/>
          <w:lang w:eastAsia="zh"/>
        </w:rPr>
        <w:t>本表已填内容仅供参考，投标人须根据招标文件第三章附件1初步评审表的要求逐项编写，初评表如有不适用项可备注说明</w:t>
      </w:r>
      <w:r>
        <w:rPr>
          <w:rFonts w:hint="eastAsia" w:ascii="宋体" w:hAnsi="宋体" w:eastAsia="宋体" w:cs="Times New Roman"/>
          <w:color w:val="EE0000"/>
          <w:highlight w:val="none"/>
          <w:lang w:eastAsia="zh"/>
        </w:rPr>
        <w:t>“不适用”</w:t>
      </w:r>
      <w:r>
        <w:rPr>
          <w:rFonts w:hint="eastAsia" w:ascii="宋体" w:hAnsi="宋体" w:eastAsia="宋体" w:cs="Times New Roman"/>
          <w:highlight w:val="none"/>
          <w:lang w:eastAsia="zh"/>
        </w:rPr>
        <w:t>。</w:t>
      </w:r>
    </w:p>
    <w:p w14:paraId="0D4F6FEC">
      <w:pPr>
        <w:widowControl/>
        <w:numPr>
          <w:ilvl w:val="0"/>
          <w:numId w:val="1"/>
        </w:numPr>
        <w:overflowPunct w:val="0"/>
        <w:spacing w:before="120" w:beforeLines="50" w:after="120" w:afterLines="50"/>
        <w:ind w:firstLine="424" w:firstLineChars="202"/>
        <w:jc w:val="both"/>
        <w:rPr>
          <w:rFonts w:hint="eastAsia" w:ascii="宋体" w:hAnsi="宋体" w:eastAsia="宋体"/>
          <w:highlight w:val="none"/>
          <w:lang w:eastAsia="zh"/>
        </w:rPr>
      </w:pPr>
      <w:r>
        <w:rPr>
          <w:rFonts w:hint="eastAsia" w:ascii="宋体" w:hAnsi="宋体" w:eastAsia="宋体" w:cs="Times New Roman"/>
          <w:highlight w:val="none"/>
          <w:lang w:val="en-US" w:eastAsia="zh-CN"/>
        </w:rPr>
        <w:t>本表仅</w:t>
      </w:r>
      <w:r>
        <w:rPr>
          <w:rFonts w:hint="eastAsia" w:ascii="宋体" w:hAnsi="宋体" w:eastAsia="宋体" w:cs="Times New Roman"/>
          <w:highlight w:val="none"/>
          <w:lang w:eastAsia="zh"/>
        </w:rPr>
        <w:t>为</w:t>
      </w:r>
      <w:r>
        <w:rPr>
          <w:rFonts w:hint="eastAsia" w:ascii="宋体" w:hAnsi="宋体" w:eastAsia="宋体" w:cs="Times New Roman"/>
          <w:highlight w:val="none"/>
          <w:lang w:val="en-US" w:eastAsia="zh-CN"/>
        </w:rPr>
        <w:t>评标时评标专家方便查找文件内容，格式</w:t>
      </w:r>
      <w:r>
        <w:rPr>
          <w:rFonts w:hint="eastAsia" w:ascii="宋体" w:hAnsi="宋体" w:eastAsia="宋体" w:cs="Times New Roman"/>
          <w:highlight w:val="none"/>
          <w:lang w:eastAsia="zh"/>
        </w:rPr>
        <w:t>不作为废标理由</w:t>
      </w:r>
      <w:r>
        <w:rPr>
          <w:rFonts w:hint="eastAsia" w:ascii="宋体" w:hAnsi="宋体" w:eastAsia="宋体" w:cs="Times New Roman"/>
          <w:highlight w:val="none"/>
          <w:lang w:eastAsia="zh-CN"/>
        </w:rPr>
        <w:t>。</w:t>
      </w:r>
      <w:r>
        <w:rPr>
          <w:rFonts w:hint="eastAsia" w:ascii="宋体" w:hAnsi="宋体" w:eastAsia="宋体" w:cs="Times New Roman"/>
          <w:highlight w:val="none"/>
          <w:lang w:eastAsia="zh"/>
        </w:rPr>
        <w:t>但</w:t>
      </w:r>
      <w:r>
        <w:rPr>
          <w:rFonts w:hint="eastAsia" w:ascii="宋体" w:hAnsi="宋体" w:eastAsia="宋体" w:cs="Times New Roman"/>
          <w:highlight w:val="none"/>
          <w:lang w:val="en-US" w:eastAsia="zh-CN"/>
        </w:rPr>
        <w:t>投标人应尽量按要求提高文件编制质量，否则将</w:t>
      </w:r>
      <w:r>
        <w:rPr>
          <w:rFonts w:hint="eastAsia" w:ascii="宋体" w:hAnsi="宋体" w:eastAsia="宋体" w:cs="Times New Roman"/>
          <w:highlight w:val="none"/>
          <w:lang w:eastAsia="zh"/>
        </w:rPr>
        <w:t>会影响</w:t>
      </w:r>
      <w:r>
        <w:rPr>
          <w:rFonts w:hint="eastAsia" w:ascii="宋体" w:hAnsi="宋体" w:eastAsia="宋体" w:cs="Times New Roman"/>
          <w:highlight w:val="none"/>
          <w:lang w:val="en-US" w:eastAsia="zh-CN"/>
        </w:rPr>
        <w:t>最终</w:t>
      </w:r>
      <w:r>
        <w:rPr>
          <w:rFonts w:hint="eastAsia" w:ascii="宋体" w:hAnsi="宋体" w:eastAsia="宋体" w:cs="Times New Roman"/>
          <w:highlight w:val="none"/>
          <w:lang w:eastAsia="zh"/>
        </w:rPr>
        <w:t>得分。</w:t>
      </w:r>
    </w:p>
    <w:p w14:paraId="54035953">
      <w:pPr>
        <w:widowControl/>
        <w:numPr>
          <w:ilvl w:val="0"/>
          <w:numId w:val="1"/>
        </w:numPr>
        <w:overflowPunct w:val="0"/>
        <w:spacing w:before="120" w:beforeLines="50" w:after="120" w:afterLines="50"/>
        <w:ind w:firstLine="424" w:firstLineChars="202"/>
        <w:jc w:val="both"/>
        <w:rPr>
          <w:rFonts w:hint="eastAsia" w:ascii="宋体" w:hAnsi="宋体" w:eastAsia="宋体" w:cs="Times New Roman"/>
          <w:highlight w:val="none"/>
          <w:lang w:eastAsia="zh"/>
        </w:rPr>
      </w:pPr>
      <w:r>
        <w:rPr>
          <w:rFonts w:hint="eastAsia" w:ascii="宋体" w:hAnsi="宋体" w:eastAsia="宋体" w:cs="Times New Roman"/>
          <w:highlight w:val="none"/>
          <w:lang w:eastAsia="zh"/>
        </w:rPr>
        <w:t>章节列直接指明章节(章节号+标题)，或者章节号。如有多个章节，须换行描述，如：</w:t>
      </w:r>
    </w:p>
    <w:p w14:paraId="6D77F440">
      <w:pPr>
        <w:widowControl/>
        <w:overflowPunct w:val="0"/>
        <w:spacing w:before="120" w:beforeLines="50" w:after="120" w:afterLines="50"/>
        <w:ind w:firstLine="850" w:firstLineChars="405"/>
        <w:jc w:val="left"/>
        <w:rPr>
          <w:rFonts w:hint="eastAsia" w:ascii="宋体" w:hAnsi="宋体" w:eastAsia="宋体"/>
          <w:highlight w:val="none"/>
          <w:lang w:eastAsia="zh"/>
        </w:rPr>
      </w:pPr>
      <w:r>
        <w:rPr>
          <w:rFonts w:hint="eastAsia" w:ascii="宋体" w:hAnsi="宋体" w:eastAsia="宋体"/>
          <w:highlight w:val="none"/>
          <w:lang w:eastAsia="zh"/>
        </w:rPr>
        <w:t>14.6.5 XXXX</w:t>
      </w:r>
    </w:p>
    <w:p w14:paraId="42B2C692">
      <w:pPr>
        <w:widowControl/>
        <w:overflowPunct w:val="0"/>
        <w:spacing w:before="120" w:beforeLines="50" w:after="120" w:afterLines="50"/>
        <w:ind w:firstLine="850" w:firstLineChars="405"/>
        <w:jc w:val="left"/>
        <w:rPr>
          <w:rFonts w:hint="eastAsia" w:ascii="宋体" w:hAnsi="宋体" w:eastAsia="宋体"/>
          <w:highlight w:val="none"/>
          <w:lang w:eastAsia="zh"/>
        </w:rPr>
      </w:pPr>
      <w:r>
        <w:rPr>
          <w:rFonts w:hint="eastAsia" w:ascii="宋体" w:hAnsi="宋体" w:eastAsia="宋体"/>
          <w:highlight w:val="none"/>
          <w:lang w:eastAsia="zh"/>
        </w:rPr>
        <w:t>14.6.6 XXXX</w:t>
      </w:r>
    </w:p>
    <w:p w14:paraId="27832D29">
      <w:pPr>
        <w:widowControl/>
        <w:overflowPunct w:val="0"/>
        <w:spacing w:before="120" w:beforeLines="50" w:after="120" w:afterLines="50"/>
        <w:ind w:firstLine="850" w:firstLineChars="405"/>
        <w:jc w:val="left"/>
        <w:rPr>
          <w:rFonts w:hint="eastAsia" w:ascii="宋体" w:hAnsi="宋体" w:eastAsia="宋体" w:cs="Times New Roman"/>
          <w:highlight w:val="none"/>
          <w:lang w:eastAsia="zh"/>
        </w:rPr>
      </w:pPr>
      <w:r>
        <w:rPr>
          <w:rFonts w:hint="eastAsia" w:ascii="宋体" w:hAnsi="宋体" w:eastAsia="宋体" w:cs="Times New Roman"/>
          <w:highlight w:val="none"/>
          <w:lang w:eastAsia="zh"/>
        </w:rPr>
        <w:t xml:space="preserve">14.6.8 XXXX </w:t>
      </w:r>
    </w:p>
    <w:p w14:paraId="55D1E5D8">
      <w:pPr>
        <w:pStyle w:val="17"/>
        <w:rPr>
          <w:rFonts w:hint="eastAsia"/>
          <w:highlight w:val="none"/>
        </w:rPr>
      </w:pPr>
    </w:p>
    <w:p w14:paraId="7EFA64AD">
      <w:pPr>
        <w:widowControl/>
        <w:jc w:val="left"/>
        <w:rPr>
          <w:rFonts w:hint="eastAsia" w:ascii="宋体" w:hAnsi="宋体" w:eastAsia="宋体"/>
          <w:highlight w:val="none"/>
        </w:rPr>
      </w:pPr>
      <w:r>
        <w:rPr>
          <w:rFonts w:hint="eastAsia" w:ascii="宋体" w:hAnsi="宋体" w:eastAsia="宋体"/>
          <w:highlight w:val="none"/>
        </w:rPr>
        <w:br w:type="page"/>
      </w:r>
    </w:p>
    <w:p w14:paraId="76C9C710">
      <w:pPr>
        <w:pStyle w:val="17"/>
        <w:ind w:firstLine="0"/>
        <w:rPr>
          <w:rFonts w:hint="eastAsia"/>
          <w:highlight w:val="none"/>
        </w:rPr>
      </w:pPr>
      <w:r>
        <w:rPr>
          <w:rFonts w:hint="eastAsia"/>
          <w:highlight w:val="none"/>
        </w:rPr>
        <w:t>2．详细评审索引表</w:t>
      </w:r>
    </w:p>
    <w:tbl>
      <w:tblPr>
        <w:tblStyle w:val="13"/>
        <w:tblW w:w="4953"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28" w:type="dxa"/>
          <w:bottom w:w="0" w:type="dxa"/>
          <w:right w:w="28" w:type="dxa"/>
        </w:tblCellMar>
      </w:tblPr>
      <w:tblGrid>
        <w:gridCol w:w="716"/>
        <w:gridCol w:w="3941"/>
        <w:gridCol w:w="1458"/>
        <w:gridCol w:w="1080"/>
        <w:gridCol w:w="1088"/>
      </w:tblGrid>
      <w:tr w14:paraId="599399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588" w:hRule="atLeast"/>
          <w:jc w:val="center"/>
        </w:trPr>
        <w:tc>
          <w:tcPr>
            <w:tcW w:w="432" w:type="pct"/>
            <w:tcBorders>
              <w:top w:val="single" w:color="auto" w:sz="4" w:space="0"/>
              <w:left w:val="single" w:color="auto" w:sz="4" w:space="0"/>
              <w:bottom w:val="single" w:color="auto" w:sz="4" w:space="0"/>
              <w:right w:val="single" w:color="auto" w:sz="4" w:space="0"/>
            </w:tcBorders>
            <w:vAlign w:val="center"/>
          </w:tcPr>
          <w:p w14:paraId="6939AF0E">
            <w:pPr>
              <w:widowControl/>
              <w:overflowPunct w:val="0"/>
              <w:jc w:val="center"/>
              <w:outlineLvl w:val="8"/>
              <w:rPr>
                <w:rFonts w:hint="eastAsia" w:ascii="宋体" w:hAnsi="宋体" w:eastAsia="宋体" w:cs="Times New Roman"/>
                <w:b/>
                <w:kern w:val="0"/>
                <w:sz w:val="22"/>
                <w:highlight w:val="none"/>
              </w:rPr>
            </w:pPr>
            <w:r>
              <w:rPr>
                <w:rFonts w:hint="eastAsia" w:ascii="宋体" w:hAnsi="宋体" w:eastAsia="宋体" w:cs="Times New Roman"/>
                <w:b/>
                <w:kern w:val="0"/>
                <w:sz w:val="22"/>
                <w:highlight w:val="none"/>
              </w:rPr>
              <w:t>序号</w:t>
            </w:r>
          </w:p>
        </w:tc>
        <w:tc>
          <w:tcPr>
            <w:tcW w:w="2379" w:type="pct"/>
            <w:tcBorders>
              <w:top w:val="single" w:color="auto" w:sz="4" w:space="0"/>
              <w:left w:val="single" w:color="auto" w:sz="4" w:space="0"/>
              <w:bottom w:val="single" w:color="auto" w:sz="4" w:space="0"/>
              <w:right w:val="single" w:color="auto" w:sz="4" w:space="0"/>
            </w:tcBorders>
            <w:vAlign w:val="center"/>
          </w:tcPr>
          <w:p w14:paraId="449069F0">
            <w:pPr>
              <w:widowControl/>
              <w:overflowPunct w:val="0"/>
              <w:ind w:firstLine="44" w:firstLineChars="20"/>
              <w:jc w:val="center"/>
              <w:outlineLvl w:val="8"/>
              <w:rPr>
                <w:rFonts w:hint="eastAsia" w:ascii="宋体" w:hAnsi="宋体" w:eastAsia="宋体" w:cs="Times New Roman"/>
                <w:b/>
                <w:kern w:val="0"/>
                <w:sz w:val="22"/>
                <w:highlight w:val="none"/>
              </w:rPr>
            </w:pPr>
            <w:r>
              <w:rPr>
                <w:rFonts w:hint="eastAsia" w:ascii="宋体" w:hAnsi="宋体" w:eastAsia="宋体" w:cs="Times New Roman"/>
                <w:b/>
                <w:kern w:val="0"/>
                <w:sz w:val="22"/>
                <w:highlight w:val="none"/>
              </w:rPr>
              <w:t>评审细则</w:t>
            </w:r>
          </w:p>
        </w:tc>
        <w:tc>
          <w:tcPr>
            <w:tcW w:w="880" w:type="pct"/>
            <w:tcBorders>
              <w:top w:val="single" w:color="auto" w:sz="4" w:space="0"/>
              <w:left w:val="single" w:color="auto" w:sz="4" w:space="0"/>
              <w:bottom w:val="single" w:color="auto" w:sz="4" w:space="0"/>
              <w:right w:val="single" w:color="auto" w:sz="4" w:space="0"/>
            </w:tcBorders>
            <w:vAlign w:val="center"/>
          </w:tcPr>
          <w:p w14:paraId="4E1A6F8C">
            <w:pPr>
              <w:widowControl/>
              <w:overflowPunct w:val="0"/>
              <w:ind w:firstLine="75" w:firstLineChars="34"/>
              <w:jc w:val="center"/>
              <w:outlineLvl w:val="8"/>
              <w:rPr>
                <w:rFonts w:hint="eastAsia" w:ascii="宋体" w:hAnsi="宋体" w:eastAsia="宋体" w:cs="Times New Roman"/>
                <w:b/>
                <w:kern w:val="0"/>
                <w:sz w:val="22"/>
                <w:highlight w:val="none"/>
                <w:lang w:eastAsia="zh"/>
              </w:rPr>
            </w:pPr>
            <w:r>
              <w:rPr>
                <w:rFonts w:hint="eastAsia" w:ascii="宋体" w:hAnsi="宋体" w:eastAsia="宋体" w:cs="Times New Roman"/>
                <w:b/>
                <w:kern w:val="0"/>
                <w:sz w:val="22"/>
                <w:highlight w:val="none"/>
              </w:rPr>
              <w:t>商务标/技术标</w:t>
            </w:r>
          </w:p>
        </w:tc>
        <w:tc>
          <w:tcPr>
            <w:tcW w:w="652" w:type="pct"/>
            <w:tcBorders>
              <w:top w:val="single" w:color="auto" w:sz="4" w:space="0"/>
              <w:left w:val="single" w:color="auto" w:sz="4" w:space="0"/>
              <w:bottom w:val="single" w:color="auto" w:sz="4" w:space="0"/>
              <w:right w:val="single" w:color="auto" w:sz="4" w:space="0"/>
            </w:tcBorders>
            <w:vAlign w:val="center"/>
          </w:tcPr>
          <w:p w14:paraId="502D0381">
            <w:pPr>
              <w:widowControl/>
              <w:overflowPunct w:val="0"/>
              <w:ind w:firstLine="75" w:firstLineChars="34"/>
              <w:jc w:val="center"/>
              <w:outlineLvl w:val="8"/>
              <w:rPr>
                <w:rFonts w:hint="eastAsia" w:ascii="宋体" w:hAnsi="宋体" w:eastAsia="宋体" w:cs="Times New Roman"/>
                <w:b/>
                <w:kern w:val="0"/>
                <w:sz w:val="22"/>
                <w:highlight w:val="none"/>
              </w:rPr>
            </w:pPr>
            <w:r>
              <w:rPr>
                <w:rFonts w:hint="eastAsia" w:ascii="宋体" w:hAnsi="宋体" w:eastAsia="宋体" w:cs="Times New Roman"/>
                <w:b/>
                <w:kern w:val="0"/>
                <w:sz w:val="22"/>
                <w:highlight w:val="none"/>
              </w:rPr>
              <w:t>章节</w:t>
            </w:r>
          </w:p>
        </w:tc>
        <w:tc>
          <w:tcPr>
            <w:tcW w:w="657" w:type="pct"/>
            <w:tcBorders>
              <w:top w:val="single" w:color="auto" w:sz="4" w:space="0"/>
              <w:left w:val="single" w:color="auto" w:sz="4" w:space="0"/>
              <w:bottom w:val="single" w:color="auto" w:sz="4" w:space="0"/>
              <w:right w:val="single" w:color="auto" w:sz="4" w:space="0"/>
            </w:tcBorders>
            <w:vAlign w:val="center"/>
          </w:tcPr>
          <w:p w14:paraId="06EC9CDC">
            <w:pPr>
              <w:widowControl/>
              <w:overflowPunct w:val="0"/>
              <w:ind w:firstLine="75" w:firstLineChars="34"/>
              <w:jc w:val="center"/>
              <w:outlineLvl w:val="8"/>
              <w:rPr>
                <w:rFonts w:hint="eastAsia" w:ascii="宋体" w:hAnsi="宋体" w:eastAsia="宋体" w:cs="Times New Roman"/>
                <w:b/>
                <w:kern w:val="0"/>
                <w:sz w:val="22"/>
                <w:highlight w:val="none"/>
              </w:rPr>
            </w:pPr>
            <w:r>
              <w:rPr>
                <w:rFonts w:hint="eastAsia" w:ascii="宋体" w:hAnsi="宋体" w:eastAsia="宋体" w:cs="Times New Roman"/>
                <w:b/>
                <w:kern w:val="0"/>
                <w:sz w:val="22"/>
                <w:highlight w:val="none"/>
              </w:rPr>
              <w:t>页码</w:t>
            </w:r>
          </w:p>
        </w:tc>
      </w:tr>
      <w:tr w14:paraId="6E4E98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588" w:hRule="atLeast"/>
          <w:jc w:val="center"/>
        </w:trPr>
        <w:tc>
          <w:tcPr>
            <w:tcW w:w="432" w:type="pct"/>
            <w:tcBorders>
              <w:top w:val="single" w:color="auto" w:sz="4" w:space="0"/>
              <w:left w:val="single" w:color="auto" w:sz="4" w:space="0"/>
              <w:bottom w:val="single" w:color="auto" w:sz="4" w:space="0"/>
              <w:right w:val="single" w:color="auto" w:sz="4" w:space="0"/>
            </w:tcBorders>
            <w:vAlign w:val="center"/>
          </w:tcPr>
          <w:p w14:paraId="22C6B6AA">
            <w:pPr>
              <w:widowControl/>
              <w:overflowPunct w:val="0"/>
              <w:jc w:val="center"/>
              <w:outlineLvl w:val="8"/>
              <w:rPr>
                <w:rFonts w:hint="eastAsia" w:ascii="宋体" w:hAnsi="宋体" w:eastAsia="宋体" w:cs="Times New Roman"/>
                <w:bCs/>
                <w:kern w:val="0"/>
                <w:sz w:val="22"/>
                <w:highlight w:val="none"/>
              </w:rPr>
            </w:pPr>
            <w:r>
              <w:rPr>
                <w:rFonts w:hint="eastAsia" w:ascii="宋体" w:hAnsi="宋体" w:eastAsia="宋体" w:cs="Times New Roman"/>
                <w:bCs/>
                <w:kern w:val="0"/>
                <w:sz w:val="22"/>
                <w:highlight w:val="none"/>
              </w:rPr>
              <w:t>1</w:t>
            </w:r>
          </w:p>
        </w:tc>
        <w:tc>
          <w:tcPr>
            <w:tcW w:w="2379" w:type="pct"/>
            <w:tcBorders>
              <w:top w:val="single" w:color="auto" w:sz="4" w:space="0"/>
              <w:left w:val="single" w:color="auto" w:sz="4" w:space="0"/>
              <w:bottom w:val="single" w:color="auto" w:sz="4" w:space="0"/>
              <w:right w:val="single" w:color="auto" w:sz="4" w:space="0"/>
            </w:tcBorders>
            <w:vAlign w:val="center"/>
          </w:tcPr>
          <w:p w14:paraId="0774DF19">
            <w:pPr>
              <w:widowControl/>
              <w:overflowPunct w:val="0"/>
              <w:ind w:firstLine="44" w:firstLineChars="20"/>
              <w:jc w:val="center"/>
              <w:outlineLvl w:val="8"/>
              <w:rPr>
                <w:rFonts w:hint="eastAsia" w:ascii="宋体" w:hAnsi="宋体" w:eastAsia="宋体" w:cs="Times New Roman"/>
                <w:bCs/>
                <w:kern w:val="0"/>
                <w:sz w:val="22"/>
                <w:highlight w:val="none"/>
              </w:rPr>
            </w:pPr>
          </w:p>
        </w:tc>
        <w:tc>
          <w:tcPr>
            <w:tcW w:w="880" w:type="pct"/>
            <w:tcBorders>
              <w:top w:val="single" w:color="auto" w:sz="4" w:space="0"/>
              <w:left w:val="single" w:color="auto" w:sz="4" w:space="0"/>
              <w:bottom w:val="single" w:color="auto" w:sz="4" w:space="0"/>
              <w:right w:val="single" w:color="auto" w:sz="4" w:space="0"/>
            </w:tcBorders>
            <w:vAlign w:val="center"/>
          </w:tcPr>
          <w:p w14:paraId="4FC3C6B6">
            <w:pPr>
              <w:widowControl/>
              <w:overflowPunct w:val="0"/>
              <w:ind w:firstLine="74" w:firstLineChars="34"/>
              <w:jc w:val="center"/>
              <w:outlineLvl w:val="8"/>
              <w:rPr>
                <w:rFonts w:hint="eastAsia" w:ascii="宋体" w:hAnsi="宋体" w:eastAsia="宋体" w:cs="Times New Roman"/>
                <w:bCs/>
                <w:kern w:val="0"/>
                <w:sz w:val="22"/>
                <w:highlight w:val="none"/>
              </w:rPr>
            </w:pPr>
          </w:p>
        </w:tc>
        <w:tc>
          <w:tcPr>
            <w:tcW w:w="652" w:type="pct"/>
            <w:tcBorders>
              <w:top w:val="single" w:color="auto" w:sz="4" w:space="0"/>
              <w:left w:val="single" w:color="auto" w:sz="4" w:space="0"/>
              <w:bottom w:val="single" w:color="auto" w:sz="4" w:space="0"/>
              <w:right w:val="single" w:color="auto" w:sz="4" w:space="0"/>
            </w:tcBorders>
            <w:vAlign w:val="center"/>
          </w:tcPr>
          <w:p w14:paraId="68F6FB1C">
            <w:pPr>
              <w:widowControl/>
              <w:overflowPunct w:val="0"/>
              <w:ind w:firstLine="74" w:firstLineChars="34"/>
              <w:jc w:val="center"/>
              <w:outlineLvl w:val="8"/>
              <w:rPr>
                <w:rFonts w:hint="eastAsia" w:ascii="宋体" w:hAnsi="宋体" w:eastAsia="宋体" w:cs="Times New Roman"/>
                <w:bCs/>
                <w:kern w:val="0"/>
                <w:sz w:val="22"/>
                <w:highlight w:val="none"/>
              </w:rPr>
            </w:pPr>
          </w:p>
        </w:tc>
        <w:tc>
          <w:tcPr>
            <w:tcW w:w="657" w:type="pct"/>
            <w:tcBorders>
              <w:top w:val="single" w:color="auto" w:sz="4" w:space="0"/>
              <w:left w:val="single" w:color="auto" w:sz="4" w:space="0"/>
              <w:bottom w:val="single" w:color="auto" w:sz="4" w:space="0"/>
              <w:right w:val="single" w:color="auto" w:sz="4" w:space="0"/>
            </w:tcBorders>
            <w:vAlign w:val="center"/>
          </w:tcPr>
          <w:p w14:paraId="03FF846A">
            <w:pPr>
              <w:widowControl/>
              <w:overflowPunct w:val="0"/>
              <w:ind w:firstLine="74" w:firstLineChars="34"/>
              <w:jc w:val="center"/>
              <w:outlineLvl w:val="8"/>
              <w:rPr>
                <w:rFonts w:hint="eastAsia" w:ascii="宋体" w:hAnsi="宋体" w:eastAsia="宋体" w:cs="Times New Roman"/>
                <w:bCs/>
                <w:kern w:val="0"/>
                <w:sz w:val="22"/>
                <w:highlight w:val="none"/>
              </w:rPr>
            </w:pPr>
          </w:p>
        </w:tc>
      </w:tr>
      <w:tr w14:paraId="1281A1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588" w:hRule="atLeast"/>
          <w:jc w:val="center"/>
        </w:trPr>
        <w:tc>
          <w:tcPr>
            <w:tcW w:w="432" w:type="pct"/>
            <w:tcBorders>
              <w:top w:val="single" w:color="auto" w:sz="4" w:space="0"/>
              <w:left w:val="single" w:color="auto" w:sz="4" w:space="0"/>
              <w:bottom w:val="single" w:color="auto" w:sz="4" w:space="0"/>
              <w:right w:val="single" w:color="auto" w:sz="4" w:space="0"/>
            </w:tcBorders>
            <w:vAlign w:val="center"/>
          </w:tcPr>
          <w:p w14:paraId="349F3948">
            <w:pPr>
              <w:widowControl/>
              <w:overflowPunct w:val="0"/>
              <w:jc w:val="center"/>
              <w:outlineLvl w:val="8"/>
              <w:rPr>
                <w:rFonts w:hint="eastAsia" w:ascii="宋体" w:hAnsi="宋体" w:eastAsia="宋体" w:cs="Times New Roman"/>
                <w:bCs/>
                <w:kern w:val="0"/>
                <w:sz w:val="22"/>
                <w:highlight w:val="none"/>
              </w:rPr>
            </w:pPr>
            <w:r>
              <w:rPr>
                <w:rFonts w:hint="eastAsia" w:ascii="宋体" w:hAnsi="宋体" w:eastAsia="宋体" w:cs="Times New Roman"/>
                <w:bCs/>
                <w:kern w:val="0"/>
                <w:sz w:val="22"/>
                <w:highlight w:val="none"/>
              </w:rPr>
              <w:t>2</w:t>
            </w:r>
          </w:p>
        </w:tc>
        <w:tc>
          <w:tcPr>
            <w:tcW w:w="2379" w:type="pct"/>
            <w:tcBorders>
              <w:top w:val="single" w:color="auto" w:sz="4" w:space="0"/>
              <w:left w:val="single" w:color="auto" w:sz="4" w:space="0"/>
              <w:bottom w:val="single" w:color="auto" w:sz="4" w:space="0"/>
              <w:right w:val="single" w:color="auto" w:sz="4" w:space="0"/>
            </w:tcBorders>
            <w:vAlign w:val="center"/>
          </w:tcPr>
          <w:p w14:paraId="67C1D602">
            <w:pPr>
              <w:widowControl/>
              <w:overflowPunct w:val="0"/>
              <w:ind w:firstLine="44" w:firstLineChars="20"/>
              <w:jc w:val="center"/>
              <w:outlineLvl w:val="8"/>
              <w:rPr>
                <w:rFonts w:hint="eastAsia" w:ascii="宋体" w:hAnsi="宋体" w:eastAsia="宋体" w:cs="Times New Roman"/>
                <w:bCs/>
                <w:kern w:val="0"/>
                <w:sz w:val="22"/>
                <w:highlight w:val="none"/>
              </w:rPr>
            </w:pPr>
          </w:p>
        </w:tc>
        <w:tc>
          <w:tcPr>
            <w:tcW w:w="880" w:type="pct"/>
            <w:tcBorders>
              <w:top w:val="single" w:color="auto" w:sz="4" w:space="0"/>
              <w:left w:val="single" w:color="auto" w:sz="4" w:space="0"/>
              <w:bottom w:val="single" w:color="auto" w:sz="4" w:space="0"/>
              <w:right w:val="single" w:color="auto" w:sz="4" w:space="0"/>
            </w:tcBorders>
            <w:vAlign w:val="center"/>
          </w:tcPr>
          <w:p w14:paraId="3C770C96">
            <w:pPr>
              <w:widowControl/>
              <w:overflowPunct w:val="0"/>
              <w:ind w:firstLine="74" w:firstLineChars="34"/>
              <w:jc w:val="center"/>
              <w:outlineLvl w:val="8"/>
              <w:rPr>
                <w:rFonts w:hint="eastAsia" w:ascii="宋体" w:hAnsi="宋体" w:eastAsia="宋体" w:cs="Times New Roman"/>
                <w:bCs/>
                <w:kern w:val="0"/>
                <w:sz w:val="22"/>
                <w:highlight w:val="none"/>
              </w:rPr>
            </w:pPr>
          </w:p>
        </w:tc>
        <w:tc>
          <w:tcPr>
            <w:tcW w:w="652" w:type="pct"/>
            <w:tcBorders>
              <w:top w:val="single" w:color="auto" w:sz="4" w:space="0"/>
              <w:left w:val="single" w:color="auto" w:sz="4" w:space="0"/>
              <w:bottom w:val="single" w:color="auto" w:sz="4" w:space="0"/>
              <w:right w:val="single" w:color="auto" w:sz="4" w:space="0"/>
            </w:tcBorders>
            <w:vAlign w:val="center"/>
          </w:tcPr>
          <w:p w14:paraId="3E6C380E">
            <w:pPr>
              <w:widowControl/>
              <w:overflowPunct w:val="0"/>
              <w:ind w:firstLine="74" w:firstLineChars="34"/>
              <w:jc w:val="center"/>
              <w:outlineLvl w:val="8"/>
              <w:rPr>
                <w:rFonts w:hint="eastAsia" w:ascii="宋体" w:hAnsi="宋体" w:eastAsia="宋体" w:cs="Times New Roman"/>
                <w:bCs/>
                <w:kern w:val="0"/>
                <w:sz w:val="22"/>
                <w:highlight w:val="none"/>
              </w:rPr>
            </w:pPr>
          </w:p>
        </w:tc>
        <w:tc>
          <w:tcPr>
            <w:tcW w:w="657" w:type="pct"/>
            <w:tcBorders>
              <w:top w:val="single" w:color="auto" w:sz="4" w:space="0"/>
              <w:left w:val="single" w:color="auto" w:sz="4" w:space="0"/>
              <w:bottom w:val="single" w:color="auto" w:sz="4" w:space="0"/>
              <w:right w:val="single" w:color="auto" w:sz="4" w:space="0"/>
            </w:tcBorders>
            <w:vAlign w:val="center"/>
          </w:tcPr>
          <w:p w14:paraId="51A918D8">
            <w:pPr>
              <w:widowControl/>
              <w:overflowPunct w:val="0"/>
              <w:ind w:firstLine="74" w:firstLineChars="34"/>
              <w:jc w:val="center"/>
              <w:outlineLvl w:val="8"/>
              <w:rPr>
                <w:rFonts w:hint="eastAsia" w:ascii="宋体" w:hAnsi="宋体" w:eastAsia="宋体" w:cs="Times New Roman"/>
                <w:bCs/>
                <w:kern w:val="0"/>
                <w:sz w:val="22"/>
                <w:highlight w:val="none"/>
              </w:rPr>
            </w:pPr>
          </w:p>
        </w:tc>
      </w:tr>
      <w:tr w14:paraId="09B48F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588" w:hRule="atLeast"/>
          <w:jc w:val="center"/>
        </w:trPr>
        <w:tc>
          <w:tcPr>
            <w:tcW w:w="432" w:type="pct"/>
            <w:tcBorders>
              <w:top w:val="single" w:color="auto" w:sz="4" w:space="0"/>
              <w:left w:val="single" w:color="auto" w:sz="4" w:space="0"/>
              <w:bottom w:val="single" w:color="auto" w:sz="4" w:space="0"/>
              <w:right w:val="single" w:color="auto" w:sz="4" w:space="0"/>
            </w:tcBorders>
            <w:vAlign w:val="center"/>
          </w:tcPr>
          <w:p w14:paraId="7F773940">
            <w:pPr>
              <w:widowControl/>
              <w:overflowPunct w:val="0"/>
              <w:jc w:val="center"/>
              <w:outlineLvl w:val="8"/>
              <w:rPr>
                <w:rFonts w:hint="eastAsia" w:ascii="宋体" w:hAnsi="宋体" w:eastAsia="宋体" w:cs="Times New Roman"/>
                <w:bCs/>
                <w:kern w:val="0"/>
                <w:sz w:val="22"/>
                <w:highlight w:val="none"/>
              </w:rPr>
            </w:pPr>
            <w:r>
              <w:rPr>
                <w:rFonts w:hint="eastAsia" w:ascii="宋体" w:hAnsi="宋体" w:eastAsia="宋体" w:cs="Times New Roman"/>
                <w:bCs/>
                <w:kern w:val="0"/>
                <w:sz w:val="22"/>
                <w:highlight w:val="none"/>
              </w:rPr>
              <w:t>3</w:t>
            </w:r>
          </w:p>
        </w:tc>
        <w:tc>
          <w:tcPr>
            <w:tcW w:w="2379" w:type="pct"/>
            <w:tcBorders>
              <w:top w:val="single" w:color="auto" w:sz="4" w:space="0"/>
              <w:left w:val="single" w:color="auto" w:sz="4" w:space="0"/>
              <w:bottom w:val="single" w:color="auto" w:sz="4" w:space="0"/>
              <w:right w:val="single" w:color="auto" w:sz="4" w:space="0"/>
            </w:tcBorders>
            <w:vAlign w:val="center"/>
          </w:tcPr>
          <w:p w14:paraId="2795D057">
            <w:pPr>
              <w:widowControl/>
              <w:overflowPunct w:val="0"/>
              <w:ind w:firstLine="44" w:firstLineChars="20"/>
              <w:jc w:val="center"/>
              <w:outlineLvl w:val="8"/>
              <w:rPr>
                <w:rFonts w:hint="eastAsia" w:ascii="宋体" w:hAnsi="宋体" w:eastAsia="宋体" w:cs="Times New Roman"/>
                <w:bCs/>
                <w:kern w:val="0"/>
                <w:sz w:val="22"/>
                <w:highlight w:val="none"/>
              </w:rPr>
            </w:pPr>
          </w:p>
        </w:tc>
        <w:tc>
          <w:tcPr>
            <w:tcW w:w="880" w:type="pct"/>
            <w:tcBorders>
              <w:top w:val="single" w:color="auto" w:sz="4" w:space="0"/>
              <w:left w:val="single" w:color="auto" w:sz="4" w:space="0"/>
              <w:bottom w:val="single" w:color="auto" w:sz="4" w:space="0"/>
              <w:right w:val="single" w:color="auto" w:sz="4" w:space="0"/>
            </w:tcBorders>
            <w:vAlign w:val="center"/>
          </w:tcPr>
          <w:p w14:paraId="273DADB0">
            <w:pPr>
              <w:widowControl/>
              <w:overflowPunct w:val="0"/>
              <w:ind w:firstLine="74" w:firstLineChars="34"/>
              <w:jc w:val="center"/>
              <w:outlineLvl w:val="8"/>
              <w:rPr>
                <w:rFonts w:hint="eastAsia" w:ascii="宋体" w:hAnsi="宋体" w:eastAsia="宋体" w:cs="Times New Roman"/>
                <w:bCs/>
                <w:kern w:val="0"/>
                <w:sz w:val="22"/>
                <w:highlight w:val="none"/>
              </w:rPr>
            </w:pPr>
          </w:p>
        </w:tc>
        <w:tc>
          <w:tcPr>
            <w:tcW w:w="652" w:type="pct"/>
            <w:tcBorders>
              <w:top w:val="single" w:color="auto" w:sz="4" w:space="0"/>
              <w:left w:val="single" w:color="auto" w:sz="4" w:space="0"/>
              <w:bottom w:val="single" w:color="auto" w:sz="4" w:space="0"/>
              <w:right w:val="single" w:color="auto" w:sz="4" w:space="0"/>
            </w:tcBorders>
            <w:vAlign w:val="center"/>
          </w:tcPr>
          <w:p w14:paraId="5B412098">
            <w:pPr>
              <w:widowControl/>
              <w:overflowPunct w:val="0"/>
              <w:ind w:firstLine="74" w:firstLineChars="34"/>
              <w:jc w:val="center"/>
              <w:outlineLvl w:val="8"/>
              <w:rPr>
                <w:rFonts w:hint="eastAsia" w:ascii="宋体" w:hAnsi="宋体" w:eastAsia="宋体" w:cs="Times New Roman"/>
                <w:bCs/>
                <w:kern w:val="0"/>
                <w:sz w:val="22"/>
                <w:highlight w:val="none"/>
              </w:rPr>
            </w:pPr>
          </w:p>
        </w:tc>
        <w:tc>
          <w:tcPr>
            <w:tcW w:w="657" w:type="pct"/>
            <w:tcBorders>
              <w:top w:val="single" w:color="auto" w:sz="4" w:space="0"/>
              <w:left w:val="single" w:color="auto" w:sz="4" w:space="0"/>
              <w:bottom w:val="single" w:color="auto" w:sz="4" w:space="0"/>
              <w:right w:val="single" w:color="auto" w:sz="4" w:space="0"/>
            </w:tcBorders>
            <w:vAlign w:val="center"/>
          </w:tcPr>
          <w:p w14:paraId="2058130F">
            <w:pPr>
              <w:widowControl/>
              <w:overflowPunct w:val="0"/>
              <w:ind w:firstLine="74" w:firstLineChars="34"/>
              <w:jc w:val="center"/>
              <w:outlineLvl w:val="8"/>
              <w:rPr>
                <w:rFonts w:hint="eastAsia" w:ascii="宋体" w:hAnsi="宋体" w:eastAsia="宋体" w:cs="Times New Roman"/>
                <w:bCs/>
                <w:kern w:val="0"/>
                <w:sz w:val="22"/>
                <w:highlight w:val="none"/>
              </w:rPr>
            </w:pPr>
          </w:p>
        </w:tc>
      </w:tr>
      <w:tr w14:paraId="6DEFB0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588" w:hRule="atLeast"/>
          <w:jc w:val="center"/>
        </w:trPr>
        <w:tc>
          <w:tcPr>
            <w:tcW w:w="432" w:type="pct"/>
            <w:tcBorders>
              <w:top w:val="single" w:color="auto" w:sz="4" w:space="0"/>
              <w:left w:val="single" w:color="auto" w:sz="4" w:space="0"/>
              <w:bottom w:val="single" w:color="auto" w:sz="4" w:space="0"/>
              <w:right w:val="single" w:color="auto" w:sz="4" w:space="0"/>
            </w:tcBorders>
            <w:vAlign w:val="center"/>
          </w:tcPr>
          <w:p w14:paraId="1CBE302F">
            <w:pPr>
              <w:widowControl/>
              <w:overflowPunct w:val="0"/>
              <w:jc w:val="center"/>
              <w:outlineLvl w:val="8"/>
              <w:rPr>
                <w:rFonts w:hint="eastAsia" w:ascii="宋体" w:hAnsi="宋体" w:eastAsia="宋体" w:cs="Times New Roman"/>
                <w:bCs/>
                <w:kern w:val="0"/>
                <w:sz w:val="22"/>
                <w:highlight w:val="none"/>
              </w:rPr>
            </w:pPr>
            <w:r>
              <w:rPr>
                <w:rFonts w:hint="eastAsia" w:ascii="宋体" w:hAnsi="宋体" w:eastAsia="宋体" w:cs="Times New Roman"/>
                <w:bCs/>
                <w:kern w:val="0"/>
                <w:sz w:val="22"/>
                <w:highlight w:val="none"/>
              </w:rPr>
              <w:t>4</w:t>
            </w:r>
          </w:p>
        </w:tc>
        <w:tc>
          <w:tcPr>
            <w:tcW w:w="2379" w:type="pct"/>
            <w:tcBorders>
              <w:top w:val="single" w:color="auto" w:sz="4" w:space="0"/>
              <w:left w:val="single" w:color="auto" w:sz="4" w:space="0"/>
              <w:bottom w:val="single" w:color="auto" w:sz="4" w:space="0"/>
              <w:right w:val="single" w:color="auto" w:sz="4" w:space="0"/>
            </w:tcBorders>
            <w:vAlign w:val="center"/>
          </w:tcPr>
          <w:p w14:paraId="1591CF25">
            <w:pPr>
              <w:widowControl/>
              <w:overflowPunct w:val="0"/>
              <w:ind w:firstLine="44" w:firstLineChars="20"/>
              <w:jc w:val="center"/>
              <w:outlineLvl w:val="8"/>
              <w:rPr>
                <w:rFonts w:hint="eastAsia" w:ascii="宋体" w:hAnsi="宋体" w:eastAsia="宋体" w:cs="Times New Roman"/>
                <w:bCs/>
                <w:kern w:val="0"/>
                <w:sz w:val="22"/>
                <w:highlight w:val="none"/>
              </w:rPr>
            </w:pPr>
          </w:p>
        </w:tc>
        <w:tc>
          <w:tcPr>
            <w:tcW w:w="880" w:type="pct"/>
            <w:tcBorders>
              <w:top w:val="single" w:color="auto" w:sz="4" w:space="0"/>
              <w:left w:val="single" w:color="auto" w:sz="4" w:space="0"/>
              <w:bottom w:val="single" w:color="auto" w:sz="4" w:space="0"/>
              <w:right w:val="single" w:color="auto" w:sz="4" w:space="0"/>
            </w:tcBorders>
            <w:vAlign w:val="center"/>
          </w:tcPr>
          <w:p w14:paraId="772CE430">
            <w:pPr>
              <w:widowControl/>
              <w:overflowPunct w:val="0"/>
              <w:ind w:firstLine="74" w:firstLineChars="34"/>
              <w:jc w:val="center"/>
              <w:outlineLvl w:val="8"/>
              <w:rPr>
                <w:rFonts w:hint="eastAsia" w:ascii="宋体" w:hAnsi="宋体" w:eastAsia="宋体" w:cs="Times New Roman"/>
                <w:bCs/>
                <w:kern w:val="0"/>
                <w:sz w:val="22"/>
                <w:highlight w:val="none"/>
              </w:rPr>
            </w:pPr>
          </w:p>
        </w:tc>
        <w:tc>
          <w:tcPr>
            <w:tcW w:w="652" w:type="pct"/>
            <w:tcBorders>
              <w:top w:val="single" w:color="auto" w:sz="4" w:space="0"/>
              <w:left w:val="single" w:color="auto" w:sz="4" w:space="0"/>
              <w:bottom w:val="single" w:color="auto" w:sz="4" w:space="0"/>
              <w:right w:val="single" w:color="auto" w:sz="4" w:space="0"/>
            </w:tcBorders>
            <w:vAlign w:val="center"/>
          </w:tcPr>
          <w:p w14:paraId="6C7F0EE5">
            <w:pPr>
              <w:widowControl/>
              <w:overflowPunct w:val="0"/>
              <w:ind w:firstLine="74" w:firstLineChars="34"/>
              <w:jc w:val="center"/>
              <w:outlineLvl w:val="8"/>
              <w:rPr>
                <w:rFonts w:hint="eastAsia" w:ascii="宋体" w:hAnsi="宋体" w:eastAsia="宋体" w:cs="Times New Roman"/>
                <w:bCs/>
                <w:kern w:val="0"/>
                <w:sz w:val="22"/>
                <w:highlight w:val="none"/>
              </w:rPr>
            </w:pPr>
          </w:p>
        </w:tc>
        <w:tc>
          <w:tcPr>
            <w:tcW w:w="657" w:type="pct"/>
            <w:tcBorders>
              <w:top w:val="single" w:color="auto" w:sz="4" w:space="0"/>
              <w:left w:val="single" w:color="auto" w:sz="4" w:space="0"/>
              <w:bottom w:val="single" w:color="auto" w:sz="4" w:space="0"/>
              <w:right w:val="single" w:color="auto" w:sz="4" w:space="0"/>
            </w:tcBorders>
            <w:vAlign w:val="center"/>
          </w:tcPr>
          <w:p w14:paraId="747BA9DC">
            <w:pPr>
              <w:widowControl/>
              <w:overflowPunct w:val="0"/>
              <w:ind w:firstLine="74" w:firstLineChars="34"/>
              <w:jc w:val="center"/>
              <w:outlineLvl w:val="8"/>
              <w:rPr>
                <w:rFonts w:hint="eastAsia" w:ascii="宋体" w:hAnsi="宋体" w:eastAsia="宋体" w:cs="Times New Roman"/>
                <w:bCs/>
                <w:kern w:val="0"/>
                <w:sz w:val="22"/>
                <w:highlight w:val="none"/>
              </w:rPr>
            </w:pPr>
          </w:p>
        </w:tc>
      </w:tr>
      <w:tr w14:paraId="283E91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588" w:hRule="atLeast"/>
          <w:jc w:val="center"/>
        </w:trPr>
        <w:tc>
          <w:tcPr>
            <w:tcW w:w="432" w:type="pct"/>
            <w:tcBorders>
              <w:top w:val="single" w:color="auto" w:sz="4" w:space="0"/>
              <w:left w:val="single" w:color="auto" w:sz="4" w:space="0"/>
              <w:bottom w:val="single" w:color="auto" w:sz="4" w:space="0"/>
              <w:right w:val="single" w:color="auto" w:sz="4" w:space="0"/>
            </w:tcBorders>
            <w:vAlign w:val="center"/>
          </w:tcPr>
          <w:p w14:paraId="10A7F16C">
            <w:pPr>
              <w:widowControl/>
              <w:overflowPunct w:val="0"/>
              <w:jc w:val="center"/>
              <w:outlineLvl w:val="8"/>
              <w:rPr>
                <w:rFonts w:hint="eastAsia" w:ascii="宋体" w:hAnsi="宋体" w:eastAsia="宋体" w:cs="Times New Roman"/>
                <w:bCs/>
                <w:kern w:val="0"/>
                <w:sz w:val="22"/>
                <w:highlight w:val="none"/>
              </w:rPr>
            </w:pPr>
            <w:r>
              <w:rPr>
                <w:rFonts w:hint="eastAsia" w:ascii="宋体" w:hAnsi="宋体" w:eastAsia="宋体" w:cs="Times New Roman"/>
                <w:bCs/>
                <w:kern w:val="0"/>
                <w:sz w:val="22"/>
                <w:highlight w:val="none"/>
              </w:rPr>
              <w:t>5</w:t>
            </w:r>
          </w:p>
        </w:tc>
        <w:tc>
          <w:tcPr>
            <w:tcW w:w="2379" w:type="pct"/>
            <w:tcBorders>
              <w:top w:val="single" w:color="auto" w:sz="4" w:space="0"/>
              <w:left w:val="single" w:color="auto" w:sz="4" w:space="0"/>
              <w:bottom w:val="single" w:color="auto" w:sz="4" w:space="0"/>
              <w:right w:val="single" w:color="auto" w:sz="4" w:space="0"/>
            </w:tcBorders>
            <w:vAlign w:val="center"/>
          </w:tcPr>
          <w:p w14:paraId="279D83DA">
            <w:pPr>
              <w:widowControl/>
              <w:overflowPunct w:val="0"/>
              <w:ind w:firstLine="44" w:firstLineChars="20"/>
              <w:jc w:val="center"/>
              <w:outlineLvl w:val="8"/>
              <w:rPr>
                <w:rFonts w:hint="eastAsia" w:ascii="宋体" w:hAnsi="宋体" w:eastAsia="宋体" w:cs="Times New Roman"/>
                <w:bCs/>
                <w:kern w:val="0"/>
                <w:sz w:val="22"/>
                <w:highlight w:val="none"/>
              </w:rPr>
            </w:pPr>
          </w:p>
        </w:tc>
        <w:tc>
          <w:tcPr>
            <w:tcW w:w="880" w:type="pct"/>
            <w:tcBorders>
              <w:top w:val="single" w:color="auto" w:sz="4" w:space="0"/>
              <w:left w:val="single" w:color="auto" w:sz="4" w:space="0"/>
              <w:bottom w:val="single" w:color="auto" w:sz="4" w:space="0"/>
              <w:right w:val="single" w:color="auto" w:sz="4" w:space="0"/>
            </w:tcBorders>
            <w:vAlign w:val="center"/>
          </w:tcPr>
          <w:p w14:paraId="2C63043C">
            <w:pPr>
              <w:widowControl/>
              <w:overflowPunct w:val="0"/>
              <w:ind w:firstLine="74" w:firstLineChars="34"/>
              <w:jc w:val="center"/>
              <w:outlineLvl w:val="8"/>
              <w:rPr>
                <w:rFonts w:hint="eastAsia" w:ascii="宋体" w:hAnsi="宋体" w:eastAsia="宋体" w:cs="Times New Roman"/>
                <w:bCs/>
                <w:kern w:val="0"/>
                <w:sz w:val="22"/>
                <w:highlight w:val="none"/>
              </w:rPr>
            </w:pPr>
          </w:p>
        </w:tc>
        <w:tc>
          <w:tcPr>
            <w:tcW w:w="652" w:type="pct"/>
            <w:tcBorders>
              <w:top w:val="single" w:color="auto" w:sz="4" w:space="0"/>
              <w:left w:val="single" w:color="auto" w:sz="4" w:space="0"/>
              <w:bottom w:val="single" w:color="auto" w:sz="4" w:space="0"/>
              <w:right w:val="single" w:color="auto" w:sz="4" w:space="0"/>
            </w:tcBorders>
            <w:vAlign w:val="center"/>
          </w:tcPr>
          <w:p w14:paraId="2E1B9CC2">
            <w:pPr>
              <w:widowControl/>
              <w:overflowPunct w:val="0"/>
              <w:ind w:firstLine="74" w:firstLineChars="34"/>
              <w:jc w:val="center"/>
              <w:outlineLvl w:val="8"/>
              <w:rPr>
                <w:rFonts w:hint="eastAsia" w:ascii="宋体" w:hAnsi="宋体" w:eastAsia="宋体" w:cs="Times New Roman"/>
                <w:bCs/>
                <w:kern w:val="0"/>
                <w:sz w:val="22"/>
                <w:highlight w:val="none"/>
              </w:rPr>
            </w:pPr>
          </w:p>
        </w:tc>
        <w:tc>
          <w:tcPr>
            <w:tcW w:w="657" w:type="pct"/>
            <w:tcBorders>
              <w:top w:val="single" w:color="auto" w:sz="4" w:space="0"/>
              <w:left w:val="single" w:color="auto" w:sz="4" w:space="0"/>
              <w:bottom w:val="single" w:color="auto" w:sz="4" w:space="0"/>
              <w:right w:val="single" w:color="auto" w:sz="4" w:space="0"/>
            </w:tcBorders>
            <w:vAlign w:val="center"/>
          </w:tcPr>
          <w:p w14:paraId="7779C53C">
            <w:pPr>
              <w:widowControl/>
              <w:overflowPunct w:val="0"/>
              <w:ind w:firstLine="74" w:firstLineChars="34"/>
              <w:jc w:val="center"/>
              <w:outlineLvl w:val="8"/>
              <w:rPr>
                <w:rFonts w:hint="eastAsia" w:ascii="宋体" w:hAnsi="宋体" w:eastAsia="宋体" w:cs="Times New Roman"/>
                <w:bCs/>
                <w:kern w:val="0"/>
                <w:sz w:val="22"/>
                <w:highlight w:val="none"/>
              </w:rPr>
            </w:pPr>
          </w:p>
        </w:tc>
      </w:tr>
      <w:tr w14:paraId="4984E1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588" w:hRule="atLeast"/>
          <w:jc w:val="center"/>
        </w:trPr>
        <w:tc>
          <w:tcPr>
            <w:tcW w:w="432" w:type="pct"/>
            <w:tcBorders>
              <w:top w:val="single" w:color="auto" w:sz="4" w:space="0"/>
              <w:left w:val="single" w:color="auto" w:sz="4" w:space="0"/>
              <w:bottom w:val="single" w:color="auto" w:sz="4" w:space="0"/>
              <w:right w:val="single" w:color="auto" w:sz="4" w:space="0"/>
            </w:tcBorders>
            <w:vAlign w:val="center"/>
          </w:tcPr>
          <w:p w14:paraId="0EE1E68F">
            <w:pPr>
              <w:widowControl/>
              <w:overflowPunct w:val="0"/>
              <w:jc w:val="center"/>
              <w:outlineLvl w:val="8"/>
              <w:rPr>
                <w:rFonts w:hint="eastAsia" w:ascii="宋体" w:hAnsi="宋体" w:eastAsia="宋体" w:cs="Times New Roman"/>
                <w:bCs/>
                <w:kern w:val="0"/>
                <w:sz w:val="22"/>
                <w:highlight w:val="none"/>
              </w:rPr>
            </w:pPr>
            <w:r>
              <w:rPr>
                <w:rFonts w:hint="eastAsia" w:ascii="宋体" w:hAnsi="宋体" w:eastAsia="宋体" w:cs="Times New Roman"/>
                <w:bCs/>
                <w:kern w:val="0"/>
                <w:sz w:val="22"/>
                <w:highlight w:val="none"/>
              </w:rPr>
              <w:t>6</w:t>
            </w:r>
          </w:p>
        </w:tc>
        <w:tc>
          <w:tcPr>
            <w:tcW w:w="2379" w:type="pct"/>
            <w:tcBorders>
              <w:top w:val="single" w:color="auto" w:sz="4" w:space="0"/>
              <w:left w:val="single" w:color="auto" w:sz="4" w:space="0"/>
              <w:bottom w:val="single" w:color="auto" w:sz="4" w:space="0"/>
              <w:right w:val="single" w:color="auto" w:sz="4" w:space="0"/>
            </w:tcBorders>
            <w:vAlign w:val="center"/>
          </w:tcPr>
          <w:p w14:paraId="21B1793B">
            <w:pPr>
              <w:widowControl/>
              <w:overflowPunct w:val="0"/>
              <w:ind w:firstLine="44" w:firstLineChars="20"/>
              <w:jc w:val="center"/>
              <w:outlineLvl w:val="8"/>
              <w:rPr>
                <w:rFonts w:hint="eastAsia" w:ascii="宋体" w:hAnsi="宋体" w:eastAsia="宋体" w:cs="Times New Roman"/>
                <w:bCs/>
                <w:kern w:val="0"/>
                <w:sz w:val="22"/>
                <w:highlight w:val="none"/>
              </w:rPr>
            </w:pPr>
          </w:p>
        </w:tc>
        <w:tc>
          <w:tcPr>
            <w:tcW w:w="880" w:type="pct"/>
            <w:tcBorders>
              <w:top w:val="single" w:color="auto" w:sz="4" w:space="0"/>
              <w:left w:val="single" w:color="auto" w:sz="4" w:space="0"/>
              <w:bottom w:val="single" w:color="auto" w:sz="4" w:space="0"/>
              <w:right w:val="single" w:color="auto" w:sz="4" w:space="0"/>
            </w:tcBorders>
            <w:vAlign w:val="center"/>
          </w:tcPr>
          <w:p w14:paraId="10E85C14">
            <w:pPr>
              <w:widowControl/>
              <w:overflowPunct w:val="0"/>
              <w:ind w:firstLine="74" w:firstLineChars="34"/>
              <w:jc w:val="center"/>
              <w:outlineLvl w:val="8"/>
              <w:rPr>
                <w:rFonts w:hint="eastAsia" w:ascii="宋体" w:hAnsi="宋体" w:eastAsia="宋体" w:cs="Times New Roman"/>
                <w:bCs/>
                <w:kern w:val="0"/>
                <w:sz w:val="22"/>
                <w:highlight w:val="none"/>
              </w:rPr>
            </w:pPr>
          </w:p>
        </w:tc>
        <w:tc>
          <w:tcPr>
            <w:tcW w:w="652" w:type="pct"/>
            <w:tcBorders>
              <w:top w:val="single" w:color="auto" w:sz="4" w:space="0"/>
              <w:left w:val="single" w:color="auto" w:sz="4" w:space="0"/>
              <w:bottom w:val="single" w:color="auto" w:sz="4" w:space="0"/>
              <w:right w:val="single" w:color="auto" w:sz="4" w:space="0"/>
            </w:tcBorders>
            <w:vAlign w:val="center"/>
          </w:tcPr>
          <w:p w14:paraId="0232330C">
            <w:pPr>
              <w:widowControl/>
              <w:overflowPunct w:val="0"/>
              <w:ind w:firstLine="74" w:firstLineChars="34"/>
              <w:jc w:val="center"/>
              <w:outlineLvl w:val="8"/>
              <w:rPr>
                <w:rFonts w:hint="eastAsia" w:ascii="宋体" w:hAnsi="宋体" w:eastAsia="宋体" w:cs="Times New Roman"/>
                <w:bCs/>
                <w:kern w:val="0"/>
                <w:sz w:val="22"/>
                <w:highlight w:val="none"/>
              </w:rPr>
            </w:pPr>
          </w:p>
        </w:tc>
        <w:tc>
          <w:tcPr>
            <w:tcW w:w="657" w:type="pct"/>
            <w:tcBorders>
              <w:top w:val="single" w:color="auto" w:sz="4" w:space="0"/>
              <w:left w:val="single" w:color="auto" w:sz="4" w:space="0"/>
              <w:bottom w:val="single" w:color="auto" w:sz="4" w:space="0"/>
              <w:right w:val="single" w:color="auto" w:sz="4" w:space="0"/>
            </w:tcBorders>
            <w:vAlign w:val="center"/>
          </w:tcPr>
          <w:p w14:paraId="26ABE47D">
            <w:pPr>
              <w:widowControl/>
              <w:overflowPunct w:val="0"/>
              <w:ind w:firstLine="74" w:firstLineChars="34"/>
              <w:jc w:val="center"/>
              <w:outlineLvl w:val="8"/>
              <w:rPr>
                <w:rFonts w:hint="eastAsia" w:ascii="宋体" w:hAnsi="宋体" w:eastAsia="宋体" w:cs="Times New Roman"/>
                <w:bCs/>
                <w:kern w:val="0"/>
                <w:sz w:val="22"/>
                <w:highlight w:val="none"/>
              </w:rPr>
            </w:pPr>
          </w:p>
        </w:tc>
      </w:tr>
      <w:tr w14:paraId="719E90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588" w:hRule="atLeast"/>
          <w:jc w:val="center"/>
        </w:trPr>
        <w:tc>
          <w:tcPr>
            <w:tcW w:w="432" w:type="pct"/>
            <w:tcBorders>
              <w:top w:val="single" w:color="auto" w:sz="4" w:space="0"/>
              <w:left w:val="single" w:color="auto" w:sz="4" w:space="0"/>
              <w:bottom w:val="single" w:color="auto" w:sz="4" w:space="0"/>
              <w:right w:val="single" w:color="auto" w:sz="4" w:space="0"/>
            </w:tcBorders>
            <w:vAlign w:val="center"/>
          </w:tcPr>
          <w:p w14:paraId="0984CC8C">
            <w:pPr>
              <w:widowControl/>
              <w:overflowPunct w:val="0"/>
              <w:jc w:val="center"/>
              <w:outlineLvl w:val="8"/>
              <w:rPr>
                <w:rFonts w:hint="eastAsia" w:ascii="宋体" w:hAnsi="宋体" w:eastAsia="宋体" w:cs="Times New Roman"/>
                <w:bCs/>
                <w:kern w:val="0"/>
                <w:sz w:val="22"/>
                <w:highlight w:val="none"/>
              </w:rPr>
            </w:pPr>
            <w:r>
              <w:rPr>
                <w:rFonts w:hint="eastAsia" w:ascii="宋体" w:hAnsi="宋体" w:eastAsia="宋体" w:cs="Times New Roman"/>
                <w:bCs/>
                <w:kern w:val="0"/>
                <w:sz w:val="22"/>
                <w:highlight w:val="none"/>
              </w:rPr>
              <w:t>……</w:t>
            </w:r>
          </w:p>
        </w:tc>
        <w:tc>
          <w:tcPr>
            <w:tcW w:w="2379" w:type="pct"/>
            <w:tcBorders>
              <w:top w:val="single" w:color="auto" w:sz="4" w:space="0"/>
              <w:left w:val="single" w:color="auto" w:sz="4" w:space="0"/>
              <w:bottom w:val="single" w:color="auto" w:sz="4" w:space="0"/>
              <w:right w:val="single" w:color="auto" w:sz="4" w:space="0"/>
            </w:tcBorders>
            <w:vAlign w:val="center"/>
          </w:tcPr>
          <w:p w14:paraId="07924A22">
            <w:pPr>
              <w:widowControl/>
              <w:overflowPunct w:val="0"/>
              <w:ind w:firstLine="44" w:firstLineChars="20"/>
              <w:jc w:val="center"/>
              <w:outlineLvl w:val="8"/>
              <w:rPr>
                <w:rFonts w:hint="eastAsia" w:ascii="宋体" w:hAnsi="宋体" w:eastAsia="宋体" w:cs="Times New Roman"/>
                <w:bCs/>
                <w:kern w:val="0"/>
                <w:sz w:val="22"/>
                <w:highlight w:val="none"/>
              </w:rPr>
            </w:pPr>
          </w:p>
        </w:tc>
        <w:tc>
          <w:tcPr>
            <w:tcW w:w="880" w:type="pct"/>
            <w:tcBorders>
              <w:top w:val="single" w:color="auto" w:sz="4" w:space="0"/>
              <w:left w:val="single" w:color="auto" w:sz="4" w:space="0"/>
              <w:bottom w:val="single" w:color="auto" w:sz="4" w:space="0"/>
              <w:right w:val="single" w:color="auto" w:sz="4" w:space="0"/>
            </w:tcBorders>
            <w:vAlign w:val="center"/>
          </w:tcPr>
          <w:p w14:paraId="4646E7B1">
            <w:pPr>
              <w:widowControl/>
              <w:overflowPunct w:val="0"/>
              <w:ind w:firstLine="74" w:firstLineChars="34"/>
              <w:jc w:val="center"/>
              <w:outlineLvl w:val="8"/>
              <w:rPr>
                <w:rFonts w:hint="eastAsia" w:ascii="宋体" w:hAnsi="宋体" w:eastAsia="宋体" w:cs="Times New Roman"/>
                <w:bCs/>
                <w:kern w:val="0"/>
                <w:sz w:val="22"/>
                <w:highlight w:val="none"/>
              </w:rPr>
            </w:pPr>
          </w:p>
        </w:tc>
        <w:tc>
          <w:tcPr>
            <w:tcW w:w="652" w:type="pct"/>
            <w:tcBorders>
              <w:top w:val="single" w:color="auto" w:sz="4" w:space="0"/>
              <w:left w:val="single" w:color="auto" w:sz="4" w:space="0"/>
              <w:bottom w:val="single" w:color="auto" w:sz="4" w:space="0"/>
              <w:right w:val="single" w:color="auto" w:sz="4" w:space="0"/>
            </w:tcBorders>
            <w:vAlign w:val="center"/>
          </w:tcPr>
          <w:p w14:paraId="6BA5EE71">
            <w:pPr>
              <w:widowControl/>
              <w:overflowPunct w:val="0"/>
              <w:ind w:firstLine="74" w:firstLineChars="34"/>
              <w:jc w:val="center"/>
              <w:outlineLvl w:val="8"/>
              <w:rPr>
                <w:rFonts w:hint="eastAsia" w:ascii="宋体" w:hAnsi="宋体" w:eastAsia="宋体" w:cs="Times New Roman"/>
                <w:bCs/>
                <w:kern w:val="0"/>
                <w:sz w:val="22"/>
                <w:highlight w:val="none"/>
              </w:rPr>
            </w:pPr>
          </w:p>
        </w:tc>
        <w:tc>
          <w:tcPr>
            <w:tcW w:w="657" w:type="pct"/>
            <w:tcBorders>
              <w:top w:val="single" w:color="auto" w:sz="4" w:space="0"/>
              <w:left w:val="single" w:color="auto" w:sz="4" w:space="0"/>
              <w:bottom w:val="single" w:color="auto" w:sz="4" w:space="0"/>
              <w:right w:val="single" w:color="auto" w:sz="4" w:space="0"/>
            </w:tcBorders>
            <w:vAlign w:val="center"/>
          </w:tcPr>
          <w:p w14:paraId="1687CF43">
            <w:pPr>
              <w:widowControl/>
              <w:overflowPunct w:val="0"/>
              <w:ind w:firstLine="74" w:firstLineChars="34"/>
              <w:jc w:val="center"/>
              <w:outlineLvl w:val="8"/>
              <w:rPr>
                <w:rFonts w:hint="eastAsia" w:ascii="宋体" w:hAnsi="宋体" w:eastAsia="宋体" w:cs="Times New Roman"/>
                <w:bCs/>
                <w:kern w:val="0"/>
                <w:sz w:val="22"/>
                <w:highlight w:val="none"/>
              </w:rPr>
            </w:pPr>
          </w:p>
        </w:tc>
      </w:tr>
    </w:tbl>
    <w:p w14:paraId="6DE40779">
      <w:pPr>
        <w:widowControl/>
        <w:overflowPunct w:val="0"/>
        <w:jc w:val="left"/>
        <w:rPr>
          <w:rFonts w:hint="eastAsia" w:ascii="宋体" w:hAnsi="宋体" w:eastAsia="宋体"/>
          <w:highlight w:val="none"/>
        </w:rPr>
      </w:pPr>
    </w:p>
    <w:p w14:paraId="2312B9AC">
      <w:pPr>
        <w:widowControl/>
        <w:overflowPunct w:val="0"/>
        <w:spacing w:before="120" w:beforeLines="50" w:after="120" w:afterLines="50"/>
        <w:jc w:val="left"/>
        <w:rPr>
          <w:rFonts w:hint="eastAsia" w:ascii="宋体" w:hAnsi="宋体" w:eastAsia="宋体" w:cs="Times New Roman"/>
          <w:highlight w:val="none"/>
          <w:lang w:eastAsia="zh"/>
        </w:rPr>
      </w:pPr>
      <w:r>
        <w:rPr>
          <w:rFonts w:hint="eastAsia" w:ascii="宋体" w:hAnsi="宋体" w:eastAsia="宋体" w:cs="Times New Roman"/>
          <w:highlight w:val="none"/>
          <w:lang w:eastAsia="zh"/>
        </w:rPr>
        <w:t>编制说明：</w:t>
      </w:r>
    </w:p>
    <w:p w14:paraId="291B8AFF">
      <w:pPr>
        <w:widowControl/>
        <w:numPr>
          <w:ilvl w:val="0"/>
          <w:numId w:val="2"/>
        </w:numPr>
        <w:overflowPunct w:val="0"/>
        <w:spacing w:before="120" w:beforeLines="50" w:after="120" w:afterLines="50"/>
        <w:ind w:firstLine="424" w:firstLineChars="202"/>
        <w:jc w:val="both"/>
        <w:rPr>
          <w:rFonts w:hint="eastAsia" w:ascii="宋体" w:hAnsi="宋体" w:eastAsia="宋体" w:cs="Times New Roman"/>
          <w:highlight w:val="none"/>
          <w:lang w:eastAsia="zh"/>
        </w:rPr>
      </w:pPr>
      <w:r>
        <w:rPr>
          <w:rFonts w:hint="eastAsia" w:ascii="宋体" w:hAnsi="宋体" w:eastAsia="宋体" w:cs="Times New Roman"/>
          <w:highlight w:val="none"/>
          <w:lang w:eastAsia="zh"/>
        </w:rPr>
        <w:t>投标人须根据招标文件第三章附件</w:t>
      </w:r>
      <w:r>
        <w:rPr>
          <w:rFonts w:hint="eastAsia" w:ascii="宋体" w:hAnsi="宋体" w:eastAsia="宋体" w:cs="Times New Roman"/>
          <w:highlight w:val="none"/>
          <w:lang w:val="en-US" w:eastAsia="zh-CN"/>
        </w:rPr>
        <w:t>3</w:t>
      </w:r>
      <w:r>
        <w:rPr>
          <w:rFonts w:hint="eastAsia" w:ascii="宋体" w:hAnsi="宋体" w:eastAsia="宋体" w:cs="Times New Roman"/>
          <w:highlight w:val="none"/>
          <w:lang w:eastAsia="zh"/>
        </w:rPr>
        <w:t>商务、技术、其他评分部分评分标准的要求逐项编写，初评表如有不适用项可备注说明</w:t>
      </w:r>
      <w:r>
        <w:rPr>
          <w:rFonts w:hint="eastAsia" w:ascii="宋体" w:hAnsi="宋体" w:eastAsia="宋体" w:cs="Times New Roman"/>
          <w:color w:val="EE0000"/>
          <w:highlight w:val="none"/>
          <w:lang w:eastAsia="zh"/>
        </w:rPr>
        <w:t>“不适用”</w:t>
      </w:r>
      <w:r>
        <w:rPr>
          <w:rFonts w:hint="eastAsia" w:ascii="宋体" w:hAnsi="宋体" w:eastAsia="宋体" w:cs="Times New Roman"/>
          <w:highlight w:val="none"/>
          <w:lang w:eastAsia="zh"/>
        </w:rPr>
        <w:t>。</w:t>
      </w:r>
    </w:p>
    <w:p w14:paraId="2F73C3C8">
      <w:pPr>
        <w:widowControl/>
        <w:numPr>
          <w:ilvl w:val="0"/>
          <w:numId w:val="2"/>
        </w:numPr>
        <w:overflowPunct w:val="0"/>
        <w:spacing w:before="120" w:beforeLines="50" w:after="120" w:afterLines="50"/>
        <w:ind w:firstLine="424" w:firstLineChars="202"/>
        <w:jc w:val="both"/>
        <w:rPr>
          <w:rFonts w:hint="eastAsia" w:ascii="宋体" w:hAnsi="宋体" w:eastAsia="宋体"/>
          <w:highlight w:val="none"/>
          <w:lang w:eastAsia="zh"/>
        </w:rPr>
      </w:pPr>
      <w:r>
        <w:rPr>
          <w:rFonts w:hint="eastAsia" w:ascii="宋体" w:hAnsi="宋体" w:eastAsia="宋体" w:cs="Times New Roman"/>
          <w:highlight w:val="none"/>
          <w:lang w:val="en-US" w:eastAsia="zh-CN"/>
        </w:rPr>
        <w:t>本表仅</w:t>
      </w:r>
      <w:r>
        <w:rPr>
          <w:rFonts w:hint="eastAsia" w:ascii="宋体" w:hAnsi="宋体" w:eastAsia="宋体" w:cs="Times New Roman"/>
          <w:highlight w:val="none"/>
          <w:lang w:eastAsia="zh"/>
        </w:rPr>
        <w:t>为</w:t>
      </w:r>
      <w:r>
        <w:rPr>
          <w:rFonts w:hint="eastAsia" w:ascii="宋体" w:hAnsi="宋体" w:eastAsia="宋体" w:cs="Times New Roman"/>
          <w:highlight w:val="none"/>
          <w:lang w:val="en-US" w:eastAsia="zh-CN"/>
        </w:rPr>
        <w:t>评标时评标专家方便查找文件内容，格式</w:t>
      </w:r>
      <w:r>
        <w:rPr>
          <w:rFonts w:hint="eastAsia" w:ascii="宋体" w:hAnsi="宋体" w:eastAsia="宋体" w:cs="Times New Roman"/>
          <w:highlight w:val="none"/>
          <w:lang w:eastAsia="zh"/>
        </w:rPr>
        <w:t>不作为废标理由</w:t>
      </w:r>
      <w:r>
        <w:rPr>
          <w:rFonts w:hint="eastAsia" w:ascii="宋体" w:hAnsi="宋体" w:eastAsia="宋体" w:cs="Times New Roman"/>
          <w:highlight w:val="none"/>
          <w:lang w:eastAsia="zh-CN"/>
        </w:rPr>
        <w:t>。</w:t>
      </w:r>
      <w:r>
        <w:rPr>
          <w:rFonts w:hint="eastAsia" w:ascii="宋体" w:hAnsi="宋体" w:eastAsia="宋体" w:cs="Times New Roman"/>
          <w:highlight w:val="none"/>
          <w:lang w:eastAsia="zh"/>
        </w:rPr>
        <w:t>但</w:t>
      </w:r>
      <w:r>
        <w:rPr>
          <w:rFonts w:hint="eastAsia" w:ascii="宋体" w:hAnsi="宋体" w:eastAsia="宋体" w:cs="Times New Roman"/>
          <w:highlight w:val="none"/>
          <w:lang w:val="en-US" w:eastAsia="zh-CN"/>
        </w:rPr>
        <w:t>投标人应尽量按要求提高文件编制质量，否则将</w:t>
      </w:r>
      <w:r>
        <w:rPr>
          <w:rFonts w:hint="eastAsia" w:ascii="宋体" w:hAnsi="宋体" w:eastAsia="宋体" w:cs="Times New Roman"/>
          <w:highlight w:val="none"/>
          <w:lang w:eastAsia="zh"/>
        </w:rPr>
        <w:t>会影响</w:t>
      </w:r>
      <w:r>
        <w:rPr>
          <w:rFonts w:hint="eastAsia" w:ascii="宋体" w:hAnsi="宋体" w:eastAsia="宋体" w:cs="Times New Roman"/>
          <w:highlight w:val="none"/>
          <w:lang w:val="en-US" w:eastAsia="zh-CN"/>
        </w:rPr>
        <w:t>最终</w:t>
      </w:r>
      <w:r>
        <w:rPr>
          <w:rFonts w:hint="eastAsia" w:ascii="宋体" w:hAnsi="宋体" w:eastAsia="宋体" w:cs="Times New Roman"/>
          <w:highlight w:val="none"/>
          <w:lang w:eastAsia="zh"/>
        </w:rPr>
        <w:t>得分。</w:t>
      </w:r>
    </w:p>
    <w:p w14:paraId="2926BA7C">
      <w:pPr>
        <w:widowControl/>
        <w:numPr>
          <w:ilvl w:val="0"/>
          <w:numId w:val="2"/>
        </w:numPr>
        <w:overflowPunct w:val="0"/>
        <w:spacing w:before="120" w:beforeLines="50" w:after="120" w:afterLines="50"/>
        <w:ind w:firstLine="424" w:firstLineChars="202"/>
        <w:jc w:val="both"/>
        <w:rPr>
          <w:rFonts w:hint="eastAsia" w:ascii="宋体" w:hAnsi="宋体" w:eastAsia="宋体" w:cs="Times New Roman"/>
          <w:highlight w:val="none"/>
          <w:lang w:val="en-US" w:eastAsia="zh"/>
        </w:rPr>
      </w:pPr>
      <w:r>
        <w:rPr>
          <w:rFonts w:hint="eastAsia" w:ascii="宋体" w:hAnsi="宋体" w:eastAsia="宋体" w:cs="Times New Roman"/>
          <w:highlight w:val="none"/>
          <w:lang w:val="en-US" w:eastAsia="zh"/>
        </w:rPr>
        <w:t>章节列直接指明章节(章节号+标题)，或者章节号。如有多个章节，须换行描述，如：</w:t>
      </w:r>
    </w:p>
    <w:p w14:paraId="6F483AA2">
      <w:pPr>
        <w:widowControl/>
        <w:overflowPunct w:val="0"/>
        <w:spacing w:before="120" w:beforeLines="50" w:after="120" w:afterLines="50"/>
        <w:ind w:firstLine="850" w:firstLineChars="405"/>
        <w:jc w:val="left"/>
        <w:rPr>
          <w:rFonts w:hint="eastAsia" w:ascii="宋体" w:hAnsi="宋体" w:eastAsia="宋体"/>
          <w:highlight w:val="none"/>
          <w:lang w:eastAsia="zh"/>
        </w:rPr>
      </w:pPr>
      <w:r>
        <w:rPr>
          <w:rFonts w:hint="eastAsia" w:ascii="宋体" w:hAnsi="宋体" w:eastAsia="宋体"/>
          <w:highlight w:val="none"/>
          <w:lang w:eastAsia="zh"/>
        </w:rPr>
        <w:t>14.6.5 XXXX</w:t>
      </w:r>
    </w:p>
    <w:p w14:paraId="5C3E2969">
      <w:pPr>
        <w:widowControl/>
        <w:overflowPunct w:val="0"/>
        <w:spacing w:before="120" w:beforeLines="50" w:after="120" w:afterLines="50"/>
        <w:ind w:firstLine="850" w:firstLineChars="405"/>
        <w:jc w:val="left"/>
        <w:rPr>
          <w:rFonts w:hint="eastAsia" w:ascii="宋体" w:hAnsi="宋体" w:eastAsia="宋体"/>
          <w:highlight w:val="none"/>
          <w:lang w:eastAsia="zh"/>
        </w:rPr>
      </w:pPr>
      <w:r>
        <w:rPr>
          <w:rFonts w:hint="eastAsia" w:ascii="宋体" w:hAnsi="宋体" w:eastAsia="宋体"/>
          <w:highlight w:val="none"/>
          <w:lang w:eastAsia="zh"/>
        </w:rPr>
        <w:t>14.6.6 XXXX</w:t>
      </w:r>
    </w:p>
    <w:p w14:paraId="5F6B631A">
      <w:pPr>
        <w:widowControl/>
        <w:overflowPunct w:val="0"/>
        <w:spacing w:before="120" w:beforeLines="50" w:after="120" w:afterLines="50"/>
        <w:ind w:firstLine="850" w:firstLineChars="405"/>
        <w:jc w:val="left"/>
        <w:rPr>
          <w:rFonts w:hint="eastAsia" w:ascii="宋体" w:hAnsi="宋体" w:eastAsia="宋体" w:cs="Times New Roman"/>
          <w:highlight w:val="none"/>
          <w:lang w:eastAsia="zh"/>
        </w:rPr>
      </w:pPr>
      <w:r>
        <w:rPr>
          <w:rFonts w:hint="eastAsia" w:ascii="宋体" w:hAnsi="宋体" w:eastAsia="宋体" w:cs="Times New Roman"/>
          <w:highlight w:val="none"/>
          <w:lang w:eastAsia="zh"/>
        </w:rPr>
        <w:t>14.6.8 XXXX</w:t>
      </w:r>
    </w:p>
    <w:p w14:paraId="453929F0">
      <w:pPr>
        <w:widowControl/>
        <w:overflowPunct w:val="0"/>
        <w:jc w:val="left"/>
        <w:rPr>
          <w:rFonts w:hint="eastAsia" w:ascii="宋体" w:hAnsi="宋体" w:eastAsia="宋体"/>
          <w:highlight w:val="none"/>
        </w:rPr>
      </w:pPr>
    </w:p>
    <w:p w14:paraId="6579E830">
      <w:pPr>
        <w:widowControl/>
        <w:overflowPunct w:val="0"/>
        <w:jc w:val="left"/>
        <w:rPr>
          <w:rFonts w:hint="eastAsia" w:ascii="宋体" w:hAnsi="宋体" w:eastAsia="宋体"/>
          <w:highlight w:val="none"/>
        </w:rPr>
      </w:pPr>
    </w:p>
    <w:p w14:paraId="5E5FD5C7">
      <w:pPr>
        <w:widowControl/>
        <w:overflowPunct w:val="0"/>
        <w:jc w:val="left"/>
        <w:rPr>
          <w:rFonts w:hint="eastAsia" w:ascii="宋体" w:hAnsi="宋体" w:eastAsia="宋体"/>
          <w:highlight w:val="none"/>
          <w:lang w:eastAsia="zh"/>
        </w:rPr>
      </w:pPr>
      <w:r>
        <w:rPr>
          <w:rFonts w:ascii="宋体" w:hAnsi="宋体" w:eastAsia="宋体"/>
          <w:highlight w:val="none"/>
        </w:rPr>
        <w:br w:type="page"/>
      </w:r>
      <w:bookmarkEnd w:id="18"/>
    </w:p>
    <w:bookmarkEnd w:id="19"/>
    <w:p w14:paraId="78E6775B">
      <w:pPr>
        <w:pStyle w:val="16"/>
        <w:overflowPunct w:val="0"/>
        <w:spacing w:after="0" w:afterLines="0"/>
        <w:jc w:val="left"/>
        <w:outlineLvl w:val="2"/>
        <w:rPr>
          <w:rFonts w:hint="eastAsia" w:ascii="宋体" w:hAnsi="宋体" w:eastAsia="宋体"/>
          <w:highlight w:val="none"/>
        </w:rPr>
      </w:pPr>
      <w:bookmarkStart w:id="26" w:name="_Hlk209275089"/>
      <w:r>
        <w:rPr>
          <w:rFonts w:hint="eastAsia" w:ascii="宋体" w:hAnsi="宋体" w:eastAsia="宋体"/>
          <w:highlight w:val="none"/>
        </w:rPr>
        <w:t>1．</w:t>
      </w:r>
      <w:r>
        <w:rPr>
          <w:rFonts w:ascii="宋体" w:hAnsi="宋体" w:eastAsia="宋体"/>
          <w:highlight w:val="none"/>
        </w:rPr>
        <w:t>投标函及投标函附录</w:t>
      </w:r>
    </w:p>
    <w:p w14:paraId="4334883C">
      <w:pPr>
        <w:pStyle w:val="16"/>
        <w:overflowPunct w:val="0"/>
        <w:spacing w:after="0" w:afterLines="0"/>
        <w:rPr>
          <w:rFonts w:hint="eastAsia" w:ascii="宋体" w:hAnsi="宋体" w:eastAsia="宋体"/>
          <w:highlight w:val="none"/>
        </w:rPr>
      </w:pPr>
      <w:r>
        <w:rPr>
          <w:rFonts w:hint="eastAsia" w:ascii="宋体" w:hAnsi="宋体" w:eastAsia="宋体"/>
          <w:highlight w:val="none"/>
        </w:rPr>
        <w:t>1.1投标函</w:t>
      </w:r>
    </w:p>
    <w:bookmarkEnd w:id="26"/>
    <w:p w14:paraId="20C316B2">
      <w:pPr>
        <w:pStyle w:val="15"/>
        <w:wordWrap/>
        <w:ind w:firstLine="0" w:firstLineChars="0"/>
        <w:rPr>
          <w:rFonts w:hint="eastAsia" w:ascii="宋体" w:hAnsi="宋体" w:eastAsia="宋体"/>
          <w:highlight w:val="none"/>
        </w:rPr>
      </w:pPr>
      <w:r>
        <w:rPr>
          <w:rFonts w:hint="eastAsia" w:ascii="宋体" w:hAnsi="宋体" w:eastAsia="宋体"/>
          <w:highlight w:val="none"/>
          <w:u w:val="single"/>
        </w:rPr>
        <w:t>　　　　　　　　　　　　</w:t>
      </w:r>
      <w:r>
        <w:rPr>
          <w:rFonts w:hint="eastAsia" w:ascii="宋体" w:hAnsi="宋体" w:eastAsia="宋体"/>
          <w:highlight w:val="none"/>
          <w:u w:val="words"/>
        </w:rPr>
        <w:t>（招标人名称）</w:t>
      </w:r>
      <w:r>
        <w:rPr>
          <w:rFonts w:hint="eastAsia" w:ascii="宋体" w:hAnsi="宋体" w:eastAsia="宋体"/>
          <w:highlight w:val="none"/>
        </w:rPr>
        <w:t>：</w:t>
      </w:r>
    </w:p>
    <w:p w14:paraId="7C0462BD">
      <w:pPr>
        <w:pStyle w:val="15"/>
        <w:wordWrap/>
        <w:jc w:val="both"/>
        <w:rPr>
          <w:rFonts w:hint="eastAsia" w:ascii="宋体" w:hAnsi="宋体" w:eastAsia="宋体"/>
          <w:highlight w:val="none"/>
        </w:rPr>
      </w:pPr>
      <w:bookmarkStart w:id="27" w:name="_Hlk104212586"/>
      <w:r>
        <w:rPr>
          <w:rFonts w:hint="eastAsia" w:ascii="宋体" w:hAnsi="宋体" w:eastAsia="宋体"/>
          <w:color w:val="FF0000"/>
          <w:highlight w:val="none"/>
        </w:rPr>
        <w:t>【</w:t>
      </w:r>
      <w:bookmarkEnd w:id="27"/>
      <w:r>
        <w:rPr>
          <w:rFonts w:ascii="宋体" w:hAnsi="宋体" w:eastAsia="宋体"/>
          <w:highlight w:val="none"/>
        </w:rPr>
        <w:t>1我方已仔细研究了</w:t>
      </w:r>
      <w:r>
        <w:rPr>
          <w:rFonts w:ascii="宋体" w:hAnsi="宋体" w:eastAsia="宋体"/>
          <w:highlight w:val="none"/>
          <w:u w:val="single"/>
        </w:rPr>
        <w:t>　　　　　　　　　　</w:t>
      </w:r>
      <w:r>
        <w:rPr>
          <w:rFonts w:ascii="宋体" w:hAnsi="宋体" w:eastAsia="宋体"/>
          <w:highlight w:val="none"/>
          <w:u w:val="words"/>
        </w:rPr>
        <w:t>（项目名称）</w:t>
      </w:r>
      <w:r>
        <w:rPr>
          <w:rFonts w:ascii="宋体" w:hAnsi="宋体" w:eastAsia="宋体"/>
          <w:highlight w:val="none"/>
        </w:rPr>
        <w:t>招标文件的全部内容，愿意以人民币（大写）</w:t>
      </w:r>
      <w:r>
        <w:rPr>
          <w:rFonts w:ascii="宋体" w:hAnsi="宋体" w:eastAsia="宋体"/>
          <w:highlight w:val="none"/>
          <w:u w:val="single"/>
        </w:rPr>
        <w:t>　　　　　　　　　</w:t>
      </w:r>
      <w:r>
        <w:rPr>
          <w:rFonts w:ascii="宋体" w:hAnsi="宋体" w:eastAsia="宋体"/>
          <w:highlight w:val="none"/>
        </w:rPr>
        <w:t>元（</w:t>
      </w:r>
      <w:r>
        <w:rPr>
          <w:rFonts w:ascii="宋体" w:hAnsi="宋体" w:eastAsia="宋体" w:cs="Calibri"/>
          <w:highlight w:val="none"/>
        </w:rPr>
        <w:t>¥</w:t>
      </w:r>
      <w:r>
        <w:rPr>
          <w:rFonts w:ascii="宋体" w:hAnsi="宋体" w:eastAsia="宋体"/>
          <w:highlight w:val="none"/>
          <w:u w:val="single"/>
        </w:rPr>
        <w:t>　　　　　　　　　　　</w:t>
      </w:r>
      <w:r>
        <w:rPr>
          <w:rFonts w:ascii="宋体" w:hAnsi="宋体" w:eastAsia="宋体"/>
          <w:highlight w:val="none"/>
        </w:rPr>
        <w:t>）的投标总报价（其中，增值税税率为</w:t>
      </w:r>
      <w:r>
        <w:rPr>
          <w:rFonts w:ascii="宋体" w:hAnsi="宋体" w:eastAsia="宋体"/>
          <w:highlight w:val="none"/>
          <w:u w:val="single"/>
        </w:rPr>
        <w:t>　　</w:t>
      </w:r>
      <w:r>
        <w:rPr>
          <w:rFonts w:hint="eastAsia" w:ascii="宋体" w:hAnsi="宋体" w:eastAsia="宋体"/>
          <w:highlight w:val="none"/>
        </w:rPr>
        <w:t>%</w:t>
      </w:r>
      <w:r>
        <w:rPr>
          <w:rFonts w:ascii="宋体" w:hAnsi="宋体" w:eastAsia="宋体"/>
          <w:highlight w:val="none"/>
        </w:rPr>
        <w:t>）</w:t>
      </w:r>
      <w:r>
        <w:rPr>
          <w:rFonts w:hint="eastAsia" w:ascii="宋体" w:hAnsi="宋体" w:eastAsia="宋体"/>
          <w:highlight w:val="none"/>
        </w:rPr>
        <w:t>提供招标货物，交货期：</w:t>
      </w:r>
      <w:r>
        <w:rPr>
          <w:rFonts w:hint="eastAsia" w:ascii="宋体" w:hAnsi="宋体" w:eastAsia="宋体"/>
          <w:highlight w:val="none"/>
          <w:u w:val="single"/>
        </w:rPr>
        <w:t>　　　　　</w:t>
      </w:r>
      <w:r>
        <w:rPr>
          <w:rFonts w:hint="eastAsia" w:ascii="宋体" w:hAnsi="宋体" w:eastAsia="宋体"/>
          <w:highlight w:val="none"/>
        </w:rPr>
        <w:t>（请填写满足/不满足）招标文件要求，</w:t>
      </w:r>
      <w:r>
        <w:rPr>
          <w:rFonts w:ascii="宋体" w:hAnsi="宋体" w:eastAsia="宋体"/>
          <w:highlight w:val="none"/>
        </w:rPr>
        <w:t>按合同约定</w:t>
      </w:r>
      <w:r>
        <w:rPr>
          <w:rFonts w:hint="eastAsia" w:ascii="宋体" w:hAnsi="宋体" w:eastAsia="宋体"/>
          <w:highlight w:val="none"/>
        </w:rPr>
        <w:t>实施和完成项目，质量标准：</w:t>
      </w:r>
      <w:r>
        <w:rPr>
          <w:rFonts w:hint="eastAsia" w:ascii="宋体" w:hAnsi="宋体" w:eastAsia="宋体"/>
          <w:highlight w:val="none"/>
          <w:u w:val="single"/>
        </w:rPr>
        <w:t>　　　　　</w:t>
      </w:r>
      <w:r>
        <w:rPr>
          <w:rFonts w:hint="eastAsia" w:ascii="宋体" w:hAnsi="宋体" w:eastAsia="宋体"/>
          <w:highlight w:val="none"/>
        </w:rPr>
        <w:t>（请填写满足/不满足）招标文件要求，我方承诺的项目负责人为</w:t>
      </w:r>
      <w:r>
        <w:rPr>
          <w:rFonts w:hint="eastAsia" w:ascii="宋体" w:hAnsi="宋体" w:eastAsia="宋体"/>
          <w:highlight w:val="none"/>
          <w:u w:val="single"/>
        </w:rPr>
        <w:t>　　　　</w:t>
      </w:r>
      <w:r>
        <w:rPr>
          <w:rFonts w:hint="eastAsia" w:ascii="宋体" w:hAnsi="宋体" w:eastAsia="宋体"/>
          <w:highlight w:val="none"/>
        </w:rPr>
        <w:t>，身份证号为</w:t>
      </w:r>
      <w:r>
        <w:rPr>
          <w:rFonts w:hint="eastAsia" w:ascii="宋体" w:hAnsi="宋体" w:eastAsia="宋体"/>
          <w:highlight w:val="none"/>
          <w:u w:val="single"/>
        </w:rPr>
        <w:t>　　　　　　　　　　　　　</w:t>
      </w:r>
      <w:r>
        <w:rPr>
          <w:rFonts w:ascii="宋体" w:hAnsi="宋体" w:eastAsia="宋体"/>
          <w:highlight w:val="none"/>
        </w:rPr>
        <w:t>。</w:t>
      </w:r>
      <w:bookmarkStart w:id="28" w:name="_Hlk104212515"/>
      <w:bookmarkStart w:id="29" w:name="_Hlk136201398"/>
      <w:r>
        <w:rPr>
          <w:rFonts w:hint="eastAsia" w:ascii="宋体" w:hAnsi="宋体" w:eastAsia="宋体"/>
          <w:color w:val="FF0000"/>
          <w:highlight w:val="none"/>
        </w:rPr>
        <w:t>】（注：因此段内容已在招标文件中结构化，投标人应在投标文件制作软件“采购投标文件制作工具Z</w:t>
      </w:r>
      <w:r>
        <w:rPr>
          <w:rFonts w:ascii="宋体" w:hAnsi="宋体" w:eastAsia="宋体"/>
          <w:color w:val="FF0000"/>
          <w:highlight w:val="none"/>
        </w:rPr>
        <w:t>H(BJCA)</w:t>
      </w:r>
      <w:r>
        <w:rPr>
          <w:rFonts w:hint="eastAsia" w:ascii="宋体" w:hAnsi="宋体" w:eastAsia="宋体"/>
          <w:color w:val="FF0000"/>
          <w:highlight w:val="none"/>
        </w:rPr>
        <w:t>”中完成填写，故建议投标人编制投标文件时删除此段【中括号】中的内容。）</w:t>
      </w:r>
      <w:bookmarkEnd w:id="28"/>
    </w:p>
    <w:bookmarkEnd w:id="29"/>
    <w:p w14:paraId="5BF11762">
      <w:pPr>
        <w:pStyle w:val="15"/>
        <w:wordWrap/>
        <w:rPr>
          <w:rFonts w:hint="eastAsia" w:ascii="宋体" w:hAnsi="宋体" w:eastAsia="宋体"/>
          <w:highlight w:val="none"/>
        </w:rPr>
      </w:pPr>
      <w:r>
        <w:rPr>
          <w:rFonts w:ascii="宋体" w:hAnsi="宋体" w:eastAsia="宋体"/>
          <w:highlight w:val="none"/>
        </w:rPr>
        <w:t>2我方承诺在投标有效期内不修改、撤销投标文件。</w:t>
      </w:r>
    </w:p>
    <w:p w14:paraId="2DCA318A">
      <w:pPr>
        <w:pStyle w:val="15"/>
        <w:wordWrap/>
        <w:rPr>
          <w:rFonts w:hint="eastAsia" w:ascii="宋体" w:hAnsi="宋体" w:eastAsia="宋体"/>
          <w:highlight w:val="none"/>
        </w:rPr>
      </w:pPr>
      <w:r>
        <w:rPr>
          <w:rFonts w:hint="eastAsia" w:ascii="宋体" w:hAnsi="宋体" w:eastAsia="宋体"/>
          <w:highlight w:val="none"/>
        </w:rPr>
        <w:t>3我方的投标文件包括下列内容：</w:t>
      </w:r>
    </w:p>
    <w:p w14:paraId="4CC5DBCA">
      <w:pPr>
        <w:pStyle w:val="15"/>
        <w:wordWrap/>
        <w:rPr>
          <w:rFonts w:hint="eastAsia" w:ascii="宋体" w:hAnsi="宋体" w:eastAsia="宋体"/>
          <w:highlight w:val="none"/>
        </w:rPr>
      </w:pPr>
      <w:r>
        <w:rPr>
          <w:rFonts w:hint="eastAsia" w:ascii="宋体" w:hAnsi="宋体" w:eastAsia="宋体"/>
          <w:highlight w:val="none"/>
        </w:rPr>
        <w:t>（</w:t>
      </w:r>
      <w:r>
        <w:rPr>
          <w:rFonts w:ascii="宋体" w:hAnsi="宋体" w:eastAsia="宋体"/>
          <w:highlight w:val="none"/>
        </w:rPr>
        <w:t>1）投标函</w:t>
      </w:r>
      <w:r>
        <w:rPr>
          <w:rFonts w:hint="eastAsia" w:ascii="宋体" w:hAnsi="宋体" w:eastAsia="宋体"/>
          <w:highlight w:val="none"/>
        </w:rPr>
        <w:t>及投标函附录</w:t>
      </w:r>
    </w:p>
    <w:p w14:paraId="2D96DB6F">
      <w:pPr>
        <w:pStyle w:val="15"/>
        <w:wordWrap/>
        <w:rPr>
          <w:rFonts w:hint="eastAsia" w:ascii="宋体" w:hAnsi="宋体" w:eastAsia="宋体"/>
          <w:highlight w:val="none"/>
        </w:rPr>
      </w:pPr>
      <w:r>
        <w:rPr>
          <w:rFonts w:hint="eastAsia" w:ascii="宋体" w:hAnsi="宋体" w:eastAsia="宋体"/>
          <w:highlight w:val="none"/>
        </w:rPr>
        <w:t>（2</w:t>
      </w:r>
      <w:r>
        <w:rPr>
          <w:rFonts w:ascii="宋体" w:hAnsi="宋体" w:eastAsia="宋体"/>
          <w:highlight w:val="none"/>
        </w:rPr>
        <w:t>）法定代表人（单位负责人）身份证明</w:t>
      </w:r>
    </w:p>
    <w:p w14:paraId="602F8F61">
      <w:pPr>
        <w:pStyle w:val="15"/>
        <w:wordWrap/>
        <w:rPr>
          <w:rFonts w:hint="eastAsia" w:ascii="宋体" w:hAnsi="宋体" w:eastAsia="宋体"/>
          <w:highlight w:val="none"/>
        </w:rPr>
      </w:pPr>
      <w:r>
        <w:rPr>
          <w:rFonts w:hint="eastAsia" w:ascii="宋体" w:hAnsi="宋体" w:eastAsia="宋体"/>
          <w:highlight w:val="none"/>
        </w:rPr>
        <w:t>（3</w:t>
      </w:r>
      <w:r>
        <w:rPr>
          <w:rFonts w:ascii="宋体" w:hAnsi="宋体" w:eastAsia="宋体"/>
          <w:highlight w:val="none"/>
        </w:rPr>
        <w:t>）</w:t>
      </w:r>
      <w:r>
        <w:rPr>
          <w:rFonts w:hint="eastAsia" w:ascii="宋体" w:hAnsi="宋体" w:eastAsia="宋体"/>
          <w:highlight w:val="none"/>
        </w:rPr>
        <w:t>联合体协议书</w:t>
      </w:r>
    </w:p>
    <w:p w14:paraId="64980B8A">
      <w:pPr>
        <w:pStyle w:val="15"/>
        <w:wordWrap/>
        <w:rPr>
          <w:rFonts w:hint="eastAsia" w:ascii="宋体" w:hAnsi="宋体" w:eastAsia="宋体"/>
          <w:highlight w:val="none"/>
        </w:rPr>
      </w:pPr>
      <w:r>
        <w:rPr>
          <w:rFonts w:hint="eastAsia" w:ascii="宋体" w:hAnsi="宋体" w:eastAsia="宋体"/>
          <w:highlight w:val="none"/>
        </w:rPr>
        <w:t>（4</w:t>
      </w:r>
      <w:r>
        <w:rPr>
          <w:rFonts w:ascii="宋体" w:hAnsi="宋体" w:eastAsia="宋体"/>
          <w:highlight w:val="none"/>
        </w:rPr>
        <w:t>）</w:t>
      </w:r>
      <w:r>
        <w:rPr>
          <w:rFonts w:hint="eastAsia" w:ascii="宋体" w:hAnsi="宋体" w:eastAsia="宋体"/>
          <w:highlight w:val="none"/>
        </w:rPr>
        <w:t>投标保证金</w:t>
      </w:r>
    </w:p>
    <w:p w14:paraId="46486E3F">
      <w:pPr>
        <w:pStyle w:val="15"/>
        <w:wordWrap/>
        <w:rPr>
          <w:rFonts w:hint="eastAsia" w:ascii="宋体" w:hAnsi="宋体" w:eastAsia="宋体"/>
          <w:highlight w:val="none"/>
        </w:rPr>
      </w:pPr>
      <w:r>
        <w:rPr>
          <w:rFonts w:hint="eastAsia" w:ascii="宋体" w:hAnsi="宋体" w:eastAsia="宋体"/>
          <w:highlight w:val="none"/>
        </w:rPr>
        <w:t>（5</w:t>
      </w:r>
      <w:r>
        <w:rPr>
          <w:rFonts w:ascii="宋体" w:hAnsi="宋体" w:eastAsia="宋体"/>
          <w:highlight w:val="none"/>
        </w:rPr>
        <w:t>）</w:t>
      </w:r>
      <w:r>
        <w:rPr>
          <w:rFonts w:hint="eastAsia" w:ascii="宋体" w:hAnsi="宋体" w:eastAsia="宋体"/>
          <w:highlight w:val="none"/>
        </w:rPr>
        <w:t>商务和技术偏差表</w:t>
      </w:r>
    </w:p>
    <w:p w14:paraId="05D5AAA3">
      <w:pPr>
        <w:pStyle w:val="15"/>
        <w:wordWrap/>
        <w:rPr>
          <w:rFonts w:hint="eastAsia" w:ascii="宋体" w:hAnsi="宋体" w:eastAsia="宋体"/>
          <w:highlight w:val="none"/>
        </w:rPr>
      </w:pPr>
      <w:r>
        <w:rPr>
          <w:rFonts w:hint="eastAsia" w:ascii="宋体" w:hAnsi="宋体" w:eastAsia="宋体"/>
          <w:highlight w:val="none"/>
        </w:rPr>
        <w:t>（6</w:t>
      </w:r>
      <w:r>
        <w:rPr>
          <w:rFonts w:ascii="宋体" w:hAnsi="宋体" w:eastAsia="宋体"/>
          <w:highlight w:val="none"/>
        </w:rPr>
        <w:t>）</w:t>
      </w:r>
      <w:r>
        <w:rPr>
          <w:rFonts w:hint="eastAsia" w:ascii="宋体" w:hAnsi="宋体" w:eastAsia="宋体"/>
          <w:highlight w:val="none"/>
        </w:rPr>
        <w:t>分项报价表</w:t>
      </w:r>
    </w:p>
    <w:p w14:paraId="79311C71">
      <w:pPr>
        <w:pStyle w:val="15"/>
        <w:wordWrap/>
        <w:rPr>
          <w:rFonts w:hint="eastAsia" w:ascii="宋体" w:hAnsi="宋体" w:eastAsia="宋体"/>
          <w:highlight w:val="none"/>
        </w:rPr>
      </w:pPr>
      <w:r>
        <w:rPr>
          <w:rFonts w:hint="eastAsia" w:ascii="宋体" w:hAnsi="宋体" w:eastAsia="宋体"/>
          <w:highlight w:val="none"/>
        </w:rPr>
        <w:t>（7</w:t>
      </w:r>
      <w:r>
        <w:rPr>
          <w:rFonts w:ascii="宋体" w:hAnsi="宋体" w:eastAsia="宋体"/>
          <w:highlight w:val="none"/>
        </w:rPr>
        <w:t>）投标保密承诺函</w:t>
      </w:r>
    </w:p>
    <w:p w14:paraId="17F880B4">
      <w:pPr>
        <w:pStyle w:val="15"/>
        <w:wordWrap/>
        <w:rPr>
          <w:rFonts w:hint="eastAsia" w:ascii="宋体" w:hAnsi="宋体" w:eastAsia="宋体"/>
          <w:highlight w:val="none"/>
        </w:rPr>
      </w:pPr>
      <w:r>
        <w:rPr>
          <w:rFonts w:hint="eastAsia" w:ascii="宋体" w:hAnsi="宋体" w:eastAsia="宋体"/>
          <w:highlight w:val="none"/>
        </w:rPr>
        <w:t>（8</w:t>
      </w:r>
      <w:r>
        <w:rPr>
          <w:rFonts w:ascii="宋体" w:hAnsi="宋体" w:eastAsia="宋体"/>
          <w:highlight w:val="none"/>
        </w:rPr>
        <w:t>）</w:t>
      </w:r>
      <w:r>
        <w:rPr>
          <w:rFonts w:hint="eastAsia" w:ascii="宋体" w:hAnsi="宋体" w:eastAsia="宋体"/>
          <w:highlight w:val="none"/>
        </w:rPr>
        <w:t>关于标密文件有关情况的声明</w:t>
      </w:r>
    </w:p>
    <w:p w14:paraId="4803A780">
      <w:pPr>
        <w:pStyle w:val="15"/>
        <w:wordWrap/>
        <w:rPr>
          <w:rFonts w:hint="eastAsia" w:ascii="宋体" w:hAnsi="宋体" w:eastAsia="宋体"/>
          <w:highlight w:val="none"/>
        </w:rPr>
      </w:pPr>
      <w:r>
        <w:rPr>
          <w:rFonts w:hint="eastAsia" w:ascii="宋体" w:hAnsi="宋体" w:eastAsia="宋体"/>
          <w:highlight w:val="none"/>
        </w:rPr>
        <w:t>（9</w:t>
      </w:r>
      <w:r>
        <w:rPr>
          <w:rFonts w:ascii="宋体" w:hAnsi="宋体" w:eastAsia="宋体"/>
          <w:highlight w:val="none"/>
        </w:rPr>
        <w:t>）</w:t>
      </w:r>
      <w:r>
        <w:rPr>
          <w:rFonts w:hint="eastAsia" w:ascii="宋体" w:hAnsi="宋体" w:eastAsia="宋体"/>
          <w:highlight w:val="none"/>
        </w:rPr>
        <w:t>不参与串通投标承诺书</w:t>
      </w:r>
    </w:p>
    <w:p w14:paraId="7784D2E4">
      <w:pPr>
        <w:pStyle w:val="15"/>
        <w:wordWrap/>
        <w:rPr>
          <w:rFonts w:hint="eastAsia" w:ascii="宋体" w:hAnsi="宋体" w:eastAsia="宋体"/>
          <w:highlight w:val="none"/>
        </w:rPr>
      </w:pPr>
      <w:r>
        <w:rPr>
          <w:rFonts w:hint="eastAsia" w:ascii="宋体" w:hAnsi="宋体" w:eastAsia="宋体"/>
          <w:highlight w:val="none"/>
        </w:rPr>
        <w:t>（</w:t>
      </w:r>
      <w:r>
        <w:rPr>
          <w:rFonts w:ascii="宋体" w:hAnsi="宋体" w:eastAsia="宋体"/>
          <w:highlight w:val="none"/>
        </w:rPr>
        <w:t>1</w:t>
      </w:r>
      <w:r>
        <w:rPr>
          <w:rFonts w:hint="eastAsia" w:ascii="宋体" w:hAnsi="宋体" w:eastAsia="宋体"/>
          <w:highlight w:val="none"/>
        </w:rPr>
        <w:t>0</w:t>
      </w:r>
      <w:r>
        <w:rPr>
          <w:rFonts w:ascii="宋体" w:hAnsi="宋体" w:eastAsia="宋体"/>
          <w:highlight w:val="none"/>
        </w:rPr>
        <w:t>）资格审查资料</w:t>
      </w:r>
    </w:p>
    <w:p w14:paraId="5554EA8C">
      <w:pPr>
        <w:pStyle w:val="15"/>
        <w:wordWrap/>
        <w:rPr>
          <w:rFonts w:hint="eastAsia" w:ascii="宋体" w:hAnsi="宋体" w:eastAsia="宋体"/>
          <w:highlight w:val="none"/>
        </w:rPr>
      </w:pPr>
      <w:r>
        <w:rPr>
          <w:rFonts w:hint="eastAsia" w:ascii="宋体" w:hAnsi="宋体" w:eastAsia="宋体"/>
          <w:highlight w:val="none"/>
        </w:rPr>
        <w:t>（</w:t>
      </w:r>
      <w:r>
        <w:rPr>
          <w:rFonts w:ascii="宋体" w:hAnsi="宋体" w:eastAsia="宋体"/>
          <w:highlight w:val="none"/>
        </w:rPr>
        <w:t>1</w:t>
      </w:r>
      <w:r>
        <w:rPr>
          <w:rFonts w:hint="eastAsia" w:ascii="宋体" w:hAnsi="宋体" w:eastAsia="宋体"/>
          <w:highlight w:val="none"/>
        </w:rPr>
        <w:t>1</w:t>
      </w:r>
      <w:r>
        <w:rPr>
          <w:rFonts w:ascii="宋体" w:hAnsi="宋体" w:eastAsia="宋体"/>
          <w:highlight w:val="none"/>
        </w:rPr>
        <w:t>）</w:t>
      </w:r>
      <w:r>
        <w:rPr>
          <w:rFonts w:hint="eastAsia" w:ascii="宋体" w:hAnsi="宋体" w:eastAsia="宋体"/>
          <w:highlight w:val="none"/>
        </w:rPr>
        <w:t>投标货物质量标准的详细描述</w:t>
      </w:r>
    </w:p>
    <w:p w14:paraId="204F7E69">
      <w:pPr>
        <w:pStyle w:val="15"/>
        <w:wordWrap/>
        <w:rPr>
          <w:rFonts w:hint="eastAsia" w:ascii="宋体" w:hAnsi="宋体" w:eastAsia="宋体"/>
          <w:highlight w:val="none"/>
        </w:rPr>
      </w:pPr>
      <w:r>
        <w:rPr>
          <w:rFonts w:hint="eastAsia" w:ascii="宋体" w:hAnsi="宋体" w:eastAsia="宋体"/>
          <w:highlight w:val="none"/>
        </w:rPr>
        <w:t>（</w:t>
      </w:r>
      <w:r>
        <w:rPr>
          <w:rFonts w:ascii="宋体" w:hAnsi="宋体" w:eastAsia="宋体"/>
          <w:highlight w:val="none"/>
        </w:rPr>
        <w:t>1</w:t>
      </w:r>
      <w:r>
        <w:rPr>
          <w:rFonts w:hint="eastAsia" w:ascii="宋体" w:hAnsi="宋体" w:eastAsia="宋体"/>
          <w:highlight w:val="none"/>
        </w:rPr>
        <w:t>2</w:t>
      </w:r>
      <w:r>
        <w:rPr>
          <w:rFonts w:ascii="宋体" w:hAnsi="宋体" w:eastAsia="宋体"/>
          <w:highlight w:val="none"/>
        </w:rPr>
        <w:t>）</w:t>
      </w:r>
      <w:r>
        <w:rPr>
          <w:rFonts w:hint="eastAsia" w:ascii="宋体" w:hAnsi="宋体" w:eastAsia="宋体"/>
          <w:highlight w:val="none"/>
        </w:rPr>
        <w:t>技术支持资料</w:t>
      </w:r>
    </w:p>
    <w:p w14:paraId="2E23B4C5">
      <w:pPr>
        <w:pStyle w:val="15"/>
        <w:wordWrap/>
        <w:rPr>
          <w:rFonts w:hint="eastAsia" w:ascii="宋体" w:hAnsi="宋体" w:eastAsia="宋体"/>
          <w:highlight w:val="none"/>
        </w:rPr>
      </w:pPr>
      <w:r>
        <w:rPr>
          <w:rFonts w:hint="eastAsia" w:ascii="宋体" w:hAnsi="宋体" w:eastAsia="宋体"/>
          <w:highlight w:val="none"/>
        </w:rPr>
        <w:t>（</w:t>
      </w:r>
      <w:r>
        <w:rPr>
          <w:rFonts w:ascii="宋体" w:hAnsi="宋体" w:eastAsia="宋体"/>
          <w:highlight w:val="none"/>
        </w:rPr>
        <w:t>1</w:t>
      </w:r>
      <w:r>
        <w:rPr>
          <w:rFonts w:hint="eastAsia" w:ascii="宋体" w:hAnsi="宋体" w:eastAsia="宋体"/>
          <w:highlight w:val="none"/>
        </w:rPr>
        <w:t>3</w:t>
      </w:r>
      <w:r>
        <w:rPr>
          <w:rFonts w:ascii="宋体" w:hAnsi="宋体" w:eastAsia="宋体"/>
          <w:highlight w:val="none"/>
        </w:rPr>
        <w:t>）</w:t>
      </w:r>
      <w:r>
        <w:rPr>
          <w:rFonts w:hint="eastAsia" w:ascii="宋体" w:hAnsi="宋体" w:eastAsia="宋体"/>
          <w:highlight w:val="none"/>
        </w:rPr>
        <w:t>技术服务和质保期相关服务计划</w:t>
      </w:r>
    </w:p>
    <w:p w14:paraId="618D583F">
      <w:pPr>
        <w:pStyle w:val="15"/>
        <w:wordWrap/>
        <w:rPr>
          <w:rFonts w:hint="eastAsia" w:ascii="宋体" w:hAnsi="宋体" w:eastAsia="宋体"/>
          <w:highlight w:val="none"/>
        </w:rPr>
      </w:pPr>
      <w:r>
        <w:rPr>
          <w:rFonts w:hint="eastAsia" w:ascii="宋体" w:hAnsi="宋体" w:eastAsia="宋体"/>
          <w:highlight w:val="none"/>
        </w:rPr>
        <w:t>（</w:t>
      </w:r>
      <w:r>
        <w:rPr>
          <w:rFonts w:ascii="宋体" w:hAnsi="宋体" w:eastAsia="宋体"/>
          <w:highlight w:val="none"/>
        </w:rPr>
        <w:t>1</w:t>
      </w:r>
      <w:r>
        <w:rPr>
          <w:rFonts w:hint="eastAsia" w:ascii="宋体" w:hAnsi="宋体" w:eastAsia="宋体"/>
          <w:highlight w:val="none"/>
        </w:rPr>
        <w:t>4</w:t>
      </w:r>
      <w:r>
        <w:rPr>
          <w:rFonts w:ascii="宋体" w:hAnsi="宋体" w:eastAsia="宋体"/>
          <w:highlight w:val="none"/>
        </w:rPr>
        <w:t>）</w:t>
      </w:r>
      <w:r>
        <w:rPr>
          <w:rFonts w:hint="eastAsia" w:ascii="宋体" w:hAnsi="宋体" w:eastAsia="宋体"/>
          <w:highlight w:val="none"/>
        </w:rPr>
        <w:t>其他资料</w:t>
      </w:r>
    </w:p>
    <w:p w14:paraId="49B3FFFC">
      <w:pPr>
        <w:pStyle w:val="15"/>
        <w:wordWrap/>
        <w:rPr>
          <w:rFonts w:hint="eastAsia" w:ascii="宋体" w:hAnsi="宋体" w:eastAsia="宋体"/>
          <w:highlight w:val="none"/>
        </w:rPr>
      </w:pPr>
      <w:r>
        <w:rPr>
          <w:rFonts w:hint="eastAsia" w:ascii="宋体" w:hAnsi="宋体" w:eastAsia="宋体"/>
          <w:highlight w:val="none"/>
        </w:rPr>
        <w:t>投标文件的上述组成部分如存在内容不一致的，以投标函为准。</w:t>
      </w:r>
    </w:p>
    <w:p w14:paraId="100C6ACC">
      <w:pPr>
        <w:pStyle w:val="15"/>
        <w:wordWrap/>
        <w:rPr>
          <w:rFonts w:hint="eastAsia" w:ascii="宋体" w:hAnsi="宋体" w:eastAsia="宋体"/>
          <w:highlight w:val="none"/>
        </w:rPr>
      </w:pPr>
      <w:r>
        <w:rPr>
          <w:rFonts w:hint="eastAsia" w:ascii="宋体" w:hAnsi="宋体" w:eastAsia="宋体"/>
          <w:highlight w:val="none"/>
        </w:rPr>
        <w:t>4</w:t>
      </w:r>
      <w:r>
        <w:rPr>
          <w:rFonts w:ascii="宋体" w:hAnsi="宋体" w:eastAsia="宋体"/>
          <w:highlight w:val="none"/>
        </w:rPr>
        <w:t>随同本投标函提交投标保证金一份，金额为人民币（大写）</w:t>
      </w:r>
      <w:r>
        <w:rPr>
          <w:rFonts w:ascii="宋体" w:hAnsi="宋体" w:eastAsia="宋体"/>
          <w:highlight w:val="none"/>
          <w:u w:val="single"/>
        </w:rPr>
        <w:t>　　　　　　　　</w:t>
      </w:r>
      <w:r>
        <w:rPr>
          <w:rFonts w:ascii="宋体" w:hAnsi="宋体" w:eastAsia="宋体"/>
          <w:highlight w:val="none"/>
        </w:rPr>
        <w:t>元（</w:t>
      </w:r>
      <w:r>
        <w:rPr>
          <w:rFonts w:ascii="宋体" w:hAnsi="宋体" w:eastAsia="宋体" w:cs="Calibri"/>
          <w:highlight w:val="none"/>
        </w:rPr>
        <w:t>¥</w:t>
      </w:r>
      <w:r>
        <w:rPr>
          <w:rFonts w:ascii="宋体" w:hAnsi="宋体" w:eastAsia="宋体"/>
          <w:highlight w:val="none"/>
          <w:u w:val="single"/>
        </w:rPr>
        <w:t>　　</w:t>
      </w:r>
      <w:r>
        <w:rPr>
          <w:rFonts w:hint="eastAsia" w:ascii="宋体" w:hAnsi="宋体" w:eastAsia="宋体"/>
          <w:highlight w:val="none"/>
          <w:u w:val="single"/>
        </w:rPr>
        <w:t>　　　</w:t>
      </w:r>
      <w:r>
        <w:rPr>
          <w:rFonts w:ascii="宋体" w:hAnsi="宋体" w:eastAsia="宋体"/>
          <w:highlight w:val="none"/>
          <w:u w:val="single"/>
        </w:rPr>
        <w:t>　　</w:t>
      </w:r>
      <w:r>
        <w:rPr>
          <w:rFonts w:ascii="宋体" w:hAnsi="宋体" w:eastAsia="宋体"/>
          <w:highlight w:val="none"/>
        </w:rPr>
        <w:t>）。</w:t>
      </w:r>
    </w:p>
    <w:p w14:paraId="7F2AEE1A">
      <w:pPr>
        <w:pStyle w:val="15"/>
        <w:wordWrap/>
        <w:rPr>
          <w:rFonts w:hint="eastAsia" w:ascii="宋体" w:hAnsi="宋体" w:eastAsia="宋体"/>
          <w:highlight w:val="none"/>
        </w:rPr>
      </w:pPr>
      <w:r>
        <w:rPr>
          <w:rFonts w:hint="eastAsia" w:ascii="宋体" w:hAnsi="宋体" w:eastAsia="宋体"/>
          <w:highlight w:val="none"/>
        </w:rPr>
        <w:t>5我方承诺除商务和技术偏差表列出的偏差外，我方响应招标文件的全部要求。</w:t>
      </w:r>
    </w:p>
    <w:p w14:paraId="734B74F8">
      <w:pPr>
        <w:pStyle w:val="15"/>
        <w:wordWrap/>
        <w:rPr>
          <w:rFonts w:hint="eastAsia" w:ascii="宋体" w:hAnsi="宋体" w:eastAsia="宋体"/>
          <w:highlight w:val="none"/>
        </w:rPr>
      </w:pPr>
      <w:r>
        <w:rPr>
          <w:rFonts w:ascii="宋体" w:hAnsi="宋体" w:eastAsia="宋体"/>
          <w:highlight w:val="none"/>
        </w:rPr>
        <w:t>6如我方中标：</w:t>
      </w:r>
    </w:p>
    <w:p w14:paraId="6102DD17">
      <w:pPr>
        <w:pStyle w:val="15"/>
        <w:wordWrap/>
        <w:rPr>
          <w:rFonts w:hint="eastAsia" w:ascii="宋体" w:hAnsi="宋体" w:eastAsia="宋体"/>
          <w:highlight w:val="none"/>
        </w:rPr>
      </w:pPr>
      <w:r>
        <w:rPr>
          <w:rFonts w:ascii="宋体" w:hAnsi="宋体" w:eastAsia="宋体"/>
          <w:highlight w:val="none"/>
        </w:rPr>
        <w:t>（1）我方承诺在收到中标通知书后，在中标通知书规定的期限内与你方签订合同。</w:t>
      </w:r>
    </w:p>
    <w:p w14:paraId="2BB69C00">
      <w:pPr>
        <w:pStyle w:val="15"/>
        <w:wordWrap/>
        <w:rPr>
          <w:rFonts w:hint="eastAsia" w:ascii="宋体" w:hAnsi="宋体" w:eastAsia="宋体"/>
          <w:highlight w:val="none"/>
        </w:rPr>
      </w:pPr>
      <w:r>
        <w:rPr>
          <w:rFonts w:ascii="宋体" w:hAnsi="宋体" w:eastAsia="宋体"/>
          <w:highlight w:val="none"/>
        </w:rPr>
        <w:t>（2）随同本投标函</w:t>
      </w:r>
      <w:r>
        <w:rPr>
          <w:rFonts w:hint="eastAsia" w:ascii="宋体" w:hAnsi="宋体" w:eastAsia="宋体"/>
          <w:highlight w:val="none"/>
        </w:rPr>
        <w:t>提交</w:t>
      </w:r>
      <w:r>
        <w:rPr>
          <w:rFonts w:ascii="宋体" w:hAnsi="宋体" w:eastAsia="宋体"/>
          <w:highlight w:val="none"/>
        </w:rPr>
        <w:t>的投标函附录属于合同文件的组成部分。</w:t>
      </w:r>
    </w:p>
    <w:p w14:paraId="2C70EBE8">
      <w:pPr>
        <w:pStyle w:val="15"/>
        <w:wordWrap/>
        <w:rPr>
          <w:rFonts w:hint="eastAsia" w:ascii="宋体" w:hAnsi="宋体" w:eastAsia="宋体"/>
          <w:highlight w:val="none"/>
        </w:rPr>
      </w:pPr>
      <w:r>
        <w:rPr>
          <w:rFonts w:hint="eastAsia" w:ascii="宋体" w:hAnsi="宋体" w:eastAsia="宋体"/>
          <w:highlight w:val="none"/>
        </w:rPr>
        <w:t>（3）在签订合同时不向你方提出附件加条件。</w:t>
      </w:r>
    </w:p>
    <w:p w14:paraId="363D44BA">
      <w:pPr>
        <w:pStyle w:val="15"/>
        <w:wordWrap/>
        <w:rPr>
          <w:rFonts w:hint="eastAsia" w:ascii="宋体" w:hAnsi="宋体" w:eastAsia="宋体"/>
          <w:highlight w:val="none"/>
        </w:rPr>
      </w:pPr>
      <w:r>
        <w:rPr>
          <w:rFonts w:ascii="宋体" w:hAnsi="宋体" w:eastAsia="宋体"/>
          <w:highlight w:val="none"/>
        </w:rPr>
        <w:t>（4）我方承诺按照招标文件规定向你方</w:t>
      </w:r>
      <w:r>
        <w:rPr>
          <w:rFonts w:hint="eastAsia" w:ascii="宋体" w:hAnsi="宋体" w:eastAsia="宋体"/>
          <w:highlight w:val="none"/>
        </w:rPr>
        <w:t>提交</w:t>
      </w:r>
      <w:r>
        <w:rPr>
          <w:rFonts w:ascii="宋体" w:hAnsi="宋体" w:eastAsia="宋体"/>
          <w:highlight w:val="none"/>
        </w:rPr>
        <w:t>履约</w:t>
      </w:r>
      <w:r>
        <w:rPr>
          <w:rFonts w:hint="eastAsia" w:ascii="宋体" w:hAnsi="宋体" w:eastAsia="宋体"/>
          <w:highlight w:val="none"/>
        </w:rPr>
        <w:t>保证金</w:t>
      </w:r>
      <w:r>
        <w:rPr>
          <w:rFonts w:ascii="宋体" w:hAnsi="宋体" w:eastAsia="宋体"/>
          <w:highlight w:val="none"/>
        </w:rPr>
        <w:t>。</w:t>
      </w:r>
    </w:p>
    <w:p w14:paraId="0CC8C302">
      <w:pPr>
        <w:pStyle w:val="15"/>
        <w:wordWrap/>
        <w:rPr>
          <w:rFonts w:hint="eastAsia" w:ascii="宋体" w:hAnsi="宋体" w:eastAsia="宋体"/>
          <w:highlight w:val="none"/>
        </w:rPr>
      </w:pPr>
      <w:r>
        <w:rPr>
          <w:rFonts w:ascii="宋体" w:hAnsi="宋体" w:eastAsia="宋体"/>
          <w:highlight w:val="none"/>
        </w:rPr>
        <w:t>（5）</w:t>
      </w:r>
      <w:r>
        <w:rPr>
          <w:rFonts w:hint="eastAsia" w:ascii="宋体" w:hAnsi="宋体" w:eastAsia="宋体"/>
          <w:highlight w:val="none"/>
        </w:rPr>
        <w:t>在合同约定的期限内完成合同规定的全部义务。</w:t>
      </w:r>
    </w:p>
    <w:p w14:paraId="62037E4E">
      <w:pPr>
        <w:pStyle w:val="15"/>
        <w:wordWrap/>
        <w:rPr>
          <w:rFonts w:hint="eastAsia" w:ascii="宋体" w:hAnsi="宋体" w:eastAsia="宋体"/>
          <w:highlight w:val="none"/>
        </w:rPr>
      </w:pPr>
      <w:r>
        <w:rPr>
          <w:rFonts w:ascii="宋体" w:hAnsi="宋体" w:eastAsia="宋体"/>
          <w:highlight w:val="none"/>
        </w:rPr>
        <w:t>7</w:t>
      </w:r>
      <w:r>
        <w:rPr>
          <w:rFonts w:hint="eastAsia" w:ascii="宋体" w:hAnsi="宋体" w:eastAsia="宋体"/>
          <w:highlight w:val="none"/>
        </w:rPr>
        <w:t>我方在此声明，所递交的投标文件及有关资料内容完整、真实和准确，且不存在第二章“投标人须知”第1.4.3项规定的任何一种情形。</w:t>
      </w:r>
    </w:p>
    <w:p w14:paraId="10A5265D">
      <w:pPr>
        <w:pStyle w:val="15"/>
        <w:wordWrap/>
        <w:rPr>
          <w:rFonts w:hint="eastAsia" w:ascii="宋体" w:hAnsi="宋体" w:eastAsia="宋体"/>
          <w:highlight w:val="none"/>
        </w:rPr>
      </w:pPr>
      <w:r>
        <w:rPr>
          <w:rFonts w:ascii="宋体" w:hAnsi="宋体" w:eastAsia="宋体"/>
          <w:highlight w:val="none"/>
        </w:rPr>
        <w:t>8</w:t>
      </w:r>
      <w:r>
        <w:rPr>
          <w:rFonts w:hint="eastAsia" w:ascii="宋体" w:hAnsi="宋体" w:eastAsia="宋体"/>
          <w:highlight w:val="none"/>
        </w:rPr>
        <w:t>投标有效期满足招标文件要求。</w:t>
      </w:r>
    </w:p>
    <w:p w14:paraId="7D0AD74F">
      <w:pPr>
        <w:pStyle w:val="15"/>
        <w:wordWrap/>
        <w:rPr>
          <w:rFonts w:hint="eastAsia" w:ascii="宋体" w:hAnsi="宋体" w:eastAsia="宋体"/>
          <w:highlight w:val="none"/>
        </w:rPr>
      </w:pPr>
      <w:bookmarkStart w:id="30" w:name="_Hlk72272519"/>
      <w:r>
        <w:rPr>
          <w:rFonts w:ascii="宋体" w:hAnsi="宋体" w:eastAsia="宋体"/>
          <w:highlight w:val="none"/>
        </w:rPr>
        <w:t>9</w:t>
      </w:r>
      <w:r>
        <w:rPr>
          <w:rFonts w:hint="eastAsia" w:ascii="宋体" w:hAnsi="宋体" w:eastAsia="宋体"/>
          <w:highlight w:val="none"/>
        </w:rPr>
        <w:t xml:space="preserve"> </w:t>
      </w:r>
      <w:r>
        <w:rPr>
          <w:rFonts w:ascii="宋体" w:hAnsi="宋体" w:eastAsia="宋体"/>
          <w:highlight w:val="none"/>
          <w:u w:val="single"/>
        </w:rPr>
        <w:t>　　　　　　　　　　　　　　　　　　　</w:t>
      </w:r>
      <w:r>
        <w:rPr>
          <w:rFonts w:hint="eastAsia" w:ascii="宋体" w:hAnsi="宋体" w:eastAsia="宋体"/>
          <w:highlight w:val="none"/>
        </w:rPr>
        <w:t>（其他补充说明）</w:t>
      </w:r>
      <w:r>
        <w:rPr>
          <w:rFonts w:ascii="宋体" w:hAnsi="宋体" w:eastAsia="宋体"/>
          <w:highlight w:val="none"/>
        </w:rPr>
        <w:t>。</w:t>
      </w:r>
    </w:p>
    <w:bookmarkEnd w:id="30"/>
    <w:p w14:paraId="1897E06B">
      <w:pPr>
        <w:pStyle w:val="20"/>
        <w:wordWrap/>
        <w:spacing w:before="0" w:beforeLines="0" w:after="0" w:afterLines="0"/>
        <w:rPr>
          <w:rFonts w:hint="eastAsia" w:ascii="宋体" w:hAnsi="宋体" w:eastAsia="宋体"/>
          <w:highlight w:val="none"/>
        </w:rPr>
      </w:pPr>
    </w:p>
    <w:p w14:paraId="78A93EF3">
      <w:pPr>
        <w:pStyle w:val="11"/>
        <w:ind w:firstLine="480"/>
        <w:rPr>
          <w:rFonts w:hint="eastAsia"/>
          <w:highlight w:val="none"/>
        </w:rPr>
      </w:pPr>
    </w:p>
    <w:p w14:paraId="57A1214D">
      <w:pPr>
        <w:pStyle w:val="20"/>
        <w:wordWrap/>
        <w:spacing w:before="0" w:beforeLines="0" w:after="0" w:afterLines="0"/>
        <w:ind w:firstLine="3118" w:firstLineChars="1485"/>
        <w:jc w:val="left"/>
        <w:rPr>
          <w:rFonts w:hint="eastAsia" w:ascii="宋体" w:hAnsi="宋体" w:eastAsia="宋体"/>
          <w:highlight w:val="none"/>
        </w:rPr>
      </w:pPr>
      <w:bookmarkStart w:id="31" w:name="_Hlk72272547"/>
      <w:r>
        <w:rPr>
          <w:rFonts w:ascii="宋体" w:hAnsi="宋体" w:eastAsia="宋体"/>
          <w:highlight w:val="none"/>
        </w:rPr>
        <w:t>投标人：</w:t>
      </w:r>
      <w:r>
        <w:rPr>
          <w:rFonts w:hint="eastAsia" w:ascii="宋体" w:hAnsi="宋体" w:eastAsia="宋体"/>
          <w:highlight w:val="none"/>
          <w:u w:val="single"/>
        </w:rPr>
        <w:t>　　　　　　　　　　　　　　　　　　　　</w:t>
      </w:r>
    </w:p>
    <w:p w14:paraId="15B14EAA">
      <w:pPr>
        <w:pStyle w:val="20"/>
        <w:wordWrap/>
        <w:spacing w:before="0" w:beforeLines="0" w:after="0" w:afterLines="0"/>
        <w:ind w:firstLine="3118" w:firstLineChars="1485"/>
        <w:jc w:val="left"/>
        <w:rPr>
          <w:rFonts w:hint="eastAsia" w:ascii="宋体" w:hAnsi="宋体" w:eastAsia="宋体"/>
          <w:highlight w:val="none"/>
        </w:rPr>
      </w:pPr>
      <w:r>
        <w:rPr>
          <w:rFonts w:ascii="宋体" w:hAnsi="宋体" w:eastAsia="宋体"/>
          <w:highlight w:val="none"/>
        </w:rPr>
        <w:t>地址：</w:t>
      </w:r>
      <w:r>
        <w:rPr>
          <w:rFonts w:hint="eastAsia" w:ascii="宋体" w:hAnsi="宋体" w:eastAsia="宋体"/>
          <w:highlight w:val="none"/>
          <w:u w:val="single"/>
        </w:rPr>
        <w:t>　　　　　　　　　　　　　　　　　　　　　</w:t>
      </w:r>
    </w:p>
    <w:p w14:paraId="4A375E55">
      <w:pPr>
        <w:pStyle w:val="20"/>
        <w:wordWrap/>
        <w:spacing w:before="0" w:beforeLines="0" w:after="0" w:afterLines="0"/>
        <w:ind w:firstLine="3118" w:firstLineChars="1485"/>
        <w:jc w:val="left"/>
        <w:rPr>
          <w:rFonts w:hint="eastAsia" w:ascii="宋体" w:hAnsi="宋体" w:eastAsia="宋体"/>
          <w:highlight w:val="none"/>
        </w:rPr>
      </w:pPr>
      <w:r>
        <w:rPr>
          <w:rFonts w:ascii="宋体" w:hAnsi="宋体" w:eastAsia="宋体"/>
          <w:highlight w:val="none"/>
        </w:rPr>
        <w:t>网址：</w:t>
      </w:r>
      <w:r>
        <w:rPr>
          <w:rFonts w:hint="eastAsia" w:ascii="宋体" w:hAnsi="宋体" w:eastAsia="宋体"/>
          <w:highlight w:val="none"/>
          <w:u w:val="single"/>
        </w:rPr>
        <w:t>　　　</w:t>
      </w:r>
      <w:r>
        <w:rPr>
          <w:rFonts w:ascii="宋体" w:hAnsi="宋体" w:eastAsia="宋体"/>
          <w:highlight w:val="none"/>
          <w:u w:val="single"/>
        </w:rPr>
        <w:t>　</w:t>
      </w:r>
      <w:r>
        <w:rPr>
          <w:rFonts w:hint="eastAsia" w:ascii="宋体" w:hAnsi="宋体" w:eastAsia="宋体"/>
          <w:highlight w:val="none"/>
          <w:u w:val="single"/>
        </w:rPr>
        <w:t>　　　</w:t>
      </w:r>
      <w:r>
        <w:rPr>
          <w:rFonts w:ascii="宋体" w:hAnsi="宋体" w:eastAsia="宋体"/>
          <w:highlight w:val="none"/>
          <w:u w:val="single"/>
        </w:rPr>
        <w:t>　　　　　　　　　　　　　　</w:t>
      </w:r>
    </w:p>
    <w:p w14:paraId="58777B74">
      <w:pPr>
        <w:pStyle w:val="20"/>
        <w:wordWrap/>
        <w:spacing w:before="0" w:beforeLines="0" w:after="0" w:afterLines="0"/>
        <w:ind w:firstLine="3118" w:firstLineChars="1485"/>
        <w:jc w:val="left"/>
        <w:rPr>
          <w:rFonts w:hint="eastAsia" w:ascii="宋体" w:hAnsi="宋体" w:eastAsia="宋体"/>
          <w:highlight w:val="none"/>
        </w:rPr>
      </w:pPr>
      <w:r>
        <w:rPr>
          <w:rFonts w:ascii="宋体" w:hAnsi="宋体" w:eastAsia="宋体"/>
          <w:highlight w:val="none"/>
        </w:rPr>
        <w:t>电话：</w:t>
      </w:r>
      <w:r>
        <w:rPr>
          <w:rFonts w:hint="eastAsia" w:ascii="宋体" w:hAnsi="宋体" w:eastAsia="宋体"/>
          <w:highlight w:val="none"/>
          <w:u w:val="single"/>
        </w:rPr>
        <w:t>　　　</w:t>
      </w:r>
      <w:r>
        <w:rPr>
          <w:rFonts w:ascii="宋体" w:hAnsi="宋体" w:eastAsia="宋体"/>
          <w:highlight w:val="none"/>
          <w:u w:val="single"/>
        </w:rPr>
        <w:t>　</w:t>
      </w:r>
      <w:r>
        <w:rPr>
          <w:rFonts w:hint="eastAsia" w:ascii="宋体" w:hAnsi="宋体" w:eastAsia="宋体"/>
          <w:highlight w:val="none"/>
          <w:u w:val="single"/>
        </w:rPr>
        <w:t>　　　</w:t>
      </w:r>
      <w:r>
        <w:rPr>
          <w:rFonts w:ascii="宋体" w:hAnsi="宋体" w:eastAsia="宋体"/>
          <w:highlight w:val="none"/>
          <w:u w:val="single"/>
        </w:rPr>
        <w:t>　　　　　　　　　　　　　　</w:t>
      </w:r>
    </w:p>
    <w:p w14:paraId="7C45A61B">
      <w:pPr>
        <w:pStyle w:val="20"/>
        <w:wordWrap/>
        <w:spacing w:before="0" w:beforeLines="0" w:after="0" w:afterLines="0"/>
        <w:ind w:firstLine="3118" w:firstLineChars="1485"/>
        <w:jc w:val="left"/>
        <w:rPr>
          <w:rFonts w:hint="eastAsia" w:ascii="宋体" w:hAnsi="宋体" w:eastAsia="宋体"/>
          <w:highlight w:val="none"/>
        </w:rPr>
      </w:pPr>
      <w:r>
        <w:rPr>
          <w:rFonts w:ascii="宋体" w:hAnsi="宋体" w:eastAsia="宋体"/>
          <w:highlight w:val="none"/>
        </w:rPr>
        <w:t>传真：</w:t>
      </w:r>
      <w:r>
        <w:rPr>
          <w:rFonts w:hint="eastAsia" w:ascii="宋体" w:hAnsi="宋体" w:eastAsia="宋体"/>
          <w:highlight w:val="none"/>
          <w:u w:val="single"/>
        </w:rPr>
        <w:t>　　　</w:t>
      </w:r>
      <w:r>
        <w:rPr>
          <w:rFonts w:ascii="宋体" w:hAnsi="宋体" w:eastAsia="宋体"/>
          <w:highlight w:val="none"/>
          <w:u w:val="single"/>
        </w:rPr>
        <w:t>　</w:t>
      </w:r>
      <w:r>
        <w:rPr>
          <w:rFonts w:hint="eastAsia" w:ascii="宋体" w:hAnsi="宋体" w:eastAsia="宋体"/>
          <w:highlight w:val="none"/>
          <w:u w:val="single"/>
        </w:rPr>
        <w:t>　　　</w:t>
      </w:r>
      <w:r>
        <w:rPr>
          <w:rFonts w:ascii="宋体" w:hAnsi="宋体" w:eastAsia="宋体"/>
          <w:highlight w:val="none"/>
          <w:u w:val="single"/>
        </w:rPr>
        <w:t>　　　　　　　　　　　　　　</w:t>
      </w:r>
    </w:p>
    <w:p w14:paraId="10810564">
      <w:pPr>
        <w:pStyle w:val="20"/>
        <w:wordWrap/>
        <w:spacing w:before="0" w:beforeLines="0" w:after="0" w:afterLines="0"/>
        <w:ind w:firstLine="3118" w:firstLineChars="1485"/>
        <w:jc w:val="left"/>
        <w:rPr>
          <w:rFonts w:hint="eastAsia" w:ascii="宋体" w:hAnsi="宋体" w:eastAsia="宋体"/>
          <w:highlight w:val="none"/>
        </w:rPr>
      </w:pPr>
      <w:r>
        <w:rPr>
          <w:rFonts w:ascii="宋体" w:hAnsi="宋体" w:eastAsia="宋体"/>
          <w:highlight w:val="none"/>
        </w:rPr>
        <w:t>邮政编码：</w:t>
      </w:r>
      <w:r>
        <w:rPr>
          <w:rFonts w:hint="eastAsia" w:ascii="宋体" w:hAnsi="宋体" w:eastAsia="宋体"/>
          <w:highlight w:val="none"/>
          <w:u w:val="single"/>
        </w:rPr>
        <w:t>　　　</w:t>
      </w:r>
      <w:r>
        <w:rPr>
          <w:rFonts w:ascii="宋体" w:hAnsi="宋体" w:eastAsia="宋体"/>
          <w:highlight w:val="none"/>
          <w:u w:val="single"/>
        </w:rPr>
        <w:t>　</w:t>
      </w:r>
      <w:r>
        <w:rPr>
          <w:rFonts w:hint="eastAsia" w:ascii="宋体" w:hAnsi="宋体" w:eastAsia="宋体"/>
          <w:highlight w:val="none"/>
          <w:u w:val="single"/>
        </w:rPr>
        <w:t>　　　</w:t>
      </w:r>
      <w:r>
        <w:rPr>
          <w:rFonts w:ascii="宋体" w:hAnsi="宋体" w:eastAsia="宋体"/>
          <w:highlight w:val="none"/>
          <w:u w:val="single"/>
        </w:rPr>
        <w:t>　　　　　　　　　　　　</w:t>
      </w:r>
    </w:p>
    <w:p w14:paraId="6C4E6FB0">
      <w:pPr>
        <w:pStyle w:val="20"/>
        <w:wordWrap/>
        <w:spacing w:before="0" w:beforeLines="0" w:after="0" w:afterLines="0"/>
        <w:ind w:right="281" w:rightChars="134" w:firstLine="3118" w:firstLineChars="1485"/>
        <w:rPr>
          <w:rFonts w:hint="eastAsia" w:ascii="宋体" w:hAnsi="宋体" w:eastAsia="宋体"/>
          <w:highlight w:val="none"/>
        </w:rPr>
      </w:pPr>
      <w:r>
        <w:rPr>
          <w:rFonts w:ascii="宋体" w:hAnsi="宋体" w:eastAsia="宋体"/>
          <w:highlight w:val="none"/>
          <w:u w:val="single"/>
        </w:rPr>
        <w:t>　　</w:t>
      </w:r>
      <w:r>
        <w:rPr>
          <w:rFonts w:hint="eastAsia" w:ascii="宋体" w:hAnsi="宋体" w:eastAsia="宋体"/>
          <w:highlight w:val="none"/>
          <w:u w:val="single"/>
        </w:rPr>
        <w:t>　</w:t>
      </w:r>
      <w:r>
        <w:rPr>
          <w:rFonts w:ascii="宋体" w:hAnsi="宋体" w:eastAsia="宋体"/>
          <w:highlight w:val="none"/>
          <w:u w:val="single"/>
        </w:rPr>
        <w:t>　</w:t>
      </w:r>
      <w:r>
        <w:rPr>
          <w:rFonts w:hint="eastAsia" w:ascii="宋体" w:hAnsi="宋体" w:eastAsia="宋体"/>
          <w:highlight w:val="none"/>
        </w:rPr>
        <w:t>年</w:t>
      </w:r>
      <w:r>
        <w:rPr>
          <w:rFonts w:hint="eastAsia" w:ascii="宋体" w:hAnsi="宋体" w:eastAsia="宋体"/>
          <w:highlight w:val="none"/>
          <w:u w:val="single"/>
        </w:rPr>
        <w:t>　</w:t>
      </w:r>
      <w:r>
        <w:rPr>
          <w:rFonts w:ascii="宋体" w:hAnsi="宋体" w:eastAsia="宋体"/>
          <w:highlight w:val="none"/>
          <w:u w:val="single"/>
        </w:rPr>
        <w:t>　</w:t>
      </w:r>
      <w:r>
        <w:rPr>
          <w:rFonts w:hint="eastAsia" w:ascii="宋体" w:hAnsi="宋体" w:eastAsia="宋体"/>
          <w:highlight w:val="none"/>
        </w:rPr>
        <w:t>月</w:t>
      </w:r>
      <w:r>
        <w:rPr>
          <w:rFonts w:hint="eastAsia" w:ascii="宋体" w:hAnsi="宋体" w:eastAsia="宋体"/>
          <w:highlight w:val="none"/>
          <w:u w:val="single"/>
        </w:rPr>
        <w:t>　</w:t>
      </w:r>
      <w:r>
        <w:rPr>
          <w:rFonts w:ascii="宋体" w:hAnsi="宋体" w:eastAsia="宋体"/>
          <w:highlight w:val="none"/>
          <w:u w:val="single"/>
        </w:rPr>
        <w:t>　</w:t>
      </w:r>
      <w:r>
        <w:rPr>
          <w:rFonts w:hint="eastAsia" w:ascii="宋体" w:hAnsi="宋体" w:eastAsia="宋体"/>
          <w:highlight w:val="none"/>
        </w:rPr>
        <w:t>日</w:t>
      </w:r>
    </w:p>
    <w:bookmarkEnd w:id="31"/>
    <w:p w14:paraId="69F29889">
      <w:pPr>
        <w:widowControl/>
        <w:overflowPunct w:val="0"/>
        <w:spacing w:line="360" w:lineRule="auto"/>
        <w:jc w:val="left"/>
        <w:rPr>
          <w:rFonts w:hint="eastAsia" w:ascii="宋体" w:hAnsi="宋体" w:eastAsia="宋体"/>
          <w:kern w:val="0"/>
          <w:szCs w:val="24"/>
          <w:highlight w:val="none"/>
        </w:rPr>
      </w:pPr>
      <w:r>
        <w:rPr>
          <w:rFonts w:ascii="宋体" w:hAnsi="宋体" w:eastAsia="宋体"/>
          <w:szCs w:val="24"/>
          <w:highlight w:val="none"/>
        </w:rPr>
        <w:br w:type="page"/>
      </w:r>
    </w:p>
    <w:p w14:paraId="76D6630E">
      <w:pPr>
        <w:pStyle w:val="16"/>
        <w:overflowPunct w:val="0"/>
        <w:spacing w:after="0" w:afterLines="0"/>
        <w:rPr>
          <w:rFonts w:hint="eastAsia" w:ascii="宋体" w:hAnsi="宋体" w:eastAsia="宋体"/>
          <w:highlight w:val="none"/>
        </w:rPr>
      </w:pPr>
      <w:bookmarkStart w:id="32" w:name="_Hlk209275104"/>
      <w:r>
        <w:rPr>
          <w:rFonts w:hint="eastAsia" w:ascii="宋体" w:hAnsi="宋体" w:eastAsia="宋体"/>
          <w:highlight w:val="none"/>
        </w:rPr>
        <w:t xml:space="preserve">1.2 </w:t>
      </w:r>
      <w:r>
        <w:rPr>
          <w:rFonts w:ascii="宋体" w:hAnsi="宋体" w:eastAsia="宋体"/>
          <w:highlight w:val="none"/>
        </w:rPr>
        <w:t>投标函附录</w:t>
      </w:r>
    </w:p>
    <w:bookmarkEnd w:id="32"/>
    <w:tbl>
      <w:tblPr>
        <w:tblStyle w:val="13"/>
        <w:tblW w:w="5144"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94"/>
        <w:gridCol w:w="2646"/>
        <w:gridCol w:w="2043"/>
        <w:gridCol w:w="2588"/>
        <w:gridCol w:w="796"/>
      </w:tblGrid>
      <w:tr w14:paraId="1EE873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396" w:type="pct"/>
            <w:vAlign w:val="center"/>
          </w:tcPr>
          <w:p w14:paraId="04EA0231">
            <w:pPr>
              <w:pStyle w:val="8"/>
              <w:wordWrap/>
              <w:spacing w:line="240" w:lineRule="auto"/>
              <w:rPr>
                <w:rFonts w:hint="eastAsia" w:ascii="宋体" w:hAnsi="宋体" w:eastAsia="宋体"/>
                <w:sz w:val="21"/>
                <w:szCs w:val="21"/>
                <w:highlight w:val="none"/>
              </w:rPr>
            </w:pPr>
            <w:r>
              <w:rPr>
                <w:rFonts w:ascii="宋体" w:hAnsi="宋体" w:eastAsia="宋体"/>
                <w:sz w:val="21"/>
                <w:szCs w:val="21"/>
                <w:highlight w:val="none"/>
              </w:rPr>
              <w:t>序号</w:t>
            </w:r>
          </w:p>
        </w:tc>
        <w:tc>
          <w:tcPr>
            <w:tcW w:w="1509" w:type="pct"/>
            <w:vAlign w:val="center"/>
          </w:tcPr>
          <w:p w14:paraId="47F42391">
            <w:pPr>
              <w:pStyle w:val="8"/>
              <w:wordWrap/>
              <w:spacing w:line="240" w:lineRule="auto"/>
              <w:rPr>
                <w:rFonts w:hint="eastAsia" w:ascii="宋体" w:hAnsi="宋体" w:eastAsia="宋体"/>
                <w:sz w:val="21"/>
                <w:szCs w:val="21"/>
                <w:highlight w:val="none"/>
              </w:rPr>
            </w:pPr>
            <w:r>
              <w:rPr>
                <w:rFonts w:hint="eastAsia" w:ascii="宋体" w:hAnsi="宋体" w:eastAsia="宋体"/>
                <w:sz w:val="21"/>
                <w:szCs w:val="21"/>
                <w:highlight w:val="none"/>
              </w:rPr>
              <w:t>条款名称</w:t>
            </w:r>
          </w:p>
        </w:tc>
        <w:tc>
          <w:tcPr>
            <w:tcW w:w="1165" w:type="pct"/>
            <w:vAlign w:val="center"/>
          </w:tcPr>
          <w:p w14:paraId="02B1D7EF">
            <w:pPr>
              <w:pStyle w:val="8"/>
              <w:wordWrap/>
              <w:spacing w:line="240" w:lineRule="auto"/>
              <w:rPr>
                <w:rFonts w:hint="eastAsia" w:ascii="宋体" w:hAnsi="宋体" w:eastAsia="宋体"/>
                <w:sz w:val="21"/>
                <w:szCs w:val="21"/>
                <w:highlight w:val="none"/>
              </w:rPr>
            </w:pPr>
            <w:r>
              <w:rPr>
                <w:rFonts w:ascii="宋体" w:hAnsi="宋体" w:eastAsia="宋体"/>
                <w:sz w:val="21"/>
                <w:szCs w:val="21"/>
                <w:highlight w:val="none"/>
              </w:rPr>
              <w:t>条款号</w:t>
            </w:r>
          </w:p>
        </w:tc>
        <w:tc>
          <w:tcPr>
            <w:tcW w:w="1476" w:type="pct"/>
            <w:vAlign w:val="center"/>
          </w:tcPr>
          <w:p w14:paraId="259FCEBE">
            <w:pPr>
              <w:pStyle w:val="8"/>
              <w:wordWrap/>
              <w:spacing w:line="240" w:lineRule="auto"/>
              <w:rPr>
                <w:rFonts w:hint="eastAsia" w:ascii="宋体" w:hAnsi="宋体" w:eastAsia="宋体"/>
                <w:sz w:val="21"/>
                <w:szCs w:val="21"/>
                <w:highlight w:val="none"/>
              </w:rPr>
            </w:pPr>
            <w:r>
              <w:rPr>
                <w:rFonts w:hint="eastAsia" w:ascii="宋体" w:hAnsi="宋体" w:eastAsia="宋体"/>
                <w:sz w:val="21"/>
                <w:szCs w:val="21"/>
                <w:highlight w:val="none"/>
              </w:rPr>
              <w:t>约定</w:t>
            </w:r>
            <w:r>
              <w:rPr>
                <w:rFonts w:ascii="宋体" w:hAnsi="宋体" w:eastAsia="宋体"/>
                <w:sz w:val="21"/>
                <w:szCs w:val="21"/>
                <w:highlight w:val="none"/>
              </w:rPr>
              <w:t>内容</w:t>
            </w:r>
          </w:p>
        </w:tc>
        <w:tc>
          <w:tcPr>
            <w:tcW w:w="454" w:type="pct"/>
            <w:vAlign w:val="center"/>
          </w:tcPr>
          <w:p w14:paraId="4CE7E1B4">
            <w:pPr>
              <w:pStyle w:val="8"/>
              <w:wordWrap/>
              <w:spacing w:line="240" w:lineRule="auto"/>
              <w:rPr>
                <w:rFonts w:hint="eastAsia" w:ascii="宋体" w:hAnsi="宋体" w:eastAsia="宋体"/>
                <w:sz w:val="21"/>
                <w:szCs w:val="21"/>
                <w:highlight w:val="none"/>
              </w:rPr>
            </w:pPr>
            <w:r>
              <w:rPr>
                <w:rFonts w:ascii="宋体" w:hAnsi="宋体" w:eastAsia="宋体"/>
                <w:sz w:val="21"/>
                <w:szCs w:val="21"/>
                <w:highlight w:val="none"/>
              </w:rPr>
              <w:t>备注</w:t>
            </w:r>
          </w:p>
        </w:tc>
      </w:tr>
      <w:tr w14:paraId="059E8F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396" w:type="pct"/>
            <w:vAlign w:val="center"/>
          </w:tcPr>
          <w:p w14:paraId="013E12EE">
            <w:pPr>
              <w:pStyle w:val="8"/>
              <w:wordWrap/>
              <w:spacing w:line="240" w:lineRule="auto"/>
              <w:rPr>
                <w:rFonts w:hint="eastAsia" w:ascii="宋体" w:hAnsi="宋体" w:eastAsia="宋体"/>
                <w:sz w:val="21"/>
                <w:szCs w:val="21"/>
                <w:highlight w:val="none"/>
              </w:rPr>
            </w:pPr>
            <w:r>
              <w:rPr>
                <w:rFonts w:ascii="宋体" w:hAnsi="宋体" w:eastAsia="宋体"/>
                <w:sz w:val="21"/>
                <w:szCs w:val="21"/>
                <w:highlight w:val="none"/>
              </w:rPr>
              <w:t>1</w:t>
            </w:r>
          </w:p>
        </w:tc>
        <w:tc>
          <w:tcPr>
            <w:tcW w:w="1509" w:type="pct"/>
            <w:vAlign w:val="center"/>
          </w:tcPr>
          <w:p w14:paraId="08005A66">
            <w:pPr>
              <w:pStyle w:val="8"/>
              <w:wordWrap/>
              <w:spacing w:line="240" w:lineRule="auto"/>
              <w:rPr>
                <w:rFonts w:hint="eastAsia" w:ascii="宋体" w:hAnsi="宋体" w:eastAsia="宋体"/>
                <w:sz w:val="21"/>
                <w:szCs w:val="21"/>
                <w:highlight w:val="none"/>
              </w:rPr>
            </w:pPr>
            <w:r>
              <w:rPr>
                <w:rFonts w:ascii="宋体" w:hAnsi="宋体" w:eastAsia="宋体"/>
                <w:sz w:val="21"/>
                <w:szCs w:val="21"/>
                <w:highlight w:val="none"/>
              </w:rPr>
              <w:t>项目</w:t>
            </w:r>
            <w:r>
              <w:rPr>
                <w:rFonts w:hint="eastAsia" w:ascii="宋体" w:hAnsi="宋体" w:eastAsia="宋体"/>
                <w:sz w:val="21"/>
                <w:szCs w:val="21"/>
                <w:highlight w:val="none"/>
              </w:rPr>
              <w:t>负责人</w:t>
            </w:r>
          </w:p>
        </w:tc>
        <w:tc>
          <w:tcPr>
            <w:tcW w:w="1165" w:type="pct"/>
            <w:vAlign w:val="center"/>
          </w:tcPr>
          <w:p w14:paraId="0EC8E940">
            <w:pPr>
              <w:pStyle w:val="8"/>
              <w:wordWrap/>
              <w:spacing w:line="240" w:lineRule="auto"/>
              <w:rPr>
                <w:rFonts w:hint="eastAsia" w:ascii="宋体" w:hAnsi="宋体" w:eastAsia="宋体"/>
                <w:sz w:val="21"/>
                <w:szCs w:val="21"/>
                <w:highlight w:val="none"/>
              </w:rPr>
            </w:pPr>
          </w:p>
        </w:tc>
        <w:tc>
          <w:tcPr>
            <w:tcW w:w="1476" w:type="pct"/>
            <w:vAlign w:val="center"/>
          </w:tcPr>
          <w:p w14:paraId="5897581A">
            <w:pPr>
              <w:pStyle w:val="8"/>
              <w:wordWrap/>
              <w:spacing w:line="240" w:lineRule="auto"/>
              <w:rPr>
                <w:rFonts w:hint="eastAsia" w:ascii="宋体" w:hAnsi="宋体" w:eastAsia="宋体"/>
                <w:sz w:val="21"/>
                <w:szCs w:val="21"/>
                <w:highlight w:val="none"/>
              </w:rPr>
            </w:pPr>
            <w:r>
              <w:rPr>
                <w:rFonts w:ascii="宋体" w:hAnsi="宋体" w:eastAsia="宋体"/>
                <w:sz w:val="21"/>
                <w:szCs w:val="21"/>
                <w:highlight w:val="none"/>
              </w:rPr>
              <w:t>姓名：</w:t>
            </w:r>
            <w:r>
              <w:rPr>
                <w:rFonts w:ascii="宋体" w:hAnsi="宋体" w:eastAsia="宋体"/>
                <w:sz w:val="21"/>
                <w:szCs w:val="21"/>
                <w:highlight w:val="none"/>
                <w:u w:val="single"/>
              </w:rPr>
              <w:t>　　　　</w:t>
            </w:r>
          </w:p>
        </w:tc>
        <w:tc>
          <w:tcPr>
            <w:tcW w:w="454" w:type="pct"/>
            <w:vAlign w:val="center"/>
          </w:tcPr>
          <w:p w14:paraId="6A68FD1F">
            <w:pPr>
              <w:pStyle w:val="8"/>
              <w:wordWrap/>
              <w:spacing w:line="240" w:lineRule="auto"/>
              <w:rPr>
                <w:rFonts w:hint="eastAsia" w:ascii="宋体" w:hAnsi="宋体" w:eastAsia="宋体"/>
                <w:sz w:val="21"/>
                <w:szCs w:val="21"/>
                <w:highlight w:val="none"/>
              </w:rPr>
            </w:pPr>
          </w:p>
        </w:tc>
      </w:tr>
      <w:tr w14:paraId="36DCBA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396" w:type="pct"/>
            <w:vAlign w:val="center"/>
          </w:tcPr>
          <w:p w14:paraId="28EBB25D">
            <w:pPr>
              <w:pStyle w:val="8"/>
              <w:wordWrap/>
              <w:spacing w:line="240" w:lineRule="auto"/>
              <w:rPr>
                <w:rFonts w:hint="eastAsia" w:ascii="宋体" w:hAnsi="宋体" w:eastAsia="宋体"/>
                <w:sz w:val="21"/>
                <w:szCs w:val="21"/>
                <w:highlight w:val="none"/>
              </w:rPr>
            </w:pPr>
            <w:r>
              <w:rPr>
                <w:rFonts w:ascii="宋体" w:hAnsi="宋体" w:eastAsia="宋体"/>
                <w:sz w:val="21"/>
                <w:szCs w:val="21"/>
                <w:highlight w:val="none"/>
              </w:rPr>
              <w:t>2</w:t>
            </w:r>
          </w:p>
        </w:tc>
        <w:tc>
          <w:tcPr>
            <w:tcW w:w="1509" w:type="pct"/>
            <w:vAlign w:val="center"/>
          </w:tcPr>
          <w:p w14:paraId="5CA8633F">
            <w:pPr>
              <w:pStyle w:val="8"/>
              <w:wordWrap/>
              <w:spacing w:line="240" w:lineRule="auto"/>
              <w:rPr>
                <w:rFonts w:hint="eastAsia" w:ascii="宋体" w:hAnsi="宋体" w:eastAsia="宋体"/>
                <w:sz w:val="21"/>
                <w:szCs w:val="21"/>
                <w:highlight w:val="none"/>
              </w:rPr>
            </w:pPr>
            <w:r>
              <w:rPr>
                <w:rFonts w:hint="eastAsia" w:ascii="宋体" w:hAnsi="宋体" w:eastAsia="宋体"/>
                <w:sz w:val="21"/>
                <w:szCs w:val="21"/>
                <w:highlight w:val="none"/>
              </w:rPr>
              <w:t>交货</w:t>
            </w:r>
            <w:r>
              <w:rPr>
                <w:rFonts w:ascii="宋体" w:hAnsi="宋体" w:eastAsia="宋体"/>
                <w:sz w:val="21"/>
                <w:szCs w:val="21"/>
                <w:highlight w:val="none"/>
              </w:rPr>
              <w:t>期</w:t>
            </w:r>
          </w:p>
        </w:tc>
        <w:tc>
          <w:tcPr>
            <w:tcW w:w="1165" w:type="pct"/>
            <w:vAlign w:val="center"/>
          </w:tcPr>
          <w:p w14:paraId="7978F2BA">
            <w:pPr>
              <w:pStyle w:val="8"/>
              <w:wordWrap/>
              <w:spacing w:line="240" w:lineRule="auto"/>
              <w:rPr>
                <w:rFonts w:hint="eastAsia" w:ascii="宋体" w:hAnsi="宋体" w:eastAsia="宋体"/>
                <w:sz w:val="21"/>
                <w:szCs w:val="21"/>
                <w:highlight w:val="none"/>
              </w:rPr>
            </w:pPr>
          </w:p>
        </w:tc>
        <w:tc>
          <w:tcPr>
            <w:tcW w:w="1476" w:type="pct"/>
            <w:vAlign w:val="center"/>
          </w:tcPr>
          <w:p w14:paraId="7A1B024B">
            <w:pPr>
              <w:pStyle w:val="8"/>
              <w:wordWrap/>
              <w:spacing w:line="240" w:lineRule="auto"/>
              <w:rPr>
                <w:rFonts w:hint="eastAsia" w:ascii="宋体" w:hAnsi="宋体" w:eastAsia="宋体"/>
                <w:sz w:val="21"/>
                <w:szCs w:val="21"/>
                <w:highlight w:val="none"/>
                <w:u w:val="single"/>
              </w:rPr>
            </w:pPr>
            <w:r>
              <w:rPr>
                <w:rFonts w:hint="eastAsia" w:ascii="宋体" w:hAnsi="宋体" w:eastAsia="宋体"/>
                <w:sz w:val="21"/>
                <w:szCs w:val="21"/>
                <w:highlight w:val="none"/>
              </w:rPr>
              <w:t>（是否满足招标文件要求）</w:t>
            </w:r>
          </w:p>
        </w:tc>
        <w:tc>
          <w:tcPr>
            <w:tcW w:w="454" w:type="pct"/>
            <w:vAlign w:val="center"/>
          </w:tcPr>
          <w:p w14:paraId="45FA87D5">
            <w:pPr>
              <w:pStyle w:val="8"/>
              <w:wordWrap/>
              <w:spacing w:line="240" w:lineRule="auto"/>
              <w:rPr>
                <w:rFonts w:hint="eastAsia" w:ascii="宋体" w:hAnsi="宋体" w:eastAsia="宋体"/>
                <w:sz w:val="21"/>
                <w:szCs w:val="21"/>
                <w:highlight w:val="none"/>
              </w:rPr>
            </w:pPr>
          </w:p>
        </w:tc>
      </w:tr>
      <w:tr w14:paraId="57DCBC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396" w:type="pct"/>
            <w:vAlign w:val="center"/>
          </w:tcPr>
          <w:p w14:paraId="7495221F">
            <w:pPr>
              <w:pStyle w:val="8"/>
              <w:wordWrap/>
              <w:spacing w:line="240" w:lineRule="auto"/>
              <w:rPr>
                <w:rFonts w:hint="eastAsia" w:ascii="宋体" w:hAnsi="宋体" w:eastAsia="宋体"/>
                <w:sz w:val="21"/>
                <w:szCs w:val="21"/>
                <w:highlight w:val="none"/>
              </w:rPr>
            </w:pPr>
            <w:r>
              <w:rPr>
                <w:rFonts w:ascii="宋体" w:hAnsi="宋体" w:eastAsia="宋体"/>
                <w:sz w:val="21"/>
                <w:szCs w:val="21"/>
                <w:highlight w:val="none"/>
              </w:rPr>
              <w:t>3</w:t>
            </w:r>
          </w:p>
        </w:tc>
        <w:tc>
          <w:tcPr>
            <w:tcW w:w="1509" w:type="pct"/>
            <w:vAlign w:val="center"/>
          </w:tcPr>
          <w:p w14:paraId="6700A148">
            <w:pPr>
              <w:pStyle w:val="8"/>
              <w:wordWrap/>
              <w:spacing w:line="240" w:lineRule="auto"/>
              <w:rPr>
                <w:rFonts w:hint="eastAsia" w:ascii="宋体" w:hAnsi="宋体" w:eastAsia="宋体"/>
                <w:sz w:val="21"/>
                <w:szCs w:val="21"/>
                <w:highlight w:val="none"/>
              </w:rPr>
            </w:pPr>
            <w:r>
              <w:rPr>
                <w:rFonts w:hint="eastAsia" w:ascii="宋体" w:hAnsi="宋体" w:eastAsia="宋体"/>
                <w:sz w:val="21"/>
                <w:szCs w:val="21"/>
                <w:highlight w:val="none"/>
              </w:rPr>
              <w:t>交货地点</w:t>
            </w:r>
          </w:p>
        </w:tc>
        <w:tc>
          <w:tcPr>
            <w:tcW w:w="1165" w:type="pct"/>
            <w:vAlign w:val="center"/>
          </w:tcPr>
          <w:p w14:paraId="14472F9B">
            <w:pPr>
              <w:pStyle w:val="8"/>
              <w:wordWrap/>
              <w:spacing w:line="240" w:lineRule="auto"/>
              <w:rPr>
                <w:rFonts w:hint="eastAsia" w:ascii="宋体" w:hAnsi="宋体" w:eastAsia="宋体"/>
                <w:sz w:val="21"/>
                <w:szCs w:val="21"/>
                <w:highlight w:val="none"/>
              </w:rPr>
            </w:pPr>
          </w:p>
        </w:tc>
        <w:tc>
          <w:tcPr>
            <w:tcW w:w="1476" w:type="pct"/>
            <w:vAlign w:val="center"/>
          </w:tcPr>
          <w:p w14:paraId="2F69CF75">
            <w:pPr>
              <w:pStyle w:val="8"/>
              <w:wordWrap/>
              <w:spacing w:line="240" w:lineRule="auto"/>
              <w:rPr>
                <w:rFonts w:hint="eastAsia" w:ascii="宋体" w:hAnsi="宋体" w:eastAsia="宋体"/>
                <w:sz w:val="21"/>
                <w:szCs w:val="21"/>
                <w:highlight w:val="none"/>
              </w:rPr>
            </w:pPr>
          </w:p>
        </w:tc>
        <w:tc>
          <w:tcPr>
            <w:tcW w:w="454" w:type="pct"/>
            <w:vAlign w:val="center"/>
          </w:tcPr>
          <w:p w14:paraId="28F0290D">
            <w:pPr>
              <w:pStyle w:val="8"/>
              <w:wordWrap/>
              <w:spacing w:line="240" w:lineRule="auto"/>
              <w:rPr>
                <w:rFonts w:hint="eastAsia" w:ascii="宋体" w:hAnsi="宋体" w:eastAsia="宋体"/>
                <w:sz w:val="21"/>
                <w:szCs w:val="21"/>
                <w:highlight w:val="none"/>
              </w:rPr>
            </w:pPr>
          </w:p>
        </w:tc>
      </w:tr>
      <w:tr w14:paraId="35DB13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396" w:type="pct"/>
            <w:vAlign w:val="center"/>
          </w:tcPr>
          <w:p w14:paraId="651D72AC">
            <w:pPr>
              <w:pStyle w:val="8"/>
              <w:wordWrap/>
              <w:spacing w:line="240" w:lineRule="auto"/>
              <w:rPr>
                <w:rFonts w:hint="eastAsia" w:ascii="宋体" w:hAnsi="宋体" w:eastAsia="宋体"/>
                <w:sz w:val="21"/>
                <w:szCs w:val="21"/>
                <w:highlight w:val="none"/>
              </w:rPr>
            </w:pPr>
            <w:r>
              <w:rPr>
                <w:rFonts w:ascii="宋体" w:hAnsi="宋体" w:eastAsia="宋体"/>
                <w:sz w:val="21"/>
                <w:szCs w:val="21"/>
                <w:highlight w:val="none"/>
              </w:rPr>
              <w:t>4</w:t>
            </w:r>
          </w:p>
        </w:tc>
        <w:tc>
          <w:tcPr>
            <w:tcW w:w="1509" w:type="pct"/>
            <w:vAlign w:val="center"/>
          </w:tcPr>
          <w:p w14:paraId="1D6FC5BB">
            <w:pPr>
              <w:pStyle w:val="8"/>
              <w:wordWrap/>
              <w:spacing w:line="240" w:lineRule="auto"/>
              <w:rPr>
                <w:rFonts w:hint="eastAsia" w:ascii="宋体" w:hAnsi="宋体" w:eastAsia="宋体"/>
                <w:sz w:val="21"/>
                <w:szCs w:val="21"/>
                <w:highlight w:val="none"/>
              </w:rPr>
            </w:pPr>
            <w:r>
              <w:rPr>
                <w:rFonts w:hint="eastAsia" w:ascii="宋体" w:hAnsi="宋体" w:eastAsia="宋体"/>
                <w:sz w:val="21"/>
                <w:szCs w:val="21"/>
                <w:highlight w:val="none"/>
              </w:rPr>
              <w:t>质保期</w:t>
            </w:r>
          </w:p>
        </w:tc>
        <w:tc>
          <w:tcPr>
            <w:tcW w:w="1165" w:type="pct"/>
            <w:vAlign w:val="center"/>
          </w:tcPr>
          <w:p w14:paraId="0B337172">
            <w:pPr>
              <w:pStyle w:val="8"/>
              <w:wordWrap/>
              <w:spacing w:line="240" w:lineRule="auto"/>
              <w:rPr>
                <w:rFonts w:hint="eastAsia" w:ascii="宋体" w:hAnsi="宋体" w:eastAsia="宋体"/>
                <w:sz w:val="21"/>
                <w:szCs w:val="21"/>
                <w:highlight w:val="none"/>
              </w:rPr>
            </w:pPr>
          </w:p>
        </w:tc>
        <w:tc>
          <w:tcPr>
            <w:tcW w:w="1476" w:type="pct"/>
            <w:vAlign w:val="center"/>
          </w:tcPr>
          <w:p w14:paraId="0112A47D">
            <w:pPr>
              <w:pStyle w:val="8"/>
              <w:wordWrap/>
              <w:spacing w:line="240" w:lineRule="auto"/>
              <w:rPr>
                <w:rFonts w:hint="eastAsia" w:ascii="宋体" w:hAnsi="宋体" w:eastAsia="宋体"/>
                <w:sz w:val="21"/>
                <w:szCs w:val="21"/>
                <w:highlight w:val="none"/>
              </w:rPr>
            </w:pPr>
          </w:p>
        </w:tc>
        <w:tc>
          <w:tcPr>
            <w:tcW w:w="454" w:type="pct"/>
            <w:vAlign w:val="center"/>
          </w:tcPr>
          <w:p w14:paraId="5DCAAED4">
            <w:pPr>
              <w:pStyle w:val="8"/>
              <w:wordWrap/>
              <w:spacing w:line="240" w:lineRule="auto"/>
              <w:rPr>
                <w:rFonts w:hint="eastAsia" w:ascii="宋体" w:hAnsi="宋体" w:eastAsia="宋体"/>
                <w:sz w:val="21"/>
                <w:szCs w:val="21"/>
                <w:highlight w:val="none"/>
              </w:rPr>
            </w:pPr>
          </w:p>
        </w:tc>
      </w:tr>
      <w:tr w14:paraId="68D608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396" w:type="pct"/>
            <w:vAlign w:val="center"/>
          </w:tcPr>
          <w:p w14:paraId="23808CD8">
            <w:pPr>
              <w:pStyle w:val="8"/>
              <w:wordWrap/>
              <w:spacing w:line="240" w:lineRule="auto"/>
              <w:rPr>
                <w:rFonts w:hint="eastAsia" w:ascii="宋体" w:hAnsi="宋体" w:eastAsia="宋体"/>
                <w:sz w:val="21"/>
                <w:szCs w:val="21"/>
                <w:highlight w:val="none"/>
              </w:rPr>
            </w:pPr>
            <w:r>
              <w:rPr>
                <w:rFonts w:ascii="宋体" w:hAnsi="宋体" w:eastAsia="宋体"/>
                <w:sz w:val="21"/>
                <w:szCs w:val="21"/>
                <w:highlight w:val="none"/>
              </w:rPr>
              <w:t>……</w:t>
            </w:r>
          </w:p>
        </w:tc>
        <w:tc>
          <w:tcPr>
            <w:tcW w:w="1509" w:type="pct"/>
            <w:vAlign w:val="center"/>
          </w:tcPr>
          <w:p w14:paraId="3FF4781E">
            <w:pPr>
              <w:pStyle w:val="8"/>
              <w:wordWrap/>
              <w:spacing w:line="240" w:lineRule="auto"/>
              <w:rPr>
                <w:rFonts w:hint="eastAsia" w:ascii="宋体" w:hAnsi="宋体" w:eastAsia="宋体"/>
                <w:sz w:val="21"/>
                <w:szCs w:val="21"/>
                <w:highlight w:val="none"/>
              </w:rPr>
            </w:pPr>
            <w:r>
              <w:rPr>
                <w:rFonts w:ascii="宋体" w:hAnsi="宋体" w:eastAsia="宋体"/>
                <w:sz w:val="21"/>
                <w:szCs w:val="21"/>
                <w:highlight w:val="none"/>
              </w:rPr>
              <w:t>……</w:t>
            </w:r>
          </w:p>
        </w:tc>
        <w:tc>
          <w:tcPr>
            <w:tcW w:w="1165" w:type="pct"/>
            <w:vAlign w:val="center"/>
          </w:tcPr>
          <w:p w14:paraId="6859FE7B">
            <w:pPr>
              <w:pStyle w:val="8"/>
              <w:wordWrap/>
              <w:spacing w:line="240" w:lineRule="auto"/>
              <w:rPr>
                <w:rFonts w:hint="eastAsia" w:ascii="宋体" w:hAnsi="宋体" w:eastAsia="宋体"/>
                <w:sz w:val="21"/>
                <w:szCs w:val="21"/>
                <w:highlight w:val="none"/>
              </w:rPr>
            </w:pPr>
            <w:r>
              <w:rPr>
                <w:rFonts w:ascii="宋体" w:hAnsi="宋体" w:eastAsia="宋体"/>
                <w:sz w:val="21"/>
                <w:szCs w:val="21"/>
                <w:highlight w:val="none"/>
              </w:rPr>
              <w:t>……</w:t>
            </w:r>
          </w:p>
        </w:tc>
        <w:tc>
          <w:tcPr>
            <w:tcW w:w="1476" w:type="pct"/>
            <w:vAlign w:val="center"/>
          </w:tcPr>
          <w:p w14:paraId="12E338A1">
            <w:pPr>
              <w:pStyle w:val="8"/>
              <w:wordWrap/>
              <w:spacing w:line="240" w:lineRule="auto"/>
              <w:rPr>
                <w:rFonts w:hint="eastAsia" w:ascii="宋体" w:hAnsi="宋体" w:eastAsia="宋体"/>
                <w:sz w:val="21"/>
                <w:szCs w:val="21"/>
                <w:highlight w:val="none"/>
              </w:rPr>
            </w:pPr>
            <w:r>
              <w:rPr>
                <w:rFonts w:ascii="宋体" w:hAnsi="宋体" w:eastAsia="宋体"/>
                <w:sz w:val="21"/>
                <w:szCs w:val="21"/>
                <w:highlight w:val="none"/>
              </w:rPr>
              <w:t>……</w:t>
            </w:r>
          </w:p>
        </w:tc>
        <w:tc>
          <w:tcPr>
            <w:tcW w:w="454" w:type="pct"/>
            <w:vAlign w:val="center"/>
          </w:tcPr>
          <w:p w14:paraId="1AB68F07">
            <w:pPr>
              <w:pStyle w:val="8"/>
              <w:wordWrap/>
              <w:spacing w:line="240" w:lineRule="auto"/>
              <w:rPr>
                <w:rFonts w:hint="eastAsia" w:ascii="宋体" w:hAnsi="宋体" w:eastAsia="宋体"/>
                <w:sz w:val="21"/>
                <w:szCs w:val="21"/>
                <w:highlight w:val="none"/>
              </w:rPr>
            </w:pPr>
          </w:p>
        </w:tc>
      </w:tr>
    </w:tbl>
    <w:p w14:paraId="389770FD">
      <w:pPr>
        <w:pStyle w:val="20"/>
        <w:wordWrap/>
        <w:spacing w:before="0" w:beforeLines="0" w:after="0" w:afterLines="0"/>
        <w:rPr>
          <w:rFonts w:hint="eastAsia" w:ascii="宋体" w:hAnsi="宋体" w:eastAsia="宋体"/>
          <w:highlight w:val="none"/>
        </w:rPr>
      </w:pPr>
    </w:p>
    <w:p w14:paraId="116940A9">
      <w:pPr>
        <w:overflowPunct w:val="0"/>
        <w:spacing w:line="360" w:lineRule="auto"/>
        <w:ind w:firstLine="400" w:firstLineChars="200"/>
        <w:rPr>
          <w:rFonts w:hint="eastAsia" w:ascii="宋体" w:hAnsi="宋体" w:eastAsia="宋体"/>
          <w:sz w:val="20"/>
          <w:szCs w:val="20"/>
          <w:highlight w:val="none"/>
        </w:rPr>
      </w:pPr>
      <w:r>
        <w:rPr>
          <w:rFonts w:ascii="宋体" w:hAnsi="宋体" w:eastAsia="宋体"/>
          <w:sz w:val="20"/>
          <w:szCs w:val="20"/>
          <w:highlight w:val="none"/>
        </w:rPr>
        <w:br w:type="page"/>
      </w:r>
    </w:p>
    <w:p w14:paraId="72C48D81">
      <w:pPr>
        <w:pStyle w:val="16"/>
        <w:overflowPunct w:val="0"/>
        <w:spacing w:after="0" w:afterLines="0"/>
        <w:jc w:val="left"/>
        <w:outlineLvl w:val="2"/>
        <w:rPr>
          <w:rFonts w:hint="eastAsia" w:ascii="宋体" w:hAnsi="宋体" w:eastAsia="宋体"/>
          <w:highlight w:val="none"/>
        </w:rPr>
      </w:pPr>
      <w:bookmarkStart w:id="33" w:name="_Hlk209283292"/>
      <w:bookmarkStart w:id="34" w:name="_Hlk209275113"/>
      <w:bookmarkStart w:id="35" w:name="_Hlk209277693"/>
      <w:r>
        <w:rPr>
          <w:rFonts w:hint="eastAsia" w:ascii="宋体" w:hAnsi="宋体" w:eastAsia="宋体"/>
          <w:highlight w:val="none"/>
        </w:rPr>
        <w:t>2</w:t>
      </w:r>
      <w:bookmarkStart w:id="36" w:name="_Hlk209273131"/>
      <w:r>
        <w:rPr>
          <w:rFonts w:hint="eastAsia" w:ascii="宋体" w:hAnsi="宋体" w:eastAsia="宋体"/>
          <w:highlight w:val="none"/>
        </w:rPr>
        <w:t>．</w:t>
      </w:r>
      <w:bookmarkEnd w:id="36"/>
      <w:r>
        <w:rPr>
          <w:rFonts w:hint="eastAsia" w:ascii="宋体" w:hAnsi="宋体" w:eastAsia="宋体"/>
          <w:highlight w:val="none"/>
        </w:rPr>
        <w:t>法定代表人（单位负责人）身份证明</w:t>
      </w:r>
    </w:p>
    <w:bookmarkEnd w:id="33"/>
    <w:p w14:paraId="5A4CA835">
      <w:pPr>
        <w:pStyle w:val="15"/>
        <w:wordWrap/>
        <w:ind w:firstLine="0" w:firstLineChars="0"/>
        <w:jc w:val="center"/>
        <w:rPr>
          <w:rFonts w:hint="eastAsia" w:ascii="宋体" w:hAnsi="宋体" w:eastAsia="宋体"/>
          <w:highlight w:val="none"/>
        </w:rPr>
      </w:pPr>
      <w:bookmarkStart w:id="37" w:name="_Hlk136201427"/>
      <w:bookmarkStart w:id="38" w:name="_Hlk136202694"/>
    </w:p>
    <w:p w14:paraId="4DC2E17F">
      <w:pPr>
        <w:pStyle w:val="15"/>
        <w:ind w:firstLine="0" w:firstLineChars="0"/>
        <w:jc w:val="center"/>
        <w:rPr>
          <w:rFonts w:hint="eastAsia" w:ascii="宋体" w:hAnsi="宋体" w:eastAsia="宋体"/>
          <w:sz w:val="28"/>
          <w:szCs w:val="28"/>
          <w:highlight w:val="none"/>
        </w:rPr>
      </w:pPr>
      <w:r>
        <w:rPr>
          <w:rFonts w:hint="eastAsia" w:ascii="宋体" w:hAnsi="宋体" w:eastAsia="宋体"/>
          <w:sz w:val="28"/>
          <w:szCs w:val="28"/>
          <w:highlight w:val="none"/>
        </w:rPr>
        <w:t>法定代表人（单位负责人）身份证明</w:t>
      </w:r>
    </w:p>
    <w:bookmarkEnd w:id="34"/>
    <w:p w14:paraId="72C50BA3">
      <w:pPr>
        <w:pStyle w:val="15"/>
        <w:wordWrap/>
        <w:ind w:firstLine="0" w:firstLineChars="0"/>
        <w:jc w:val="center"/>
        <w:rPr>
          <w:rFonts w:hint="eastAsia" w:ascii="宋体" w:hAnsi="宋体" w:eastAsia="宋体"/>
          <w:highlight w:val="none"/>
        </w:rPr>
      </w:pPr>
    </w:p>
    <w:bookmarkEnd w:id="35"/>
    <w:bookmarkEnd w:id="37"/>
    <w:bookmarkEnd w:id="38"/>
    <w:p w14:paraId="4D1FDA32">
      <w:pPr>
        <w:pStyle w:val="15"/>
        <w:wordWrap/>
        <w:rPr>
          <w:rFonts w:hint="eastAsia" w:ascii="宋体" w:hAnsi="宋体" w:eastAsia="宋体"/>
          <w:highlight w:val="none"/>
        </w:rPr>
      </w:pPr>
      <w:r>
        <w:rPr>
          <w:rFonts w:hint="eastAsia" w:ascii="宋体" w:hAnsi="宋体" w:eastAsia="宋体"/>
          <w:highlight w:val="none"/>
        </w:rPr>
        <w:t>（投标人名称）：</w:t>
      </w:r>
      <w:r>
        <w:rPr>
          <w:rFonts w:hint="eastAsia" w:ascii="宋体" w:hAnsi="宋体" w:eastAsia="宋体"/>
          <w:highlight w:val="none"/>
          <w:u w:val="single"/>
        </w:rPr>
        <w:t>　　　　　　　　　　　　</w:t>
      </w:r>
    </w:p>
    <w:p w14:paraId="4535DB39">
      <w:pPr>
        <w:pStyle w:val="15"/>
        <w:wordWrap/>
        <w:rPr>
          <w:rFonts w:hint="eastAsia" w:ascii="宋体" w:hAnsi="宋体" w:eastAsia="宋体"/>
          <w:highlight w:val="none"/>
        </w:rPr>
      </w:pPr>
      <w:bookmarkStart w:id="39" w:name="_Hlk141391034"/>
      <w:r>
        <w:rPr>
          <w:rFonts w:hint="eastAsia" w:ascii="宋体" w:hAnsi="宋体" w:eastAsia="宋体"/>
          <w:highlight w:val="none"/>
        </w:rPr>
        <w:t>姓名：</w:t>
      </w:r>
      <w:r>
        <w:rPr>
          <w:rFonts w:ascii="宋体" w:hAnsi="宋体" w:eastAsia="宋体"/>
          <w:highlight w:val="none"/>
          <w:u w:val="single"/>
        </w:rPr>
        <w:t>　</w:t>
      </w:r>
      <w:r>
        <w:rPr>
          <w:rFonts w:hint="eastAsia" w:ascii="宋体" w:hAnsi="宋体" w:eastAsia="宋体"/>
          <w:highlight w:val="none"/>
          <w:u w:val="single"/>
        </w:rPr>
        <w:t>　</w:t>
      </w:r>
      <w:r>
        <w:rPr>
          <w:rFonts w:hint="eastAsia" w:ascii="宋体" w:hAnsi="宋体" w:eastAsia="宋体"/>
          <w:highlight w:val="none"/>
        </w:rPr>
        <w:t>性别：</w:t>
      </w:r>
      <w:r>
        <w:rPr>
          <w:rFonts w:ascii="宋体" w:hAnsi="宋体" w:eastAsia="宋体"/>
          <w:highlight w:val="none"/>
          <w:u w:val="single"/>
        </w:rPr>
        <w:t>　</w:t>
      </w:r>
      <w:r>
        <w:rPr>
          <w:rFonts w:hint="eastAsia" w:ascii="宋体" w:hAnsi="宋体" w:eastAsia="宋体"/>
          <w:highlight w:val="none"/>
          <w:u w:val="single"/>
        </w:rPr>
        <w:t xml:space="preserve"> </w:t>
      </w:r>
      <w:r>
        <w:rPr>
          <w:rFonts w:ascii="宋体" w:hAnsi="宋体" w:eastAsia="宋体"/>
          <w:highlight w:val="none"/>
          <w:u w:val="single"/>
        </w:rPr>
        <w:t xml:space="preserve"> </w:t>
      </w:r>
      <w:r>
        <w:rPr>
          <w:rFonts w:hint="eastAsia" w:ascii="宋体" w:hAnsi="宋体" w:eastAsia="宋体"/>
          <w:highlight w:val="none"/>
        </w:rPr>
        <w:t>年龄：</w:t>
      </w:r>
      <w:r>
        <w:rPr>
          <w:rFonts w:ascii="宋体" w:hAnsi="宋体" w:eastAsia="宋体"/>
          <w:highlight w:val="none"/>
          <w:u w:val="single"/>
        </w:rPr>
        <w:t>　</w:t>
      </w:r>
      <w:r>
        <w:rPr>
          <w:rFonts w:hint="eastAsia" w:ascii="宋体" w:hAnsi="宋体" w:eastAsia="宋体"/>
          <w:highlight w:val="none"/>
          <w:u w:val="single"/>
        </w:rPr>
        <w:t>　</w:t>
      </w:r>
      <w:r>
        <w:rPr>
          <w:rFonts w:hint="eastAsia" w:ascii="宋体" w:hAnsi="宋体" w:eastAsia="宋体"/>
          <w:highlight w:val="none"/>
        </w:rPr>
        <w:t>职务：</w:t>
      </w:r>
      <w:r>
        <w:rPr>
          <w:rFonts w:ascii="宋体" w:hAnsi="宋体" w:eastAsia="宋体"/>
          <w:highlight w:val="none"/>
          <w:u w:val="single"/>
        </w:rPr>
        <w:t>　</w:t>
      </w:r>
      <w:r>
        <w:rPr>
          <w:rFonts w:hint="eastAsia" w:ascii="宋体" w:hAnsi="宋体" w:eastAsia="宋体"/>
          <w:highlight w:val="none"/>
          <w:u w:val="single"/>
        </w:rPr>
        <w:t>　　　　</w:t>
      </w:r>
    </w:p>
    <w:bookmarkEnd w:id="39"/>
    <w:p w14:paraId="265F697E">
      <w:pPr>
        <w:pStyle w:val="15"/>
        <w:wordWrap/>
        <w:rPr>
          <w:rFonts w:hint="eastAsia" w:ascii="宋体" w:hAnsi="宋体" w:eastAsia="宋体"/>
          <w:highlight w:val="none"/>
        </w:rPr>
      </w:pPr>
      <w:r>
        <w:rPr>
          <w:rFonts w:hint="eastAsia" w:ascii="宋体" w:hAnsi="宋体" w:eastAsia="宋体"/>
          <w:highlight w:val="none"/>
        </w:rPr>
        <w:t>系</w:t>
      </w:r>
      <w:r>
        <w:rPr>
          <w:rFonts w:hint="eastAsia" w:ascii="宋体" w:hAnsi="宋体" w:eastAsia="宋体"/>
          <w:highlight w:val="none"/>
          <w:u w:val="single"/>
        </w:rPr>
        <w:t>　　　　　　　　　　　　</w:t>
      </w:r>
      <w:r>
        <w:rPr>
          <w:rFonts w:hint="eastAsia" w:ascii="宋体" w:hAnsi="宋体" w:eastAsia="宋体"/>
          <w:highlight w:val="none"/>
        </w:rPr>
        <w:t>（投标人名称）的法定代表人（单位负责人）。</w:t>
      </w:r>
    </w:p>
    <w:p w14:paraId="21B555C8">
      <w:pPr>
        <w:pStyle w:val="15"/>
        <w:wordWrap/>
        <w:rPr>
          <w:rFonts w:hint="eastAsia" w:ascii="宋体" w:hAnsi="宋体" w:eastAsia="宋体"/>
          <w:highlight w:val="none"/>
        </w:rPr>
      </w:pPr>
      <w:r>
        <w:rPr>
          <w:rFonts w:hint="eastAsia" w:ascii="宋体" w:hAnsi="宋体" w:eastAsia="宋体"/>
          <w:highlight w:val="none"/>
        </w:rPr>
        <w:t>特此证明。</w:t>
      </w:r>
    </w:p>
    <w:p w14:paraId="1728DEC1">
      <w:pPr>
        <w:pStyle w:val="15"/>
        <w:wordWrap/>
        <w:rPr>
          <w:rFonts w:hint="eastAsia" w:ascii="宋体" w:hAnsi="宋体" w:eastAsia="宋体"/>
          <w:highlight w:val="none"/>
        </w:rPr>
      </w:pPr>
    </w:p>
    <w:p w14:paraId="463D5190">
      <w:pPr>
        <w:pStyle w:val="15"/>
        <w:wordWrap/>
        <w:rPr>
          <w:rFonts w:hint="eastAsia" w:ascii="宋体" w:hAnsi="宋体" w:eastAsia="宋体"/>
          <w:highlight w:val="none"/>
        </w:rPr>
      </w:pPr>
      <w:r>
        <w:rPr>
          <w:rFonts w:hint="eastAsia" w:ascii="宋体" w:hAnsi="宋体" w:eastAsia="宋体"/>
          <w:highlight w:val="none"/>
        </w:rPr>
        <w:t>附：法定代表人（单位负责人）身份证复印件（正反面）。</w:t>
      </w:r>
    </w:p>
    <w:p w14:paraId="496332D9">
      <w:pPr>
        <w:pStyle w:val="20"/>
        <w:wordWrap/>
        <w:spacing w:before="0" w:beforeLines="0" w:after="0" w:afterLines="0"/>
        <w:rPr>
          <w:rFonts w:hint="eastAsia" w:ascii="宋体" w:hAnsi="宋体" w:eastAsia="宋体"/>
          <w:highlight w:val="none"/>
        </w:rPr>
      </w:pPr>
    </w:p>
    <w:p w14:paraId="6384577F">
      <w:pPr>
        <w:pStyle w:val="15"/>
        <w:wordWrap/>
        <w:spacing w:before="120" w:beforeLines="50" w:after="120" w:afterLines="50"/>
        <w:ind w:firstLine="3542" w:firstLineChars="1687"/>
        <w:rPr>
          <w:rFonts w:hint="eastAsia" w:ascii="宋体" w:hAnsi="宋体" w:eastAsia="宋体"/>
          <w:highlight w:val="none"/>
        </w:rPr>
      </w:pPr>
      <w:bookmarkStart w:id="40" w:name="_Hlk136202710"/>
      <w:bookmarkStart w:id="41" w:name="_Hlk136201440"/>
    </w:p>
    <w:p w14:paraId="3BBCADA1">
      <w:pPr>
        <w:pStyle w:val="15"/>
        <w:wordWrap/>
        <w:spacing w:before="120" w:beforeLines="50" w:after="120" w:afterLines="50"/>
        <w:ind w:firstLine="3542" w:firstLineChars="1687"/>
        <w:rPr>
          <w:rFonts w:hint="eastAsia" w:ascii="宋体" w:hAnsi="宋体" w:eastAsia="宋体"/>
          <w:highlight w:val="none"/>
        </w:rPr>
      </w:pPr>
      <w:r>
        <w:rPr>
          <w:rFonts w:hint="eastAsia" w:ascii="宋体" w:hAnsi="宋体" w:eastAsia="宋体"/>
          <w:highlight w:val="none"/>
        </w:rPr>
        <w:t>投标人：</w:t>
      </w:r>
      <w:r>
        <w:rPr>
          <w:rFonts w:hint="eastAsia" w:ascii="宋体" w:hAnsi="宋体" w:eastAsia="宋体"/>
          <w:highlight w:val="none"/>
          <w:u w:val="single"/>
        </w:rPr>
        <w:t>　　　　　　　　　　　　　　　　　　　　</w:t>
      </w:r>
    </w:p>
    <w:p w14:paraId="65B6EA36">
      <w:pPr>
        <w:pStyle w:val="15"/>
        <w:wordWrap/>
        <w:spacing w:before="120" w:beforeLines="50" w:after="120" w:afterLines="50"/>
        <w:jc w:val="right"/>
        <w:rPr>
          <w:rFonts w:hint="eastAsia" w:ascii="宋体" w:hAnsi="宋体" w:eastAsia="宋体"/>
          <w:highlight w:val="none"/>
        </w:rPr>
      </w:pPr>
      <w:r>
        <w:rPr>
          <w:rFonts w:hint="eastAsia" w:ascii="宋体" w:hAnsi="宋体" w:eastAsia="宋体"/>
          <w:highlight w:val="none"/>
          <w:u w:val="single"/>
        </w:rPr>
        <w:t>　　</w:t>
      </w:r>
      <w:r>
        <w:rPr>
          <w:rFonts w:ascii="宋体" w:hAnsi="宋体" w:eastAsia="宋体"/>
          <w:highlight w:val="none"/>
          <w:u w:val="single"/>
        </w:rPr>
        <w:t>　</w:t>
      </w:r>
      <w:r>
        <w:rPr>
          <w:rFonts w:hint="eastAsia" w:ascii="宋体" w:hAnsi="宋体" w:eastAsia="宋体"/>
          <w:highlight w:val="none"/>
          <w:u w:val="single"/>
        </w:rPr>
        <w:t>　</w:t>
      </w:r>
      <w:r>
        <w:rPr>
          <w:rFonts w:hint="eastAsia" w:ascii="宋体" w:hAnsi="宋体" w:eastAsia="宋体"/>
          <w:highlight w:val="none"/>
        </w:rPr>
        <w:t>年</w:t>
      </w:r>
      <w:r>
        <w:rPr>
          <w:rFonts w:hint="eastAsia" w:ascii="宋体" w:hAnsi="宋体" w:eastAsia="宋体"/>
          <w:highlight w:val="none"/>
          <w:u w:val="single"/>
        </w:rPr>
        <w:t>　　</w:t>
      </w:r>
      <w:r>
        <w:rPr>
          <w:rFonts w:hint="eastAsia" w:ascii="宋体" w:hAnsi="宋体" w:eastAsia="宋体"/>
          <w:highlight w:val="none"/>
        </w:rPr>
        <w:t>月</w:t>
      </w:r>
      <w:r>
        <w:rPr>
          <w:rFonts w:hint="eastAsia" w:ascii="宋体" w:hAnsi="宋体" w:eastAsia="宋体"/>
          <w:highlight w:val="none"/>
          <w:u w:val="single"/>
        </w:rPr>
        <w:t>　　</w:t>
      </w:r>
      <w:r>
        <w:rPr>
          <w:rFonts w:hint="eastAsia" w:ascii="宋体" w:hAnsi="宋体" w:eastAsia="宋体"/>
          <w:highlight w:val="none"/>
        </w:rPr>
        <w:t>日</w:t>
      </w:r>
    </w:p>
    <w:bookmarkEnd w:id="40"/>
    <w:bookmarkEnd w:id="41"/>
    <w:p w14:paraId="3002C97A">
      <w:pPr>
        <w:pStyle w:val="11"/>
        <w:spacing w:before="0" w:beforeAutospacing="0" w:after="0" w:afterAutospacing="0"/>
        <w:ind w:firstLine="480"/>
        <w:rPr>
          <w:rFonts w:hint="eastAsia"/>
          <w:highlight w:val="none"/>
        </w:rPr>
      </w:pPr>
    </w:p>
    <w:p w14:paraId="7F618093">
      <w:pPr>
        <w:overflowPunct w:val="0"/>
        <w:spacing w:line="360" w:lineRule="auto"/>
        <w:ind w:firstLine="400" w:firstLineChars="200"/>
        <w:jc w:val="center"/>
        <w:rPr>
          <w:rFonts w:hint="eastAsia" w:ascii="宋体" w:hAnsi="宋体" w:eastAsia="宋体"/>
          <w:sz w:val="20"/>
          <w:szCs w:val="20"/>
          <w:highlight w:val="none"/>
        </w:rPr>
      </w:pPr>
      <w:r>
        <w:rPr>
          <w:rFonts w:ascii="宋体" w:hAnsi="宋体" w:eastAsia="宋体"/>
          <w:sz w:val="20"/>
          <w:szCs w:val="20"/>
          <w:highlight w:val="none"/>
        </w:rPr>
        <w:br w:type="page"/>
      </w:r>
    </w:p>
    <w:p w14:paraId="290E36EC">
      <w:pPr>
        <w:pStyle w:val="16"/>
        <w:overflowPunct w:val="0"/>
        <w:spacing w:after="0" w:afterLines="0"/>
        <w:jc w:val="left"/>
        <w:outlineLvl w:val="2"/>
        <w:rPr>
          <w:rFonts w:hint="eastAsia" w:ascii="宋体" w:hAnsi="宋体" w:eastAsia="宋体"/>
          <w:highlight w:val="none"/>
          <w:lang w:eastAsia="zh"/>
        </w:rPr>
      </w:pPr>
      <w:bookmarkStart w:id="42" w:name="_Hlk209275129"/>
      <w:r>
        <w:rPr>
          <w:rFonts w:hint="eastAsia" w:ascii="宋体" w:hAnsi="宋体" w:eastAsia="宋体"/>
          <w:highlight w:val="none"/>
        </w:rPr>
        <w:t>3．联合体协议书</w:t>
      </w:r>
      <w:r>
        <w:rPr>
          <w:rFonts w:hint="eastAsia" w:ascii="宋体" w:hAnsi="宋体" w:eastAsia="宋体"/>
          <w:highlight w:val="none"/>
          <w:lang w:eastAsia="zh"/>
        </w:rPr>
        <w:t>（如适用）</w:t>
      </w:r>
    </w:p>
    <w:p w14:paraId="77971C65">
      <w:pPr>
        <w:pStyle w:val="15"/>
        <w:ind w:firstLine="0" w:firstLineChars="0"/>
        <w:jc w:val="center"/>
        <w:rPr>
          <w:rFonts w:hint="eastAsia" w:ascii="宋体" w:hAnsi="宋体" w:eastAsia="宋体"/>
          <w:b/>
          <w:bCs/>
          <w:highlight w:val="none"/>
        </w:rPr>
      </w:pPr>
      <w:bookmarkStart w:id="43" w:name="_Hlk136011690"/>
      <w:r>
        <w:rPr>
          <w:rFonts w:hint="eastAsia" w:ascii="宋体" w:hAnsi="宋体" w:eastAsia="宋体"/>
          <w:b/>
          <w:bCs/>
          <w:highlight w:val="none"/>
        </w:rPr>
        <w:t>（应提交经签字或盖章版纸质原件的扫描件或照片形式）</w:t>
      </w:r>
      <w:bookmarkEnd w:id="43"/>
      <w:bookmarkStart w:id="44" w:name="_Hlk136201533"/>
    </w:p>
    <w:p w14:paraId="57640B8B">
      <w:pPr>
        <w:widowControl/>
        <w:overflowPunct w:val="0"/>
        <w:spacing w:before="240" w:beforeLines="100" w:line="360" w:lineRule="auto"/>
        <w:jc w:val="center"/>
        <w:rPr>
          <w:rFonts w:hint="eastAsia" w:ascii="宋体" w:hAnsi="宋体" w:eastAsia="宋体"/>
          <w:b/>
          <w:bCs/>
          <w:highlight w:val="none"/>
        </w:rPr>
      </w:pPr>
      <w:bookmarkStart w:id="45" w:name="_Hlk209273144"/>
      <w:r>
        <w:rPr>
          <w:rFonts w:hint="eastAsia" w:ascii="宋体" w:hAnsi="宋体" w:eastAsia="宋体"/>
          <w:b/>
          <w:bCs/>
          <w:sz w:val="28"/>
          <w:szCs w:val="28"/>
          <w:highlight w:val="none"/>
        </w:rPr>
        <w:t>联合体协议书</w:t>
      </w:r>
    </w:p>
    <w:bookmarkEnd w:id="42"/>
    <w:bookmarkEnd w:id="44"/>
    <w:bookmarkEnd w:id="45"/>
    <w:p w14:paraId="1E267798">
      <w:pPr>
        <w:pStyle w:val="15"/>
        <w:wordWrap/>
        <w:rPr>
          <w:rFonts w:hint="eastAsia" w:ascii="宋体" w:hAnsi="宋体" w:eastAsia="宋体"/>
          <w:highlight w:val="none"/>
        </w:rPr>
      </w:pPr>
      <w:r>
        <w:rPr>
          <w:rFonts w:hint="eastAsia" w:ascii="宋体" w:hAnsi="宋体" w:eastAsia="宋体"/>
          <w:highlight w:val="none"/>
          <w:u w:val="single"/>
        </w:rPr>
        <w:t>　　　　　　　　　　　　</w:t>
      </w:r>
      <w:r>
        <w:rPr>
          <w:rFonts w:hint="eastAsia" w:ascii="宋体" w:hAnsi="宋体" w:eastAsia="宋体"/>
          <w:highlight w:val="none"/>
        </w:rPr>
        <w:t>（所有成员单位名称）自愿组成</w:t>
      </w:r>
      <w:r>
        <w:rPr>
          <w:rFonts w:hint="eastAsia" w:ascii="宋体" w:hAnsi="宋体" w:eastAsia="宋体"/>
          <w:highlight w:val="none"/>
          <w:u w:val="single"/>
        </w:rPr>
        <w:t>　　　　　　　　　　　　</w:t>
      </w:r>
      <w:r>
        <w:rPr>
          <w:rFonts w:hint="eastAsia" w:ascii="宋体" w:hAnsi="宋体" w:eastAsia="宋体"/>
          <w:highlight w:val="none"/>
        </w:rPr>
        <w:t>（联合体名称）联合体，共同参加</w:t>
      </w:r>
      <w:r>
        <w:rPr>
          <w:rFonts w:hint="eastAsia" w:ascii="宋体" w:hAnsi="宋体" w:eastAsia="宋体"/>
          <w:highlight w:val="none"/>
          <w:u w:val="single"/>
        </w:rPr>
        <w:t>　</w:t>
      </w:r>
      <w:r>
        <w:rPr>
          <w:rFonts w:ascii="宋体" w:hAnsi="宋体" w:eastAsia="宋体"/>
          <w:highlight w:val="none"/>
          <w:u w:val="single"/>
        </w:rPr>
        <w:t>　　　　　　　　　　　　　　　　　　　　　　　　　　</w:t>
      </w:r>
      <w:r>
        <w:rPr>
          <w:rFonts w:hint="eastAsia" w:ascii="宋体" w:hAnsi="宋体" w:eastAsia="宋体"/>
          <w:highlight w:val="none"/>
        </w:rPr>
        <w:t>（招标项目名称）投标。现就联合体投标事宜订立如下协议。</w:t>
      </w:r>
    </w:p>
    <w:p w14:paraId="104C0F0A">
      <w:pPr>
        <w:pStyle w:val="15"/>
        <w:wordWrap/>
        <w:rPr>
          <w:rFonts w:hint="eastAsia" w:ascii="宋体" w:hAnsi="宋体" w:eastAsia="宋体"/>
          <w:highlight w:val="none"/>
        </w:rPr>
      </w:pPr>
      <w:r>
        <w:rPr>
          <w:rFonts w:hint="eastAsia" w:ascii="宋体" w:hAnsi="宋体" w:eastAsia="宋体"/>
          <w:highlight w:val="none"/>
        </w:rPr>
        <w:t xml:space="preserve">1. </w:t>
      </w:r>
      <w:r>
        <w:rPr>
          <w:rFonts w:hint="eastAsia" w:ascii="宋体" w:hAnsi="宋体" w:eastAsia="宋体"/>
          <w:highlight w:val="none"/>
          <w:u w:val="single"/>
        </w:rPr>
        <w:t>　　　　　　　　　　　　</w:t>
      </w:r>
      <w:r>
        <w:rPr>
          <w:rFonts w:hint="eastAsia" w:ascii="宋体" w:hAnsi="宋体" w:eastAsia="宋体"/>
          <w:highlight w:val="none"/>
        </w:rPr>
        <w:t>（某成员单位名称）为</w:t>
      </w:r>
      <w:r>
        <w:rPr>
          <w:rFonts w:hint="eastAsia" w:ascii="宋体" w:hAnsi="宋体" w:eastAsia="宋体"/>
          <w:highlight w:val="none"/>
          <w:u w:val="single"/>
        </w:rPr>
        <w:t>　　　　　　　　　　　　</w:t>
      </w:r>
      <w:r>
        <w:rPr>
          <w:rFonts w:hint="eastAsia" w:ascii="宋体" w:hAnsi="宋体" w:eastAsia="宋体"/>
          <w:highlight w:val="none"/>
        </w:rPr>
        <w:t>（联合体）牵头人。</w:t>
      </w:r>
    </w:p>
    <w:p w14:paraId="53AD3E2F">
      <w:pPr>
        <w:pStyle w:val="15"/>
        <w:wordWrap/>
        <w:rPr>
          <w:rFonts w:hint="eastAsia" w:ascii="宋体" w:hAnsi="宋体" w:eastAsia="宋体"/>
          <w:highlight w:val="none"/>
        </w:rPr>
      </w:pPr>
      <w:r>
        <w:rPr>
          <w:rFonts w:hint="eastAsia" w:ascii="宋体" w:hAnsi="宋体" w:eastAsia="宋体"/>
          <w:highlight w:val="none"/>
        </w:rPr>
        <w:t>2.联合体牵头人合法代表联合体各成员负责本招标项目投标文件编制、文件签署和合同谈判活动，联合体牵头人在本项目中签署的一切文件和处理的一切事宜，联合体各成员均予以承认。并代表联合体提交和接收相关的资料、信息及指示，并处理与之有关的一切事务，负责合同实施阶段的主办、组织和协调工作。</w:t>
      </w:r>
    </w:p>
    <w:p w14:paraId="2685ED44">
      <w:pPr>
        <w:pStyle w:val="15"/>
        <w:wordWrap/>
        <w:rPr>
          <w:rFonts w:hint="eastAsia" w:ascii="宋体" w:hAnsi="宋体" w:eastAsia="宋体"/>
          <w:highlight w:val="none"/>
        </w:rPr>
      </w:pPr>
      <w:r>
        <w:rPr>
          <w:rFonts w:hint="eastAsia" w:ascii="宋体" w:hAnsi="宋体" w:eastAsia="宋体"/>
          <w:highlight w:val="none"/>
        </w:rPr>
        <w:t>3.联合体将严格按照招标文件的各项要求，递交投标文件，履行合同，并对外承担连带责任。</w:t>
      </w:r>
    </w:p>
    <w:p w14:paraId="27585DD1">
      <w:pPr>
        <w:pStyle w:val="15"/>
        <w:wordWrap/>
        <w:rPr>
          <w:rFonts w:hint="eastAsia" w:ascii="宋体" w:hAnsi="宋体" w:eastAsia="宋体"/>
          <w:highlight w:val="none"/>
          <w:u w:val="single"/>
        </w:rPr>
      </w:pPr>
      <w:r>
        <w:rPr>
          <w:rFonts w:hint="eastAsia" w:ascii="宋体" w:hAnsi="宋体" w:eastAsia="宋体"/>
          <w:highlight w:val="none"/>
        </w:rPr>
        <w:t>4.联合体各成员单位内部的职责分工如下：</w:t>
      </w:r>
    </w:p>
    <w:p w14:paraId="4D6C8F97">
      <w:pPr>
        <w:pStyle w:val="15"/>
        <w:wordWrap/>
        <w:rPr>
          <w:rFonts w:hint="eastAsia" w:ascii="宋体" w:hAnsi="宋体" w:eastAsia="宋体"/>
          <w:highlight w:val="none"/>
        </w:rPr>
      </w:pPr>
      <w:r>
        <w:rPr>
          <w:rFonts w:hint="eastAsia" w:ascii="宋体" w:hAnsi="宋体" w:eastAsia="宋体"/>
          <w:highlight w:val="none"/>
        </w:rPr>
        <w:t>（1）</w:t>
      </w:r>
      <w:r>
        <w:rPr>
          <w:rFonts w:hint="eastAsia" w:ascii="宋体" w:hAnsi="宋体" w:eastAsia="宋体"/>
          <w:highlight w:val="none"/>
          <w:u w:val="single"/>
        </w:rPr>
        <w:t>　　　　　　　　　　　　</w:t>
      </w:r>
    </w:p>
    <w:p w14:paraId="133D98E8">
      <w:pPr>
        <w:pStyle w:val="15"/>
        <w:wordWrap/>
        <w:rPr>
          <w:rFonts w:hint="eastAsia" w:ascii="宋体" w:hAnsi="宋体" w:eastAsia="宋体"/>
          <w:highlight w:val="none"/>
        </w:rPr>
      </w:pPr>
      <w:r>
        <w:rPr>
          <w:rFonts w:hint="eastAsia" w:ascii="宋体" w:hAnsi="宋体" w:eastAsia="宋体"/>
          <w:highlight w:val="none"/>
        </w:rPr>
        <w:t>（2）</w:t>
      </w:r>
      <w:r>
        <w:rPr>
          <w:rFonts w:hint="eastAsia" w:ascii="宋体" w:hAnsi="宋体" w:eastAsia="宋体"/>
          <w:highlight w:val="none"/>
          <w:u w:val="single"/>
        </w:rPr>
        <w:t>　　　　　　　　　　　　</w:t>
      </w:r>
    </w:p>
    <w:p w14:paraId="06E22625">
      <w:pPr>
        <w:pStyle w:val="15"/>
        <w:wordWrap/>
        <w:rPr>
          <w:rFonts w:hint="eastAsia" w:ascii="宋体" w:hAnsi="宋体" w:eastAsia="宋体"/>
          <w:highlight w:val="none"/>
        </w:rPr>
      </w:pPr>
      <w:r>
        <w:rPr>
          <w:rFonts w:hint="eastAsia" w:ascii="宋体" w:hAnsi="宋体" w:eastAsia="宋体"/>
          <w:highlight w:val="none"/>
        </w:rPr>
        <w:t>（3）</w:t>
      </w:r>
      <w:r>
        <w:rPr>
          <w:rFonts w:hint="eastAsia" w:ascii="宋体" w:hAnsi="宋体" w:eastAsia="宋体"/>
          <w:highlight w:val="none"/>
          <w:u w:val="single"/>
        </w:rPr>
        <w:t>　</w:t>
      </w:r>
      <w:r>
        <w:rPr>
          <w:rFonts w:ascii="宋体" w:hAnsi="宋体" w:eastAsia="宋体"/>
          <w:highlight w:val="none"/>
          <w:u w:val="single"/>
        </w:rPr>
        <w:t>　　　　　　　　　　　</w:t>
      </w:r>
    </w:p>
    <w:p w14:paraId="00B67687">
      <w:pPr>
        <w:pStyle w:val="15"/>
        <w:wordWrap/>
        <w:rPr>
          <w:rFonts w:hint="eastAsia" w:ascii="宋体" w:hAnsi="宋体" w:eastAsia="宋体"/>
          <w:highlight w:val="none"/>
        </w:rPr>
      </w:pPr>
      <w:r>
        <w:rPr>
          <w:rFonts w:hint="eastAsia" w:ascii="宋体" w:hAnsi="宋体" w:eastAsia="宋体"/>
          <w:highlight w:val="none"/>
        </w:rPr>
        <w:t>5.本协议书自所有成员单位法定代表人（单位负责人）或其委托代理人签字或加盖印章或加盖投标人公章之日起生效，合同履行完毕后自动失效。</w:t>
      </w:r>
    </w:p>
    <w:p w14:paraId="68B2D331">
      <w:pPr>
        <w:pStyle w:val="15"/>
        <w:wordWrap/>
        <w:rPr>
          <w:rFonts w:hint="eastAsia" w:ascii="宋体" w:hAnsi="宋体" w:eastAsia="宋体"/>
          <w:highlight w:val="none"/>
        </w:rPr>
      </w:pPr>
      <w:r>
        <w:rPr>
          <w:rFonts w:hint="eastAsia" w:ascii="宋体" w:hAnsi="宋体" w:eastAsia="宋体"/>
          <w:highlight w:val="none"/>
        </w:rPr>
        <w:t>6.本协议书一式</w:t>
      </w:r>
      <w:r>
        <w:rPr>
          <w:rFonts w:ascii="宋体" w:hAnsi="宋体" w:eastAsia="宋体"/>
          <w:highlight w:val="none"/>
          <w:u w:val="single"/>
        </w:rPr>
        <w:t>　</w:t>
      </w:r>
      <w:r>
        <w:rPr>
          <w:rFonts w:hint="eastAsia" w:ascii="宋体" w:hAnsi="宋体" w:eastAsia="宋体"/>
          <w:highlight w:val="none"/>
        </w:rPr>
        <w:t>份，联合体成员和招标人各执一份。</w:t>
      </w:r>
    </w:p>
    <w:p w14:paraId="2E444635">
      <w:pPr>
        <w:pStyle w:val="15"/>
        <w:wordWrap/>
        <w:rPr>
          <w:rFonts w:hint="eastAsia" w:ascii="宋体" w:hAnsi="宋体" w:eastAsia="宋体"/>
          <w:highlight w:val="none"/>
        </w:rPr>
      </w:pPr>
      <w:r>
        <w:rPr>
          <w:rFonts w:hint="eastAsia" w:ascii="宋体" w:hAnsi="宋体" w:eastAsia="宋体"/>
          <w:highlight w:val="none"/>
        </w:rPr>
        <w:t>注：本协议书由法定代表人（单位负责人）签字或加盖印章的，应附法定代表人（单位负责人）身份证明；由委托代理人签字或加盖印章的，应附授权委托书。</w:t>
      </w:r>
    </w:p>
    <w:p w14:paraId="637B2B7D">
      <w:pPr>
        <w:pStyle w:val="20"/>
        <w:wordWrap/>
        <w:spacing w:before="0" w:beforeLines="0" w:after="0" w:afterLines="0"/>
        <w:rPr>
          <w:rFonts w:hint="eastAsia" w:ascii="宋体" w:hAnsi="宋体" w:eastAsia="宋体"/>
          <w:highlight w:val="none"/>
        </w:rPr>
      </w:pPr>
    </w:p>
    <w:p w14:paraId="77637BF9">
      <w:pPr>
        <w:pStyle w:val="11"/>
        <w:ind w:firstLine="480"/>
        <w:rPr>
          <w:rFonts w:hint="eastAsia"/>
          <w:highlight w:val="none"/>
        </w:rPr>
      </w:pPr>
    </w:p>
    <w:p w14:paraId="523B7DC5">
      <w:pPr>
        <w:widowControl/>
        <w:overflowPunct w:val="0"/>
        <w:spacing w:line="360" w:lineRule="auto"/>
        <w:jc w:val="right"/>
        <w:rPr>
          <w:rFonts w:hint="eastAsia" w:ascii="宋体" w:hAnsi="宋体" w:eastAsia="宋体"/>
          <w:color w:val="000000" w:themeColor="text1"/>
          <w:kern w:val="0"/>
          <w:highlight w:val="none"/>
          <w14:textFill>
            <w14:solidFill>
              <w14:schemeClr w14:val="tx1"/>
            </w14:solidFill>
          </w14:textFill>
        </w:rPr>
      </w:pPr>
      <w:bookmarkStart w:id="46" w:name="_Hlk130826386"/>
      <w:r>
        <w:rPr>
          <w:rFonts w:hint="eastAsia" w:ascii="宋体" w:hAnsi="宋体" w:eastAsia="宋体"/>
          <w:color w:val="000000" w:themeColor="text1"/>
          <w:kern w:val="0"/>
          <w:highlight w:val="none"/>
          <w14:textFill>
            <w14:solidFill>
              <w14:schemeClr w14:val="tx1"/>
            </w14:solidFill>
          </w14:textFill>
        </w:rPr>
        <w:t>联合体牵头人名称：</w:t>
      </w:r>
      <w:r>
        <w:rPr>
          <w:rFonts w:hint="eastAsia" w:ascii="宋体" w:hAnsi="宋体" w:eastAsia="宋体"/>
          <w:color w:val="000000" w:themeColor="text1"/>
          <w:kern w:val="0"/>
          <w:highlight w:val="none"/>
          <w:u w:val="single"/>
          <w14:textFill>
            <w14:solidFill>
              <w14:schemeClr w14:val="tx1"/>
            </w14:solidFill>
          </w14:textFill>
        </w:rPr>
        <w:t>　　　　　　　</w:t>
      </w:r>
      <w:r>
        <w:rPr>
          <w:rFonts w:hint="eastAsia" w:ascii="宋体" w:hAnsi="宋体" w:eastAsia="宋体"/>
          <w:b/>
          <w:bCs/>
          <w:color w:val="000000" w:themeColor="text1"/>
          <w:kern w:val="0"/>
          <w:highlight w:val="none"/>
          <w14:textFill>
            <w14:solidFill>
              <w14:schemeClr w14:val="tx1"/>
            </w14:solidFill>
          </w14:textFill>
        </w:rPr>
        <w:t>（盖单位公章）</w:t>
      </w:r>
    </w:p>
    <w:p w14:paraId="05B72B36">
      <w:pPr>
        <w:widowControl/>
        <w:overflowPunct w:val="0"/>
        <w:spacing w:line="360" w:lineRule="auto"/>
        <w:jc w:val="right"/>
        <w:rPr>
          <w:rFonts w:hint="eastAsia" w:ascii="宋体" w:hAnsi="宋体" w:eastAsia="宋体"/>
          <w:color w:val="000000" w:themeColor="text1"/>
          <w:kern w:val="0"/>
          <w:highlight w:val="none"/>
          <w14:textFill>
            <w14:solidFill>
              <w14:schemeClr w14:val="tx1"/>
            </w14:solidFill>
          </w14:textFill>
        </w:rPr>
      </w:pPr>
      <w:r>
        <w:rPr>
          <w:rFonts w:hint="eastAsia" w:ascii="宋体" w:hAnsi="宋体" w:eastAsia="宋体"/>
          <w:color w:val="000000" w:themeColor="text1"/>
          <w:kern w:val="0"/>
          <w:highlight w:val="none"/>
          <w14:textFill>
            <w14:solidFill>
              <w14:schemeClr w14:val="tx1"/>
            </w14:solidFill>
          </w14:textFill>
        </w:rPr>
        <w:t>法定代表人（单位负责人）或其委托代理人：</w:t>
      </w:r>
      <w:r>
        <w:rPr>
          <w:rFonts w:hint="eastAsia" w:ascii="宋体" w:hAnsi="宋体" w:eastAsia="宋体"/>
          <w:color w:val="000000" w:themeColor="text1"/>
          <w:kern w:val="0"/>
          <w:highlight w:val="none"/>
          <w:u w:val="single"/>
          <w14:textFill>
            <w14:solidFill>
              <w14:schemeClr w14:val="tx1"/>
            </w14:solidFill>
          </w14:textFill>
        </w:rPr>
        <w:t>　</w:t>
      </w:r>
      <w:r>
        <w:rPr>
          <w:rFonts w:ascii="宋体" w:hAnsi="宋体" w:eastAsia="宋体"/>
          <w:color w:val="000000" w:themeColor="text1"/>
          <w:kern w:val="0"/>
          <w:highlight w:val="none"/>
          <w:u w:val="single"/>
          <w14:textFill>
            <w14:solidFill>
              <w14:schemeClr w14:val="tx1"/>
            </w14:solidFill>
          </w14:textFill>
        </w:rPr>
        <w:t>　　　</w:t>
      </w:r>
      <w:r>
        <w:rPr>
          <w:rFonts w:hint="eastAsia" w:ascii="宋体" w:hAnsi="宋体" w:eastAsia="宋体"/>
          <w:b/>
          <w:bCs/>
          <w:color w:val="000000" w:themeColor="text1"/>
          <w:kern w:val="0"/>
          <w:highlight w:val="none"/>
          <w14:textFill>
            <w14:solidFill>
              <w14:schemeClr w14:val="tx1"/>
            </w14:solidFill>
          </w14:textFill>
        </w:rPr>
        <w:t>（签字）</w:t>
      </w:r>
    </w:p>
    <w:p w14:paraId="3E5B0FE8">
      <w:pPr>
        <w:widowControl/>
        <w:overflowPunct w:val="0"/>
        <w:spacing w:line="360" w:lineRule="auto"/>
        <w:ind w:firstLine="420" w:firstLineChars="200"/>
        <w:jc w:val="right"/>
        <w:rPr>
          <w:rFonts w:hint="eastAsia" w:ascii="宋体" w:hAnsi="宋体" w:eastAsia="宋体"/>
          <w:color w:val="000000" w:themeColor="text1"/>
          <w:kern w:val="0"/>
          <w:highlight w:val="none"/>
          <w14:textFill>
            <w14:solidFill>
              <w14:schemeClr w14:val="tx1"/>
            </w14:solidFill>
          </w14:textFill>
        </w:rPr>
      </w:pPr>
      <w:r>
        <w:rPr>
          <w:rFonts w:hint="eastAsia" w:ascii="宋体" w:hAnsi="宋体" w:eastAsia="宋体"/>
          <w:color w:val="000000" w:themeColor="text1"/>
          <w:kern w:val="0"/>
          <w:highlight w:val="none"/>
          <w14:textFill>
            <w14:solidFill>
              <w14:schemeClr w14:val="tx1"/>
            </w14:solidFill>
          </w14:textFill>
        </w:rPr>
        <w:t>联合体成员名称：</w:t>
      </w:r>
      <w:r>
        <w:rPr>
          <w:rFonts w:hint="eastAsia" w:ascii="宋体" w:hAnsi="宋体" w:eastAsia="宋体"/>
          <w:color w:val="000000" w:themeColor="text1"/>
          <w:kern w:val="0"/>
          <w:highlight w:val="none"/>
          <w:u w:val="single"/>
          <w14:textFill>
            <w14:solidFill>
              <w14:schemeClr w14:val="tx1"/>
            </w14:solidFill>
          </w14:textFill>
        </w:rPr>
        <w:t>　　　　　　　　</w:t>
      </w:r>
      <w:bookmarkStart w:id="47" w:name="OLE_LINK5"/>
      <w:r>
        <w:rPr>
          <w:rFonts w:hint="eastAsia" w:ascii="宋体" w:hAnsi="宋体" w:eastAsia="宋体"/>
          <w:b/>
          <w:bCs/>
          <w:color w:val="000000" w:themeColor="text1"/>
          <w:kern w:val="0"/>
          <w:highlight w:val="none"/>
          <w14:textFill>
            <w14:solidFill>
              <w14:schemeClr w14:val="tx1"/>
            </w14:solidFill>
          </w14:textFill>
        </w:rPr>
        <w:t>（盖单位公章）</w:t>
      </w:r>
      <w:bookmarkEnd w:id="47"/>
    </w:p>
    <w:p w14:paraId="1617B060">
      <w:pPr>
        <w:widowControl/>
        <w:overflowPunct w:val="0"/>
        <w:spacing w:line="360" w:lineRule="auto"/>
        <w:ind w:firstLine="420" w:firstLineChars="200"/>
        <w:jc w:val="right"/>
        <w:rPr>
          <w:rFonts w:hint="eastAsia" w:ascii="宋体" w:hAnsi="宋体" w:eastAsia="宋体"/>
          <w:color w:val="000000" w:themeColor="text1"/>
          <w:kern w:val="0"/>
          <w:highlight w:val="none"/>
          <w14:textFill>
            <w14:solidFill>
              <w14:schemeClr w14:val="tx1"/>
            </w14:solidFill>
          </w14:textFill>
        </w:rPr>
      </w:pPr>
      <w:r>
        <w:rPr>
          <w:rFonts w:hint="eastAsia" w:ascii="宋体" w:hAnsi="宋体" w:eastAsia="宋体"/>
          <w:color w:val="000000" w:themeColor="text1"/>
          <w:kern w:val="0"/>
          <w:highlight w:val="none"/>
          <w14:textFill>
            <w14:solidFill>
              <w14:schemeClr w14:val="tx1"/>
            </w14:solidFill>
          </w14:textFill>
        </w:rPr>
        <w:t>法定代表人（单位负责人）或其委托代理人：</w:t>
      </w:r>
      <w:r>
        <w:rPr>
          <w:rFonts w:hint="eastAsia" w:ascii="宋体" w:hAnsi="宋体" w:eastAsia="宋体"/>
          <w:color w:val="000000" w:themeColor="text1"/>
          <w:kern w:val="0"/>
          <w:highlight w:val="none"/>
          <w:u w:val="single"/>
          <w14:textFill>
            <w14:solidFill>
              <w14:schemeClr w14:val="tx1"/>
            </w14:solidFill>
          </w14:textFill>
        </w:rPr>
        <w:t>　</w:t>
      </w:r>
      <w:r>
        <w:rPr>
          <w:rFonts w:ascii="宋体" w:hAnsi="宋体" w:eastAsia="宋体"/>
          <w:color w:val="000000" w:themeColor="text1"/>
          <w:kern w:val="0"/>
          <w:highlight w:val="none"/>
          <w:u w:val="single"/>
          <w14:textFill>
            <w14:solidFill>
              <w14:schemeClr w14:val="tx1"/>
            </w14:solidFill>
          </w14:textFill>
        </w:rPr>
        <w:t>　　　</w:t>
      </w:r>
      <w:bookmarkStart w:id="48" w:name="OLE_LINK6"/>
      <w:r>
        <w:rPr>
          <w:rFonts w:hint="eastAsia" w:ascii="宋体" w:hAnsi="宋体" w:eastAsia="宋体"/>
          <w:b/>
          <w:bCs/>
          <w:color w:val="000000" w:themeColor="text1"/>
          <w:kern w:val="0"/>
          <w:highlight w:val="none"/>
          <w14:textFill>
            <w14:solidFill>
              <w14:schemeClr w14:val="tx1"/>
            </w14:solidFill>
          </w14:textFill>
        </w:rPr>
        <w:t>（签字）</w:t>
      </w:r>
      <w:bookmarkEnd w:id="48"/>
    </w:p>
    <w:p w14:paraId="7E868644">
      <w:pPr>
        <w:widowControl/>
        <w:overflowPunct w:val="0"/>
        <w:spacing w:line="360" w:lineRule="auto"/>
        <w:ind w:firstLine="420" w:firstLineChars="200"/>
        <w:jc w:val="right"/>
        <w:rPr>
          <w:rFonts w:hint="eastAsia" w:ascii="宋体" w:hAnsi="宋体" w:eastAsia="宋体"/>
          <w:color w:val="000000" w:themeColor="text1"/>
          <w:kern w:val="0"/>
          <w:highlight w:val="none"/>
          <w14:textFill>
            <w14:solidFill>
              <w14:schemeClr w14:val="tx1"/>
            </w14:solidFill>
          </w14:textFill>
        </w:rPr>
      </w:pPr>
      <w:r>
        <w:rPr>
          <w:rFonts w:hint="eastAsia" w:ascii="宋体" w:hAnsi="宋体" w:eastAsia="宋体"/>
          <w:color w:val="000000" w:themeColor="text1"/>
          <w:kern w:val="0"/>
          <w:highlight w:val="none"/>
          <w14:textFill>
            <w14:solidFill>
              <w14:schemeClr w14:val="tx1"/>
            </w14:solidFill>
          </w14:textFill>
        </w:rPr>
        <w:t>联合体成员名称：</w:t>
      </w:r>
      <w:r>
        <w:rPr>
          <w:rFonts w:hint="eastAsia" w:ascii="宋体" w:hAnsi="宋体" w:eastAsia="宋体"/>
          <w:color w:val="000000" w:themeColor="text1"/>
          <w:kern w:val="0"/>
          <w:highlight w:val="none"/>
          <w:u w:val="single"/>
          <w14:textFill>
            <w14:solidFill>
              <w14:schemeClr w14:val="tx1"/>
            </w14:solidFill>
          </w14:textFill>
        </w:rPr>
        <w:t>　　　　　　　　</w:t>
      </w:r>
      <w:r>
        <w:rPr>
          <w:rFonts w:hint="eastAsia" w:ascii="宋体" w:hAnsi="宋体" w:eastAsia="宋体"/>
          <w:b/>
          <w:bCs/>
          <w:color w:val="000000" w:themeColor="text1"/>
          <w:kern w:val="0"/>
          <w:highlight w:val="none"/>
          <w14:textFill>
            <w14:solidFill>
              <w14:schemeClr w14:val="tx1"/>
            </w14:solidFill>
          </w14:textFill>
        </w:rPr>
        <w:t>（盖单位公章）</w:t>
      </w:r>
    </w:p>
    <w:p w14:paraId="7629E85E">
      <w:pPr>
        <w:widowControl/>
        <w:overflowPunct w:val="0"/>
        <w:spacing w:line="360" w:lineRule="auto"/>
        <w:ind w:firstLine="420" w:firstLineChars="200"/>
        <w:jc w:val="right"/>
        <w:rPr>
          <w:rFonts w:hint="eastAsia" w:ascii="宋体" w:hAnsi="宋体" w:eastAsia="宋体"/>
          <w:color w:val="000000" w:themeColor="text1"/>
          <w:kern w:val="0"/>
          <w:highlight w:val="none"/>
          <w14:textFill>
            <w14:solidFill>
              <w14:schemeClr w14:val="tx1"/>
            </w14:solidFill>
          </w14:textFill>
        </w:rPr>
      </w:pPr>
      <w:r>
        <w:rPr>
          <w:rFonts w:hint="eastAsia" w:ascii="宋体" w:hAnsi="宋体" w:eastAsia="宋体"/>
          <w:color w:val="000000" w:themeColor="text1"/>
          <w:kern w:val="0"/>
          <w:highlight w:val="none"/>
          <w14:textFill>
            <w14:solidFill>
              <w14:schemeClr w14:val="tx1"/>
            </w14:solidFill>
          </w14:textFill>
        </w:rPr>
        <w:t>法定代表人（单位负责人）或其委托代理人：</w:t>
      </w:r>
      <w:r>
        <w:rPr>
          <w:rFonts w:hint="eastAsia" w:ascii="宋体" w:hAnsi="宋体" w:eastAsia="宋体"/>
          <w:color w:val="000000" w:themeColor="text1"/>
          <w:kern w:val="0"/>
          <w:highlight w:val="none"/>
          <w:u w:val="single"/>
          <w14:textFill>
            <w14:solidFill>
              <w14:schemeClr w14:val="tx1"/>
            </w14:solidFill>
          </w14:textFill>
        </w:rPr>
        <w:t>　</w:t>
      </w:r>
      <w:r>
        <w:rPr>
          <w:rFonts w:ascii="宋体" w:hAnsi="宋体" w:eastAsia="宋体"/>
          <w:color w:val="000000" w:themeColor="text1"/>
          <w:kern w:val="0"/>
          <w:highlight w:val="none"/>
          <w:u w:val="single"/>
          <w14:textFill>
            <w14:solidFill>
              <w14:schemeClr w14:val="tx1"/>
            </w14:solidFill>
          </w14:textFill>
        </w:rPr>
        <w:t>　</w:t>
      </w:r>
      <w:r>
        <w:rPr>
          <w:rFonts w:hint="eastAsia" w:ascii="宋体" w:hAnsi="宋体" w:eastAsia="宋体"/>
          <w:color w:val="000000" w:themeColor="text1"/>
          <w:kern w:val="0"/>
          <w:highlight w:val="none"/>
          <w:u w:val="single"/>
          <w14:textFill>
            <w14:solidFill>
              <w14:schemeClr w14:val="tx1"/>
            </w14:solidFill>
          </w14:textFill>
        </w:rPr>
        <w:t xml:space="preserve"> </w:t>
      </w:r>
      <w:r>
        <w:rPr>
          <w:rFonts w:ascii="宋体" w:hAnsi="宋体" w:eastAsia="宋体"/>
          <w:color w:val="000000" w:themeColor="text1"/>
          <w:kern w:val="0"/>
          <w:highlight w:val="none"/>
          <w:u w:val="single"/>
          <w14:textFill>
            <w14:solidFill>
              <w14:schemeClr w14:val="tx1"/>
            </w14:solidFill>
          </w14:textFill>
        </w:rPr>
        <w:t xml:space="preserve">  　　</w:t>
      </w:r>
      <w:r>
        <w:rPr>
          <w:rFonts w:hint="eastAsia" w:ascii="宋体" w:hAnsi="宋体" w:eastAsia="宋体"/>
          <w:b/>
          <w:bCs/>
          <w:color w:val="000000" w:themeColor="text1"/>
          <w:kern w:val="0"/>
          <w:highlight w:val="none"/>
          <w14:textFill>
            <w14:solidFill>
              <w14:schemeClr w14:val="tx1"/>
            </w14:solidFill>
          </w14:textFill>
        </w:rPr>
        <w:t>（签字）</w:t>
      </w:r>
    </w:p>
    <w:p w14:paraId="4EEA5B73">
      <w:pPr>
        <w:widowControl/>
        <w:overflowPunct w:val="0"/>
        <w:spacing w:line="360" w:lineRule="auto"/>
        <w:ind w:firstLine="420" w:firstLineChars="200"/>
        <w:jc w:val="right"/>
        <w:rPr>
          <w:rFonts w:hint="eastAsia" w:ascii="宋体" w:hAnsi="宋体" w:eastAsia="宋体"/>
          <w:color w:val="000000" w:themeColor="text1"/>
          <w:kern w:val="0"/>
          <w:highlight w:val="none"/>
          <w14:textFill>
            <w14:solidFill>
              <w14:schemeClr w14:val="tx1"/>
            </w14:solidFill>
          </w14:textFill>
        </w:rPr>
      </w:pPr>
      <w:r>
        <w:rPr>
          <w:rFonts w:hint="eastAsia" w:ascii="宋体" w:hAnsi="宋体" w:eastAsia="宋体"/>
          <w:color w:val="000000" w:themeColor="text1"/>
          <w:kern w:val="0"/>
          <w:highlight w:val="none"/>
          <w14:textFill>
            <w14:solidFill>
              <w14:schemeClr w14:val="tx1"/>
            </w14:solidFill>
          </w14:textFill>
        </w:rPr>
        <w:t>……</w:t>
      </w:r>
    </w:p>
    <w:p w14:paraId="255D9091">
      <w:pPr>
        <w:widowControl/>
        <w:overflowPunct w:val="0"/>
        <w:spacing w:line="360" w:lineRule="auto"/>
        <w:ind w:firstLine="420" w:firstLineChars="200"/>
        <w:jc w:val="right"/>
        <w:rPr>
          <w:rFonts w:hint="eastAsia" w:ascii="宋体" w:hAnsi="宋体" w:eastAsia="宋体"/>
          <w:sz w:val="24"/>
          <w:highlight w:val="none"/>
        </w:rPr>
      </w:pPr>
      <w:r>
        <w:rPr>
          <w:rFonts w:hint="eastAsia" w:ascii="宋体" w:hAnsi="宋体" w:eastAsia="宋体"/>
          <w:color w:val="000000" w:themeColor="text1"/>
          <w:kern w:val="0"/>
          <w:highlight w:val="none"/>
          <w:u w:val="single"/>
          <w14:textFill>
            <w14:solidFill>
              <w14:schemeClr w14:val="tx1"/>
            </w14:solidFill>
          </w14:textFill>
        </w:rPr>
        <w:t>　</w:t>
      </w:r>
      <w:r>
        <w:rPr>
          <w:rFonts w:ascii="宋体" w:hAnsi="宋体" w:eastAsia="宋体"/>
          <w:color w:val="000000" w:themeColor="text1"/>
          <w:kern w:val="0"/>
          <w:highlight w:val="none"/>
          <w:u w:val="single"/>
          <w14:textFill>
            <w14:solidFill>
              <w14:schemeClr w14:val="tx1"/>
            </w14:solidFill>
          </w14:textFill>
        </w:rPr>
        <w:t>　　　</w:t>
      </w:r>
      <w:r>
        <w:rPr>
          <w:rFonts w:hint="eastAsia" w:ascii="宋体" w:hAnsi="宋体" w:eastAsia="宋体"/>
          <w:color w:val="000000" w:themeColor="text1"/>
          <w:kern w:val="0"/>
          <w:highlight w:val="none"/>
          <w14:textFill>
            <w14:solidFill>
              <w14:schemeClr w14:val="tx1"/>
            </w14:solidFill>
          </w14:textFill>
        </w:rPr>
        <w:t>年</w:t>
      </w:r>
      <w:r>
        <w:rPr>
          <w:rFonts w:ascii="宋体" w:hAnsi="宋体" w:eastAsia="宋体"/>
          <w:color w:val="000000" w:themeColor="text1"/>
          <w:kern w:val="0"/>
          <w:highlight w:val="none"/>
          <w:u w:val="single"/>
          <w14:textFill>
            <w14:solidFill>
              <w14:schemeClr w14:val="tx1"/>
            </w14:solidFill>
          </w14:textFill>
        </w:rPr>
        <w:t>　　</w:t>
      </w:r>
      <w:r>
        <w:rPr>
          <w:rFonts w:hint="eastAsia" w:ascii="宋体" w:hAnsi="宋体" w:eastAsia="宋体"/>
          <w:color w:val="000000" w:themeColor="text1"/>
          <w:kern w:val="0"/>
          <w:highlight w:val="none"/>
          <w14:textFill>
            <w14:solidFill>
              <w14:schemeClr w14:val="tx1"/>
            </w14:solidFill>
          </w14:textFill>
        </w:rPr>
        <w:t>月</w:t>
      </w:r>
      <w:r>
        <w:rPr>
          <w:rFonts w:ascii="宋体" w:hAnsi="宋体" w:eastAsia="宋体"/>
          <w:color w:val="000000" w:themeColor="text1"/>
          <w:kern w:val="0"/>
          <w:highlight w:val="none"/>
          <w:u w:val="single"/>
          <w14:textFill>
            <w14:solidFill>
              <w14:schemeClr w14:val="tx1"/>
            </w14:solidFill>
          </w14:textFill>
        </w:rPr>
        <w:t>　　</w:t>
      </w:r>
      <w:r>
        <w:rPr>
          <w:rFonts w:hint="eastAsia" w:ascii="宋体" w:hAnsi="宋体" w:eastAsia="宋体"/>
          <w:color w:val="000000" w:themeColor="text1"/>
          <w:kern w:val="0"/>
          <w:highlight w:val="none"/>
          <w14:textFill>
            <w14:solidFill>
              <w14:schemeClr w14:val="tx1"/>
            </w14:solidFill>
          </w14:textFill>
        </w:rPr>
        <w:t>日</w:t>
      </w:r>
      <w:bookmarkEnd w:id="46"/>
      <w:r>
        <w:rPr>
          <w:rFonts w:hint="eastAsia" w:ascii="宋体" w:hAnsi="宋体" w:eastAsia="宋体"/>
          <w:sz w:val="24"/>
          <w:highlight w:val="none"/>
        </w:rPr>
        <w:br w:type="page"/>
      </w:r>
    </w:p>
    <w:p w14:paraId="54816669">
      <w:pPr>
        <w:pStyle w:val="16"/>
        <w:overflowPunct w:val="0"/>
        <w:spacing w:after="0" w:afterLines="0"/>
        <w:jc w:val="left"/>
        <w:outlineLvl w:val="2"/>
        <w:rPr>
          <w:rFonts w:hint="eastAsia" w:ascii="宋体" w:hAnsi="宋体" w:eastAsia="宋体"/>
          <w:highlight w:val="none"/>
        </w:rPr>
      </w:pPr>
      <w:bookmarkStart w:id="49" w:name="_Hlk209273256"/>
      <w:bookmarkStart w:id="50" w:name="_Hlk209275171"/>
      <w:bookmarkStart w:id="51" w:name="_Hlk209283802"/>
      <w:r>
        <w:rPr>
          <w:rFonts w:hint="eastAsia" w:ascii="宋体" w:hAnsi="宋体" w:eastAsia="宋体"/>
          <w:highlight w:val="none"/>
        </w:rPr>
        <w:t>4．</w:t>
      </w:r>
      <w:bookmarkEnd w:id="49"/>
      <w:r>
        <w:rPr>
          <w:rFonts w:ascii="宋体" w:hAnsi="宋体" w:eastAsia="宋体"/>
          <w:highlight w:val="none"/>
        </w:rPr>
        <w:t>投标保证金</w:t>
      </w:r>
    </w:p>
    <w:bookmarkEnd w:id="50"/>
    <w:p w14:paraId="5EE8EB46">
      <w:pPr>
        <w:pStyle w:val="15"/>
        <w:wordWrap/>
        <w:ind w:firstLine="0" w:firstLineChars="0"/>
        <w:jc w:val="center"/>
        <w:rPr>
          <w:rFonts w:hint="eastAsia" w:ascii="宋体" w:hAnsi="宋体" w:eastAsia="宋体"/>
          <w:highlight w:val="none"/>
        </w:rPr>
      </w:pPr>
      <w:bookmarkStart w:id="52" w:name="_Hlk136202820"/>
    </w:p>
    <w:bookmarkEnd w:id="51"/>
    <w:bookmarkEnd w:id="52"/>
    <w:p w14:paraId="1471374F">
      <w:pPr>
        <w:pStyle w:val="15"/>
        <w:wordWrap/>
        <w:rPr>
          <w:rFonts w:hint="eastAsia" w:ascii="宋体" w:hAnsi="宋体" w:eastAsia="宋体"/>
          <w:highlight w:val="none"/>
        </w:rPr>
      </w:pPr>
      <w:bookmarkStart w:id="53" w:name="_Hlk209302131"/>
      <w:r>
        <w:rPr>
          <w:rFonts w:hint="eastAsia" w:ascii="宋体" w:hAnsi="宋体" w:eastAsia="宋体"/>
          <w:highlight w:val="none"/>
        </w:rPr>
        <w:t>若采用电汇方式，投标人应同时在此提供银行电汇凭证复印件、</w:t>
      </w:r>
      <w:bookmarkStart w:id="54" w:name="_Hlk141437054"/>
      <w:r>
        <w:rPr>
          <w:rFonts w:hint="eastAsia" w:ascii="宋体" w:hAnsi="宋体" w:eastAsia="宋体"/>
          <w:highlight w:val="none"/>
        </w:rPr>
        <w:t>要求从基本账户汇出的还应附上</w:t>
      </w:r>
      <w:bookmarkEnd w:id="54"/>
      <w:r>
        <w:rPr>
          <w:rFonts w:hint="eastAsia" w:ascii="宋体" w:hAnsi="宋体" w:eastAsia="宋体" w:cs="宋体"/>
          <w:highlight w:val="none"/>
        </w:rPr>
        <w:t>基本账户开户</w:t>
      </w:r>
      <w:r>
        <w:rPr>
          <w:rFonts w:hint="eastAsia" w:ascii="宋体" w:hAnsi="宋体" w:eastAsia="宋体" w:cs="宋体"/>
          <w:highlight w:val="none"/>
          <w:lang w:eastAsia="zh"/>
        </w:rPr>
        <w:t>许可</w:t>
      </w:r>
      <w:r>
        <w:rPr>
          <w:rFonts w:hint="eastAsia" w:ascii="宋体" w:hAnsi="宋体" w:eastAsia="宋体" w:cs="宋体"/>
          <w:highlight w:val="none"/>
        </w:rPr>
        <w:t>证或基本账户信息</w:t>
      </w:r>
      <w:bookmarkStart w:id="55" w:name="_Hlk209283429"/>
      <w:r>
        <w:rPr>
          <w:rFonts w:hint="eastAsia" w:ascii="宋体" w:hAnsi="宋体" w:eastAsia="宋体" w:cs="宋体"/>
          <w:highlight w:val="none"/>
          <w:lang w:eastAsia="zh"/>
        </w:rPr>
        <w:t>表</w:t>
      </w:r>
      <w:bookmarkEnd w:id="55"/>
      <w:r>
        <w:rPr>
          <w:rFonts w:hint="eastAsia" w:ascii="宋体" w:hAnsi="宋体" w:eastAsia="宋体"/>
          <w:highlight w:val="none"/>
        </w:rPr>
        <w:t>。</w:t>
      </w:r>
    </w:p>
    <w:bookmarkEnd w:id="53"/>
    <w:p w14:paraId="53C63745">
      <w:pPr>
        <w:pStyle w:val="15"/>
        <w:wordWrap/>
        <w:rPr>
          <w:rFonts w:hint="eastAsia" w:ascii="宋体" w:hAnsi="宋体" w:eastAsia="宋体"/>
          <w:highlight w:val="none"/>
        </w:rPr>
      </w:pPr>
    </w:p>
    <w:p w14:paraId="3D8DB4EA">
      <w:pPr>
        <w:pStyle w:val="15"/>
        <w:wordWrap/>
        <w:rPr>
          <w:rFonts w:hint="eastAsia" w:ascii="宋体" w:hAnsi="宋体" w:eastAsia="宋体"/>
          <w:highlight w:val="none"/>
        </w:rPr>
      </w:pPr>
    </w:p>
    <w:p w14:paraId="3728C1D5">
      <w:pPr>
        <w:pStyle w:val="15"/>
        <w:wordWrap/>
        <w:rPr>
          <w:rFonts w:hint="eastAsia" w:ascii="宋体" w:hAnsi="宋体" w:eastAsia="宋体"/>
          <w:highlight w:val="none"/>
        </w:rPr>
      </w:pPr>
    </w:p>
    <w:p w14:paraId="2CE9354F">
      <w:pPr>
        <w:pStyle w:val="15"/>
        <w:wordWrap/>
        <w:rPr>
          <w:rFonts w:hint="eastAsia" w:ascii="宋体" w:hAnsi="宋体" w:eastAsia="宋体"/>
          <w:highlight w:val="none"/>
        </w:rPr>
      </w:pPr>
    </w:p>
    <w:p w14:paraId="1638FEC8">
      <w:pPr>
        <w:pStyle w:val="15"/>
        <w:wordWrap/>
        <w:rPr>
          <w:rFonts w:hint="eastAsia" w:ascii="宋体" w:hAnsi="宋体" w:eastAsia="宋体"/>
          <w:highlight w:val="none"/>
        </w:rPr>
      </w:pPr>
      <w:r>
        <w:rPr>
          <w:rFonts w:hint="eastAsia" w:ascii="宋体" w:hAnsi="宋体" w:eastAsia="宋体"/>
          <w:highlight w:val="none"/>
        </w:rPr>
        <w:t>银行电汇凭证复印件</w:t>
      </w:r>
    </w:p>
    <w:p w14:paraId="67679F35">
      <w:pPr>
        <w:pStyle w:val="15"/>
        <w:wordWrap/>
        <w:rPr>
          <w:rFonts w:hint="eastAsia" w:ascii="宋体" w:hAnsi="宋体" w:eastAsia="宋体"/>
          <w:highlight w:val="none"/>
        </w:rPr>
      </w:pPr>
    </w:p>
    <w:p w14:paraId="389A6D2D">
      <w:pPr>
        <w:pStyle w:val="15"/>
        <w:wordWrap/>
        <w:rPr>
          <w:rFonts w:hint="eastAsia" w:ascii="宋体" w:hAnsi="宋体" w:eastAsia="宋体"/>
          <w:highlight w:val="none"/>
        </w:rPr>
      </w:pPr>
    </w:p>
    <w:p w14:paraId="1B5BC88E">
      <w:pPr>
        <w:pStyle w:val="15"/>
        <w:wordWrap/>
        <w:rPr>
          <w:rFonts w:hint="eastAsia" w:ascii="宋体" w:hAnsi="宋体" w:eastAsia="宋体"/>
          <w:highlight w:val="none"/>
        </w:rPr>
      </w:pPr>
    </w:p>
    <w:p w14:paraId="6A994664">
      <w:pPr>
        <w:pStyle w:val="15"/>
        <w:wordWrap/>
        <w:rPr>
          <w:rFonts w:hint="eastAsia" w:ascii="宋体" w:hAnsi="宋体" w:eastAsia="宋体"/>
          <w:highlight w:val="none"/>
        </w:rPr>
      </w:pPr>
    </w:p>
    <w:p w14:paraId="10344629">
      <w:pPr>
        <w:pStyle w:val="15"/>
        <w:wordWrap/>
        <w:rPr>
          <w:rFonts w:hint="eastAsia" w:ascii="宋体" w:hAnsi="宋体" w:eastAsia="宋体"/>
          <w:highlight w:val="none"/>
        </w:rPr>
      </w:pPr>
      <w:r>
        <w:rPr>
          <w:rFonts w:hint="eastAsia" w:ascii="宋体" w:hAnsi="宋体" w:eastAsia="宋体"/>
          <w:highlight w:val="none"/>
        </w:rPr>
        <w:t>基本存款账户信息表</w:t>
      </w:r>
    </w:p>
    <w:p w14:paraId="6E563FC1">
      <w:pPr>
        <w:pStyle w:val="15"/>
        <w:wordWrap/>
        <w:rPr>
          <w:rFonts w:hint="eastAsia" w:ascii="宋体" w:hAnsi="宋体" w:eastAsia="宋体"/>
          <w:highlight w:val="none"/>
        </w:rPr>
      </w:pPr>
      <w:r>
        <w:rPr>
          <w:rFonts w:hint="eastAsia" w:ascii="宋体" w:hAnsi="宋体" w:eastAsia="宋体"/>
          <w:highlight w:val="none"/>
        </w:rPr>
        <w:t>（包含账户名称、账户号码、开户银行、法定代表人（单位负责人））</w:t>
      </w:r>
    </w:p>
    <w:p w14:paraId="4B996498">
      <w:pPr>
        <w:widowControl/>
        <w:overflowPunct w:val="0"/>
        <w:spacing w:line="360" w:lineRule="auto"/>
        <w:jc w:val="left"/>
        <w:rPr>
          <w:rFonts w:hint="eastAsia" w:ascii="宋体" w:hAnsi="宋体" w:eastAsia="宋体"/>
          <w:kern w:val="0"/>
          <w:highlight w:val="none"/>
        </w:rPr>
      </w:pPr>
      <w:r>
        <w:rPr>
          <w:rFonts w:ascii="宋体" w:hAnsi="宋体" w:eastAsia="宋体"/>
          <w:highlight w:val="none"/>
        </w:rPr>
        <w:br w:type="page"/>
      </w:r>
    </w:p>
    <w:p w14:paraId="182737CD">
      <w:pPr>
        <w:widowControl/>
        <w:overflowPunct w:val="0"/>
        <w:spacing w:line="360" w:lineRule="auto"/>
        <w:ind w:firstLine="424" w:firstLineChars="202"/>
        <w:jc w:val="left"/>
        <w:rPr>
          <w:rFonts w:hint="eastAsia" w:ascii="宋体" w:hAnsi="宋体" w:eastAsia="宋体"/>
          <w:highlight w:val="none"/>
        </w:rPr>
      </w:pPr>
      <w:r>
        <w:rPr>
          <w:rFonts w:hint="eastAsia" w:ascii="宋体" w:hAnsi="宋体" w:eastAsia="宋体"/>
          <w:highlight w:val="none"/>
        </w:rPr>
        <w:t>如提交平台电子保函，投标文件相关部分应附平台电子保函</w:t>
      </w:r>
      <w:bookmarkStart w:id="56" w:name="_Hlk136202860"/>
      <w:r>
        <w:rPr>
          <w:rFonts w:hint="eastAsia" w:ascii="宋体" w:hAnsi="宋体" w:eastAsia="宋体"/>
          <w:highlight w:val="none"/>
        </w:rPr>
        <w:t>电子件</w:t>
      </w:r>
      <w:bookmarkEnd w:id="56"/>
      <w:r>
        <w:rPr>
          <w:rFonts w:hint="eastAsia" w:ascii="宋体" w:hAnsi="宋体" w:eastAsia="宋体"/>
          <w:highlight w:val="none"/>
        </w:rPr>
        <w:t>，平台电子保函操作手册在投标人登录账号后的“下载中心”进行查看。</w:t>
      </w:r>
    </w:p>
    <w:p w14:paraId="14DE12B1">
      <w:pPr>
        <w:pStyle w:val="15"/>
        <w:wordWrap/>
        <w:rPr>
          <w:rFonts w:hint="eastAsia" w:ascii="宋体" w:hAnsi="宋体" w:eastAsia="宋体"/>
          <w:highlight w:val="none"/>
        </w:rPr>
      </w:pPr>
    </w:p>
    <w:p w14:paraId="62CCFB88">
      <w:pPr>
        <w:pStyle w:val="15"/>
        <w:wordWrap/>
        <w:rPr>
          <w:rFonts w:hint="eastAsia" w:ascii="宋体" w:hAnsi="宋体" w:eastAsia="宋体"/>
          <w:highlight w:val="none"/>
        </w:rPr>
      </w:pPr>
    </w:p>
    <w:p w14:paraId="231E292C">
      <w:pPr>
        <w:pStyle w:val="15"/>
        <w:wordWrap/>
        <w:rPr>
          <w:rFonts w:hint="eastAsia" w:ascii="宋体" w:hAnsi="宋体" w:eastAsia="宋体"/>
          <w:highlight w:val="none"/>
        </w:rPr>
      </w:pPr>
    </w:p>
    <w:p w14:paraId="5CF5EC52">
      <w:pPr>
        <w:pStyle w:val="15"/>
        <w:wordWrap/>
        <w:rPr>
          <w:rFonts w:hint="eastAsia" w:ascii="宋体" w:hAnsi="宋体" w:eastAsia="宋体"/>
          <w:highlight w:val="none"/>
        </w:rPr>
      </w:pPr>
      <w:r>
        <w:rPr>
          <w:rFonts w:hint="eastAsia" w:ascii="宋体" w:hAnsi="宋体" w:eastAsia="宋体"/>
          <w:highlight w:val="none"/>
        </w:rPr>
        <w:t>平台电子保函电子件</w:t>
      </w:r>
    </w:p>
    <w:p w14:paraId="27C4D63B">
      <w:pPr>
        <w:pStyle w:val="15"/>
        <w:wordWrap/>
        <w:rPr>
          <w:rFonts w:hint="eastAsia" w:ascii="宋体" w:hAnsi="宋体" w:eastAsia="宋体"/>
          <w:highlight w:val="none"/>
        </w:rPr>
      </w:pPr>
    </w:p>
    <w:p w14:paraId="4B1055DA">
      <w:pPr>
        <w:widowControl/>
        <w:spacing w:line="360" w:lineRule="auto"/>
        <w:jc w:val="left"/>
        <w:rPr>
          <w:rFonts w:hint="eastAsia" w:ascii="宋体" w:hAnsi="宋体" w:eastAsia="宋体" w:cs="Times New Roman"/>
          <w:kern w:val="0"/>
          <w:szCs w:val="21"/>
          <w:highlight w:val="none"/>
        </w:rPr>
      </w:pPr>
      <w:r>
        <w:rPr>
          <w:rFonts w:ascii="宋体" w:hAnsi="宋体" w:eastAsia="宋体"/>
          <w:highlight w:val="none"/>
        </w:rPr>
        <w:br w:type="page"/>
      </w:r>
    </w:p>
    <w:p w14:paraId="3EDCE9CE">
      <w:pPr>
        <w:pStyle w:val="16"/>
        <w:overflowPunct w:val="0"/>
        <w:spacing w:after="0" w:afterLines="0"/>
        <w:jc w:val="left"/>
        <w:outlineLvl w:val="2"/>
        <w:rPr>
          <w:rFonts w:hint="eastAsia" w:ascii="宋体" w:hAnsi="宋体" w:eastAsia="宋体"/>
          <w:highlight w:val="none"/>
        </w:rPr>
      </w:pPr>
      <w:bookmarkStart w:id="57" w:name="_Hlk209273236"/>
      <w:bookmarkStart w:id="58" w:name="_Hlk209277767"/>
      <w:r>
        <w:rPr>
          <w:rFonts w:hint="eastAsia" w:ascii="宋体" w:hAnsi="宋体" w:eastAsia="宋体"/>
          <w:highlight w:val="none"/>
        </w:rPr>
        <w:t>5．</w:t>
      </w:r>
      <w:bookmarkEnd w:id="57"/>
      <w:r>
        <w:rPr>
          <w:rFonts w:ascii="宋体" w:hAnsi="宋体" w:eastAsia="宋体"/>
          <w:highlight w:val="none"/>
        </w:rPr>
        <w:t>商务和技术偏差表</w:t>
      </w:r>
    </w:p>
    <w:p w14:paraId="2E9CCC3E">
      <w:pPr>
        <w:widowControl/>
        <w:overflowPunct w:val="0"/>
        <w:spacing w:line="360" w:lineRule="auto"/>
        <w:jc w:val="center"/>
        <w:rPr>
          <w:rFonts w:hint="eastAsia" w:ascii="宋体" w:hAnsi="宋体" w:eastAsia="宋体"/>
          <w:sz w:val="28"/>
          <w:szCs w:val="28"/>
          <w:highlight w:val="none"/>
        </w:rPr>
      </w:pPr>
    </w:p>
    <w:p w14:paraId="3A5E7190">
      <w:pPr>
        <w:widowControl/>
        <w:overflowPunct w:val="0"/>
        <w:spacing w:line="360" w:lineRule="auto"/>
        <w:jc w:val="center"/>
        <w:rPr>
          <w:rFonts w:hint="eastAsia" w:ascii="宋体" w:hAnsi="宋体" w:eastAsia="宋体"/>
          <w:highlight w:val="none"/>
        </w:rPr>
      </w:pPr>
      <w:r>
        <w:rPr>
          <w:rFonts w:ascii="宋体" w:hAnsi="宋体" w:eastAsia="宋体"/>
          <w:sz w:val="28"/>
          <w:szCs w:val="28"/>
          <w:highlight w:val="none"/>
        </w:rPr>
        <w:t>商务和技术偏差表</w:t>
      </w:r>
    </w:p>
    <w:bookmarkEnd w:id="58"/>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26"/>
        <w:gridCol w:w="2693"/>
        <w:gridCol w:w="2979"/>
        <w:gridCol w:w="1626"/>
      </w:tblGrid>
      <w:tr w14:paraId="1B3969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trPr>
        <w:tc>
          <w:tcPr>
            <w:tcW w:w="926" w:type="dxa"/>
            <w:vAlign w:val="center"/>
          </w:tcPr>
          <w:p w14:paraId="34688515">
            <w:pPr>
              <w:pStyle w:val="8"/>
              <w:wordWrap/>
              <w:rPr>
                <w:rFonts w:hint="eastAsia" w:ascii="宋体" w:hAnsi="宋体" w:eastAsia="宋体"/>
                <w:sz w:val="21"/>
                <w:szCs w:val="21"/>
                <w:highlight w:val="none"/>
              </w:rPr>
            </w:pPr>
            <w:r>
              <w:rPr>
                <w:rFonts w:hint="eastAsia" w:ascii="宋体" w:hAnsi="宋体" w:eastAsia="宋体"/>
                <w:sz w:val="21"/>
                <w:szCs w:val="21"/>
                <w:highlight w:val="none"/>
              </w:rPr>
              <w:t>序号</w:t>
            </w:r>
          </w:p>
        </w:tc>
        <w:tc>
          <w:tcPr>
            <w:tcW w:w="2693" w:type="dxa"/>
            <w:vAlign w:val="center"/>
          </w:tcPr>
          <w:p w14:paraId="3447A668">
            <w:pPr>
              <w:pStyle w:val="8"/>
              <w:wordWrap/>
              <w:rPr>
                <w:rFonts w:hint="eastAsia" w:ascii="宋体" w:hAnsi="宋体" w:eastAsia="宋体"/>
                <w:sz w:val="21"/>
                <w:szCs w:val="21"/>
                <w:highlight w:val="none"/>
              </w:rPr>
            </w:pPr>
            <w:r>
              <w:rPr>
                <w:rFonts w:hint="eastAsia" w:ascii="宋体" w:hAnsi="宋体" w:eastAsia="宋体"/>
                <w:sz w:val="21"/>
                <w:szCs w:val="21"/>
                <w:highlight w:val="none"/>
              </w:rPr>
              <w:t>招标文件章节及条</w:t>
            </w:r>
            <w:r>
              <w:rPr>
                <w:rFonts w:hint="eastAsia" w:ascii="宋体" w:hAnsi="宋体" w:eastAsia="宋体"/>
                <w:spacing w:val="-2"/>
                <w:sz w:val="21"/>
                <w:szCs w:val="21"/>
                <w:highlight w:val="none"/>
              </w:rPr>
              <w:t>款</w:t>
            </w:r>
            <w:r>
              <w:rPr>
                <w:rFonts w:hint="eastAsia" w:ascii="宋体" w:hAnsi="宋体" w:eastAsia="宋体"/>
                <w:sz w:val="21"/>
                <w:szCs w:val="21"/>
                <w:highlight w:val="none"/>
              </w:rPr>
              <w:t>号</w:t>
            </w:r>
          </w:p>
        </w:tc>
        <w:tc>
          <w:tcPr>
            <w:tcW w:w="2979" w:type="dxa"/>
            <w:vAlign w:val="center"/>
          </w:tcPr>
          <w:p w14:paraId="5E90A61C">
            <w:pPr>
              <w:pStyle w:val="8"/>
              <w:wordWrap/>
              <w:rPr>
                <w:rFonts w:hint="eastAsia" w:ascii="宋体" w:hAnsi="宋体" w:eastAsia="宋体"/>
                <w:sz w:val="21"/>
                <w:szCs w:val="21"/>
                <w:highlight w:val="none"/>
              </w:rPr>
            </w:pPr>
            <w:r>
              <w:rPr>
                <w:rFonts w:hint="eastAsia" w:ascii="宋体" w:hAnsi="宋体" w:eastAsia="宋体"/>
                <w:sz w:val="21"/>
                <w:szCs w:val="21"/>
                <w:highlight w:val="none"/>
              </w:rPr>
              <w:t>投标文件章节及条</w:t>
            </w:r>
            <w:r>
              <w:rPr>
                <w:rFonts w:hint="eastAsia" w:ascii="宋体" w:hAnsi="宋体" w:eastAsia="宋体"/>
                <w:spacing w:val="-2"/>
                <w:sz w:val="21"/>
                <w:szCs w:val="21"/>
                <w:highlight w:val="none"/>
              </w:rPr>
              <w:t>款</w:t>
            </w:r>
            <w:r>
              <w:rPr>
                <w:rFonts w:hint="eastAsia" w:ascii="宋体" w:hAnsi="宋体" w:eastAsia="宋体"/>
                <w:sz w:val="21"/>
                <w:szCs w:val="21"/>
                <w:highlight w:val="none"/>
              </w:rPr>
              <w:t>号</w:t>
            </w:r>
          </w:p>
        </w:tc>
        <w:tc>
          <w:tcPr>
            <w:tcW w:w="1626" w:type="dxa"/>
            <w:vAlign w:val="center"/>
          </w:tcPr>
          <w:p w14:paraId="78E90D54">
            <w:pPr>
              <w:pStyle w:val="8"/>
              <w:wordWrap/>
              <w:rPr>
                <w:rFonts w:hint="eastAsia" w:ascii="宋体" w:hAnsi="宋体" w:eastAsia="宋体"/>
                <w:sz w:val="21"/>
                <w:szCs w:val="21"/>
                <w:highlight w:val="none"/>
              </w:rPr>
            </w:pPr>
            <w:r>
              <w:rPr>
                <w:rFonts w:hint="eastAsia" w:ascii="宋体" w:hAnsi="宋体" w:eastAsia="宋体"/>
                <w:sz w:val="21"/>
                <w:szCs w:val="21"/>
                <w:highlight w:val="none"/>
              </w:rPr>
              <w:t>偏差说明</w:t>
            </w:r>
          </w:p>
        </w:tc>
      </w:tr>
      <w:tr w14:paraId="6222C1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6" w:hRule="exact"/>
        </w:trPr>
        <w:tc>
          <w:tcPr>
            <w:tcW w:w="926" w:type="dxa"/>
            <w:vAlign w:val="center"/>
          </w:tcPr>
          <w:p w14:paraId="1203347C">
            <w:pPr>
              <w:pStyle w:val="8"/>
              <w:wordWrap/>
              <w:rPr>
                <w:rFonts w:hint="eastAsia" w:ascii="宋体" w:hAnsi="宋体" w:eastAsia="宋体"/>
                <w:sz w:val="21"/>
                <w:szCs w:val="21"/>
                <w:highlight w:val="none"/>
              </w:rPr>
            </w:pPr>
            <w:r>
              <w:rPr>
                <w:rFonts w:ascii="宋体" w:hAnsi="宋体" w:eastAsia="宋体"/>
                <w:sz w:val="21"/>
                <w:szCs w:val="21"/>
                <w:highlight w:val="none"/>
              </w:rPr>
              <w:t>1</w:t>
            </w:r>
          </w:p>
        </w:tc>
        <w:tc>
          <w:tcPr>
            <w:tcW w:w="2693" w:type="dxa"/>
            <w:vAlign w:val="center"/>
          </w:tcPr>
          <w:p w14:paraId="2837F9F0">
            <w:pPr>
              <w:pStyle w:val="8"/>
              <w:wordWrap/>
              <w:rPr>
                <w:rFonts w:hint="eastAsia" w:ascii="宋体" w:hAnsi="宋体" w:eastAsia="宋体"/>
                <w:sz w:val="21"/>
                <w:szCs w:val="21"/>
                <w:highlight w:val="none"/>
              </w:rPr>
            </w:pPr>
          </w:p>
        </w:tc>
        <w:tc>
          <w:tcPr>
            <w:tcW w:w="2979" w:type="dxa"/>
            <w:vAlign w:val="center"/>
          </w:tcPr>
          <w:p w14:paraId="258ADE88">
            <w:pPr>
              <w:pStyle w:val="8"/>
              <w:wordWrap/>
              <w:rPr>
                <w:rFonts w:hint="eastAsia" w:ascii="宋体" w:hAnsi="宋体" w:eastAsia="宋体"/>
                <w:sz w:val="21"/>
                <w:szCs w:val="21"/>
                <w:highlight w:val="none"/>
              </w:rPr>
            </w:pPr>
          </w:p>
        </w:tc>
        <w:tc>
          <w:tcPr>
            <w:tcW w:w="1626" w:type="dxa"/>
            <w:vAlign w:val="center"/>
          </w:tcPr>
          <w:p w14:paraId="0148B26D">
            <w:pPr>
              <w:pStyle w:val="8"/>
              <w:wordWrap/>
              <w:rPr>
                <w:rFonts w:hint="eastAsia" w:ascii="宋体" w:hAnsi="宋体" w:eastAsia="宋体"/>
                <w:sz w:val="21"/>
                <w:szCs w:val="21"/>
                <w:highlight w:val="none"/>
                <w:lang w:val="en-US" w:eastAsia="zh-CN"/>
              </w:rPr>
            </w:pPr>
            <w:r>
              <w:rPr>
                <w:rFonts w:hint="eastAsia" w:ascii="宋体" w:hAnsi="宋体" w:eastAsia="宋体"/>
                <w:sz w:val="21"/>
                <w:szCs w:val="21"/>
                <w:highlight w:val="none"/>
                <w:lang w:val="en-US" w:eastAsia="zh-CN"/>
              </w:rPr>
              <w:t>无偏差</w:t>
            </w:r>
          </w:p>
        </w:tc>
      </w:tr>
      <w:tr w14:paraId="704D1F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trPr>
        <w:tc>
          <w:tcPr>
            <w:tcW w:w="926" w:type="dxa"/>
            <w:vAlign w:val="center"/>
          </w:tcPr>
          <w:p w14:paraId="0DCCB0A0">
            <w:pPr>
              <w:pStyle w:val="8"/>
              <w:wordWrap/>
              <w:rPr>
                <w:rFonts w:hint="eastAsia" w:ascii="宋体" w:hAnsi="宋体" w:eastAsia="宋体"/>
                <w:sz w:val="21"/>
                <w:szCs w:val="21"/>
                <w:highlight w:val="none"/>
              </w:rPr>
            </w:pPr>
            <w:r>
              <w:rPr>
                <w:rFonts w:ascii="宋体" w:hAnsi="宋体" w:eastAsia="宋体"/>
                <w:sz w:val="21"/>
                <w:szCs w:val="21"/>
                <w:highlight w:val="none"/>
              </w:rPr>
              <w:t>2</w:t>
            </w:r>
          </w:p>
        </w:tc>
        <w:tc>
          <w:tcPr>
            <w:tcW w:w="2693" w:type="dxa"/>
            <w:vAlign w:val="center"/>
          </w:tcPr>
          <w:p w14:paraId="5ADB2237">
            <w:pPr>
              <w:pStyle w:val="8"/>
              <w:wordWrap/>
              <w:rPr>
                <w:rFonts w:hint="eastAsia" w:ascii="宋体" w:hAnsi="宋体" w:eastAsia="宋体"/>
                <w:sz w:val="21"/>
                <w:szCs w:val="21"/>
                <w:highlight w:val="none"/>
              </w:rPr>
            </w:pPr>
          </w:p>
        </w:tc>
        <w:tc>
          <w:tcPr>
            <w:tcW w:w="2979" w:type="dxa"/>
            <w:vAlign w:val="center"/>
          </w:tcPr>
          <w:p w14:paraId="4B1A4902">
            <w:pPr>
              <w:pStyle w:val="8"/>
              <w:wordWrap/>
              <w:rPr>
                <w:rFonts w:hint="eastAsia" w:ascii="宋体" w:hAnsi="宋体" w:eastAsia="宋体"/>
                <w:sz w:val="21"/>
                <w:szCs w:val="21"/>
                <w:highlight w:val="none"/>
              </w:rPr>
            </w:pPr>
          </w:p>
        </w:tc>
        <w:tc>
          <w:tcPr>
            <w:tcW w:w="1626" w:type="dxa"/>
            <w:vAlign w:val="center"/>
          </w:tcPr>
          <w:p w14:paraId="2A781A78">
            <w:pPr>
              <w:pStyle w:val="8"/>
              <w:wordWrap/>
              <w:rPr>
                <w:rFonts w:hint="eastAsia" w:ascii="宋体" w:hAnsi="宋体" w:eastAsia="宋体"/>
                <w:sz w:val="21"/>
                <w:szCs w:val="21"/>
                <w:highlight w:val="none"/>
              </w:rPr>
            </w:pPr>
          </w:p>
        </w:tc>
      </w:tr>
      <w:tr w14:paraId="328B5A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trPr>
        <w:tc>
          <w:tcPr>
            <w:tcW w:w="926" w:type="dxa"/>
            <w:vAlign w:val="center"/>
          </w:tcPr>
          <w:p w14:paraId="092EA84B">
            <w:pPr>
              <w:pStyle w:val="8"/>
              <w:wordWrap/>
              <w:rPr>
                <w:rFonts w:hint="eastAsia" w:ascii="宋体" w:hAnsi="宋体" w:eastAsia="宋体"/>
                <w:sz w:val="21"/>
                <w:szCs w:val="21"/>
                <w:highlight w:val="none"/>
              </w:rPr>
            </w:pPr>
            <w:r>
              <w:rPr>
                <w:rFonts w:ascii="宋体" w:hAnsi="宋体" w:eastAsia="宋体"/>
                <w:sz w:val="21"/>
                <w:szCs w:val="21"/>
                <w:highlight w:val="none"/>
              </w:rPr>
              <w:t>3</w:t>
            </w:r>
          </w:p>
        </w:tc>
        <w:tc>
          <w:tcPr>
            <w:tcW w:w="2693" w:type="dxa"/>
            <w:vAlign w:val="center"/>
          </w:tcPr>
          <w:p w14:paraId="325245DB">
            <w:pPr>
              <w:pStyle w:val="8"/>
              <w:wordWrap/>
              <w:rPr>
                <w:rFonts w:hint="eastAsia" w:ascii="宋体" w:hAnsi="宋体" w:eastAsia="宋体"/>
                <w:sz w:val="21"/>
                <w:szCs w:val="21"/>
                <w:highlight w:val="none"/>
              </w:rPr>
            </w:pPr>
          </w:p>
        </w:tc>
        <w:tc>
          <w:tcPr>
            <w:tcW w:w="2979" w:type="dxa"/>
            <w:vAlign w:val="center"/>
          </w:tcPr>
          <w:p w14:paraId="16641043">
            <w:pPr>
              <w:pStyle w:val="8"/>
              <w:wordWrap/>
              <w:rPr>
                <w:rFonts w:hint="eastAsia" w:ascii="宋体" w:hAnsi="宋体" w:eastAsia="宋体"/>
                <w:sz w:val="21"/>
                <w:szCs w:val="21"/>
                <w:highlight w:val="none"/>
              </w:rPr>
            </w:pPr>
          </w:p>
        </w:tc>
        <w:tc>
          <w:tcPr>
            <w:tcW w:w="1626" w:type="dxa"/>
            <w:vAlign w:val="center"/>
          </w:tcPr>
          <w:p w14:paraId="3346AB8E">
            <w:pPr>
              <w:pStyle w:val="8"/>
              <w:wordWrap/>
              <w:rPr>
                <w:rFonts w:hint="eastAsia" w:ascii="宋体" w:hAnsi="宋体" w:eastAsia="宋体"/>
                <w:sz w:val="21"/>
                <w:szCs w:val="21"/>
                <w:highlight w:val="none"/>
              </w:rPr>
            </w:pPr>
          </w:p>
        </w:tc>
      </w:tr>
      <w:tr w14:paraId="74A20B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trPr>
        <w:tc>
          <w:tcPr>
            <w:tcW w:w="926" w:type="dxa"/>
            <w:vAlign w:val="center"/>
          </w:tcPr>
          <w:p w14:paraId="2FEFC44D">
            <w:pPr>
              <w:pStyle w:val="8"/>
              <w:wordWrap/>
              <w:rPr>
                <w:rFonts w:hint="eastAsia" w:ascii="宋体" w:hAnsi="宋体" w:eastAsia="宋体"/>
                <w:sz w:val="21"/>
                <w:szCs w:val="21"/>
                <w:highlight w:val="none"/>
              </w:rPr>
            </w:pPr>
            <w:r>
              <w:rPr>
                <w:rFonts w:ascii="宋体" w:hAnsi="宋体" w:eastAsia="宋体"/>
                <w:sz w:val="21"/>
                <w:szCs w:val="21"/>
                <w:highlight w:val="none"/>
              </w:rPr>
              <w:t>4</w:t>
            </w:r>
          </w:p>
        </w:tc>
        <w:tc>
          <w:tcPr>
            <w:tcW w:w="2693" w:type="dxa"/>
            <w:vAlign w:val="center"/>
          </w:tcPr>
          <w:p w14:paraId="31A3FDD4">
            <w:pPr>
              <w:pStyle w:val="8"/>
              <w:wordWrap/>
              <w:rPr>
                <w:rFonts w:hint="eastAsia" w:ascii="宋体" w:hAnsi="宋体" w:eastAsia="宋体"/>
                <w:sz w:val="21"/>
                <w:szCs w:val="21"/>
                <w:highlight w:val="none"/>
              </w:rPr>
            </w:pPr>
          </w:p>
        </w:tc>
        <w:tc>
          <w:tcPr>
            <w:tcW w:w="2979" w:type="dxa"/>
            <w:vAlign w:val="center"/>
          </w:tcPr>
          <w:p w14:paraId="3CEE70E4">
            <w:pPr>
              <w:pStyle w:val="8"/>
              <w:wordWrap/>
              <w:rPr>
                <w:rFonts w:hint="eastAsia" w:ascii="宋体" w:hAnsi="宋体" w:eastAsia="宋体"/>
                <w:sz w:val="21"/>
                <w:szCs w:val="21"/>
                <w:highlight w:val="none"/>
              </w:rPr>
            </w:pPr>
          </w:p>
        </w:tc>
        <w:tc>
          <w:tcPr>
            <w:tcW w:w="1626" w:type="dxa"/>
            <w:vAlign w:val="center"/>
          </w:tcPr>
          <w:p w14:paraId="5CC3C036">
            <w:pPr>
              <w:pStyle w:val="8"/>
              <w:wordWrap/>
              <w:rPr>
                <w:rFonts w:hint="eastAsia" w:ascii="宋体" w:hAnsi="宋体" w:eastAsia="宋体"/>
                <w:sz w:val="21"/>
                <w:szCs w:val="21"/>
                <w:highlight w:val="none"/>
              </w:rPr>
            </w:pPr>
          </w:p>
        </w:tc>
      </w:tr>
      <w:tr w14:paraId="52E20C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trPr>
        <w:tc>
          <w:tcPr>
            <w:tcW w:w="926" w:type="dxa"/>
            <w:vAlign w:val="center"/>
          </w:tcPr>
          <w:p w14:paraId="1FA91BCB">
            <w:pPr>
              <w:pStyle w:val="8"/>
              <w:wordWrap/>
              <w:rPr>
                <w:rFonts w:hint="eastAsia" w:ascii="宋体" w:hAnsi="宋体" w:eastAsia="宋体"/>
                <w:sz w:val="21"/>
                <w:szCs w:val="21"/>
                <w:highlight w:val="none"/>
              </w:rPr>
            </w:pPr>
            <w:r>
              <w:rPr>
                <w:rFonts w:ascii="宋体" w:hAnsi="宋体" w:eastAsia="宋体"/>
                <w:sz w:val="21"/>
                <w:szCs w:val="21"/>
                <w:highlight w:val="none"/>
              </w:rPr>
              <w:t>5</w:t>
            </w:r>
          </w:p>
        </w:tc>
        <w:tc>
          <w:tcPr>
            <w:tcW w:w="2693" w:type="dxa"/>
            <w:vAlign w:val="center"/>
          </w:tcPr>
          <w:p w14:paraId="57F505AE">
            <w:pPr>
              <w:pStyle w:val="8"/>
              <w:wordWrap/>
              <w:rPr>
                <w:rFonts w:hint="eastAsia" w:ascii="宋体" w:hAnsi="宋体" w:eastAsia="宋体"/>
                <w:sz w:val="21"/>
                <w:szCs w:val="21"/>
                <w:highlight w:val="none"/>
              </w:rPr>
            </w:pPr>
          </w:p>
        </w:tc>
        <w:tc>
          <w:tcPr>
            <w:tcW w:w="2979" w:type="dxa"/>
            <w:vAlign w:val="center"/>
          </w:tcPr>
          <w:p w14:paraId="060993BF">
            <w:pPr>
              <w:pStyle w:val="8"/>
              <w:wordWrap/>
              <w:rPr>
                <w:rFonts w:hint="eastAsia" w:ascii="宋体" w:hAnsi="宋体" w:eastAsia="宋体"/>
                <w:sz w:val="21"/>
                <w:szCs w:val="21"/>
                <w:highlight w:val="none"/>
              </w:rPr>
            </w:pPr>
          </w:p>
        </w:tc>
        <w:tc>
          <w:tcPr>
            <w:tcW w:w="1626" w:type="dxa"/>
            <w:vAlign w:val="center"/>
          </w:tcPr>
          <w:p w14:paraId="173C916D">
            <w:pPr>
              <w:pStyle w:val="8"/>
              <w:wordWrap/>
              <w:rPr>
                <w:rFonts w:hint="eastAsia" w:ascii="宋体" w:hAnsi="宋体" w:eastAsia="宋体"/>
                <w:sz w:val="21"/>
                <w:szCs w:val="21"/>
                <w:highlight w:val="none"/>
              </w:rPr>
            </w:pPr>
          </w:p>
        </w:tc>
      </w:tr>
      <w:tr w14:paraId="061E28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6" w:hRule="exact"/>
        </w:trPr>
        <w:tc>
          <w:tcPr>
            <w:tcW w:w="926" w:type="dxa"/>
            <w:vAlign w:val="center"/>
          </w:tcPr>
          <w:p w14:paraId="660FB93F">
            <w:pPr>
              <w:pStyle w:val="8"/>
              <w:wordWrap/>
              <w:rPr>
                <w:rFonts w:hint="eastAsia" w:ascii="宋体" w:hAnsi="宋体" w:eastAsia="宋体"/>
                <w:sz w:val="21"/>
                <w:szCs w:val="21"/>
                <w:highlight w:val="none"/>
              </w:rPr>
            </w:pPr>
            <w:r>
              <w:rPr>
                <w:rFonts w:ascii="宋体" w:hAnsi="宋体" w:eastAsia="宋体"/>
                <w:sz w:val="21"/>
                <w:szCs w:val="21"/>
                <w:highlight w:val="none"/>
              </w:rPr>
              <w:t>……</w:t>
            </w:r>
          </w:p>
        </w:tc>
        <w:tc>
          <w:tcPr>
            <w:tcW w:w="2693" w:type="dxa"/>
            <w:vAlign w:val="center"/>
          </w:tcPr>
          <w:p w14:paraId="20372631">
            <w:pPr>
              <w:pStyle w:val="8"/>
              <w:wordWrap/>
              <w:rPr>
                <w:rFonts w:hint="eastAsia" w:ascii="宋体" w:hAnsi="宋体" w:eastAsia="宋体"/>
                <w:sz w:val="21"/>
                <w:szCs w:val="21"/>
                <w:highlight w:val="none"/>
              </w:rPr>
            </w:pPr>
          </w:p>
        </w:tc>
        <w:tc>
          <w:tcPr>
            <w:tcW w:w="2979" w:type="dxa"/>
            <w:vAlign w:val="center"/>
          </w:tcPr>
          <w:p w14:paraId="61DCB947">
            <w:pPr>
              <w:pStyle w:val="8"/>
              <w:wordWrap/>
              <w:rPr>
                <w:rFonts w:hint="eastAsia" w:ascii="宋体" w:hAnsi="宋体" w:eastAsia="宋体"/>
                <w:sz w:val="21"/>
                <w:szCs w:val="21"/>
                <w:highlight w:val="none"/>
              </w:rPr>
            </w:pPr>
          </w:p>
        </w:tc>
        <w:tc>
          <w:tcPr>
            <w:tcW w:w="1626" w:type="dxa"/>
            <w:vAlign w:val="center"/>
          </w:tcPr>
          <w:p w14:paraId="72AB2BAF">
            <w:pPr>
              <w:pStyle w:val="8"/>
              <w:wordWrap/>
              <w:rPr>
                <w:rFonts w:hint="eastAsia" w:ascii="宋体" w:hAnsi="宋体" w:eastAsia="宋体"/>
                <w:sz w:val="21"/>
                <w:szCs w:val="21"/>
                <w:highlight w:val="none"/>
              </w:rPr>
            </w:pPr>
          </w:p>
        </w:tc>
      </w:tr>
    </w:tbl>
    <w:p w14:paraId="34C1609B">
      <w:pPr>
        <w:overflowPunct w:val="0"/>
        <w:autoSpaceDE w:val="0"/>
        <w:autoSpaceDN w:val="0"/>
        <w:spacing w:line="360" w:lineRule="auto"/>
        <w:ind w:firstLine="220"/>
        <w:jc w:val="left"/>
        <w:rPr>
          <w:rFonts w:hint="eastAsia" w:ascii="宋体" w:hAnsi="宋体" w:eastAsia="宋体"/>
          <w:kern w:val="0"/>
          <w:sz w:val="11"/>
          <w:szCs w:val="11"/>
          <w:highlight w:val="none"/>
        </w:rPr>
      </w:pPr>
    </w:p>
    <w:p w14:paraId="1C39B3B1">
      <w:pPr>
        <w:pStyle w:val="15"/>
        <w:rPr>
          <w:rFonts w:hint="eastAsia" w:ascii="宋体" w:hAnsi="宋体" w:eastAsia="宋体"/>
          <w:highlight w:val="none"/>
        </w:rPr>
      </w:pPr>
      <w:r>
        <w:rPr>
          <w:rFonts w:hint="eastAsia" w:ascii="宋体" w:hAnsi="宋体" w:eastAsia="宋体"/>
          <w:highlight w:val="none"/>
        </w:rPr>
        <w:t>备注：</w:t>
      </w:r>
    </w:p>
    <w:p w14:paraId="5A2384D4">
      <w:pPr>
        <w:pStyle w:val="15"/>
        <w:rPr>
          <w:rFonts w:hint="eastAsia" w:ascii="宋体" w:hAnsi="宋体" w:eastAsia="宋体"/>
          <w:highlight w:val="none"/>
        </w:rPr>
      </w:pPr>
      <w:r>
        <w:rPr>
          <w:rFonts w:ascii="宋体" w:hAnsi="宋体" w:eastAsia="宋体"/>
          <w:highlight w:val="none"/>
        </w:rPr>
        <w:t>1</w:t>
      </w:r>
      <w:r>
        <w:rPr>
          <w:rFonts w:hint="eastAsia" w:ascii="宋体" w:hAnsi="宋体" w:eastAsia="宋体"/>
          <w:highlight w:val="none"/>
        </w:rPr>
        <w:t>．</w:t>
      </w:r>
      <w:r>
        <w:rPr>
          <w:rFonts w:ascii="宋体" w:hAnsi="宋体" w:eastAsia="宋体"/>
          <w:highlight w:val="none"/>
        </w:rPr>
        <w:t>投标人保证：除偏差表列出的偏差外，投标人响应招标文件的全部要求。</w:t>
      </w:r>
    </w:p>
    <w:p w14:paraId="5D124D32">
      <w:pPr>
        <w:pStyle w:val="15"/>
        <w:rPr>
          <w:rFonts w:hint="eastAsia" w:ascii="宋体" w:hAnsi="宋体" w:eastAsia="宋体"/>
          <w:highlight w:val="none"/>
        </w:rPr>
      </w:pPr>
      <w:r>
        <w:rPr>
          <w:rFonts w:ascii="宋体" w:hAnsi="宋体" w:eastAsia="宋体"/>
          <w:highlight w:val="none"/>
        </w:rPr>
        <w:t>2</w:t>
      </w:r>
      <w:r>
        <w:rPr>
          <w:rFonts w:hint="eastAsia" w:ascii="宋体" w:hAnsi="宋体" w:eastAsia="宋体"/>
          <w:highlight w:val="none"/>
        </w:rPr>
        <w:t>．</w:t>
      </w:r>
      <w:r>
        <w:rPr>
          <w:rFonts w:ascii="宋体" w:hAnsi="宋体" w:eastAsia="宋体"/>
          <w:highlight w:val="none"/>
        </w:rPr>
        <w:t>如投标文件中出现与招标文件要求不同的描述且在此偏差表中未列明的，按偏差项计算。</w:t>
      </w:r>
    </w:p>
    <w:p w14:paraId="4C6DDF3C">
      <w:pPr>
        <w:overflowPunct w:val="0"/>
        <w:autoSpaceDE w:val="0"/>
        <w:autoSpaceDN w:val="0"/>
        <w:spacing w:line="360" w:lineRule="auto"/>
        <w:ind w:left="500" w:firstLine="480"/>
        <w:jc w:val="left"/>
        <w:rPr>
          <w:rFonts w:hint="eastAsia" w:ascii="宋体" w:hAnsi="宋体" w:eastAsia="宋体" w:cs="微软雅黑"/>
          <w:kern w:val="0"/>
          <w:highlight w:val="none"/>
        </w:rPr>
      </w:pPr>
    </w:p>
    <w:p w14:paraId="346530BD">
      <w:pPr>
        <w:overflowPunct w:val="0"/>
        <w:autoSpaceDE w:val="0"/>
        <w:autoSpaceDN w:val="0"/>
        <w:spacing w:line="360" w:lineRule="auto"/>
        <w:ind w:left="500" w:firstLine="480"/>
        <w:jc w:val="left"/>
        <w:rPr>
          <w:rFonts w:hint="eastAsia" w:ascii="宋体" w:hAnsi="宋体" w:eastAsia="宋体" w:cs="微软雅黑"/>
          <w:kern w:val="0"/>
          <w:highlight w:val="none"/>
        </w:rPr>
      </w:pPr>
    </w:p>
    <w:p w14:paraId="4A2BF35A">
      <w:pPr>
        <w:widowControl/>
        <w:overflowPunct w:val="0"/>
        <w:spacing w:before="120" w:beforeLines="50" w:after="120" w:afterLines="50" w:line="360" w:lineRule="auto"/>
        <w:ind w:firstLine="3259" w:firstLineChars="1552"/>
        <w:jc w:val="left"/>
        <w:rPr>
          <w:rFonts w:hint="eastAsia" w:ascii="宋体" w:hAnsi="宋体" w:eastAsia="宋体"/>
          <w:color w:val="000000" w:themeColor="text1"/>
          <w:kern w:val="0"/>
          <w:highlight w:val="none"/>
          <w14:textFill>
            <w14:solidFill>
              <w14:schemeClr w14:val="tx1"/>
            </w14:solidFill>
          </w14:textFill>
        </w:rPr>
      </w:pPr>
      <w:bookmarkStart w:id="59" w:name="_Hlk130826402"/>
      <w:r>
        <w:rPr>
          <w:rFonts w:ascii="宋体" w:hAnsi="宋体" w:eastAsia="宋体"/>
          <w:color w:val="000000" w:themeColor="text1"/>
          <w:kern w:val="0"/>
          <w:highlight w:val="none"/>
          <w14:textFill>
            <w14:solidFill>
              <w14:schemeClr w14:val="tx1"/>
            </w14:solidFill>
          </w14:textFill>
        </w:rPr>
        <w:t>投标人：</w:t>
      </w:r>
      <w:r>
        <w:rPr>
          <w:rFonts w:hint="eastAsia" w:ascii="宋体" w:hAnsi="宋体" w:eastAsia="宋体"/>
          <w:color w:val="000000" w:themeColor="text1"/>
          <w:kern w:val="0"/>
          <w:highlight w:val="none"/>
          <w:u w:val="single"/>
          <w14:textFill>
            <w14:solidFill>
              <w14:schemeClr w14:val="tx1"/>
            </w14:solidFill>
          </w14:textFill>
        </w:rPr>
        <w:t>　　　　　　　　　　　　</w:t>
      </w:r>
      <w:r>
        <w:rPr>
          <w:rFonts w:hint="eastAsia" w:ascii="宋体" w:hAnsi="宋体" w:eastAsia="宋体"/>
          <w:color w:val="000000" w:themeColor="text1"/>
          <w:highlight w:val="none"/>
          <w:u w:val="single"/>
          <w14:textFill>
            <w14:solidFill>
              <w14:schemeClr w14:val="tx1"/>
            </w14:solidFill>
          </w14:textFill>
        </w:rPr>
        <w:t>　　　　　　　　</w:t>
      </w:r>
    </w:p>
    <w:p w14:paraId="744DA1E3">
      <w:pPr>
        <w:widowControl/>
        <w:overflowPunct w:val="0"/>
        <w:spacing w:before="120" w:beforeLines="50" w:after="120" w:afterLines="50" w:line="360" w:lineRule="auto"/>
        <w:ind w:firstLine="6094" w:firstLineChars="2902"/>
        <w:jc w:val="left"/>
        <w:rPr>
          <w:rFonts w:hint="eastAsia" w:ascii="宋体" w:hAnsi="宋体" w:eastAsia="宋体"/>
          <w:color w:val="000000" w:themeColor="text1"/>
          <w:kern w:val="0"/>
          <w:highlight w:val="none"/>
          <w14:textFill>
            <w14:solidFill>
              <w14:schemeClr w14:val="tx1"/>
            </w14:solidFill>
          </w14:textFill>
        </w:rPr>
      </w:pPr>
      <w:r>
        <w:rPr>
          <w:rFonts w:ascii="宋体" w:hAnsi="宋体" w:eastAsia="宋体"/>
          <w:color w:val="000000" w:themeColor="text1"/>
          <w:kern w:val="0"/>
          <w:highlight w:val="none"/>
          <w:u w:val="single"/>
          <w14:textFill>
            <w14:solidFill>
              <w14:schemeClr w14:val="tx1"/>
            </w14:solidFill>
          </w14:textFill>
        </w:rPr>
        <w:t>　　</w:t>
      </w:r>
      <w:r>
        <w:rPr>
          <w:rFonts w:hint="eastAsia" w:ascii="宋体" w:hAnsi="宋体" w:eastAsia="宋体"/>
          <w:color w:val="000000" w:themeColor="text1"/>
          <w:kern w:val="0"/>
          <w:highlight w:val="none"/>
          <w:u w:val="single"/>
          <w14:textFill>
            <w14:solidFill>
              <w14:schemeClr w14:val="tx1"/>
            </w14:solidFill>
          </w14:textFill>
        </w:rPr>
        <w:t>　</w:t>
      </w:r>
      <w:r>
        <w:rPr>
          <w:rFonts w:ascii="宋体" w:hAnsi="宋体" w:eastAsia="宋体"/>
          <w:color w:val="000000" w:themeColor="text1"/>
          <w:kern w:val="0"/>
          <w:highlight w:val="none"/>
          <w:u w:val="single"/>
          <w14:textFill>
            <w14:solidFill>
              <w14:schemeClr w14:val="tx1"/>
            </w14:solidFill>
          </w14:textFill>
        </w:rPr>
        <w:t>　</w:t>
      </w:r>
      <w:r>
        <w:rPr>
          <w:rFonts w:hint="eastAsia" w:ascii="宋体" w:hAnsi="宋体" w:eastAsia="宋体"/>
          <w:color w:val="000000" w:themeColor="text1"/>
          <w:kern w:val="0"/>
          <w:highlight w:val="none"/>
          <w14:textFill>
            <w14:solidFill>
              <w14:schemeClr w14:val="tx1"/>
            </w14:solidFill>
          </w14:textFill>
        </w:rPr>
        <w:t>年</w:t>
      </w:r>
      <w:r>
        <w:rPr>
          <w:rFonts w:hint="eastAsia" w:ascii="宋体" w:hAnsi="宋体" w:eastAsia="宋体"/>
          <w:color w:val="000000" w:themeColor="text1"/>
          <w:kern w:val="0"/>
          <w:highlight w:val="none"/>
          <w:u w:val="single"/>
          <w14:textFill>
            <w14:solidFill>
              <w14:schemeClr w14:val="tx1"/>
            </w14:solidFill>
          </w14:textFill>
        </w:rPr>
        <w:t>　</w:t>
      </w:r>
      <w:r>
        <w:rPr>
          <w:rFonts w:ascii="宋体" w:hAnsi="宋体" w:eastAsia="宋体"/>
          <w:color w:val="000000" w:themeColor="text1"/>
          <w:kern w:val="0"/>
          <w:highlight w:val="none"/>
          <w:u w:val="single"/>
          <w14:textFill>
            <w14:solidFill>
              <w14:schemeClr w14:val="tx1"/>
            </w14:solidFill>
          </w14:textFill>
        </w:rPr>
        <w:t>　</w:t>
      </w:r>
      <w:r>
        <w:rPr>
          <w:rFonts w:hint="eastAsia" w:ascii="宋体" w:hAnsi="宋体" w:eastAsia="宋体"/>
          <w:color w:val="000000" w:themeColor="text1"/>
          <w:kern w:val="0"/>
          <w:highlight w:val="none"/>
          <w14:textFill>
            <w14:solidFill>
              <w14:schemeClr w14:val="tx1"/>
            </w14:solidFill>
          </w14:textFill>
        </w:rPr>
        <w:t>月</w:t>
      </w:r>
      <w:r>
        <w:rPr>
          <w:rFonts w:hint="eastAsia" w:ascii="宋体" w:hAnsi="宋体" w:eastAsia="宋体"/>
          <w:color w:val="000000" w:themeColor="text1"/>
          <w:kern w:val="0"/>
          <w:highlight w:val="none"/>
          <w:u w:val="single"/>
          <w14:textFill>
            <w14:solidFill>
              <w14:schemeClr w14:val="tx1"/>
            </w14:solidFill>
          </w14:textFill>
        </w:rPr>
        <w:t>　</w:t>
      </w:r>
      <w:r>
        <w:rPr>
          <w:rFonts w:ascii="宋体" w:hAnsi="宋体" w:eastAsia="宋体"/>
          <w:color w:val="000000" w:themeColor="text1"/>
          <w:kern w:val="0"/>
          <w:highlight w:val="none"/>
          <w:u w:val="single"/>
          <w14:textFill>
            <w14:solidFill>
              <w14:schemeClr w14:val="tx1"/>
            </w14:solidFill>
          </w14:textFill>
        </w:rPr>
        <w:t>　</w:t>
      </w:r>
      <w:r>
        <w:rPr>
          <w:rFonts w:hint="eastAsia" w:ascii="宋体" w:hAnsi="宋体" w:eastAsia="宋体"/>
          <w:color w:val="000000" w:themeColor="text1"/>
          <w:kern w:val="0"/>
          <w:highlight w:val="none"/>
          <w14:textFill>
            <w14:solidFill>
              <w14:schemeClr w14:val="tx1"/>
            </w14:solidFill>
          </w14:textFill>
        </w:rPr>
        <w:t>日</w:t>
      </w:r>
    </w:p>
    <w:bookmarkEnd w:id="59"/>
    <w:p w14:paraId="4598E0E0">
      <w:pPr>
        <w:overflowPunct w:val="0"/>
        <w:autoSpaceDE w:val="0"/>
        <w:autoSpaceDN w:val="0"/>
        <w:spacing w:line="360" w:lineRule="auto"/>
        <w:ind w:left="500" w:firstLine="480"/>
        <w:jc w:val="left"/>
        <w:rPr>
          <w:rFonts w:hint="eastAsia" w:ascii="宋体" w:hAnsi="宋体" w:eastAsia="宋体" w:cs="微软雅黑"/>
          <w:kern w:val="0"/>
          <w:highlight w:val="none"/>
        </w:rPr>
      </w:pPr>
    </w:p>
    <w:p w14:paraId="01F7010B">
      <w:pPr>
        <w:widowControl/>
        <w:overflowPunct w:val="0"/>
        <w:spacing w:line="360" w:lineRule="auto"/>
        <w:jc w:val="left"/>
        <w:rPr>
          <w:rFonts w:hint="eastAsia" w:ascii="宋体" w:hAnsi="宋体" w:eastAsia="宋体" w:cs="Tahoma"/>
          <w:bCs/>
          <w:sz w:val="28"/>
          <w:szCs w:val="28"/>
          <w:highlight w:val="none"/>
        </w:rPr>
      </w:pPr>
      <w:r>
        <w:rPr>
          <w:rFonts w:ascii="宋体" w:hAnsi="宋体" w:eastAsia="宋体"/>
          <w:highlight w:val="none"/>
        </w:rPr>
        <w:br w:type="page"/>
      </w:r>
    </w:p>
    <w:p w14:paraId="03470FD8">
      <w:pPr>
        <w:pStyle w:val="16"/>
        <w:overflowPunct w:val="0"/>
        <w:spacing w:after="0" w:afterLines="0"/>
        <w:jc w:val="left"/>
        <w:outlineLvl w:val="2"/>
        <w:rPr>
          <w:rFonts w:hint="eastAsia" w:ascii="宋体" w:hAnsi="宋体" w:eastAsia="宋体"/>
          <w:highlight w:val="none"/>
        </w:rPr>
      </w:pPr>
      <w:bookmarkStart w:id="60" w:name="_Hlk209273301"/>
      <w:bookmarkStart w:id="61" w:name="_Hlk209302176"/>
      <w:bookmarkStart w:id="62" w:name="_Hlk209277783"/>
      <w:r>
        <w:rPr>
          <w:rFonts w:hint="eastAsia" w:ascii="宋体" w:hAnsi="宋体" w:eastAsia="宋体"/>
          <w:highlight w:val="none"/>
        </w:rPr>
        <w:t>6</w:t>
      </w:r>
      <w:bookmarkStart w:id="63" w:name="_Hlk209273317"/>
      <w:r>
        <w:rPr>
          <w:rFonts w:hint="eastAsia" w:ascii="宋体" w:hAnsi="宋体" w:eastAsia="宋体"/>
          <w:highlight w:val="none"/>
        </w:rPr>
        <w:t>．</w:t>
      </w:r>
      <w:bookmarkEnd w:id="60"/>
      <w:bookmarkEnd w:id="63"/>
      <w:r>
        <w:rPr>
          <w:rFonts w:ascii="宋体" w:hAnsi="宋体" w:eastAsia="宋体"/>
          <w:highlight w:val="none"/>
        </w:rPr>
        <w:t>分项报价表</w:t>
      </w:r>
    </w:p>
    <w:bookmarkEnd w:id="61"/>
    <w:p w14:paraId="001F0C12">
      <w:pPr>
        <w:pStyle w:val="15"/>
        <w:wordWrap/>
        <w:rPr>
          <w:rFonts w:hint="eastAsia" w:ascii="宋体" w:hAnsi="宋体" w:eastAsia="宋体"/>
          <w:highlight w:val="none"/>
        </w:rPr>
      </w:pPr>
      <w:r>
        <w:rPr>
          <w:rFonts w:hint="eastAsia" w:ascii="宋体" w:hAnsi="宋体" w:eastAsia="宋体"/>
          <w:highlight w:val="none"/>
        </w:rPr>
        <w:t>6.1 分项报价表说明</w:t>
      </w:r>
    </w:p>
    <w:bookmarkEnd w:id="62"/>
    <w:p w14:paraId="471A6DA8">
      <w:pPr>
        <w:widowControl/>
        <w:overflowPunct w:val="0"/>
        <w:spacing w:line="360" w:lineRule="auto"/>
        <w:jc w:val="left"/>
        <w:rPr>
          <w:rFonts w:hint="eastAsia" w:ascii="宋体" w:hAnsi="宋体" w:eastAsia="宋体"/>
          <w:kern w:val="0"/>
          <w:highlight w:val="none"/>
        </w:rPr>
      </w:pPr>
      <w:r>
        <w:rPr>
          <w:rFonts w:hint="eastAsia" w:ascii="Times New Roman" w:hAnsi="Times New Roman" w:eastAsia="宋体" w:cs="Times New Roman"/>
          <w:b w:val="0"/>
          <w:bCs w:val="0"/>
          <w:kern w:val="0"/>
          <w:position w:val="-1"/>
          <w:sz w:val="24"/>
          <w:szCs w:val="24"/>
          <w:highlight w:val="none"/>
          <w:shd w:val="clear" w:color="auto" w:fill="auto"/>
          <w:lang w:val="en-US" w:eastAsia="zh-CN"/>
        </w:rPr>
        <w:t>自主可控高性能数据库中包含中间件报价</w:t>
      </w:r>
      <w:r>
        <w:rPr>
          <w:rFonts w:ascii="宋体" w:hAnsi="宋体" w:eastAsia="宋体"/>
          <w:highlight w:val="none"/>
        </w:rPr>
        <w:br w:type="page"/>
      </w:r>
    </w:p>
    <w:p w14:paraId="503995E9">
      <w:pPr>
        <w:pStyle w:val="15"/>
        <w:wordWrap/>
        <w:rPr>
          <w:rFonts w:hint="eastAsia" w:ascii="宋体" w:hAnsi="宋体" w:eastAsia="宋体"/>
          <w:highlight w:val="none"/>
        </w:rPr>
      </w:pPr>
      <w:r>
        <w:rPr>
          <w:rFonts w:hint="eastAsia" w:ascii="宋体" w:hAnsi="宋体" w:eastAsia="宋体"/>
          <w:highlight w:val="none"/>
        </w:rPr>
        <w:t>6.2 分项报价表</w:t>
      </w:r>
    </w:p>
    <w:p w14:paraId="6C6B708D">
      <w:pPr>
        <w:pStyle w:val="15"/>
        <w:wordWrap/>
        <w:jc w:val="right"/>
        <w:rPr>
          <w:rFonts w:hint="eastAsia" w:ascii="宋体" w:hAnsi="宋体" w:eastAsia="宋体"/>
          <w:highlight w:val="none"/>
        </w:rPr>
      </w:pPr>
      <w:r>
        <w:rPr>
          <w:rFonts w:ascii="宋体" w:hAnsi="宋体" w:eastAsia="宋体"/>
          <w:highlight w:val="none"/>
        </w:rPr>
        <w:t>单位：人民币元</w:t>
      </w:r>
    </w:p>
    <w:tbl>
      <w:tblPr>
        <w:tblStyle w:val="12"/>
        <w:tblW w:w="10130" w:type="dxa"/>
        <w:jc w:val="center"/>
        <w:tblLayout w:type="fixed"/>
        <w:tblCellMar>
          <w:top w:w="0" w:type="dxa"/>
          <w:left w:w="0" w:type="dxa"/>
          <w:bottom w:w="0" w:type="dxa"/>
          <w:right w:w="0" w:type="dxa"/>
        </w:tblCellMar>
      </w:tblPr>
      <w:tblGrid>
        <w:gridCol w:w="993"/>
        <w:gridCol w:w="739"/>
        <w:gridCol w:w="1342"/>
        <w:gridCol w:w="754"/>
        <w:gridCol w:w="851"/>
        <w:gridCol w:w="1514"/>
        <w:gridCol w:w="994"/>
        <w:gridCol w:w="945"/>
        <w:gridCol w:w="1998"/>
      </w:tblGrid>
      <w:tr w14:paraId="4FE5F136">
        <w:tblPrEx>
          <w:tblCellMar>
            <w:top w:w="0" w:type="dxa"/>
            <w:left w:w="0" w:type="dxa"/>
            <w:bottom w:w="0" w:type="dxa"/>
            <w:right w:w="0" w:type="dxa"/>
          </w:tblCellMar>
        </w:tblPrEx>
        <w:trPr>
          <w:trHeight w:val="978" w:hRule="exact"/>
          <w:jc w:val="center"/>
        </w:trPr>
        <w:tc>
          <w:tcPr>
            <w:tcW w:w="993" w:type="dxa"/>
            <w:tcBorders>
              <w:top w:val="single" w:color="000000" w:sz="4" w:space="0"/>
              <w:left w:val="single" w:color="000000" w:sz="4" w:space="0"/>
              <w:bottom w:val="single" w:color="000000" w:sz="4" w:space="0"/>
              <w:right w:val="single" w:color="000000" w:sz="4" w:space="0"/>
            </w:tcBorders>
            <w:vAlign w:val="center"/>
          </w:tcPr>
          <w:p w14:paraId="324D793A">
            <w:pPr>
              <w:keepNext w:val="0"/>
              <w:keepLines w:val="0"/>
              <w:suppressLineNumbers w:val="0"/>
              <w:autoSpaceDE w:val="0"/>
              <w:autoSpaceDN w:val="0"/>
              <w:adjustRightInd w:val="0"/>
              <w:spacing w:before="0" w:beforeAutospacing="0" w:after="0" w:afterAutospacing="0"/>
              <w:ind w:left="136" w:right="-20" w:firstLine="0" w:firstLineChars="0"/>
              <w:jc w:val="center"/>
              <w:rPr>
                <w:rFonts w:hint="eastAsia" w:ascii="宋体" w:hAnsi="宋体" w:eastAsia="宋体" w:cs="宋体"/>
                <w:b/>
                <w:bCs/>
                <w:kern w:val="0"/>
                <w:sz w:val="24"/>
                <w:szCs w:val="24"/>
                <w:highlight w:val="none"/>
                <w:shd w:val="clear" w:color="auto" w:fill="auto"/>
              </w:rPr>
            </w:pPr>
            <w:r>
              <w:rPr>
                <w:rFonts w:hint="eastAsia" w:ascii="宋体" w:hAnsi="宋体" w:eastAsia="宋体" w:cs="宋体"/>
                <w:b/>
                <w:bCs/>
                <w:kern w:val="0"/>
                <w:position w:val="-1"/>
                <w:sz w:val="24"/>
                <w:szCs w:val="24"/>
                <w:highlight w:val="none"/>
                <w:shd w:val="clear" w:color="auto" w:fill="auto"/>
              </w:rPr>
              <w:t>序号</w:t>
            </w:r>
          </w:p>
        </w:tc>
        <w:tc>
          <w:tcPr>
            <w:tcW w:w="2081" w:type="dxa"/>
            <w:gridSpan w:val="2"/>
            <w:tcBorders>
              <w:top w:val="single" w:color="000000" w:sz="4" w:space="0"/>
              <w:left w:val="single" w:color="000000" w:sz="4" w:space="0"/>
              <w:bottom w:val="single" w:color="000000" w:sz="4" w:space="0"/>
              <w:right w:val="single" w:color="000000" w:sz="4" w:space="0"/>
            </w:tcBorders>
            <w:vAlign w:val="center"/>
          </w:tcPr>
          <w:p w14:paraId="29B57862">
            <w:pPr>
              <w:keepNext w:val="0"/>
              <w:keepLines w:val="0"/>
              <w:suppressLineNumbers w:val="0"/>
              <w:autoSpaceDE w:val="0"/>
              <w:autoSpaceDN w:val="0"/>
              <w:adjustRightInd w:val="0"/>
              <w:spacing w:before="0" w:beforeAutospacing="0" w:after="0" w:afterAutospacing="0"/>
              <w:ind w:left="0" w:right="-20" w:firstLine="0" w:firstLineChars="0"/>
              <w:jc w:val="center"/>
              <w:rPr>
                <w:rFonts w:hint="eastAsia" w:ascii="宋体" w:hAnsi="宋体" w:eastAsia="宋体" w:cs="宋体"/>
                <w:b/>
                <w:bCs/>
                <w:kern w:val="0"/>
                <w:sz w:val="24"/>
                <w:szCs w:val="24"/>
                <w:highlight w:val="none"/>
                <w:shd w:val="clear" w:color="auto" w:fill="auto"/>
              </w:rPr>
            </w:pPr>
            <w:r>
              <w:rPr>
                <w:rFonts w:hint="eastAsia" w:ascii="宋体" w:hAnsi="宋体" w:eastAsia="宋体" w:cs="宋体"/>
                <w:b/>
                <w:bCs/>
                <w:kern w:val="0"/>
                <w:position w:val="-1"/>
                <w:sz w:val="24"/>
                <w:szCs w:val="24"/>
                <w:highlight w:val="none"/>
                <w:shd w:val="clear" w:color="auto" w:fill="auto"/>
              </w:rPr>
              <w:t>分项名称</w:t>
            </w:r>
          </w:p>
        </w:tc>
        <w:tc>
          <w:tcPr>
            <w:tcW w:w="754" w:type="dxa"/>
            <w:tcBorders>
              <w:top w:val="single" w:color="000000" w:sz="4" w:space="0"/>
              <w:left w:val="single" w:color="000000" w:sz="4" w:space="0"/>
              <w:bottom w:val="single" w:color="000000" w:sz="4" w:space="0"/>
              <w:right w:val="single" w:color="000000" w:sz="4" w:space="0"/>
            </w:tcBorders>
            <w:vAlign w:val="center"/>
          </w:tcPr>
          <w:p w14:paraId="02989CC7">
            <w:pPr>
              <w:keepNext w:val="0"/>
              <w:keepLines w:val="0"/>
              <w:suppressLineNumbers w:val="0"/>
              <w:autoSpaceDE w:val="0"/>
              <w:autoSpaceDN w:val="0"/>
              <w:adjustRightInd w:val="0"/>
              <w:spacing w:before="0" w:beforeAutospacing="0" w:after="0" w:afterAutospacing="0"/>
              <w:ind w:left="0" w:right="-20" w:firstLine="0" w:firstLineChars="0"/>
              <w:jc w:val="center"/>
              <w:rPr>
                <w:rFonts w:hint="eastAsia" w:ascii="宋体" w:hAnsi="宋体" w:eastAsia="宋体" w:cs="宋体"/>
                <w:b/>
                <w:bCs/>
                <w:kern w:val="0"/>
                <w:sz w:val="24"/>
                <w:szCs w:val="24"/>
                <w:highlight w:val="none"/>
                <w:shd w:val="clear" w:color="auto" w:fill="auto"/>
              </w:rPr>
            </w:pPr>
            <w:r>
              <w:rPr>
                <w:rFonts w:hint="eastAsia" w:ascii="宋体" w:hAnsi="宋体" w:eastAsia="宋体" w:cs="宋体"/>
                <w:b/>
                <w:bCs/>
                <w:kern w:val="0"/>
                <w:position w:val="-1"/>
                <w:sz w:val="24"/>
                <w:szCs w:val="24"/>
                <w:highlight w:val="none"/>
                <w:shd w:val="clear" w:color="auto" w:fill="auto"/>
              </w:rPr>
              <w:t>单位</w:t>
            </w:r>
          </w:p>
        </w:tc>
        <w:tc>
          <w:tcPr>
            <w:tcW w:w="851" w:type="dxa"/>
            <w:tcBorders>
              <w:top w:val="single" w:color="000000" w:sz="4" w:space="0"/>
              <w:left w:val="single" w:color="000000" w:sz="4" w:space="0"/>
              <w:bottom w:val="single" w:color="000000" w:sz="4" w:space="0"/>
              <w:right w:val="single" w:color="000000" w:sz="4" w:space="0"/>
            </w:tcBorders>
            <w:vAlign w:val="center"/>
          </w:tcPr>
          <w:p w14:paraId="478480CC">
            <w:pPr>
              <w:keepNext w:val="0"/>
              <w:keepLines w:val="0"/>
              <w:suppressLineNumbers w:val="0"/>
              <w:autoSpaceDE w:val="0"/>
              <w:autoSpaceDN w:val="0"/>
              <w:adjustRightInd w:val="0"/>
              <w:spacing w:before="0" w:beforeAutospacing="0" w:after="0" w:afterAutospacing="0"/>
              <w:ind w:left="0" w:right="-20" w:firstLine="0" w:firstLineChars="0"/>
              <w:jc w:val="center"/>
              <w:rPr>
                <w:rFonts w:hint="eastAsia" w:ascii="宋体" w:hAnsi="宋体" w:eastAsia="宋体" w:cs="宋体"/>
                <w:b/>
                <w:bCs/>
                <w:kern w:val="0"/>
                <w:sz w:val="24"/>
                <w:szCs w:val="24"/>
                <w:highlight w:val="none"/>
                <w:shd w:val="clear" w:color="auto" w:fill="auto"/>
              </w:rPr>
            </w:pPr>
            <w:r>
              <w:rPr>
                <w:rFonts w:hint="eastAsia" w:ascii="宋体" w:hAnsi="宋体" w:eastAsia="宋体" w:cs="宋体"/>
                <w:b/>
                <w:bCs/>
                <w:kern w:val="0"/>
                <w:position w:val="-1"/>
                <w:sz w:val="24"/>
                <w:szCs w:val="24"/>
                <w:highlight w:val="none"/>
                <w:shd w:val="clear" w:color="auto" w:fill="auto"/>
              </w:rPr>
              <w:t>数量</w:t>
            </w:r>
          </w:p>
        </w:tc>
        <w:tc>
          <w:tcPr>
            <w:tcW w:w="1514" w:type="dxa"/>
            <w:tcBorders>
              <w:top w:val="single" w:color="000000" w:sz="4" w:space="0"/>
              <w:left w:val="single" w:color="000000" w:sz="4" w:space="0"/>
              <w:bottom w:val="single" w:color="000000" w:sz="4" w:space="0"/>
              <w:right w:val="single" w:color="000000" w:sz="4" w:space="0"/>
            </w:tcBorders>
            <w:vAlign w:val="center"/>
          </w:tcPr>
          <w:p w14:paraId="30D80B20">
            <w:pPr>
              <w:keepNext w:val="0"/>
              <w:keepLines w:val="0"/>
              <w:suppressLineNumbers w:val="0"/>
              <w:autoSpaceDE w:val="0"/>
              <w:autoSpaceDN w:val="0"/>
              <w:adjustRightInd w:val="0"/>
              <w:spacing w:before="0" w:beforeAutospacing="0" w:after="0" w:afterAutospacing="0"/>
              <w:ind w:left="0" w:right="-23" w:firstLine="0" w:firstLineChars="0"/>
              <w:jc w:val="center"/>
              <w:rPr>
                <w:rFonts w:hint="eastAsia" w:ascii="宋体" w:hAnsi="宋体" w:eastAsia="宋体" w:cs="宋体"/>
                <w:b/>
                <w:bCs/>
                <w:kern w:val="0"/>
                <w:position w:val="-1"/>
                <w:sz w:val="24"/>
                <w:szCs w:val="24"/>
                <w:highlight w:val="none"/>
                <w:shd w:val="clear" w:color="auto" w:fill="auto"/>
              </w:rPr>
            </w:pPr>
            <w:r>
              <w:rPr>
                <w:rFonts w:hint="eastAsia" w:ascii="宋体" w:hAnsi="宋体" w:eastAsia="宋体" w:cs="宋体"/>
                <w:b/>
                <w:bCs/>
                <w:kern w:val="0"/>
                <w:position w:val="-1"/>
                <w:sz w:val="24"/>
                <w:szCs w:val="24"/>
                <w:highlight w:val="none"/>
                <w:shd w:val="clear" w:color="auto" w:fill="auto"/>
              </w:rPr>
              <w:t>硬件（响应参数、规格或品牌）</w:t>
            </w:r>
          </w:p>
        </w:tc>
        <w:tc>
          <w:tcPr>
            <w:tcW w:w="994" w:type="dxa"/>
            <w:tcBorders>
              <w:top w:val="single" w:color="000000" w:sz="4" w:space="0"/>
              <w:left w:val="single" w:color="000000" w:sz="4" w:space="0"/>
              <w:bottom w:val="single" w:color="000000" w:sz="4" w:space="0"/>
              <w:right w:val="single" w:color="000000" w:sz="4" w:space="0"/>
            </w:tcBorders>
            <w:vAlign w:val="center"/>
          </w:tcPr>
          <w:p w14:paraId="1279AE5A">
            <w:pPr>
              <w:keepNext w:val="0"/>
              <w:keepLines w:val="0"/>
              <w:suppressLineNumbers w:val="0"/>
              <w:autoSpaceDE w:val="0"/>
              <w:autoSpaceDN w:val="0"/>
              <w:adjustRightInd w:val="0"/>
              <w:spacing w:before="0" w:beforeAutospacing="0" w:after="0" w:afterAutospacing="0"/>
              <w:ind w:left="0" w:right="-20" w:firstLine="0" w:firstLineChars="0"/>
              <w:jc w:val="center"/>
              <w:rPr>
                <w:rFonts w:hint="eastAsia" w:ascii="宋体" w:hAnsi="宋体" w:eastAsia="宋体" w:cs="宋体"/>
                <w:b/>
                <w:bCs/>
                <w:kern w:val="0"/>
                <w:sz w:val="24"/>
                <w:szCs w:val="24"/>
                <w:highlight w:val="none"/>
                <w:shd w:val="clear" w:color="auto" w:fill="auto"/>
              </w:rPr>
            </w:pPr>
            <w:r>
              <w:rPr>
                <w:rFonts w:hint="eastAsia" w:ascii="宋体" w:hAnsi="宋体" w:eastAsia="宋体" w:cs="宋体"/>
                <w:b/>
                <w:bCs/>
                <w:kern w:val="0"/>
                <w:position w:val="-1"/>
                <w:sz w:val="24"/>
                <w:szCs w:val="24"/>
                <w:highlight w:val="none"/>
                <w:shd w:val="clear" w:color="auto" w:fill="auto"/>
              </w:rPr>
              <w:t>单价</w:t>
            </w:r>
          </w:p>
        </w:tc>
        <w:tc>
          <w:tcPr>
            <w:tcW w:w="945" w:type="dxa"/>
            <w:tcBorders>
              <w:top w:val="single" w:color="000000" w:sz="4" w:space="0"/>
              <w:left w:val="single" w:color="000000" w:sz="4" w:space="0"/>
              <w:bottom w:val="single" w:color="000000" w:sz="4" w:space="0"/>
              <w:right w:val="single" w:color="000000" w:sz="4" w:space="0"/>
            </w:tcBorders>
            <w:vAlign w:val="center"/>
          </w:tcPr>
          <w:p w14:paraId="0FF278F4">
            <w:pPr>
              <w:keepNext w:val="0"/>
              <w:keepLines w:val="0"/>
              <w:suppressLineNumbers w:val="0"/>
              <w:autoSpaceDE w:val="0"/>
              <w:autoSpaceDN w:val="0"/>
              <w:adjustRightInd w:val="0"/>
              <w:spacing w:before="0" w:beforeAutospacing="0" w:after="0" w:afterAutospacing="0"/>
              <w:ind w:left="0" w:right="-20" w:firstLine="0" w:firstLineChars="0"/>
              <w:jc w:val="center"/>
              <w:rPr>
                <w:rFonts w:hint="eastAsia" w:ascii="宋体" w:hAnsi="宋体" w:eastAsia="宋体" w:cs="宋体"/>
                <w:b/>
                <w:bCs/>
                <w:kern w:val="0"/>
                <w:sz w:val="24"/>
                <w:szCs w:val="24"/>
                <w:highlight w:val="none"/>
                <w:shd w:val="clear" w:color="auto" w:fill="auto"/>
              </w:rPr>
            </w:pPr>
            <w:r>
              <w:rPr>
                <w:rFonts w:hint="eastAsia" w:ascii="宋体" w:hAnsi="宋体" w:eastAsia="宋体" w:cs="宋体"/>
                <w:b/>
                <w:bCs/>
                <w:kern w:val="0"/>
                <w:position w:val="-1"/>
                <w:sz w:val="24"/>
                <w:szCs w:val="24"/>
                <w:highlight w:val="none"/>
                <w:shd w:val="clear" w:color="auto" w:fill="auto"/>
              </w:rPr>
              <w:t>总价</w:t>
            </w:r>
          </w:p>
        </w:tc>
        <w:tc>
          <w:tcPr>
            <w:tcW w:w="1998" w:type="dxa"/>
            <w:tcBorders>
              <w:top w:val="single" w:color="000000" w:sz="4" w:space="0"/>
              <w:left w:val="single" w:color="000000" w:sz="4" w:space="0"/>
              <w:bottom w:val="single" w:color="000000" w:sz="4" w:space="0"/>
              <w:right w:val="single" w:color="000000" w:sz="4" w:space="0"/>
            </w:tcBorders>
            <w:vAlign w:val="center"/>
          </w:tcPr>
          <w:p w14:paraId="2811A7BD">
            <w:pPr>
              <w:keepNext w:val="0"/>
              <w:keepLines w:val="0"/>
              <w:suppressLineNumbers w:val="0"/>
              <w:autoSpaceDE w:val="0"/>
              <w:autoSpaceDN w:val="0"/>
              <w:adjustRightInd w:val="0"/>
              <w:spacing w:before="0" w:beforeAutospacing="0" w:after="0" w:afterAutospacing="0"/>
              <w:ind w:left="0" w:right="-20" w:firstLine="0" w:firstLineChars="0"/>
              <w:jc w:val="center"/>
              <w:rPr>
                <w:rFonts w:hint="eastAsia" w:ascii="宋体" w:hAnsi="宋体" w:eastAsia="宋体" w:cs="宋体"/>
                <w:b/>
                <w:bCs/>
                <w:kern w:val="0"/>
                <w:position w:val="-1"/>
                <w:sz w:val="24"/>
                <w:szCs w:val="24"/>
                <w:highlight w:val="none"/>
                <w:shd w:val="clear" w:color="auto" w:fill="auto"/>
              </w:rPr>
            </w:pPr>
            <w:r>
              <w:rPr>
                <w:rFonts w:hint="eastAsia" w:ascii="宋体" w:hAnsi="宋体" w:eastAsia="宋体" w:cs="宋体"/>
                <w:b/>
                <w:bCs/>
                <w:kern w:val="0"/>
                <w:position w:val="-1"/>
                <w:sz w:val="24"/>
                <w:szCs w:val="24"/>
                <w:highlight w:val="none"/>
                <w:shd w:val="clear" w:color="auto" w:fill="auto"/>
              </w:rPr>
              <w:t>备注</w:t>
            </w:r>
          </w:p>
        </w:tc>
      </w:tr>
      <w:tr w14:paraId="77D0058C">
        <w:tblPrEx>
          <w:tblCellMar>
            <w:top w:w="0" w:type="dxa"/>
            <w:left w:w="0" w:type="dxa"/>
            <w:bottom w:w="0" w:type="dxa"/>
            <w:right w:w="0" w:type="dxa"/>
          </w:tblCellMar>
        </w:tblPrEx>
        <w:trPr>
          <w:trHeight w:val="638" w:hRule="exact"/>
          <w:jc w:val="center"/>
        </w:trPr>
        <w:tc>
          <w:tcPr>
            <w:tcW w:w="993" w:type="dxa"/>
            <w:tcBorders>
              <w:top w:val="single" w:color="000000" w:sz="4" w:space="0"/>
              <w:left w:val="single" w:color="000000" w:sz="4" w:space="0"/>
              <w:bottom w:val="single" w:color="000000" w:sz="4" w:space="0"/>
              <w:right w:val="single" w:color="000000" w:sz="4" w:space="0"/>
            </w:tcBorders>
            <w:vAlign w:val="center"/>
          </w:tcPr>
          <w:p w14:paraId="03EFF0FC">
            <w:pPr>
              <w:keepNext w:val="0"/>
              <w:keepLines w:val="0"/>
              <w:suppressLineNumbers w:val="0"/>
              <w:autoSpaceDE w:val="0"/>
              <w:autoSpaceDN w:val="0"/>
              <w:adjustRightInd w:val="0"/>
              <w:spacing w:before="0" w:beforeAutospacing="0" w:after="0" w:afterAutospacing="0"/>
              <w:ind w:left="136" w:right="-20" w:firstLine="0" w:firstLineChars="0"/>
              <w:jc w:val="center"/>
              <w:rPr>
                <w:rFonts w:hint="eastAsia" w:ascii="宋体" w:hAnsi="宋体" w:eastAsia="宋体" w:cs="宋体"/>
                <w:b w:val="0"/>
                <w:bCs w:val="0"/>
                <w:kern w:val="0"/>
                <w:position w:val="-1"/>
                <w:sz w:val="24"/>
                <w:szCs w:val="24"/>
                <w:highlight w:val="none"/>
                <w:shd w:val="clear" w:color="auto" w:fill="auto"/>
              </w:rPr>
            </w:pPr>
            <w:r>
              <w:rPr>
                <w:rFonts w:hint="eastAsia" w:ascii="宋体" w:hAnsi="宋体" w:eastAsia="宋体" w:cs="宋体"/>
                <w:b w:val="0"/>
                <w:bCs w:val="0"/>
                <w:kern w:val="0"/>
                <w:position w:val="-1"/>
                <w:sz w:val="24"/>
                <w:szCs w:val="24"/>
                <w:highlight w:val="none"/>
                <w:shd w:val="clear" w:color="auto" w:fill="auto"/>
              </w:rPr>
              <w:t>1</w:t>
            </w:r>
          </w:p>
        </w:tc>
        <w:tc>
          <w:tcPr>
            <w:tcW w:w="2081" w:type="dxa"/>
            <w:gridSpan w:val="2"/>
            <w:tcBorders>
              <w:top w:val="single" w:color="000000" w:sz="4" w:space="0"/>
              <w:left w:val="single" w:color="000000" w:sz="4" w:space="0"/>
              <w:bottom w:val="single" w:color="000000" w:sz="4" w:space="0"/>
              <w:right w:val="single" w:color="000000" w:sz="4" w:space="0"/>
            </w:tcBorders>
            <w:vAlign w:val="center"/>
          </w:tcPr>
          <w:p w14:paraId="7432428D">
            <w:pPr>
              <w:keepNext w:val="0"/>
              <w:keepLines w:val="0"/>
              <w:suppressLineNumbers w:val="0"/>
              <w:autoSpaceDE w:val="0"/>
              <w:autoSpaceDN w:val="0"/>
              <w:adjustRightInd w:val="0"/>
              <w:spacing w:before="0" w:beforeAutospacing="0" w:after="0" w:afterAutospacing="0"/>
              <w:ind w:left="136" w:right="-20" w:firstLine="0" w:firstLineChars="0"/>
              <w:jc w:val="center"/>
              <w:rPr>
                <w:rFonts w:hint="eastAsia" w:ascii="宋体" w:hAnsi="宋体" w:eastAsia="宋体" w:cs="宋体"/>
                <w:b w:val="0"/>
                <w:bCs w:val="0"/>
                <w:kern w:val="0"/>
                <w:position w:val="-1"/>
                <w:sz w:val="24"/>
                <w:szCs w:val="24"/>
                <w:highlight w:val="none"/>
                <w:shd w:val="clear" w:color="auto" w:fill="auto"/>
                <w:lang w:eastAsia="zh-CN"/>
              </w:rPr>
            </w:pPr>
            <w:r>
              <w:rPr>
                <w:rFonts w:hint="eastAsia" w:ascii="宋体" w:hAnsi="宋体" w:eastAsia="宋体" w:cs="宋体"/>
                <w:b w:val="0"/>
                <w:bCs w:val="0"/>
                <w:kern w:val="0"/>
                <w:position w:val="-1"/>
                <w:sz w:val="24"/>
                <w:szCs w:val="24"/>
                <w:highlight w:val="none"/>
                <w:shd w:val="clear" w:color="auto" w:fill="auto"/>
              </w:rPr>
              <w:t>监造信息化系统</w:t>
            </w:r>
          </w:p>
        </w:tc>
        <w:tc>
          <w:tcPr>
            <w:tcW w:w="754" w:type="dxa"/>
            <w:tcBorders>
              <w:top w:val="single" w:color="000000" w:sz="4" w:space="0"/>
              <w:left w:val="single" w:color="000000" w:sz="4" w:space="0"/>
              <w:bottom w:val="single" w:color="000000" w:sz="4" w:space="0"/>
              <w:right w:val="single" w:color="000000" w:sz="4" w:space="0"/>
            </w:tcBorders>
            <w:vAlign w:val="center"/>
          </w:tcPr>
          <w:p w14:paraId="7E0D1564">
            <w:pPr>
              <w:keepNext w:val="0"/>
              <w:keepLines w:val="0"/>
              <w:suppressLineNumbers w:val="0"/>
              <w:spacing w:before="0" w:beforeAutospacing="0" w:after="0" w:afterAutospacing="0"/>
              <w:ind w:left="0" w:leftChars="0" w:right="0" w:firstLine="0" w:firstLineChars="0"/>
              <w:jc w:val="center"/>
              <w:rPr>
                <w:rFonts w:hint="eastAsia" w:ascii="宋体" w:hAnsi="宋体" w:eastAsia="宋体" w:cs="宋体"/>
                <w:b/>
                <w:kern w:val="0"/>
                <w:position w:val="-1"/>
                <w:sz w:val="24"/>
                <w:szCs w:val="24"/>
                <w:highlight w:val="none"/>
                <w:shd w:val="clear" w:color="auto" w:fill="auto"/>
                <w:lang w:eastAsia="zh-CN"/>
              </w:rPr>
            </w:pPr>
            <w:r>
              <w:rPr>
                <w:rFonts w:hint="eastAsia" w:ascii="宋体" w:hAnsi="宋体" w:eastAsia="宋体" w:cs="宋体"/>
                <w:b w:val="0"/>
                <w:bCs/>
                <w:sz w:val="24"/>
                <w:szCs w:val="24"/>
                <w:highlight w:val="none"/>
                <w:shd w:val="clear" w:color="auto" w:fill="auto"/>
                <w:lang w:eastAsia="zh-CN"/>
              </w:rPr>
              <w:t>套</w:t>
            </w:r>
          </w:p>
        </w:tc>
        <w:tc>
          <w:tcPr>
            <w:tcW w:w="851" w:type="dxa"/>
            <w:tcBorders>
              <w:top w:val="single" w:color="000000" w:sz="4" w:space="0"/>
              <w:left w:val="single" w:color="000000" w:sz="4" w:space="0"/>
              <w:bottom w:val="single" w:color="000000" w:sz="4" w:space="0"/>
              <w:right w:val="single" w:color="000000" w:sz="4" w:space="0"/>
            </w:tcBorders>
            <w:vAlign w:val="center"/>
          </w:tcPr>
          <w:p w14:paraId="336B8D91">
            <w:pPr>
              <w:keepNext w:val="0"/>
              <w:keepLines w:val="0"/>
              <w:suppressLineNumbers w:val="0"/>
              <w:autoSpaceDE w:val="0"/>
              <w:autoSpaceDN w:val="0"/>
              <w:spacing w:before="0" w:beforeAutospacing="0" w:after="0" w:afterAutospacing="0"/>
              <w:ind w:left="0" w:right="0" w:firstLine="0" w:firstLineChars="0"/>
              <w:jc w:val="center"/>
              <w:rPr>
                <w:rFonts w:hint="eastAsia" w:ascii="宋体" w:hAnsi="宋体" w:eastAsia="宋体" w:cs="宋体"/>
                <w:b/>
                <w:kern w:val="0"/>
                <w:position w:val="-1"/>
                <w:sz w:val="24"/>
                <w:szCs w:val="24"/>
                <w:highlight w:val="none"/>
                <w:shd w:val="clear" w:color="auto" w:fill="auto"/>
                <w:lang w:val="en-US" w:eastAsia="zh-CN"/>
              </w:rPr>
            </w:pPr>
            <w:r>
              <w:rPr>
                <w:rFonts w:hint="eastAsia" w:ascii="宋体" w:hAnsi="宋体" w:eastAsia="宋体" w:cs="宋体"/>
                <w:b/>
                <w:kern w:val="0"/>
                <w:position w:val="-1"/>
                <w:sz w:val="24"/>
                <w:szCs w:val="24"/>
                <w:highlight w:val="none"/>
                <w:shd w:val="clear" w:color="auto" w:fill="auto"/>
                <w:lang w:val="en-US" w:eastAsia="zh-CN"/>
              </w:rPr>
              <w:t>1</w:t>
            </w:r>
          </w:p>
        </w:tc>
        <w:tc>
          <w:tcPr>
            <w:tcW w:w="1514" w:type="dxa"/>
            <w:tcBorders>
              <w:top w:val="single" w:color="000000" w:sz="4" w:space="0"/>
              <w:left w:val="single" w:color="000000" w:sz="4" w:space="0"/>
              <w:bottom w:val="single" w:color="000000" w:sz="4" w:space="0"/>
              <w:right w:val="single" w:color="000000" w:sz="4" w:space="0"/>
            </w:tcBorders>
            <w:vAlign w:val="center"/>
          </w:tcPr>
          <w:p w14:paraId="58DF79F7">
            <w:pPr>
              <w:keepNext w:val="0"/>
              <w:keepLines w:val="0"/>
              <w:suppressLineNumbers w:val="0"/>
              <w:autoSpaceDE w:val="0"/>
              <w:autoSpaceDN w:val="0"/>
              <w:adjustRightInd w:val="0"/>
              <w:spacing w:before="0" w:beforeAutospacing="0" w:after="0" w:afterAutospacing="0"/>
              <w:ind w:left="0" w:right="0" w:firstLine="0" w:firstLineChars="0"/>
              <w:jc w:val="center"/>
              <w:rPr>
                <w:rFonts w:hint="eastAsia" w:ascii="宋体" w:hAnsi="宋体" w:eastAsia="宋体" w:cs="宋体"/>
                <w:kern w:val="0"/>
                <w:sz w:val="24"/>
                <w:szCs w:val="24"/>
                <w:highlight w:val="none"/>
                <w:shd w:val="clear" w:color="auto" w:fill="auto"/>
                <w:lang w:val="en-US" w:eastAsia="zh-CN"/>
              </w:rPr>
            </w:pPr>
          </w:p>
        </w:tc>
        <w:tc>
          <w:tcPr>
            <w:tcW w:w="994" w:type="dxa"/>
            <w:tcBorders>
              <w:top w:val="single" w:color="000000" w:sz="4" w:space="0"/>
              <w:left w:val="single" w:color="000000" w:sz="4" w:space="0"/>
              <w:bottom w:val="single" w:color="000000" w:sz="4" w:space="0"/>
              <w:right w:val="single" w:color="000000" w:sz="4" w:space="0"/>
            </w:tcBorders>
            <w:vAlign w:val="center"/>
          </w:tcPr>
          <w:p w14:paraId="175913D4">
            <w:pPr>
              <w:keepNext w:val="0"/>
              <w:keepLines w:val="0"/>
              <w:suppressLineNumbers w:val="0"/>
              <w:autoSpaceDE w:val="0"/>
              <w:autoSpaceDN w:val="0"/>
              <w:adjustRightInd w:val="0"/>
              <w:spacing w:before="0" w:beforeAutospacing="0" w:after="0" w:afterAutospacing="0"/>
              <w:ind w:left="0" w:right="0" w:firstLine="0" w:firstLineChars="0"/>
              <w:jc w:val="center"/>
              <w:rPr>
                <w:rFonts w:hint="default" w:ascii="宋体" w:hAnsi="宋体" w:eastAsia="宋体" w:cs="宋体"/>
                <w:kern w:val="0"/>
                <w:sz w:val="24"/>
                <w:szCs w:val="24"/>
                <w:highlight w:val="none"/>
                <w:shd w:val="clear" w:color="auto" w:fill="auto"/>
                <w:lang w:val="en-US" w:eastAsia="zh-CN"/>
              </w:rPr>
            </w:pPr>
            <w:r>
              <w:rPr>
                <w:rFonts w:hint="eastAsia" w:ascii="宋体" w:hAnsi="宋体" w:eastAsia="宋体" w:cs="宋体"/>
                <w:kern w:val="0"/>
                <w:sz w:val="24"/>
                <w:szCs w:val="24"/>
                <w:highlight w:val="none"/>
                <w:shd w:val="clear" w:color="auto" w:fill="auto"/>
                <w:lang w:val="en-US" w:eastAsia="zh-CN"/>
              </w:rPr>
              <w:t>1210000</w:t>
            </w:r>
          </w:p>
        </w:tc>
        <w:tc>
          <w:tcPr>
            <w:tcW w:w="94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5129334">
            <w:pPr>
              <w:keepNext w:val="0"/>
              <w:keepLines w:val="0"/>
              <w:suppressLineNumbers w:val="0"/>
              <w:autoSpaceDE w:val="0"/>
              <w:autoSpaceDN w:val="0"/>
              <w:adjustRightInd w:val="0"/>
              <w:spacing w:before="0" w:beforeAutospacing="0" w:after="0" w:afterAutospacing="0"/>
              <w:ind w:left="0" w:leftChars="0" w:right="0" w:rightChars="0" w:firstLine="0" w:firstLineChars="0"/>
              <w:jc w:val="center"/>
              <w:rPr>
                <w:rFonts w:hint="eastAsia" w:ascii="宋体" w:hAnsi="宋体" w:eastAsia="宋体" w:cs="宋体"/>
                <w:kern w:val="0"/>
                <w:sz w:val="24"/>
                <w:szCs w:val="24"/>
                <w:highlight w:val="none"/>
                <w:shd w:val="clear" w:color="auto" w:fill="auto"/>
                <w:lang w:val="en-US" w:eastAsia="zh-CN" w:bidi="ar-SA"/>
              </w:rPr>
            </w:pPr>
            <w:r>
              <w:rPr>
                <w:rFonts w:hint="eastAsia" w:ascii="宋体" w:hAnsi="宋体" w:eastAsia="宋体" w:cs="宋体"/>
                <w:kern w:val="0"/>
                <w:sz w:val="24"/>
                <w:szCs w:val="24"/>
                <w:highlight w:val="none"/>
                <w:shd w:val="clear" w:color="auto" w:fill="auto"/>
                <w:lang w:val="en-US" w:eastAsia="zh-CN"/>
              </w:rPr>
              <w:t>1210000</w:t>
            </w:r>
          </w:p>
        </w:tc>
        <w:tc>
          <w:tcPr>
            <w:tcW w:w="1998" w:type="dxa"/>
            <w:tcBorders>
              <w:top w:val="single" w:color="000000" w:sz="4" w:space="0"/>
              <w:left w:val="single" w:color="000000" w:sz="4" w:space="0"/>
              <w:bottom w:val="single" w:color="000000" w:sz="4" w:space="0"/>
              <w:right w:val="single" w:color="000000" w:sz="4" w:space="0"/>
            </w:tcBorders>
            <w:vAlign w:val="center"/>
          </w:tcPr>
          <w:p w14:paraId="327D68BD">
            <w:pPr>
              <w:keepNext w:val="0"/>
              <w:keepLines w:val="0"/>
              <w:suppressLineNumbers w:val="0"/>
              <w:autoSpaceDE w:val="0"/>
              <w:autoSpaceDN w:val="0"/>
              <w:adjustRightInd w:val="0"/>
              <w:spacing w:before="0" w:beforeAutospacing="0" w:after="0" w:afterAutospacing="0"/>
              <w:ind w:left="0" w:right="0" w:firstLine="0" w:firstLineChars="0"/>
              <w:jc w:val="center"/>
              <w:rPr>
                <w:rFonts w:hint="default" w:ascii="宋体" w:hAnsi="宋体" w:eastAsia="宋体" w:cs="宋体"/>
                <w:kern w:val="0"/>
                <w:sz w:val="24"/>
                <w:szCs w:val="24"/>
                <w:highlight w:val="none"/>
                <w:shd w:val="clear" w:color="auto" w:fill="auto"/>
                <w:lang w:val="en-US" w:eastAsia="zh-CN"/>
              </w:rPr>
            </w:pPr>
            <w:r>
              <w:rPr>
                <w:rFonts w:hint="eastAsia" w:ascii="宋体" w:hAnsi="宋体" w:eastAsia="宋体" w:cs="宋体"/>
                <w:kern w:val="0"/>
                <w:sz w:val="24"/>
                <w:szCs w:val="24"/>
                <w:highlight w:val="none"/>
                <w:shd w:val="clear" w:color="auto" w:fill="auto"/>
                <w:lang w:val="en-US" w:eastAsia="zh-CN"/>
              </w:rPr>
              <w:t>税率6%</w:t>
            </w:r>
          </w:p>
        </w:tc>
      </w:tr>
      <w:tr w14:paraId="32F4701E">
        <w:tblPrEx>
          <w:tblCellMar>
            <w:top w:w="0" w:type="dxa"/>
            <w:left w:w="0" w:type="dxa"/>
            <w:bottom w:w="0" w:type="dxa"/>
            <w:right w:w="0" w:type="dxa"/>
          </w:tblCellMar>
        </w:tblPrEx>
        <w:trPr>
          <w:trHeight w:val="2628" w:hRule="exact"/>
          <w:jc w:val="center"/>
        </w:trPr>
        <w:tc>
          <w:tcPr>
            <w:tcW w:w="993" w:type="dxa"/>
            <w:tcBorders>
              <w:top w:val="single" w:color="000000" w:sz="4" w:space="0"/>
              <w:left w:val="single" w:color="000000" w:sz="4" w:space="0"/>
              <w:bottom w:val="single" w:color="000000" w:sz="4" w:space="0"/>
              <w:right w:val="single" w:color="000000" w:sz="4" w:space="0"/>
            </w:tcBorders>
            <w:vAlign w:val="center"/>
          </w:tcPr>
          <w:p w14:paraId="478F75A6">
            <w:pPr>
              <w:keepNext w:val="0"/>
              <w:keepLines w:val="0"/>
              <w:suppressLineNumbers w:val="0"/>
              <w:autoSpaceDE w:val="0"/>
              <w:autoSpaceDN w:val="0"/>
              <w:adjustRightInd w:val="0"/>
              <w:spacing w:before="0" w:beforeAutospacing="0" w:after="0" w:afterAutospacing="0"/>
              <w:ind w:left="136" w:right="-20" w:firstLine="0" w:firstLineChars="0"/>
              <w:jc w:val="center"/>
              <w:rPr>
                <w:rFonts w:hint="eastAsia" w:ascii="宋体" w:hAnsi="宋体" w:eastAsia="宋体" w:cs="宋体"/>
                <w:b w:val="0"/>
                <w:bCs w:val="0"/>
                <w:kern w:val="0"/>
                <w:position w:val="-1"/>
                <w:sz w:val="24"/>
                <w:szCs w:val="24"/>
                <w:highlight w:val="none"/>
                <w:shd w:val="clear" w:color="auto" w:fill="auto"/>
                <w:lang w:val="en-US" w:eastAsia="zh-CN"/>
              </w:rPr>
            </w:pPr>
            <w:r>
              <w:rPr>
                <w:rFonts w:hint="eastAsia" w:ascii="宋体" w:hAnsi="宋体" w:eastAsia="宋体" w:cs="宋体"/>
                <w:b w:val="0"/>
                <w:bCs w:val="0"/>
                <w:kern w:val="0"/>
                <w:position w:val="-1"/>
                <w:sz w:val="24"/>
                <w:szCs w:val="24"/>
                <w:highlight w:val="none"/>
                <w:shd w:val="clear" w:color="auto" w:fill="auto"/>
                <w:lang w:val="en-US" w:eastAsia="zh-CN"/>
              </w:rPr>
              <w:t>2</w:t>
            </w:r>
          </w:p>
        </w:tc>
        <w:tc>
          <w:tcPr>
            <w:tcW w:w="2081" w:type="dxa"/>
            <w:gridSpan w:val="2"/>
            <w:tcBorders>
              <w:top w:val="single" w:color="000000" w:sz="4" w:space="0"/>
              <w:left w:val="single" w:color="000000" w:sz="4" w:space="0"/>
              <w:bottom w:val="single" w:color="000000" w:sz="4" w:space="0"/>
              <w:right w:val="single" w:color="000000" w:sz="4" w:space="0"/>
            </w:tcBorders>
            <w:vAlign w:val="center"/>
          </w:tcPr>
          <w:p w14:paraId="5194D237">
            <w:pPr>
              <w:keepNext w:val="0"/>
              <w:keepLines w:val="0"/>
              <w:suppressLineNumbers w:val="0"/>
              <w:autoSpaceDE w:val="0"/>
              <w:autoSpaceDN w:val="0"/>
              <w:adjustRightInd w:val="0"/>
              <w:spacing w:before="0" w:beforeAutospacing="0" w:after="0" w:afterAutospacing="0"/>
              <w:ind w:left="136" w:right="-20" w:firstLine="0" w:firstLineChars="0"/>
              <w:jc w:val="center"/>
              <w:rPr>
                <w:rFonts w:hint="eastAsia" w:ascii="宋体" w:hAnsi="宋体" w:eastAsia="宋体" w:cs="宋体"/>
                <w:b w:val="0"/>
                <w:bCs w:val="0"/>
                <w:kern w:val="0"/>
                <w:position w:val="-1"/>
                <w:sz w:val="24"/>
                <w:szCs w:val="24"/>
                <w:highlight w:val="none"/>
                <w:shd w:val="clear" w:color="auto" w:fill="auto"/>
                <w:lang w:val="en-US" w:eastAsia="zh-CN"/>
              </w:rPr>
            </w:pPr>
            <w:r>
              <w:rPr>
                <w:rFonts w:hint="eastAsia" w:ascii="宋体" w:hAnsi="宋体" w:eastAsia="宋体" w:cs="宋体"/>
                <w:b w:val="0"/>
                <w:bCs w:val="0"/>
                <w:kern w:val="0"/>
                <w:position w:val="-1"/>
                <w:sz w:val="24"/>
                <w:szCs w:val="24"/>
                <w:highlight w:val="none"/>
                <w:shd w:val="clear" w:color="auto" w:fill="auto"/>
              </w:rPr>
              <w:t>客户端</w:t>
            </w:r>
          </w:p>
        </w:tc>
        <w:tc>
          <w:tcPr>
            <w:tcW w:w="754" w:type="dxa"/>
            <w:tcBorders>
              <w:top w:val="single" w:color="000000" w:sz="4" w:space="0"/>
              <w:left w:val="single" w:color="000000" w:sz="4" w:space="0"/>
              <w:bottom w:val="single" w:color="000000" w:sz="4" w:space="0"/>
              <w:right w:val="single" w:color="000000" w:sz="4" w:space="0"/>
            </w:tcBorders>
            <w:vAlign w:val="center"/>
          </w:tcPr>
          <w:p w14:paraId="526AF703">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sz w:val="24"/>
                <w:szCs w:val="24"/>
                <w:highlight w:val="none"/>
                <w:shd w:val="clear" w:color="auto" w:fill="auto"/>
                <w:lang w:eastAsia="zh-CN"/>
              </w:rPr>
            </w:pPr>
            <w:r>
              <w:rPr>
                <w:rFonts w:hint="eastAsia" w:ascii="宋体" w:hAnsi="宋体" w:eastAsia="宋体" w:cs="宋体"/>
                <w:b w:val="0"/>
                <w:bCs/>
                <w:sz w:val="24"/>
                <w:szCs w:val="24"/>
                <w:highlight w:val="none"/>
                <w:shd w:val="clear" w:color="auto" w:fill="auto"/>
                <w:lang w:eastAsia="zh-CN"/>
              </w:rPr>
              <w:t>套</w:t>
            </w:r>
          </w:p>
        </w:tc>
        <w:tc>
          <w:tcPr>
            <w:tcW w:w="851" w:type="dxa"/>
            <w:tcBorders>
              <w:top w:val="single" w:color="000000" w:sz="4" w:space="0"/>
              <w:left w:val="single" w:color="000000" w:sz="4" w:space="0"/>
              <w:bottom w:val="single" w:color="000000" w:sz="4" w:space="0"/>
              <w:right w:val="single" w:color="000000" w:sz="4" w:space="0"/>
            </w:tcBorders>
            <w:vAlign w:val="center"/>
          </w:tcPr>
          <w:p w14:paraId="0B1E772E">
            <w:pPr>
              <w:pStyle w:val="8"/>
              <w:keepNext w:val="0"/>
              <w:keepLines w:val="0"/>
              <w:suppressLineNumbers w:val="0"/>
              <w:tabs>
                <w:tab w:val="left" w:pos="1584"/>
              </w:tabs>
              <w:spacing w:before="0" w:beforeAutospacing="0" w:after="0" w:afterAutospacing="0" w:line="240" w:lineRule="auto"/>
              <w:ind w:left="0" w:right="0"/>
              <w:jc w:val="center"/>
              <w:rPr>
                <w:rFonts w:hint="eastAsia" w:ascii="宋体" w:hAnsi="宋体" w:eastAsia="宋体" w:cs="宋体"/>
                <w:b w:val="0"/>
                <w:bCs/>
                <w:kern w:val="0"/>
                <w:position w:val="-1"/>
                <w:sz w:val="24"/>
                <w:szCs w:val="24"/>
                <w:highlight w:val="none"/>
                <w:shd w:val="clear" w:color="auto" w:fill="auto"/>
                <w:lang w:val="en-US" w:eastAsia="zh-CN"/>
              </w:rPr>
            </w:pPr>
            <w:r>
              <w:rPr>
                <w:rFonts w:hint="eastAsia" w:ascii="宋体" w:hAnsi="宋体" w:eastAsia="宋体" w:cs="宋体"/>
                <w:b w:val="0"/>
                <w:bCs/>
                <w:kern w:val="0"/>
                <w:position w:val="-1"/>
                <w:sz w:val="24"/>
                <w:szCs w:val="24"/>
                <w:highlight w:val="none"/>
                <w:shd w:val="clear" w:color="auto" w:fill="auto"/>
                <w:lang w:val="en-US" w:eastAsia="zh-CN"/>
              </w:rPr>
              <w:t>10</w:t>
            </w:r>
          </w:p>
        </w:tc>
        <w:tc>
          <w:tcPr>
            <w:tcW w:w="1514" w:type="dxa"/>
            <w:tcBorders>
              <w:top w:val="single" w:color="000000" w:sz="4" w:space="0"/>
              <w:left w:val="single" w:color="000000" w:sz="4" w:space="0"/>
              <w:bottom w:val="single" w:color="000000" w:sz="4" w:space="0"/>
              <w:right w:val="single" w:color="000000" w:sz="4" w:space="0"/>
            </w:tcBorders>
            <w:vAlign w:val="center"/>
          </w:tcPr>
          <w:p w14:paraId="200D79C9">
            <w:pPr>
              <w:keepNext w:val="0"/>
              <w:keepLines w:val="0"/>
              <w:suppressLineNumbers w:val="0"/>
              <w:autoSpaceDE w:val="0"/>
              <w:autoSpaceDN w:val="0"/>
              <w:adjustRightInd w:val="0"/>
              <w:spacing w:before="0" w:beforeAutospacing="0" w:after="0" w:afterAutospacing="0"/>
              <w:ind w:left="0" w:right="0" w:firstLine="0" w:firstLineChars="0"/>
              <w:jc w:val="left"/>
              <w:rPr>
                <w:rFonts w:hint="eastAsia" w:ascii="宋体" w:hAnsi="宋体" w:eastAsia="宋体" w:cs="宋体"/>
                <w:b w:val="0"/>
                <w:bCs/>
                <w:kern w:val="0"/>
                <w:sz w:val="24"/>
                <w:szCs w:val="24"/>
                <w:highlight w:val="none"/>
                <w:shd w:val="clear" w:color="auto" w:fill="auto"/>
              </w:rPr>
            </w:pPr>
            <w:r>
              <w:rPr>
                <w:rFonts w:hint="eastAsia" w:ascii="宋体" w:hAnsi="宋体" w:eastAsia="宋体" w:cs="宋体"/>
                <w:b w:val="0"/>
                <w:bCs/>
                <w:kern w:val="0"/>
                <w:sz w:val="24"/>
                <w:szCs w:val="24"/>
                <w:highlight w:val="none"/>
                <w:shd w:val="clear" w:color="auto" w:fill="auto"/>
                <w:lang w:val="en-US" w:eastAsia="zh-CN"/>
              </w:rPr>
              <w:t>联想 X7h G1e；</w:t>
            </w:r>
            <w:r>
              <w:rPr>
                <w:rFonts w:hint="eastAsia" w:ascii="宋体" w:hAnsi="宋体" w:eastAsia="宋体" w:cs="宋体"/>
                <w:b w:val="0"/>
                <w:bCs/>
                <w:kern w:val="0"/>
                <w:sz w:val="24"/>
                <w:szCs w:val="24"/>
                <w:highlight w:val="none"/>
                <w:shd w:val="clear" w:color="auto" w:fill="auto"/>
              </w:rPr>
              <w:t>海光3450M /16G /1TSSD/ 显卡4G/ 14.5寸/国产麒麟操作系统正版</w:t>
            </w:r>
          </w:p>
        </w:tc>
        <w:tc>
          <w:tcPr>
            <w:tcW w:w="994" w:type="dxa"/>
            <w:tcBorders>
              <w:top w:val="single" w:color="000000" w:sz="4" w:space="0"/>
              <w:left w:val="single" w:color="000000" w:sz="4" w:space="0"/>
              <w:bottom w:val="single" w:color="000000" w:sz="4" w:space="0"/>
              <w:right w:val="single" w:color="000000" w:sz="4" w:space="0"/>
            </w:tcBorders>
            <w:vAlign w:val="center"/>
          </w:tcPr>
          <w:p w14:paraId="4A653144">
            <w:pPr>
              <w:keepNext w:val="0"/>
              <w:keepLines w:val="0"/>
              <w:suppressLineNumbers w:val="0"/>
              <w:autoSpaceDE w:val="0"/>
              <w:autoSpaceDN w:val="0"/>
              <w:adjustRightInd w:val="0"/>
              <w:spacing w:before="0" w:beforeAutospacing="0" w:after="0" w:afterAutospacing="0"/>
              <w:ind w:left="0" w:right="0" w:firstLine="0" w:firstLineChars="0"/>
              <w:jc w:val="center"/>
              <w:rPr>
                <w:rFonts w:hint="default" w:ascii="宋体" w:hAnsi="宋体" w:eastAsia="宋体" w:cs="宋体"/>
                <w:b w:val="0"/>
                <w:bCs/>
                <w:kern w:val="0"/>
                <w:sz w:val="24"/>
                <w:szCs w:val="24"/>
                <w:highlight w:val="none"/>
                <w:shd w:val="clear" w:color="auto" w:fill="auto"/>
                <w:lang w:val="en-US" w:eastAsia="zh-CN"/>
              </w:rPr>
            </w:pPr>
            <w:r>
              <w:rPr>
                <w:rFonts w:hint="eastAsia" w:ascii="宋体" w:hAnsi="宋体" w:eastAsia="宋体" w:cs="宋体"/>
                <w:b w:val="0"/>
                <w:bCs/>
                <w:kern w:val="0"/>
                <w:sz w:val="24"/>
                <w:szCs w:val="24"/>
                <w:highlight w:val="none"/>
                <w:shd w:val="clear" w:color="auto" w:fill="auto"/>
                <w:lang w:val="en-US" w:eastAsia="zh-CN"/>
              </w:rPr>
              <w:t>9900</w:t>
            </w:r>
          </w:p>
        </w:tc>
        <w:tc>
          <w:tcPr>
            <w:tcW w:w="945" w:type="dxa"/>
            <w:tcBorders>
              <w:top w:val="single" w:color="000000" w:sz="4" w:space="0"/>
              <w:left w:val="single" w:color="000000" w:sz="4" w:space="0"/>
              <w:bottom w:val="single" w:color="000000" w:sz="4" w:space="0"/>
              <w:right w:val="single" w:color="000000" w:sz="4" w:space="0"/>
            </w:tcBorders>
            <w:vAlign w:val="center"/>
          </w:tcPr>
          <w:p w14:paraId="51C45200">
            <w:pPr>
              <w:keepNext w:val="0"/>
              <w:keepLines w:val="0"/>
              <w:suppressLineNumbers w:val="0"/>
              <w:autoSpaceDE w:val="0"/>
              <w:autoSpaceDN w:val="0"/>
              <w:adjustRightInd w:val="0"/>
              <w:spacing w:before="0" w:beforeAutospacing="0" w:after="0" w:afterAutospacing="0"/>
              <w:ind w:left="0" w:right="0" w:firstLine="0" w:firstLineChars="0"/>
              <w:jc w:val="center"/>
              <w:rPr>
                <w:rFonts w:hint="default" w:ascii="宋体" w:hAnsi="宋体" w:eastAsia="宋体" w:cs="宋体"/>
                <w:b w:val="0"/>
                <w:bCs/>
                <w:kern w:val="0"/>
                <w:sz w:val="24"/>
                <w:szCs w:val="24"/>
                <w:highlight w:val="none"/>
                <w:shd w:val="clear" w:color="auto" w:fill="auto"/>
                <w:lang w:val="en-US" w:eastAsia="zh-CN"/>
              </w:rPr>
            </w:pPr>
            <w:r>
              <w:rPr>
                <w:rFonts w:hint="eastAsia" w:ascii="宋体" w:hAnsi="宋体" w:eastAsia="宋体" w:cs="宋体"/>
                <w:b w:val="0"/>
                <w:bCs/>
                <w:kern w:val="0"/>
                <w:sz w:val="24"/>
                <w:szCs w:val="24"/>
                <w:highlight w:val="none"/>
                <w:shd w:val="clear" w:color="auto" w:fill="auto"/>
                <w:lang w:val="en-US" w:eastAsia="zh-CN"/>
              </w:rPr>
              <w:t>99000</w:t>
            </w:r>
          </w:p>
        </w:tc>
        <w:tc>
          <w:tcPr>
            <w:tcW w:w="1998" w:type="dxa"/>
            <w:tcBorders>
              <w:top w:val="single" w:color="000000" w:sz="4" w:space="0"/>
              <w:left w:val="single" w:color="000000" w:sz="4" w:space="0"/>
              <w:bottom w:val="single" w:color="000000" w:sz="4" w:space="0"/>
              <w:right w:val="single" w:color="000000" w:sz="4" w:space="0"/>
            </w:tcBorders>
            <w:vAlign w:val="center"/>
          </w:tcPr>
          <w:p w14:paraId="58C039F1">
            <w:pPr>
              <w:keepNext w:val="0"/>
              <w:keepLines w:val="0"/>
              <w:suppressLineNumbers w:val="0"/>
              <w:autoSpaceDE w:val="0"/>
              <w:autoSpaceDN w:val="0"/>
              <w:adjustRightInd w:val="0"/>
              <w:spacing w:before="0" w:beforeAutospacing="0" w:after="0" w:afterAutospacing="0"/>
              <w:ind w:left="0" w:right="0" w:firstLine="0" w:firstLineChars="0"/>
              <w:jc w:val="center"/>
              <w:rPr>
                <w:rFonts w:hint="eastAsia" w:ascii="宋体" w:hAnsi="宋体" w:eastAsia="宋体" w:cs="宋体"/>
                <w:b w:val="0"/>
                <w:bCs/>
                <w:kern w:val="0"/>
                <w:sz w:val="24"/>
                <w:szCs w:val="24"/>
                <w:highlight w:val="none"/>
                <w:shd w:val="clear" w:color="auto" w:fill="auto"/>
                <w:lang w:val="en-US" w:eastAsia="zh-CN"/>
              </w:rPr>
            </w:pPr>
            <w:r>
              <w:rPr>
                <w:rFonts w:hint="eastAsia" w:ascii="宋体" w:hAnsi="宋体" w:eastAsia="宋体" w:cs="宋体"/>
                <w:kern w:val="0"/>
                <w:sz w:val="24"/>
                <w:szCs w:val="24"/>
                <w:highlight w:val="none"/>
                <w:shd w:val="clear" w:color="auto" w:fill="auto"/>
                <w:lang w:val="en-US" w:eastAsia="zh-CN"/>
              </w:rPr>
              <w:t>税率13%</w:t>
            </w:r>
          </w:p>
        </w:tc>
      </w:tr>
      <w:tr w14:paraId="6A0B4044">
        <w:tblPrEx>
          <w:tblCellMar>
            <w:top w:w="0" w:type="dxa"/>
            <w:left w:w="0" w:type="dxa"/>
            <w:bottom w:w="0" w:type="dxa"/>
            <w:right w:w="0" w:type="dxa"/>
          </w:tblCellMar>
        </w:tblPrEx>
        <w:trPr>
          <w:trHeight w:val="1312" w:hRule="exact"/>
          <w:jc w:val="center"/>
        </w:trPr>
        <w:tc>
          <w:tcPr>
            <w:tcW w:w="993" w:type="dxa"/>
            <w:vMerge w:val="restart"/>
            <w:tcBorders>
              <w:top w:val="single" w:color="000000" w:sz="4" w:space="0"/>
              <w:left w:val="single" w:color="000000" w:sz="4" w:space="0"/>
              <w:right w:val="single" w:color="000000" w:sz="4" w:space="0"/>
            </w:tcBorders>
            <w:vAlign w:val="center"/>
          </w:tcPr>
          <w:p w14:paraId="31EE5798">
            <w:pPr>
              <w:keepNext w:val="0"/>
              <w:keepLines w:val="0"/>
              <w:suppressLineNumbers w:val="0"/>
              <w:autoSpaceDE w:val="0"/>
              <w:autoSpaceDN w:val="0"/>
              <w:adjustRightInd w:val="0"/>
              <w:spacing w:before="0" w:beforeAutospacing="0" w:after="0" w:afterAutospacing="0"/>
              <w:ind w:left="136" w:right="-20" w:firstLine="0" w:firstLineChars="0"/>
              <w:jc w:val="center"/>
              <w:rPr>
                <w:rFonts w:hint="eastAsia" w:ascii="宋体" w:hAnsi="宋体" w:eastAsia="宋体" w:cs="宋体"/>
                <w:b w:val="0"/>
                <w:bCs w:val="0"/>
                <w:kern w:val="0"/>
                <w:position w:val="-1"/>
                <w:sz w:val="24"/>
                <w:szCs w:val="24"/>
                <w:highlight w:val="none"/>
                <w:shd w:val="clear" w:color="auto" w:fill="auto"/>
                <w:lang w:val="en-US" w:eastAsia="zh-CN"/>
              </w:rPr>
            </w:pPr>
            <w:r>
              <w:rPr>
                <w:rFonts w:hint="eastAsia" w:ascii="宋体" w:hAnsi="宋体" w:eastAsia="宋体" w:cs="宋体"/>
                <w:b w:val="0"/>
                <w:bCs w:val="0"/>
                <w:kern w:val="0"/>
                <w:position w:val="-1"/>
                <w:sz w:val="24"/>
                <w:szCs w:val="24"/>
                <w:highlight w:val="none"/>
                <w:shd w:val="clear" w:color="auto" w:fill="auto"/>
                <w:lang w:val="en-US" w:eastAsia="zh-CN"/>
              </w:rPr>
              <w:t>3</w:t>
            </w:r>
          </w:p>
        </w:tc>
        <w:tc>
          <w:tcPr>
            <w:tcW w:w="739" w:type="dxa"/>
            <w:vMerge w:val="restart"/>
            <w:tcBorders>
              <w:top w:val="single" w:color="000000" w:sz="4" w:space="0"/>
              <w:left w:val="single" w:color="000000" w:sz="4" w:space="0"/>
              <w:right w:val="single" w:color="auto" w:sz="4" w:space="0"/>
            </w:tcBorders>
            <w:vAlign w:val="center"/>
          </w:tcPr>
          <w:p w14:paraId="07F26E92">
            <w:pPr>
              <w:keepNext w:val="0"/>
              <w:keepLines w:val="0"/>
              <w:suppressLineNumbers w:val="0"/>
              <w:autoSpaceDE w:val="0"/>
              <w:autoSpaceDN w:val="0"/>
              <w:adjustRightInd w:val="0"/>
              <w:spacing w:before="0" w:beforeAutospacing="0" w:after="0" w:afterAutospacing="0"/>
              <w:ind w:left="136" w:right="-20" w:firstLine="0" w:firstLineChars="0"/>
              <w:jc w:val="center"/>
              <w:rPr>
                <w:rFonts w:hint="eastAsia" w:ascii="宋体" w:hAnsi="宋体" w:eastAsia="宋体" w:cs="宋体"/>
                <w:b w:val="0"/>
                <w:bCs w:val="0"/>
                <w:kern w:val="0"/>
                <w:position w:val="-1"/>
                <w:sz w:val="24"/>
                <w:szCs w:val="24"/>
                <w:highlight w:val="none"/>
                <w:shd w:val="clear" w:color="auto" w:fill="auto"/>
                <w:lang w:val="en-US" w:eastAsia="zh-CN"/>
              </w:rPr>
            </w:pPr>
            <w:r>
              <w:rPr>
                <w:rFonts w:hint="eastAsia" w:ascii="宋体" w:hAnsi="宋体" w:eastAsia="宋体" w:cs="宋体"/>
                <w:b w:val="0"/>
                <w:bCs w:val="0"/>
                <w:kern w:val="0"/>
                <w:position w:val="-1"/>
                <w:sz w:val="24"/>
                <w:szCs w:val="24"/>
                <w:highlight w:val="none"/>
                <w:shd w:val="clear" w:color="auto" w:fill="auto"/>
                <w:lang w:eastAsia="zh-CN"/>
              </w:rPr>
              <w:t>配套软件</w:t>
            </w:r>
          </w:p>
        </w:tc>
        <w:tc>
          <w:tcPr>
            <w:tcW w:w="1342" w:type="dxa"/>
            <w:tcBorders>
              <w:top w:val="single" w:color="auto" w:sz="4" w:space="0"/>
              <w:left w:val="single" w:color="auto" w:sz="4" w:space="0"/>
              <w:bottom w:val="single" w:color="auto" w:sz="4" w:space="0"/>
              <w:right w:val="single" w:color="auto" w:sz="4" w:space="0"/>
            </w:tcBorders>
            <w:vAlign w:val="center"/>
          </w:tcPr>
          <w:p w14:paraId="197BEE8D">
            <w:pPr>
              <w:keepNext w:val="0"/>
              <w:keepLines w:val="0"/>
              <w:suppressLineNumbers w:val="0"/>
              <w:autoSpaceDE w:val="0"/>
              <w:autoSpaceDN w:val="0"/>
              <w:adjustRightInd w:val="0"/>
              <w:spacing w:before="0" w:beforeAutospacing="0" w:after="0" w:afterAutospacing="0"/>
              <w:ind w:left="136" w:right="-20" w:firstLine="0" w:firstLineChars="0"/>
              <w:jc w:val="left"/>
              <w:rPr>
                <w:rFonts w:hint="eastAsia" w:ascii="宋体" w:hAnsi="宋体" w:eastAsia="宋体" w:cs="宋体"/>
                <w:b w:val="0"/>
                <w:bCs w:val="0"/>
                <w:kern w:val="0"/>
                <w:position w:val="-1"/>
                <w:sz w:val="24"/>
                <w:szCs w:val="24"/>
                <w:highlight w:val="none"/>
                <w:shd w:val="clear" w:color="auto" w:fill="auto"/>
                <w:lang w:eastAsia="zh-CN"/>
              </w:rPr>
            </w:pPr>
            <w:r>
              <w:rPr>
                <w:rFonts w:hint="eastAsia" w:ascii="宋体" w:hAnsi="宋体" w:eastAsia="宋体" w:cs="宋体"/>
                <w:b w:val="0"/>
                <w:bCs w:val="0"/>
                <w:kern w:val="0"/>
                <w:position w:val="-1"/>
                <w:sz w:val="24"/>
                <w:szCs w:val="24"/>
                <w:highlight w:val="none"/>
                <w:shd w:val="clear" w:color="auto" w:fill="auto"/>
                <w:lang w:eastAsia="zh-CN"/>
              </w:rPr>
              <w:t>自主可控服务器操作系统</w:t>
            </w:r>
          </w:p>
        </w:tc>
        <w:tc>
          <w:tcPr>
            <w:tcW w:w="754" w:type="dxa"/>
            <w:tcBorders>
              <w:top w:val="single" w:color="000000" w:sz="4" w:space="0"/>
              <w:left w:val="single" w:color="auto" w:sz="4" w:space="0"/>
              <w:bottom w:val="single" w:color="000000" w:sz="4" w:space="0"/>
              <w:right w:val="single" w:color="000000" w:sz="4" w:space="0"/>
            </w:tcBorders>
            <w:vAlign w:val="center"/>
          </w:tcPr>
          <w:p w14:paraId="3872AF11">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sz w:val="24"/>
                <w:szCs w:val="24"/>
                <w:highlight w:val="none"/>
                <w:shd w:val="clear" w:color="auto" w:fill="auto"/>
                <w:lang w:eastAsia="zh-CN"/>
              </w:rPr>
            </w:pPr>
            <w:r>
              <w:rPr>
                <w:rFonts w:hint="eastAsia" w:ascii="宋体" w:hAnsi="宋体" w:eastAsia="宋体" w:cs="宋体"/>
                <w:b w:val="0"/>
                <w:bCs/>
                <w:sz w:val="24"/>
                <w:szCs w:val="24"/>
                <w:highlight w:val="none"/>
                <w:shd w:val="clear" w:color="auto" w:fill="auto"/>
                <w:lang w:eastAsia="zh-CN"/>
              </w:rPr>
              <w:t>套</w:t>
            </w:r>
          </w:p>
        </w:tc>
        <w:tc>
          <w:tcPr>
            <w:tcW w:w="851" w:type="dxa"/>
            <w:tcBorders>
              <w:top w:val="single" w:color="000000" w:sz="4" w:space="0"/>
              <w:left w:val="single" w:color="000000" w:sz="4" w:space="0"/>
              <w:bottom w:val="single" w:color="000000" w:sz="4" w:space="0"/>
              <w:right w:val="single" w:color="000000" w:sz="4" w:space="0"/>
            </w:tcBorders>
            <w:vAlign w:val="center"/>
          </w:tcPr>
          <w:p w14:paraId="513905B3">
            <w:pPr>
              <w:pStyle w:val="8"/>
              <w:keepNext w:val="0"/>
              <w:keepLines w:val="0"/>
              <w:suppressLineNumbers w:val="0"/>
              <w:tabs>
                <w:tab w:val="left" w:pos="1584"/>
              </w:tabs>
              <w:spacing w:before="0" w:beforeAutospacing="0" w:after="0" w:afterAutospacing="0" w:line="240" w:lineRule="auto"/>
              <w:ind w:left="0" w:right="0"/>
              <w:jc w:val="center"/>
              <w:rPr>
                <w:rFonts w:hint="eastAsia" w:ascii="宋体" w:hAnsi="宋体" w:eastAsia="宋体" w:cs="宋体"/>
                <w:b w:val="0"/>
                <w:bCs/>
                <w:kern w:val="0"/>
                <w:position w:val="-1"/>
                <w:sz w:val="24"/>
                <w:szCs w:val="24"/>
                <w:highlight w:val="none"/>
                <w:shd w:val="clear" w:color="auto" w:fill="auto"/>
                <w:lang w:val="en-US" w:eastAsia="zh-CN"/>
              </w:rPr>
            </w:pPr>
            <w:r>
              <w:rPr>
                <w:rFonts w:hint="eastAsia" w:ascii="宋体" w:hAnsi="宋体" w:eastAsia="宋体" w:cs="宋体"/>
                <w:b w:val="0"/>
                <w:bCs/>
                <w:kern w:val="0"/>
                <w:position w:val="-1"/>
                <w:sz w:val="24"/>
                <w:szCs w:val="24"/>
                <w:highlight w:val="none"/>
                <w:shd w:val="clear" w:color="auto" w:fill="auto"/>
                <w:lang w:val="en-US" w:eastAsia="zh-CN"/>
              </w:rPr>
              <w:t>5</w:t>
            </w:r>
          </w:p>
        </w:tc>
        <w:tc>
          <w:tcPr>
            <w:tcW w:w="1514" w:type="dxa"/>
            <w:tcBorders>
              <w:top w:val="single" w:color="000000" w:sz="4" w:space="0"/>
              <w:left w:val="single" w:color="000000" w:sz="4" w:space="0"/>
              <w:bottom w:val="single" w:color="000000" w:sz="4" w:space="0"/>
              <w:right w:val="single" w:color="000000" w:sz="4" w:space="0"/>
            </w:tcBorders>
            <w:vAlign w:val="center"/>
          </w:tcPr>
          <w:p w14:paraId="52AB65D9">
            <w:pPr>
              <w:keepNext w:val="0"/>
              <w:keepLines w:val="0"/>
              <w:suppressLineNumbers w:val="0"/>
              <w:autoSpaceDE w:val="0"/>
              <w:autoSpaceDN w:val="0"/>
              <w:adjustRightInd w:val="0"/>
              <w:spacing w:before="0" w:beforeAutospacing="0" w:after="0" w:afterAutospacing="0"/>
              <w:ind w:left="0" w:right="0" w:firstLine="0" w:firstLineChars="0"/>
              <w:jc w:val="left"/>
              <w:rPr>
                <w:rFonts w:hint="eastAsia" w:ascii="宋体" w:hAnsi="宋体" w:eastAsia="宋体" w:cs="宋体"/>
                <w:b w:val="0"/>
                <w:bCs/>
                <w:kern w:val="0"/>
                <w:sz w:val="24"/>
                <w:szCs w:val="24"/>
                <w:highlight w:val="none"/>
                <w:shd w:val="clear" w:color="auto" w:fill="auto"/>
              </w:rPr>
            </w:pPr>
            <w:r>
              <w:rPr>
                <w:rFonts w:hint="eastAsia" w:ascii="宋体" w:hAnsi="宋体" w:eastAsia="宋体" w:cs="宋体"/>
                <w:b w:val="0"/>
                <w:bCs/>
                <w:kern w:val="0"/>
                <w:sz w:val="24"/>
                <w:szCs w:val="24"/>
                <w:highlight w:val="none"/>
                <w:shd w:val="clear" w:color="auto" w:fill="auto"/>
              </w:rPr>
              <w:t>麒麟信安操作系统V3</w:t>
            </w:r>
          </w:p>
        </w:tc>
        <w:tc>
          <w:tcPr>
            <w:tcW w:w="994" w:type="dxa"/>
            <w:tcBorders>
              <w:top w:val="single" w:color="000000" w:sz="4" w:space="0"/>
              <w:left w:val="single" w:color="000000" w:sz="4" w:space="0"/>
              <w:bottom w:val="single" w:color="000000" w:sz="4" w:space="0"/>
              <w:right w:val="single" w:color="000000" w:sz="4" w:space="0"/>
            </w:tcBorders>
            <w:vAlign w:val="center"/>
          </w:tcPr>
          <w:p w14:paraId="0C5C80DB">
            <w:pPr>
              <w:keepNext w:val="0"/>
              <w:keepLines w:val="0"/>
              <w:suppressLineNumbers w:val="0"/>
              <w:autoSpaceDE w:val="0"/>
              <w:autoSpaceDN w:val="0"/>
              <w:adjustRightInd w:val="0"/>
              <w:spacing w:before="0" w:beforeAutospacing="0" w:after="0" w:afterAutospacing="0"/>
              <w:ind w:left="0" w:right="0" w:firstLine="0" w:firstLineChars="0"/>
              <w:jc w:val="center"/>
              <w:rPr>
                <w:rFonts w:hint="default" w:ascii="宋体" w:hAnsi="宋体" w:eastAsia="宋体" w:cs="宋体"/>
                <w:b w:val="0"/>
                <w:bCs/>
                <w:kern w:val="0"/>
                <w:sz w:val="24"/>
                <w:szCs w:val="24"/>
                <w:highlight w:val="none"/>
                <w:shd w:val="clear" w:color="auto" w:fill="auto"/>
                <w:lang w:val="en-US" w:eastAsia="zh-CN"/>
              </w:rPr>
            </w:pPr>
            <w:r>
              <w:rPr>
                <w:rFonts w:hint="eastAsia" w:ascii="宋体" w:hAnsi="宋体" w:eastAsia="宋体" w:cs="宋体"/>
                <w:b w:val="0"/>
                <w:bCs/>
                <w:kern w:val="0"/>
                <w:sz w:val="24"/>
                <w:szCs w:val="24"/>
                <w:highlight w:val="none"/>
                <w:shd w:val="clear" w:color="auto" w:fill="auto"/>
                <w:lang w:val="en-US" w:eastAsia="zh-CN"/>
              </w:rPr>
              <w:t>5600</w:t>
            </w:r>
          </w:p>
        </w:tc>
        <w:tc>
          <w:tcPr>
            <w:tcW w:w="945" w:type="dxa"/>
            <w:tcBorders>
              <w:top w:val="single" w:color="000000" w:sz="4" w:space="0"/>
              <w:left w:val="single" w:color="000000" w:sz="4" w:space="0"/>
              <w:bottom w:val="single" w:color="000000" w:sz="4" w:space="0"/>
              <w:right w:val="single" w:color="000000" w:sz="4" w:space="0"/>
            </w:tcBorders>
            <w:vAlign w:val="center"/>
          </w:tcPr>
          <w:p w14:paraId="5E0C9BDA">
            <w:pPr>
              <w:keepNext w:val="0"/>
              <w:keepLines w:val="0"/>
              <w:suppressLineNumbers w:val="0"/>
              <w:autoSpaceDE w:val="0"/>
              <w:autoSpaceDN w:val="0"/>
              <w:adjustRightInd w:val="0"/>
              <w:spacing w:before="0" w:beforeAutospacing="0" w:after="0" w:afterAutospacing="0"/>
              <w:ind w:left="0" w:right="0" w:firstLine="0" w:firstLineChars="0"/>
              <w:jc w:val="center"/>
              <w:rPr>
                <w:rFonts w:hint="default" w:ascii="宋体" w:hAnsi="宋体" w:eastAsia="宋体" w:cs="宋体"/>
                <w:b w:val="0"/>
                <w:bCs/>
                <w:kern w:val="0"/>
                <w:sz w:val="24"/>
                <w:szCs w:val="24"/>
                <w:highlight w:val="none"/>
                <w:shd w:val="clear" w:color="auto" w:fill="auto"/>
                <w:lang w:val="en-US" w:eastAsia="zh-CN"/>
              </w:rPr>
            </w:pPr>
            <w:r>
              <w:rPr>
                <w:rFonts w:hint="eastAsia" w:ascii="宋体" w:hAnsi="宋体" w:eastAsia="宋体" w:cs="宋体"/>
                <w:b w:val="0"/>
                <w:bCs/>
                <w:kern w:val="0"/>
                <w:sz w:val="24"/>
                <w:szCs w:val="24"/>
                <w:highlight w:val="none"/>
                <w:shd w:val="clear" w:color="auto" w:fill="auto"/>
                <w:lang w:val="en-US" w:eastAsia="zh-CN"/>
              </w:rPr>
              <w:t>28000</w:t>
            </w:r>
          </w:p>
        </w:tc>
        <w:tc>
          <w:tcPr>
            <w:tcW w:w="1998" w:type="dxa"/>
            <w:tcBorders>
              <w:top w:val="single" w:color="000000" w:sz="4" w:space="0"/>
              <w:left w:val="single" w:color="000000" w:sz="4" w:space="0"/>
              <w:bottom w:val="single" w:color="000000" w:sz="4" w:space="0"/>
              <w:right w:val="single" w:color="000000" w:sz="4" w:space="0"/>
            </w:tcBorders>
            <w:vAlign w:val="center"/>
          </w:tcPr>
          <w:p w14:paraId="3F6D7775">
            <w:pPr>
              <w:keepNext w:val="0"/>
              <w:keepLines w:val="0"/>
              <w:suppressLineNumbers w:val="0"/>
              <w:autoSpaceDE w:val="0"/>
              <w:autoSpaceDN w:val="0"/>
              <w:adjustRightInd w:val="0"/>
              <w:spacing w:before="0" w:beforeAutospacing="0" w:after="0" w:afterAutospacing="0"/>
              <w:ind w:left="0" w:right="0" w:firstLine="0" w:firstLineChars="0"/>
              <w:jc w:val="center"/>
              <w:rPr>
                <w:rFonts w:hint="eastAsia" w:ascii="宋体" w:hAnsi="宋体" w:eastAsia="宋体" w:cs="宋体"/>
                <w:b w:val="0"/>
                <w:bCs/>
                <w:kern w:val="0"/>
                <w:sz w:val="24"/>
                <w:szCs w:val="24"/>
                <w:highlight w:val="none"/>
                <w:shd w:val="clear" w:color="auto" w:fill="auto"/>
              </w:rPr>
            </w:pPr>
            <w:r>
              <w:rPr>
                <w:rFonts w:hint="eastAsia" w:ascii="宋体" w:hAnsi="宋体" w:eastAsia="宋体" w:cs="宋体"/>
                <w:kern w:val="0"/>
                <w:sz w:val="24"/>
                <w:szCs w:val="24"/>
                <w:highlight w:val="none"/>
                <w:shd w:val="clear" w:color="auto" w:fill="auto"/>
                <w:lang w:val="en-US" w:eastAsia="zh-CN"/>
              </w:rPr>
              <w:t>税率13%</w:t>
            </w:r>
          </w:p>
        </w:tc>
      </w:tr>
      <w:tr w14:paraId="419F2CFD">
        <w:tblPrEx>
          <w:tblCellMar>
            <w:top w:w="0" w:type="dxa"/>
            <w:left w:w="0" w:type="dxa"/>
            <w:bottom w:w="0" w:type="dxa"/>
            <w:right w:w="0" w:type="dxa"/>
          </w:tblCellMar>
        </w:tblPrEx>
        <w:trPr>
          <w:trHeight w:val="1312" w:hRule="exact"/>
          <w:jc w:val="center"/>
        </w:trPr>
        <w:tc>
          <w:tcPr>
            <w:tcW w:w="993" w:type="dxa"/>
            <w:vMerge w:val="continue"/>
            <w:tcBorders>
              <w:left w:val="single" w:color="000000" w:sz="4" w:space="0"/>
              <w:right w:val="single" w:color="000000" w:sz="4" w:space="0"/>
            </w:tcBorders>
            <w:vAlign w:val="center"/>
          </w:tcPr>
          <w:p w14:paraId="6583C364">
            <w:pPr>
              <w:keepNext w:val="0"/>
              <w:keepLines w:val="0"/>
              <w:suppressLineNumbers w:val="0"/>
              <w:autoSpaceDE w:val="0"/>
              <w:autoSpaceDN w:val="0"/>
              <w:adjustRightInd w:val="0"/>
              <w:spacing w:before="0" w:beforeAutospacing="0" w:after="0" w:afterAutospacing="0"/>
              <w:ind w:left="136" w:right="-20" w:firstLine="0" w:firstLineChars="0"/>
              <w:jc w:val="center"/>
              <w:rPr>
                <w:rFonts w:hint="eastAsia" w:ascii="宋体" w:hAnsi="宋体" w:eastAsia="宋体" w:cs="宋体"/>
                <w:b w:val="0"/>
                <w:bCs w:val="0"/>
                <w:kern w:val="0"/>
                <w:position w:val="-1"/>
                <w:sz w:val="24"/>
                <w:szCs w:val="24"/>
                <w:highlight w:val="none"/>
                <w:shd w:val="clear" w:color="auto" w:fill="auto"/>
                <w:lang w:val="en-US" w:eastAsia="zh-CN"/>
              </w:rPr>
            </w:pPr>
          </w:p>
        </w:tc>
        <w:tc>
          <w:tcPr>
            <w:tcW w:w="739" w:type="dxa"/>
            <w:vMerge w:val="continue"/>
            <w:tcBorders>
              <w:left w:val="single" w:color="000000" w:sz="4" w:space="0"/>
              <w:right w:val="single" w:color="auto" w:sz="4" w:space="0"/>
            </w:tcBorders>
            <w:vAlign w:val="center"/>
          </w:tcPr>
          <w:p w14:paraId="4F2BD701">
            <w:pPr>
              <w:keepNext w:val="0"/>
              <w:keepLines w:val="0"/>
              <w:suppressLineNumbers w:val="0"/>
              <w:autoSpaceDE w:val="0"/>
              <w:autoSpaceDN w:val="0"/>
              <w:adjustRightInd w:val="0"/>
              <w:spacing w:before="0" w:beforeAutospacing="0" w:after="0" w:afterAutospacing="0"/>
              <w:ind w:left="136" w:right="-20" w:firstLine="0" w:firstLineChars="0"/>
              <w:jc w:val="center"/>
              <w:rPr>
                <w:rFonts w:hint="eastAsia" w:ascii="宋体" w:hAnsi="宋体" w:eastAsia="宋体" w:cs="宋体"/>
                <w:b w:val="0"/>
                <w:bCs w:val="0"/>
                <w:kern w:val="0"/>
                <w:position w:val="-1"/>
                <w:sz w:val="24"/>
                <w:szCs w:val="24"/>
                <w:highlight w:val="none"/>
                <w:shd w:val="clear" w:color="auto" w:fill="auto"/>
                <w:lang w:eastAsia="zh-CN"/>
              </w:rPr>
            </w:pPr>
          </w:p>
        </w:tc>
        <w:tc>
          <w:tcPr>
            <w:tcW w:w="1342" w:type="dxa"/>
            <w:tcBorders>
              <w:top w:val="single" w:color="auto" w:sz="4" w:space="0"/>
              <w:left w:val="single" w:color="auto" w:sz="4" w:space="0"/>
              <w:bottom w:val="single" w:color="auto" w:sz="4" w:space="0"/>
              <w:right w:val="single" w:color="auto" w:sz="4" w:space="0"/>
            </w:tcBorders>
            <w:vAlign w:val="center"/>
          </w:tcPr>
          <w:p w14:paraId="34F5DB1A">
            <w:pPr>
              <w:keepNext w:val="0"/>
              <w:keepLines w:val="0"/>
              <w:suppressLineNumbers w:val="0"/>
              <w:autoSpaceDE w:val="0"/>
              <w:autoSpaceDN w:val="0"/>
              <w:adjustRightInd w:val="0"/>
              <w:spacing w:before="0" w:beforeAutospacing="0" w:after="0" w:afterAutospacing="0"/>
              <w:ind w:left="136" w:right="-20" w:firstLine="0" w:firstLineChars="0"/>
              <w:jc w:val="left"/>
              <w:rPr>
                <w:rFonts w:hint="eastAsia" w:ascii="宋体" w:hAnsi="宋体" w:eastAsia="宋体" w:cs="宋体"/>
                <w:b w:val="0"/>
                <w:bCs w:val="0"/>
                <w:kern w:val="0"/>
                <w:position w:val="-1"/>
                <w:sz w:val="24"/>
                <w:szCs w:val="24"/>
                <w:highlight w:val="none"/>
                <w:shd w:val="clear" w:color="auto" w:fill="auto"/>
                <w:lang w:eastAsia="zh-CN"/>
              </w:rPr>
            </w:pPr>
            <w:r>
              <w:rPr>
                <w:rFonts w:hint="eastAsia" w:ascii="宋体" w:hAnsi="宋体" w:eastAsia="宋体" w:cs="宋体"/>
                <w:b w:val="0"/>
                <w:bCs w:val="0"/>
                <w:kern w:val="0"/>
                <w:position w:val="-1"/>
                <w:sz w:val="24"/>
                <w:szCs w:val="24"/>
                <w:highlight w:val="none"/>
                <w:shd w:val="clear" w:color="auto" w:fill="auto"/>
                <w:lang w:eastAsia="zh-CN"/>
              </w:rPr>
              <w:t>终端国产自主可控操作系统</w:t>
            </w:r>
          </w:p>
        </w:tc>
        <w:tc>
          <w:tcPr>
            <w:tcW w:w="754" w:type="dxa"/>
            <w:tcBorders>
              <w:top w:val="single" w:color="000000" w:sz="4" w:space="0"/>
              <w:left w:val="single" w:color="auto" w:sz="4" w:space="0"/>
              <w:bottom w:val="single" w:color="000000" w:sz="4" w:space="0"/>
              <w:right w:val="single" w:color="000000" w:sz="4" w:space="0"/>
            </w:tcBorders>
            <w:vAlign w:val="center"/>
          </w:tcPr>
          <w:p w14:paraId="209DE672">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sz w:val="24"/>
                <w:szCs w:val="24"/>
                <w:highlight w:val="none"/>
                <w:shd w:val="clear" w:color="auto" w:fill="auto"/>
                <w:lang w:eastAsia="zh-CN"/>
              </w:rPr>
            </w:pPr>
            <w:r>
              <w:rPr>
                <w:rFonts w:hint="eastAsia" w:ascii="宋体" w:hAnsi="宋体" w:eastAsia="宋体" w:cs="宋体"/>
                <w:b w:val="0"/>
                <w:bCs/>
                <w:sz w:val="24"/>
                <w:szCs w:val="24"/>
                <w:highlight w:val="none"/>
                <w:shd w:val="clear" w:color="auto" w:fill="auto"/>
                <w:lang w:eastAsia="zh-CN"/>
              </w:rPr>
              <w:t>套</w:t>
            </w:r>
          </w:p>
        </w:tc>
        <w:tc>
          <w:tcPr>
            <w:tcW w:w="851" w:type="dxa"/>
            <w:tcBorders>
              <w:top w:val="single" w:color="000000" w:sz="4" w:space="0"/>
              <w:left w:val="single" w:color="000000" w:sz="4" w:space="0"/>
              <w:bottom w:val="single" w:color="000000" w:sz="4" w:space="0"/>
              <w:right w:val="single" w:color="000000" w:sz="4" w:space="0"/>
            </w:tcBorders>
            <w:vAlign w:val="center"/>
          </w:tcPr>
          <w:p w14:paraId="07D89676">
            <w:pPr>
              <w:pStyle w:val="8"/>
              <w:keepNext w:val="0"/>
              <w:keepLines w:val="0"/>
              <w:suppressLineNumbers w:val="0"/>
              <w:tabs>
                <w:tab w:val="left" w:pos="1584"/>
              </w:tabs>
              <w:spacing w:before="0" w:beforeAutospacing="0" w:after="0" w:afterAutospacing="0" w:line="240" w:lineRule="auto"/>
              <w:ind w:left="0" w:right="0"/>
              <w:jc w:val="center"/>
              <w:rPr>
                <w:rFonts w:hint="eastAsia" w:ascii="宋体" w:hAnsi="宋体" w:eastAsia="宋体" w:cs="宋体"/>
                <w:sz w:val="24"/>
                <w:szCs w:val="24"/>
                <w:highlight w:val="none"/>
                <w:lang w:val="en-US" w:eastAsia="zh-CN"/>
              </w:rPr>
            </w:pPr>
            <w:r>
              <w:rPr>
                <w:rFonts w:hint="eastAsia" w:ascii="宋体" w:hAnsi="宋体" w:eastAsia="宋体" w:cs="宋体"/>
                <w:sz w:val="24"/>
                <w:szCs w:val="24"/>
                <w:highlight w:val="none"/>
                <w:lang w:val="en-US" w:eastAsia="zh-CN"/>
              </w:rPr>
              <w:t>10</w:t>
            </w:r>
          </w:p>
        </w:tc>
        <w:tc>
          <w:tcPr>
            <w:tcW w:w="1514" w:type="dxa"/>
            <w:tcBorders>
              <w:top w:val="single" w:color="000000" w:sz="4" w:space="0"/>
              <w:left w:val="single" w:color="000000" w:sz="4" w:space="0"/>
              <w:bottom w:val="single" w:color="000000" w:sz="4" w:space="0"/>
              <w:right w:val="single" w:color="000000" w:sz="4" w:space="0"/>
            </w:tcBorders>
            <w:vAlign w:val="center"/>
          </w:tcPr>
          <w:p w14:paraId="197FA053">
            <w:pPr>
              <w:keepNext w:val="0"/>
              <w:keepLines w:val="0"/>
              <w:suppressLineNumbers w:val="0"/>
              <w:autoSpaceDE w:val="0"/>
              <w:autoSpaceDN w:val="0"/>
              <w:adjustRightInd w:val="0"/>
              <w:spacing w:before="0" w:beforeAutospacing="0" w:after="0" w:afterAutospacing="0"/>
              <w:ind w:left="0" w:right="0" w:firstLine="0" w:firstLineChars="0"/>
              <w:jc w:val="left"/>
              <w:rPr>
                <w:rFonts w:hint="eastAsia" w:ascii="宋体" w:hAnsi="宋体" w:eastAsia="宋体" w:cs="宋体"/>
                <w:b w:val="0"/>
                <w:bCs/>
                <w:kern w:val="0"/>
                <w:sz w:val="24"/>
                <w:szCs w:val="24"/>
                <w:highlight w:val="none"/>
                <w:shd w:val="clear" w:color="auto" w:fill="auto"/>
              </w:rPr>
            </w:pPr>
            <w:r>
              <w:rPr>
                <w:rFonts w:hint="eastAsia" w:ascii="宋体" w:hAnsi="宋体" w:eastAsia="宋体" w:cs="宋体"/>
                <w:b w:val="0"/>
                <w:bCs/>
                <w:kern w:val="0"/>
                <w:sz w:val="24"/>
                <w:szCs w:val="24"/>
                <w:highlight w:val="none"/>
                <w:shd w:val="clear" w:color="auto" w:fill="auto"/>
              </w:rPr>
              <w:t>麒麟信安桌面操作系统V3</w:t>
            </w:r>
          </w:p>
        </w:tc>
        <w:tc>
          <w:tcPr>
            <w:tcW w:w="994" w:type="dxa"/>
            <w:tcBorders>
              <w:top w:val="single" w:color="000000" w:sz="4" w:space="0"/>
              <w:left w:val="single" w:color="000000" w:sz="4" w:space="0"/>
              <w:bottom w:val="single" w:color="000000" w:sz="4" w:space="0"/>
              <w:right w:val="single" w:color="000000" w:sz="4" w:space="0"/>
            </w:tcBorders>
            <w:vAlign w:val="center"/>
          </w:tcPr>
          <w:p w14:paraId="636195AD">
            <w:pPr>
              <w:keepNext w:val="0"/>
              <w:keepLines w:val="0"/>
              <w:suppressLineNumbers w:val="0"/>
              <w:autoSpaceDE w:val="0"/>
              <w:autoSpaceDN w:val="0"/>
              <w:adjustRightInd w:val="0"/>
              <w:spacing w:before="0" w:beforeAutospacing="0" w:after="0" w:afterAutospacing="0"/>
              <w:ind w:left="0" w:right="0" w:firstLine="0" w:firstLineChars="0"/>
              <w:jc w:val="center"/>
              <w:rPr>
                <w:rFonts w:hint="default" w:ascii="宋体" w:hAnsi="宋体" w:eastAsia="宋体" w:cs="宋体"/>
                <w:b w:val="0"/>
                <w:bCs/>
                <w:kern w:val="0"/>
                <w:sz w:val="24"/>
                <w:szCs w:val="24"/>
                <w:highlight w:val="none"/>
                <w:shd w:val="clear" w:color="auto" w:fill="auto"/>
                <w:lang w:val="en-US" w:eastAsia="zh-CN"/>
              </w:rPr>
            </w:pPr>
            <w:r>
              <w:rPr>
                <w:rFonts w:hint="eastAsia" w:ascii="宋体" w:hAnsi="宋体" w:eastAsia="宋体" w:cs="宋体"/>
                <w:b w:val="0"/>
                <w:bCs/>
                <w:kern w:val="0"/>
                <w:sz w:val="24"/>
                <w:szCs w:val="24"/>
                <w:highlight w:val="none"/>
                <w:shd w:val="clear" w:color="auto" w:fill="auto"/>
                <w:lang w:val="en-US" w:eastAsia="zh-CN"/>
              </w:rPr>
              <w:t>1000</w:t>
            </w:r>
          </w:p>
        </w:tc>
        <w:tc>
          <w:tcPr>
            <w:tcW w:w="945" w:type="dxa"/>
            <w:tcBorders>
              <w:top w:val="single" w:color="000000" w:sz="4" w:space="0"/>
              <w:left w:val="single" w:color="000000" w:sz="4" w:space="0"/>
              <w:bottom w:val="single" w:color="000000" w:sz="4" w:space="0"/>
              <w:right w:val="single" w:color="000000" w:sz="4" w:space="0"/>
            </w:tcBorders>
            <w:vAlign w:val="center"/>
          </w:tcPr>
          <w:p w14:paraId="093137C9">
            <w:pPr>
              <w:keepNext w:val="0"/>
              <w:keepLines w:val="0"/>
              <w:suppressLineNumbers w:val="0"/>
              <w:autoSpaceDE w:val="0"/>
              <w:autoSpaceDN w:val="0"/>
              <w:adjustRightInd w:val="0"/>
              <w:spacing w:before="0" w:beforeAutospacing="0" w:after="0" w:afterAutospacing="0"/>
              <w:ind w:left="0" w:right="0" w:firstLine="0" w:firstLineChars="0"/>
              <w:jc w:val="center"/>
              <w:rPr>
                <w:rFonts w:hint="default" w:ascii="宋体" w:hAnsi="宋体" w:eastAsia="宋体" w:cs="宋体"/>
                <w:b w:val="0"/>
                <w:bCs/>
                <w:kern w:val="0"/>
                <w:sz w:val="24"/>
                <w:szCs w:val="24"/>
                <w:highlight w:val="none"/>
                <w:shd w:val="clear" w:color="auto" w:fill="auto"/>
                <w:lang w:val="en-US" w:eastAsia="zh-CN"/>
              </w:rPr>
            </w:pPr>
            <w:r>
              <w:rPr>
                <w:rFonts w:hint="eastAsia" w:ascii="宋体" w:hAnsi="宋体" w:eastAsia="宋体" w:cs="宋体"/>
                <w:b w:val="0"/>
                <w:bCs/>
                <w:kern w:val="0"/>
                <w:sz w:val="24"/>
                <w:szCs w:val="24"/>
                <w:highlight w:val="none"/>
                <w:shd w:val="clear" w:color="auto" w:fill="auto"/>
                <w:lang w:val="en-US" w:eastAsia="zh-CN"/>
              </w:rPr>
              <w:t>10000</w:t>
            </w:r>
          </w:p>
        </w:tc>
        <w:tc>
          <w:tcPr>
            <w:tcW w:w="1998" w:type="dxa"/>
            <w:tcBorders>
              <w:top w:val="single" w:color="000000" w:sz="4" w:space="0"/>
              <w:left w:val="single" w:color="000000" w:sz="4" w:space="0"/>
              <w:bottom w:val="single" w:color="000000" w:sz="4" w:space="0"/>
              <w:right w:val="single" w:color="000000" w:sz="4" w:space="0"/>
            </w:tcBorders>
            <w:vAlign w:val="center"/>
          </w:tcPr>
          <w:p w14:paraId="11256A45">
            <w:pPr>
              <w:keepNext w:val="0"/>
              <w:keepLines w:val="0"/>
              <w:suppressLineNumbers w:val="0"/>
              <w:autoSpaceDE w:val="0"/>
              <w:autoSpaceDN w:val="0"/>
              <w:adjustRightInd w:val="0"/>
              <w:spacing w:before="0" w:beforeAutospacing="0" w:after="0" w:afterAutospacing="0"/>
              <w:ind w:left="0" w:right="0" w:firstLine="0" w:firstLineChars="0"/>
              <w:jc w:val="center"/>
              <w:rPr>
                <w:rFonts w:hint="eastAsia" w:ascii="宋体" w:hAnsi="宋体" w:eastAsia="宋体" w:cs="宋体"/>
                <w:b w:val="0"/>
                <w:bCs/>
                <w:kern w:val="0"/>
                <w:sz w:val="24"/>
                <w:szCs w:val="24"/>
                <w:highlight w:val="none"/>
                <w:shd w:val="clear" w:color="auto" w:fill="auto"/>
                <w:lang w:val="en-US" w:eastAsia="zh-CN"/>
              </w:rPr>
            </w:pPr>
            <w:r>
              <w:rPr>
                <w:rFonts w:hint="eastAsia" w:ascii="宋体" w:hAnsi="宋体" w:eastAsia="宋体" w:cs="宋体"/>
                <w:kern w:val="0"/>
                <w:sz w:val="24"/>
                <w:szCs w:val="24"/>
                <w:highlight w:val="none"/>
                <w:shd w:val="clear" w:color="auto" w:fill="auto"/>
                <w:lang w:val="en-US" w:eastAsia="zh-CN"/>
              </w:rPr>
              <w:t>税率13%</w:t>
            </w:r>
          </w:p>
        </w:tc>
      </w:tr>
      <w:tr w14:paraId="1BC674AF">
        <w:tblPrEx>
          <w:tblCellMar>
            <w:top w:w="0" w:type="dxa"/>
            <w:left w:w="0" w:type="dxa"/>
            <w:bottom w:w="0" w:type="dxa"/>
            <w:right w:w="0" w:type="dxa"/>
          </w:tblCellMar>
        </w:tblPrEx>
        <w:trPr>
          <w:trHeight w:val="3208" w:hRule="exact"/>
          <w:jc w:val="center"/>
        </w:trPr>
        <w:tc>
          <w:tcPr>
            <w:tcW w:w="993" w:type="dxa"/>
            <w:vMerge w:val="continue"/>
            <w:tcBorders>
              <w:left w:val="single" w:color="000000" w:sz="4" w:space="0"/>
              <w:right w:val="single" w:color="000000" w:sz="4" w:space="0"/>
            </w:tcBorders>
            <w:vAlign w:val="center"/>
          </w:tcPr>
          <w:p w14:paraId="64D8CAEF">
            <w:pPr>
              <w:keepNext w:val="0"/>
              <w:keepLines w:val="0"/>
              <w:suppressLineNumbers w:val="0"/>
              <w:autoSpaceDE w:val="0"/>
              <w:autoSpaceDN w:val="0"/>
              <w:adjustRightInd w:val="0"/>
              <w:spacing w:before="0" w:beforeAutospacing="0" w:after="0" w:afterAutospacing="0"/>
              <w:ind w:left="136" w:right="-20" w:firstLine="0" w:firstLineChars="0"/>
              <w:jc w:val="center"/>
              <w:rPr>
                <w:rFonts w:hint="eastAsia" w:ascii="宋体" w:hAnsi="宋体" w:eastAsia="宋体" w:cs="宋体"/>
                <w:b w:val="0"/>
                <w:bCs w:val="0"/>
                <w:kern w:val="0"/>
                <w:position w:val="-1"/>
                <w:sz w:val="24"/>
                <w:szCs w:val="24"/>
                <w:highlight w:val="none"/>
                <w:shd w:val="clear" w:color="auto" w:fill="auto"/>
                <w:lang w:val="en-US" w:eastAsia="zh-CN"/>
              </w:rPr>
            </w:pPr>
          </w:p>
        </w:tc>
        <w:tc>
          <w:tcPr>
            <w:tcW w:w="739" w:type="dxa"/>
            <w:vMerge w:val="continue"/>
            <w:tcBorders>
              <w:left w:val="single" w:color="000000" w:sz="4" w:space="0"/>
              <w:right w:val="single" w:color="auto" w:sz="4" w:space="0"/>
            </w:tcBorders>
            <w:vAlign w:val="center"/>
          </w:tcPr>
          <w:p w14:paraId="19A07A71">
            <w:pPr>
              <w:keepNext w:val="0"/>
              <w:keepLines w:val="0"/>
              <w:suppressLineNumbers w:val="0"/>
              <w:autoSpaceDE w:val="0"/>
              <w:autoSpaceDN w:val="0"/>
              <w:adjustRightInd w:val="0"/>
              <w:spacing w:before="0" w:beforeAutospacing="0" w:after="0" w:afterAutospacing="0"/>
              <w:ind w:left="136" w:right="-20" w:firstLine="0" w:firstLineChars="0"/>
              <w:jc w:val="center"/>
              <w:rPr>
                <w:rFonts w:hint="eastAsia" w:ascii="宋体" w:hAnsi="宋体" w:eastAsia="宋体" w:cs="宋体"/>
                <w:b w:val="0"/>
                <w:bCs w:val="0"/>
                <w:kern w:val="0"/>
                <w:position w:val="-1"/>
                <w:sz w:val="24"/>
                <w:szCs w:val="24"/>
                <w:highlight w:val="none"/>
                <w:shd w:val="clear" w:color="auto" w:fill="auto"/>
                <w:lang w:eastAsia="zh-CN"/>
              </w:rPr>
            </w:pPr>
          </w:p>
        </w:tc>
        <w:tc>
          <w:tcPr>
            <w:tcW w:w="1342" w:type="dxa"/>
            <w:tcBorders>
              <w:top w:val="single" w:color="auto" w:sz="4" w:space="0"/>
              <w:left w:val="single" w:color="auto" w:sz="4" w:space="0"/>
              <w:bottom w:val="single" w:color="auto" w:sz="4" w:space="0"/>
              <w:right w:val="single" w:color="auto" w:sz="4" w:space="0"/>
            </w:tcBorders>
            <w:vAlign w:val="center"/>
          </w:tcPr>
          <w:p w14:paraId="05AE040B">
            <w:pPr>
              <w:keepNext w:val="0"/>
              <w:keepLines w:val="0"/>
              <w:suppressLineNumbers w:val="0"/>
              <w:autoSpaceDE w:val="0"/>
              <w:autoSpaceDN w:val="0"/>
              <w:adjustRightInd w:val="0"/>
              <w:spacing w:before="0" w:beforeAutospacing="0" w:after="0" w:afterAutospacing="0"/>
              <w:ind w:left="136" w:right="-20" w:firstLine="0" w:firstLineChars="0"/>
              <w:jc w:val="left"/>
              <w:rPr>
                <w:rFonts w:hint="eastAsia" w:ascii="宋体" w:hAnsi="宋体" w:eastAsia="宋体" w:cs="宋体"/>
                <w:b w:val="0"/>
                <w:bCs w:val="0"/>
                <w:kern w:val="0"/>
                <w:position w:val="-1"/>
                <w:sz w:val="24"/>
                <w:szCs w:val="24"/>
                <w:highlight w:val="none"/>
                <w:shd w:val="clear" w:color="auto" w:fill="auto"/>
                <w:lang w:eastAsia="zh-CN"/>
              </w:rPr>
            </w:pPr>
            <w:r>
              <w:rPr>
                <w:rFonts w:hint="eastAsia" w:ascii="宋体" w:hAnsi="宋体" w:eastAsia="宋体" w:cs="宋体"/>
                <w:b w:val="0"/>
                <w:bCs w:val="0"/>
                <w:kern w:val="0"/>
                <w:position w:val="-1"/>
                <w:sz w:val="24"/>
                <w:szCs w:val="24"/>
                <w:highlight w:val="none"/>
                <w:shd w:val="clear" w:color="auto" w:fill="auto"/>
                <w:lang w:val="en-US" w:eastAsia="zh-CN"/>
              </w:rPr>
              <w:t>自主可控高性能数据库</w:t>
            </w:r>
          </w:p>
        </w:tc>
        <w:tc>
          <w:tcPr>
            <w:tcW w:w="754" w:type="dxa"/>
            <w:tcBorders>
              <w:top w:val="single" w:color="000000" w:sz="4" w:space="0"/>
              <w:left w:val="single" w:color="auto" w:sz="4" w:space="0"/>
              <w:bottom w:val="single" w:color="000000" w:sz="4" w:space="0"/>
              <w:right w:val="single" w:color="000000" w:sz="4" w:space="0"/>
            </w:tcBorders>
            <w:vAlign w:val="center"/>
          </w:tcPr>
          <w:p w14:paraId="4C5B1F2F">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sz w:val="24"/>
                <w:szCs w:val="24"/>
                <w:highlight w:val="none"/>
                <w:shd w:val="clear" w:color="auto" w:fill="auto"/>
                <w:lang w:eastAsia="zh-CN"/>
              </w:rPr>
            </w:pPr>
            <w:r>
              <w:rPr>
                <w:rFonts w:hint="eastAsia" w:ascii="宋体" w:hAnsi="宋体" w:eastAsia="宋体" w:cs="宋体"/>
                <w:b w:val="0"/>
                <w:bCs/>
                <w:sz w:val="24"/>
                <w:szCs w:val="24"/>
                <w:highlight w:val="none"/>
                <w:shd w:val="clear" w:color="auto" w:fill="auto"/>
                <w:lang w:eastAsia="zh-CN"/>
              </w:rPr>
              <w:t>套</w:t>
            </w:r>
          </w:p>
        </w:tc>
        <w:tc>
          <w:tcPr>
            <w:tcW w:w="851" w:type="dxa"/>
            <w:tcBorders>
              <w:top w:val="single" w:color="000000" w:sz="4" w:space="0"/>
              <w:left w:val="single" w:color="000000" w:sz="4" w:space="0"/>
              <w:bottom w:val="single" w:color="000000" w:sz="4" w:space="0"/>
              <w:right w:val="single" w:color="000000" w:sz="4" w:space="0"/>
            </w:tcBorders>
            <w:vAlign w:val="center"/>
          </w:tcPr>
          <w:p w14:paraId="740755DB">
            <w:pPr>
              <w:pStyle w:val="8"/>
              <w:keepNext w:val="0"/>
              <w:keepLines w:val="0"/>
              <w:suppressLineNumbers w:val="0"/>
              <w:tabs>
                <w:tab w:val="left" w:pos="1584"/>
              </w:tabs>
              <w:spacing w:before="0" w:beforeAutospacing="0" w:after="0" w:afterAutospacing="0" w:line="240" w:lineRule="auto"/>
              <w:ind w:left="0" w:right="0"/>
              <w:jc w:val="center"/>
              <w:rPr>
                <w:rFonts w:hint="eastAsia" w:ascii="宋体" w:hAnsi="宋体" w:eastAsia="宋体" w:cs="宋体"/>
                <w:sz w:val="24"/>
                <w:szCs w:val="24"/>
                <w:highlight w:val="none"/>
                <w:lang w:val="en-US" w:eastAsia="zh-CN"/>
              </w:rPr>
            </w:pPr>
            <w:r>
              <w:rPr>
                <w:rFonts w:hint="eastAsia" w:ascii="宋体" w:hAnsi="宋体" w:eastAsia="宋体" w:cs="宋体"/>
                <w:sz w:val="24"/>
                <w:szCs w:val="24"/>
                <w:highlight w:val="none"/>
                <w:lang w:val="en-US" w:eastAsia="zh-CN"/>
              </w:rPr>
              <w:t>2</w:t>
            </w:r>
          </w:p>
        </w:tc>
        <w:tc>
          <w:tcPr>
            <w:tcW w:w="1514" w:type="dxa"/>
            <w:tcBorders>
              <w:top w:val="single" w:color="000000" w:sz="4" w:space="0"/>
              <w:left w:val="single" w:color="000000" w:sz="4" w:space="0"/>
              <w:bottom w:val="single" w:color="000000" w:sz="4" w:space="0"/>
              <w:right w:val="single" w:color="000000" w:sz="4" w:space="0"/>
            </w:tcBorders>
            <w:vAlign w:val="center"/>
          </w:tcPr>
          <w:p w14:paraId="1A6DB151">
            <w:pPr>
              <w:keepNext w:val="0"/>
              <w:keepLines w:val="0"/>
              <w:suppressLineNumbers w:val="0"/>
              <w:autoSpaceDE w:val="0"/>
              <w:autoSpaceDN w:val="0"/>
              <w:adjustRightInd w:val="0"/>
              <w:spacing w:before="0" w:beforeAutospacing="0" w:after="0" w:afterAutospacing="0"/>
              <w:ind w:left="0" w:right="0" w:firstLine="0" w:firstLineChars="0"/>
              <w:jc w:val="left"/>
              <w:rPr>
                <w:rFonts w:hint="eastAsia" w:ascii="宋体" w:hAnsi="宋体" w:eastAsia="宋体" w:cs="宋体"/>
                <w:b w:val="0"/>
                <w:bCs/>
                <w:kern w:val="0"/>
                <w:position w:val="0"/>
                <w:sz w:val="24"/>
                <w:szCs w:val="24"/>
                <w:highlight w:val="none"/>
                <w:shd w:val="clear" w:color="auto" w:fill="auto"/>
                <w:lang w:val="en-US" w:eastAsia="zh-CN"/>
              </w:rPr>
            </w:pPr>
            <w:r>
              <w:rPr>
                <w:rFonts w:hint="eastAsia" w:ascii="宋体" w:hAnsi="宋体" w:eastAsia="宋体" w:cs="宋体"/>
                <w:b w:val="0"/>
                <w:bCs/>
                <w:kern w:val="0"/>
                <w:position w:val="0"/>
                <w:sz w:val="24"/>
                <w:szCs w:val="24"/>
                <w:highlight w:val="none"/>
                <w:shd w:val="clear" w:color="auto" w:fill="auto"/>
                <w:lang w:val="en-US" w:eastAsia="zh-CN"/>
              </w:rPr>
              <w:t>数据库：达梦DM V8.4 企业版</w:t>
            </w:r>
          </w:p>
          <w:p w14:paraId="6725CA7B">
            <w:pPr>
              <w:keepNext w:val="0"/>
              <w:keepLines w:val="0"/>
              <w:suppressLineNumbers w:val="0"/>
              <w:autoSpaceDE w:val="0"/>
              <w:autoSpaceDN w:val="0"/>
              <w:adjustRightInd w:val="0"/>
              <w:spacing w:before="0" w:beforeAutospacing="0" w:after="0" w:afterAutospacing="0"/>
              <w:ind w:left="0" w:right="0" w:firstLine="0" w:firstLineChars="0"/>
              <w:jc w:val="left"/>
              <w:rPr>
                <w:rFonts w:hint="eastAsia" w:ascii="宋体" w:hAnsi="宋体" w:eastAsia="宋体" w:cs="宋体"/>
                <w:b w:val="0"/>
                <w:bCs/>
                <w:kern w:val="0"/>
                <w:sz w:val="24"/>
                <w:szCs w:val="24"/>
                <w:highlight w:val="none"/>
                <w:shd w:val="clear" w:color="auto" w:fill="auto"/>
                <w:lang w:val="en-US" w:eastAsia="zh-CN"/>
              </w:rPr>
            </w:pPr>
            <w:r>
              <w:rPr>
                <w:rFonts w:hint="eastAsia" w:ascii="宋体" w:hAnsi="宋体" w:eastAsia="宋体" w:cs="宋体"/>
                <w:b w:val="0"/>
                <w:bCs/>
                <w:kern w:val="0"/>
                <w:position w:val="0"/>
                <w:sz w:val="24"/>
                <w:szCs w:val="24"/>
                <w:highlight w:val="none"/>
                <w:shd w:val="clear" w:color="auto" w:fill="auto"/>
                <w:lang w:val="en-US" w:eastAsia="zh-CN"/>
              </w:rPr>
              <w:t>中间件：东方通应用服务器软件[TongWeb] V7.0.4</w:t>
            </w:r>
          </w:p>
        </w:tc>
        <w:tc>
          <w:tcPr>
            <w:tcW w:w="994" w:type="dxa"/>
            <w:tcBorders>
              <w:top w:val="single" w:color="000000" w:sz="4" w:space="0"/>
              <w:left w:val="single" w:color="000000" w:sz="4" w:space="0"/>
              <w:bottom w:val="single" w:color="000000" w:sz="4" w:space="0"/>
              <w:right w:val="single" w:color="000000" w:sz="4" w:space="0"/>
            </w:tcBorders>
            <w:vAlign w:val="center"/>
          </w:tcPr>
          <w:p w14:paraId="13EC7721">
            <w:pPr>
              <w:keepNext w:val="0"/>
              <w:keepLines w:val="0"/>
              <w:suppressLineNumbers w:val="0"/>
              <w:autoSpaceDE w:val="0"/>
              <w:autoSpaceDN w:val="0"/>
              <w:adjustRightInd w:val="0"/>
              <w:spacing w:before="0" w:beforeAutospacing="0" w:after="0" w:afterAutospacing="0"/>
              <w:ind w:left="0" w:right="0" w:firstLine="0" w:firstLineChars="0"/>
              <w:jc w:val="center"/>
              <w:rPr>
                <w:rFonts w:hint="default" w:ascii="宋体" w:hAnsi="宋体" w:eastAsia="宋体" w:cs="宋体"/>
                <w:b w:val="0"/>
                <w:bCs/>
                <w:kern w:val="0"/>
                <w:sz w:val="24"/>
                <w:szCs w:val="24"/>
                <w:highlight w:val="none"/>
                <w:shd w:val="clear" w:color="auto" w:fill="auto"/>
                <w:lang w:val="en-US" w:eastAsia="zh-CN"/>
              </w:rPr>
            </w:pPr>
            <w:r>
              <w:rPr>
                <w:rFonts w:hint="eastAsia" w:ascii="宋体" w:hAnsi="宋体" w:eastAsia="宋体" w:cs="宋体"/>
                <w:b w:val="0"/>
                <w:bCs/>
                <w:kern w:val="0"/>
                <w:sz w:val="24"/>
                <w:szCs w:val="24"/>
                <w:highlight w:val="none"/>
                <w:shd w:val="clear" w:color="auto" w:fill="auto"/>
                <w:lang w:val="en-US" w:eastAsia="zh-CN"/>
              </w:rPr>
              <w:t>137500</w:t>
            </w:r>
          </w:p>
        </w:tc>
        <w:tc>
          <w:tcPr>
            <w:tcW w:w="945" w:type="dxa"/>
            <w:tcBorders>
              <w:top w:val="single" w:color="000000" w:sz="4" w:space="0"/>
              <w:left w:val="single" w:color="000000" w:sz="4" w:space="0"/>
              <w:bottom w:val="single" w:color="000000" w:sz="4" w:space="0"/>
              <w:right w:val="single" w:color="000000" w:sz="4" w:space="0"/>
            </w:tcBorders>
            <w:vAlign w:val="center"/>
          </w:tcPr>
          <w:p w14:paraId="7CD29B4D">
            <w:pPr>
              <w:keepNext w:val="0"/>
              <w:keepLines w:val="0"/>
              <w:suppressLineNumbers w:val="0"/>
              <w:autoSpaceDE w:val="0"/>
              <w:autoSpaceDN w:val="0"/>
              <w:adjustRightInd w:val="0"/>
              <w:spacing w:before="0" w:beforeAutospacing="0" w:after="0" w:afterAutospacing="0"/>
              <w:ind w:left="0" w:right="0" w:firstLine="0" w:firstLineChars="0"/>
              <w:jc w:val="center"/>
              <w:rPr>
                <w:rFonts w:hint="default" w:ascii="宋体" w:hAnsi="宋体" w:eastAsia="宋体" w:cs="宋体"/>
                <w:b w:val="0"/>
                <w:bCs/>
                <w:kern w:val="0"/>
                <w:sz w:val="24"/>
                <w:szCs w:val="24"/>
                <w:highlight w:val="none"/>
                <w:shd w:val="clear" w:color="auto" w:fill="auto"/>
                <w:lang w:val="en-US" w:eastAsia="zh-CN"/>
              </w:rPr>
            </w:pPr>
            <w:r>
              <w:rPr>
                <w:rFonts w:hint="eastAsia" w:ascii="宋体" w:hAnsi="宋体" w:eastAsia="宋体" w:cs="宋体"/>
                <w:b w:val="0"/>
                <w:bCs/>
                <w:kern w:val="0"/>
                <w:sz w:val="24"/>
                <w:szCs w:val="24"/>
                <w:highlight w:val="none"/>
                <w:shd w:val="clear" w:color="auto" w:fill="auto"/>
                <w:lang w:val="en-US" w:eastAsia="zh-CN"/>
              </w:rPr>
              <w:t>275000</w:t>
            </w:r>
          </w:p>
        </w:tc>
        <w:tc>
          <w:tcPr>
            <w:tcW w:w="1998" w:type="dxa"/>
            <w:tcBorders>
              <w:top w:val="single" w:color="000000" w:sz="4" w:space="0"/>
              <w:left w:val="single" w:color="000000" w:sz="4" w:space="0"/>
              <w:bottom w:val="single" w:color="000000" w:sz="4" w:space="0"/>
              <w:right w:val="single" w:color="000000" w:sz="4" w:space="0"/>
            </w:tcBorders>
            <w:vAlign w:val="center"/>
          </w:tcPr>
          <w:p w14:paraId="6E82878F">
            <w:pPr>
              <w:keepNext w:val="0"/>
              <w:keepLines w:val="0"/>
              <w:suppressLineNumbers w:val="0"/>
              <w:autoSpaceDE w:val="0"/>
              <w:autoSpaceDN w:val="0"/>
              <w:adjustRightInd w:val="0"/>
              <w:spacing w:before="0" w:beforeAutospacing="0" w:after="0" w:afterAutospacing="0"/>
              <w:ind w:left="0" w:right="0" w:firstLine="0" w:firstLineChars="0"/>
              <w:jc w:val="center"/>
              <w:rPr>
                <w:rFonts w:hint="eastAsia" w:ascii="宋体" w:hAnsi="宋体" w:eastAsia="宋体" w:cs="宋体"/>
                <w:b w:val="0"/>
                <w:bCs/>
                <w:kern w:val="0"/>
                <w:position w:val="0"/>
                <w:sz w:val="24"/>
                <w:szCs w:val="24"/>
                <w:highlight w:val="none"/>
                <w:shd w:val="clear" w:color="auto" w:fill="auto"/>
                <w:lang w:val="en-US" w:eastAsia="zh-CN"/>
              </w:rPr>
            </w:pPr>
            <w:r>
              <w:rPr>
                <w:rFonts w:hint="eastAsia" w:ascii="宋体" w:hAnsi="宋体" w:eastAsia="宋体" w:cs="宋体"/>
                <w:b w:val="0"/>
                <w:bCs/>
                <w:kern w:val="0"/>
                <w:position w:val="0"/>
                <w:sz w:val="24"/>
                <w:szCs w:val="24"/>
                <w:highlight w:val="none"/>
                <w:shd w:val="clear" w:color="auto" w:fill="auto"/>
                <w:lang w:val="en-US" w:eastAsia="zh-CN"/>
              </w:rPr>
              <w:t>供应商需要提供满足自主可控要求的中间件服务，需包含在报价内并提供详细 型号、版本等信息清单。</w:t>
            </w:r>
          </w:p>
          <w:p w14:paraId="6A9F4213">
            <w:pPr>
              <w:keepNext w:val="0"/>
              <w:keepLines w:val="0"/>
              <w:suppressLineNumbers w:val="0"/>
              <w:autoSpaceDE w:val="0"/>
              <w:autoSpaceDN w:val="0"/>
              <w:adjustRightInd w:val="0"/>
              <w:spacing w:before="0" w:beforeAutospacing="0" w:after="0" w:afterAutospacing="0"/>
              <w:ind w:left="0" w:right="0" w:firstLine="0" w:firstLineChars="0"/>
              <w:jc w:val="center"/>
              <w:rPr>
                <w:rFonts w:hint="eastAsia" w:ascii="宋体" w:hAnsi="宋体" w:eastAsia="宋体" w:cs="宋体"/>
                <w:b w:val="0"/>
                <w:bCs/>
                <w:kern w:val="0"/>
                <w:position w:val="0"/>
                <w:sz w:val="24"/>
                <w:szCs w:val="24"/>
                <w:highlight w:val="none"/>
                <w:shd w:val="clear" w:color="auto" w:fill="auto"/>
                <w:lang w:val="en-US" w:eastAsia="zh-CN"/>
              </w:rPr>
            </w:pPr>
          </w:p>
          <w:p w14:paraId="36F0DDD1">
            <w:pPr>
              <w:keepNext w:val="0"/>
              <w:keepLines w:val="0"/>
              <w:suppressLineNumbers w:val="0"/>
              <w:autoSpaceDE w:val="0"/>
              <w:autoSpaceDN w:val="0"/>
              <w:adjustRightInd w:val="0"/>
              <w:spacing w:before="0" w:beforeAutospacing="0" w:after="0" w:afterAutospacing="0"/>
              <w:ind w:left="0" w:right="0" w:firstLine="0" w:firstLineChars="0"/>
              <w:jc w:val="center"/>
              <w:rPr>
                <w:rFonts w:hint="eastAsia" w:ascii="宋体" w:hAnsi="宋体" w:eastAsia="宋体" w:cs="宋体"/>
                <w:b w:val="0"/>
                <w:bCs/>
                <w:kern w:val="0"/>
                <w:sz w:val="24"/>
                <w:szCs w:val="24"/>
                <w:highlight w:val="none"/>
                <w:shd w:val="clear" w:color="auto" w:fill="auto"/>
                <w:lang w:val="en-US" w:eastAsia="zh-CN"/>
              </w:rPr>
            </w:pPr>
            <w:r>
              <w:rPr>
                <w:rFonts w:hint="eastAsia" w:ascii="宋体" w:hAnsi="宋体" w:eastAsia="宋体" w:cs="宋体"/>
                <w:kern w:val="0"/>
                <w:sz w:val="24"/>
                <w:szCs w:val="24"/>
                <w:highlight w:val="none"/>
                <w:shd w:val="clear" w:color="auto" w:fill="auto"/>
                <w:lang w:val="en-US" w:eastAsia="zh-CN"/>
              </w:rPr>
              <w:t>税率13%</w:t>
            </w:r>
          </w:p>
        </w:tc>
      </w:tr>
      <w:tr w14:paraId="77CCD927">
        <w:tblPrEx>
          <w:tblCellMar>
            <w:top w:w="0" w:type="dxa"/>
            <w:left w:w="0" w:type="dxa"/>
            <w:bottom w:w="0" w:type="dxa"/>
            <w:right w:w="0" w:type="dxa"/>
          </w:tblCellMar>
        </w:tblPrEx>
        <w:trPr>
          <w:trHeight w:val="1805" w:hRule="exact"/>
          <w:jc w:val="center"/>
        </w:trPr>
        <w:tc>
          <w:tcPr>
            <w:tcW w:w="993" w:type="dxa"/>
            <w:vMerge w:val="continue"/>
            <w:tcBorders>
              <w:left w:val="single" w:color="000000" w:sz="4" w:space="0"/>
              <w:bottom w:val="single" w:color="000000" w:sz="4" w:space="0"/>
              <w:right w:val="single" w:color="000000" w:sz="4" w:space="0"/>
            </w:tcBorders>
            <w:vAlign w:val="center"/>
          </w:tcPr>
          <w:p w14:paraId="12D00F33">
            <w:pPr>
              <w:keepNext w:val="0"/>
              <w:keepLines w:val="0"/>
              <w:suppressLineNumbers w:val="0"/>
              <w:autoSpaceDE w:val="0"/>
              <w:autoSpaceDN w:val="0"/>
              <w:adjustRightInd w:val="0"/>
              <w:spacing w:before="0" w:beforeAutospacing="0" w:after="0" w:afterAutospacing="0"/>
              <w:ind w:left="136" w:right="-20" w:firstLine="0" w:firstLineChars="0"/>
              <w:jc w:val="center"/>
              <w:rPr>
                <w:rFonts w:hint="eastAsia" w:ascii="宋体" w:hAnsi="宋体" w:eastAsia="宋体" w:cs="宋体"/>
                <w:b w:val="0"/>
                <w:bCs w:val="0"/>
                <w:kern w:val="0"/>
                <w:position w:val="-1"/>
                <w:sz w:val="24"/>
                <w:szCs w:val="24"/>
                <w:highlight w:val="none"/>
                <w:shd w:val="clear" w:color="auto" w:fill="auto"/>
                <w:lang w:val="en-US" w:eastAsia="zh-CN"/>
              </w:rPr>
            </w:pPr>
          </w:p>
        </w:tc>
        <w:tc>
          <w:tcPr>
            <w:tcW w:w="739" w:type="dxa"/>
            <w:vMerge w:val="continue"/>
            <w:tcBorders>
              <w:left w:val="single" w:color="000000" w:sz="4" w:space="0"/>
              <w:bottom w:val="single" w:color="000000" w:sz="4" w:space="0"/>
              <w:right w:val="single" w:color="auto" w:sz="4" w:space="0"/>
            </w:tcBorders>
            <w:vAlign w:val="center"/>
          </w:tcPr>
          <w:p w14:paraId="7E434A48">
            <w:pPr>
              <w:keepNext w:val="0"/>
              <w:keepLines w:val="0"/>
              <w:suppressLineNumbers w:val="0"/>
              <w:autoSpaceDE w:val="0"/>
              <w:autoSpaceDN w:val="0"/>
              <w:adjustRightInd w:val="0"/>
              <w:spacing w:before="0" w:beforeAutospacing="0" w:after="0" w:afterAutospacing="0"/>
              <w:ind w:left="136" w:right="-20" w:firstLine="0" w:firstLineChars="0"/>
              <w:jc w:val="center"/>
              <w:rPr>
                <w:rFonts w:hint="eastAsia" w:ascii="宋体" w:hAnsi="宋体" w:eastAsia="宋体" w:cs="宋体"/>
                <w:b w:val="0"/>
                <w:bCs w:val="0"/>
                <w:kern w:val="0"/>
                <w:position w:val="-1"/>
                <w:sz w:val="24"/>
                <w:szCs w:val="24"/>
                <w:highlight w:val="none"/>
                <w:shd w:val="clear" w:color="auto" w:fill="auto"/>
                <w:lang w:eastAsia="zh-CN"/>
              </w:rPr>
            </w:pPr>
          </w:p>
        </w:tc>
        <w:tc>
          <w:tcPr>
            <w:tcW w:w="1342" w:type="dxa"/>
            <w:tcBorders>
              <w:top w:val="single" w:color="auto" w:sz="4" w:space="0"/>
              <w:left w:val="single" w:color="auto" w:sz="4" w:space="0"/>
              <w:bottom w:val="single" w:color="auto" w:sz="4" w:space="0"/>
              <w:right w:val="single" w:color="auto" w:sz="4" w:space="0"/>
            </w:tcBorders>
            <w:vAlign w:val="center"/>
          </w:tcPr>
          <w:p w14:paraId="18153BB2">
            <w:pPr>
              <w:keepNext w:val="0"/>
              <w:keepLines w:val="0"/>
              <w:suppressLineNumbers w:val="0"/>
              <w:autoSpaceDE w:val="0"/>
              <w:autoSpaceDN w:val="0"/>
              <w:adjustRightInd w:val="0"/>
              <w:spacing w:before="0" w:beforeAutospacing="0" w:after="0" w:afterAutospacing="0"/>
              <w:ind w:left="136" w:right="-20" w:firstLine="0" w:firstLineChars="0"/>
              <w:jc w:val="left"/>
              <w:rPr>
                <w:rFonts w:hint="eastAsia" w:ascii="宋体" w:hAnsi="宋体" w:eastAsia="宋体" w:cs="宋体"/>
                <w:b w:val="0"/>
                <w:bCs w:val="0"/>
                <w:kern w:val="0"/>
                <w:position w:val="-1"/>
                <w:sz w:val="24"/>
                <w:szCs w:val="24"/>
                <w:highlight w:val="none"/>
                <w:shd w:val="clear" w:color="auto" w:fill="auto"/>
                <w:lang w:eastAsia="zh-CN"/>
              </w:rPr>
            </w:pPr>
            <w:r>
              <w:rPr>
                <w:rFonts w:hint="eastAsia" w:ascii="宋体" w:hAnsi="宋体" w:eastAsia="宋体" w:cs="宋体"/>
                <w:b w:val="0"/>
                <w:bCs w:val="0"/>
                <w:kern w:val="0"/>
                <w:position w:val="-1"/>
                <w:sz w:val="24"/>
                <w:szCs w:val="24"/>
                <w:highlight w:val="none"/>
                <w:shd w:val="clear" w:color="auto" w:fill="auto"/>
                <w:lang w:eastAsia="zh-CN"/>
              </w:rPr>
              <w:t>等级保护测评、第三方代码安全检测、漏洞扫描</w:t>
            </w:r>
          </w:p>
        </w:tc>
        <w:tc>
          <w:tcPr>
            <w:tcW w:w="754" w:type="dxa"/>
            <w:tcBorders>
              <w:top w:val="single" w:color="000000" w:sz="4" w:space="0"/>
              <w:left w:val="single" w:color="auto" w:sz="4" w:space="0"/>
              <w:bottom w:val="single" w:color="000000" w:sz="4" w:space="0"/>
              <w:right w:val="single" w:color="000000" w:sz="4" w:space="0"/>
            </w:tcBorders>
            <w:vAlign w:val="center"/>
          </w:tcPr>
          <w:p w14:paraId="4FD7D6A5">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sz w:val="24"/>
                <w:szCs w:val="24"/>
                <w:highlight w:val="none"/>
                <w:shd w:val="clear" w:color="auto" w:fill="auto"/>
                <w:lang w:eastAsia="zh-CN"/>
              </w:rPr>
            </w:pPr>
            <w:r>
              <w:rPr>
                <w:rFonts w:hint="eastAsia" w:ascii="宋体" w:hAnsi="宋体" w:eastAsia="宋体" w:cs="宋体"/>
                <w:b w:val="0"/>
                <w:bCs/>
                <w:sz w:val="24"/>
                <w:szCs w:val="24"/>
                <w:highlight w:val="none"/>
                <w:shd w:val="clear" w:color="auto" w:fill="auto"/>
                <w:lang w:eastAsia="zh-CN"/>
              </w:rPr>
              <w:t>套</w:t>
            </w:r>
          </w:p>
        </w:tc>
        <w:tc>
          <w:tcPr>
            <w:tcW w:w="851" w:type="dxa"/>
            <w:tcBorders>
              <w:top w:val="single" w:color="000000" w:sz="4" w:space="0"/>
              <w:left w:val="single" w:color="000000" w:sz="4" w:space="0"/>
              <w:bottom w:val="single" w:color="000000" w:sz="4" w:space="0"/>
              <w:right w:val="single" w:color="000000" w:sz="4" w:space="0"/>
            </w:tcBorders>
            <w:vAlign w:val="center"/>
          </w:tcPr>
          <w:p w14:paraId="5E8B2A87">
            <w:pPr>
              <w:pStyle w:val="8"/>
              <w:keepNext w:val="0"/>
              <w:keepLines w:val="0"/>
              <w:suppressLineNumbers w:val="0"/>
              <w:tabs>
                <w:tab w:val="left" w:pos="1584"/>
              </w:tabs>
              <w:spacing w:before="0" w:beforeAutospacing="0" w:after="0" w:afterAutospacing="0" w:line="240" w:lineRule="auto"/>
              <w:ind w:left="0" w:right="0"/>
              <w:jc w:val="center"/>
              <w:rPr>
                <w:rFonts w:hint="eastAsia" w:ascii="宋体" w:hAnsi="宋体" w:eastAsia="宋体" w:cs="宋体"/>
                <w:sz w:val="24"/>
                <w:szCs w:val="24"/>
                <w:highlight w:val="none"/>
                <w:lang w:val="en-US" w:eastAsia="zh-CN"/>
              </w:rPr>
            </w:pPr>
            <w:r>
              <w:rPr>
                <w:rFonts w:hint="eastAsia" w:ascii="宋体" w:hAnsi="宋体" w:eastAsia="宋体" w:cs="宋体"/>
                <w:sz w:val="24"/>
                <w:szCs w:val="24"/>
                <w:highlight w:val="none"/>
                <w:lang w:val="en-US" w:eastAsia="zh-CN"/>
              </w:rPr>
              <w:t>1</w:t>
            </w:r>
          </w:p>
        </w:tc>
        <w:tc>
          <w:tcPr>
            <w:tcW w:w="1514" w:type="dxa"/>
            <w:tcBorders>
              <w:top w:val="single" w:color="000000" w:sz="4" w:space="0"/>
              <w:left w:val="single" w:color="000000" w:sz="4" w:space="0"/>
              <w:bottom w:val="single" w:color="000000" w:sz="4" w:space="0"/>
              <w:right w:val="single" w:color="000000" w:sz="4" w:space="0"/>
            </w:tcBorders>
            <w:vAlign w:val="center"/>
          </w:tcPr>
          <w:p w14:paraId="5152CEB6">
            <w:pPr>
              <w:keepNext w:val="0"/>
              <w:keepLines w:val="0"/>
              <w:suppressLineNumbers w:val="0"/>
              <w:autoSpaceDE w:val="0"/>
              <w:autoSpaceDN w:val="0"/>
              <w:adjustRightInd w:val="0"/>
              <w:spacing w:before="0" w:beforeAutospacing="0" w:after="0" w:afterAutospacing="0"/>
              <w:ind w:left="0" w:right="0" w:firstLine="0" w:firstLineChars="0"/>
              <w:jc w:val="left"/>
              <w:rPr>
                <w:rFonts w:hint="eastAsia" w:ascii="宋体" w:hAnsi="宋体" w:eastAsia="宋体" w:cs="宋体"/>
                <w:b w:val="0"/>
                <w:bCs/>
                <w:kern w:val="0"/>
                <w:sz w:val="24"/>
                <w:szCs w:val="24"/>
                <w:highlight w:val="none"/>
                <w:shd w:val="clear" w:color="auto" w:fill="auto"/>
                <w:lang w:val="en-US" w:eastAsia="zh-CN"/>
              </w:rPr>
            </w:pPr>
            <w:r>
              <w:rPr>
                <w:rFonts w:hint="eastAsia" w:ascii="宋体" w:hAnsi="宋体" w:eastAsia="宋体" w:cs="宋体"/>
                <w:b w:val="0"/>
                <w:bCs/>
                <w:kern w:val="0"/>
                <w:position w:val="0"/>
                <w:sz w:val="24"/>
                <w:szCs w:val="24"/>
                <w:highlight w:val="none"/>
                <w:shd w:val="clear" w:color="auto" w:fill="auto"/>
                <w:lang w:val="en-US" w:eastAsia="zh-CN"/>
              </w:rPr>
              <w:t>等保2.0，</w:t>
            </w:r>
            <w:r>
              <w:rPr>
                <w:rFonts w:hint="eastAsia" w:ascii="宋体" w:hAnsi="宋体" w:eastAsia="宋体" w:cs="宋体"/>
                <w:b w:val="0"/>
                <w:bCs w:val="0"/>
                <w:kern w:val="0"/>
                <w:position w:val="0"/>
                <w:sz w:val="24"/>
                <w:szCs w:val="24"/>
                <w:highlight w:val="none"/>
                <w:shd w:val="clear" w:color="auto" w:fill="auto"/>
                <w:lang w:eastAsia="zh-CN"/>
              </w:rPr>
              <w:t>第三方代码安全检测、漏洞扫描</w:t>
            </w:r>
          </w:p>
        </w:tc>
        <w:tc>
          <w:tcPr>
            <w:tcW w:w="994" w:type="dxa"/>
            <w:tcBorders>
              <w:top w:val="single" w:color="000000" w:sz="4" w:space="0"/>
              <w:left w:val="single" w:color="000000" w:sz="4" w:space="0"/>
              <w:bottom w:val="single" w:color="000000" w:sz="4" w:space="0"/>
              <w:right w:val="single" w:color="000000" w:sz="4" w:space="0"/>
            </w:tcBorders>
            <w:vAlign w:val="center"/>
          </w:tcPr>
          <w:p w14:paraId="711F3DF0">
            <w:pPr>
              <w:keepNext w:val="0"/>
              <w:keepLines w:val="0"/>
              <w:suppressLineNumbers w:val="0"/>
              <w:autoSpaceDE w:val="0"/>
              <w:autoSpaceDN w:val="0"/>
              <w:adjustRightInd w:val="0"/>
              <w:spacing w:before="0" w:beforeAutospacing="0" w:after="0" w:afterAutospacing="0"/>
              <w:ind w:left="0" w:right="0" w:firstLine="0" w:firstLineChars="0"/>
              <w:jc w:val="center"/>
              <w:rPr>
                <w:rFonts w:hint="default" w:ascii="宋体" w:hAnsi="宋体" w:eastAsia="宋体" w:cs="宋体"/>
                <w:b w:val="0"/>
                <w:bCs/>
                <w:kern w:val="0"/>
                <w:sz w:val="24"/>
                <w:szCs w:val="24"/>
                <w:highlight w:val="none"/>
                <w:shd w:val="clear" w:color="auto" w:fill="auto"/>
                <w:lang w:val="en-US" w:eastAsia="zh-CN"/>
              </w:rPr>
            </w:pPr>
            <w:r>
              <w:rPr>
                <w:rFonts w:hint="eastAsia" w:ascii="宋体" w:hAnsi="宋体" w:eastAsia="宋体" w:cs="宋体"/>
                <w:b w:val="0"/>
                <w:bCs/>
                <w:kern w:val="0"/>
                <w:sz w:val="24"/>
                <w:szCs w:val="24"/>
                <w:highlight w:val="none"/>
                <w:shd w:val="clear" w:color="auto" w:fill="auto"/>
                <w:lang w:val="en-US" w:eastAsia="zh-CN"/>
              </w:rPr>
              <w:t>65000</w:t>
            </w:r>
          </w:p>
        </w:tc>
        <w:tc>
          <w:tcPr>
            <w:tcW w:w="945" w:type="dxa"/>
            <w:tcBorders>
              <w:top w:val="single" w:color="000000" w:sz="4" w:space="0"/>
              <w:left w:val="single" w:color="000000" w:sz="4" w:space="0"/>
              <w:bottom w:val="single" w:color="000000" w:sz="4" w:space="0"/>
              <w:right w:val="single" w:color="000000" w:sz="4" w:space="0"/>
            </w:tcBorders>
            <w:vAlign w:val="center"/>
          </w:tcPr>
          <w:p w14:paraId="326F3507">
            <w:pPr>
              <w:keepNext w:val="0"/>
              <w:keepLines w:val="0"/>
              <w:suppressLineNumbers w:val="0"/>
              <w:autoSpaceDE w:val="0"/>
              <w:autoSpaceDN w:val="0"/>
              <w:adjustRightInd w:val="0"/>
              <w:spacing w:before="0" w:beforeAutospacing="0" w:after="0" w:afterAutospacing="0"/>
              <w:ind w:left="0" w:right="0" w:firstLine="0" w:firstLineChars="0"/>
              <w:jc w:val="center"/>
              <w:rPr>
                <w:rFonts w:hint="default" w:ascii="宋体" w:hAnsi="宋体" w:eastAsia="宋体" w:cs="宋体"/>
                <w:b w:val="0"/>
                <w:bCs/>
                <w:kern w:val="0"/>
                <w:sz w:val="24"/>
                <w:szCs w:val="24"/>
                <w:highlight w:val="none"/>
                <w:shd w:val="clear" w:color="auto" w:fill="auto"/>
                <w:lang w:val="en-US" w:eastAsia="zh-CN"/>
              </w:rPr>
            </w:pPr>
            <w:r>
              <w:rPr>
                <w:rFonts w:hint="eastAsia" w:ascii="宋体" w:hAnsi="宋体" w:eastAsia="宋体" w:cs="宋体"/>
                <w:b w:val="0"/>
                <w:bCs/>
                <w:kern w:val="0"/>
                <w:sz w:val="24"/>
                <w:szCs w:val="24"/>
                <w:highlight w:val="none"/>
                <w:shd w:val="clear" w:color="auto" w:fill="auto"/>
                <w:lang w:val="en-US" w:eastAsia="zh-CN"/>
              </w:rPr>
              <w:t>65000</w:t>
            </w:r>
          </w:p>
        </w:tc>
        <w:tc>
          <w:tcPr>
            <w:tcW w:w="1998" w:type="dxa"/>
            <w:tcBorders>
              <w:top w:val="single" w:color="000000" w:sz="4" w:space="0"/>
              <w:left w:val="single" w:color="000000" w:sz="4" w:space="0"/>
              <w:bottom w:val="single" w:color="000000" w:sz="4" w:space="0"/>
              <w:right w:val="single" w:color="000000" w:sz="4" w:space="0"/>
            </w:tcBorders>
            <w:vAlign w:val="center"/>
          </w:tcPr>
          <w:p w14:paraId="22B0A6B0">
            <w:pPr>
              <w:keepNext w:val="0"/>
              <w:keepLines w:val="0"/>
              <w:suppressLineNumbers w:val="0"/>
              <w:autoSpaceDE w:val="0"/>
              <w:autoSpaceDN w:val="0"/>
              <w:adjustRightInd w:val="0"/>
              <w:spacing w:before="0" w:beforeAutospacing="0" w:after="0" w:afterAutospacing="0"/>
              <w:ind w:left="0" w:right="0" w:firstLine="0" w:firstLineChars="0"/>
              <w:jc w:val="center"/>
              <w:rPr>
                <w:rFonts w:hint="eastAsia" w:ascii="宋体" w:hAnsi="宋体" w:eastAsia="宋体" w:cs="宋体"/>
                <w:b w:val="0"/>
                <w:bCs/>
                <w:kern w:val="0"/>
                <w:sz w:val="24"/>
                <w:szCs w:val="24"/>
                <w:highlight w:val="none"/>
                <w:shd w:val="clear" w:color="auto" w:fill="auto"/>
                <w:lang w:val="en-US" w:eastAsia="zh-CN"/>
              </w:rPr>
            </w:pPr>
            <w:r>
              <w:rPr>
                <w:rFonts w:hint="eastAsia" w:ascii="宋体" w:hAnsi="宋体" w:eastAsia="宋体" w:cs="宋体"/>
                <w:kern w:val="0"/>
                <w:sz w:val="24"/>
                <w:szCs w:val="24"/>
                <w:highlight w:val="none"/>
                <w:shd w:val="clear" w:color="auto" w:fill="auto"/>
                <w:lang w:val="en-US" w:eastAsia="zh-CN"/>
              </w:rPr>
              <w:t>税率6%</w:t>
            </w:r>
          </w:p>
        </w:tc>
      </w:tr>
      <w:tr w14:paraId="0946B81B">
        <w:tblPrEx>
          <w:tblCellMar>
            <w:top w:w="0" w:type="dxa"/>
            <w:left w:w="0" w:type="dxa"/>
            <w:bottom w:w="0" w:type="dxa"/>
            <w:right w:w="0" w:type="dxa"/>
          </w:tblCellMar>
        </w:tblPrEx>
        <w:trPr>
          <w:trHeight w:val="664" w:hRule="exact"/>
          <w:jc w:val="center"/>
        </w:trPr>
        <w:tc>
          <w:tcPr>
            <w:tcW w:w="993" w:type="dxa"/>
            <w:tcBorders>
              <w:top w:val="single" w:color="000000" w:sz="4" w:space="0"/>
              <w:left w:val="single" w:color="000000" w:sz="4" w:space="0"/>
              <w:bottom w:val="single" w:color="000000" w:sz="4" w:space="0"/>
              <w:right w:val="single" w:color="000000" w:sz="4" w:space="0"/>
            </w:tcBorders>
            <w:vAlign w:val="center"/>
          </w:tcPr>
          <w:p w14:paraId="31365674">
            <w:pPr>
              <w:keepNext w:val="0"/>
              <w:keepLines w:val="0"/>
              <w:suppressLineNumbers w:val="0"/>
              <w:autoSpaceDE w:val="0"/>
              <w:autoSpaceDN w:val="0"/>
              <w:adjustRightInd w:val="0"/>
              <w:spacing w:before="0" w:beforeAutospacing="0" w:after="0" w:afterAutospacing="0"/>
              <w:ind w:left="136" w:right="-20" w:firstLine="0" w:firstLineChars="0"/>
              <w:jc w:val="center"/>
              <w:rPr>
                <w:rFonts w:hint="eastAsia" w:ascii="宋体" w:hAnsi="宋体" w:eastAsia="宋体" w:cs="宋体"/>
                <w:b w:val="0"/>
                <w:bCs w:val="0"/>
                <w:kern w:val="0"/>
                <w:position w:val="-1"/>
                <w:sz w:val="24"/>
                <w:szCs w:val="24"/>
                <w:highlight w:val="none"/>
                <w:shd w:val="clear" w:color="auto" w:fill="auto"/>
                <w:lang w:val="en-US" w:eastAsia="zh-CN"/>
              </w:rPr>
            </w:pPr>
            <w:r>
              <w:rPr>
                <w:rFonts w:hint="eastAsia" w:ascii="宋体" w:hAnsi="宋体" w:eastAsia="宋体" w:cs="宋体"/>
                <w:b w:val="0"/>
                <w:bCs w:val="0"/>
                <w:kern w:val="0"/>
                <w:position w:val="-1"/>
                <w:sz w:val="24"/>
                <w:szCs w:val="24"/>
                <w:highlight w:val="none"/>
                <w:shd w:val="clear" w:color="auto" w:fill="auto"/>
                <w:lang w:val="en-US" w:eastAsia="zh-CN"/>
              </w:rPr>
              <w:t>4</w:t>
            </w:r>
          </w:p>
        </w:tc>
        <w:tc>
          <w:tcPr>
            <w:tcW w:w="2081" w:type="dxa"/>
            <w:gridSpan w:val="2"/>
            <w:tcBorders>
              <w:top w:val="single" w:color="000000" w:sz="4" w:space="0"/>
              <w:left w:val="single" w:color="000000" w:sz="4" w:space="0"/>
              <w:bottom w:val="single" w:color="000000" w:sz="4" w:space="0"/>
              <w:right w:val="single" w:color="000000" w:sz="4" w:space="0"/>
            </w:tcBorders>
            <w:vAlign w:val="center"/>
          </w:tcPr>
          <w:p w14:paraId="62A5D825">
            <w:pPr>
              <w:keepNext w:val="0"/>
              <w:keepLines w:val="0"/>
              <w:suppressLineNumbers w:val="0"/>
              <w:autoSpaceDE w:val="0"/>
              <w:autoSpaceDN w:val="0"/>
              <w:adjustRightInd w:val="0"/>
              <w:spacing w:before="0" w:beforeAutospacing="0" w:after="0" w:afterAutospacing="0"/>
              <w:ind w:left="136" w:right="-20" w:firstLine="0" w:firstLineChars="0"/>
              <w:jc w:val="center"/>
              <w:rPr>
                <w:rFonts w:hint="eastAsia" w:ascii="宋体" w:hAnsi="宋体" w:eastAsia="宋体" w:cs="宋体"/>
                <w:b w:val="0"/>
                <w:bCs w:val="0"/>
                <w:kern w:val="0"/>
                <w:position w:val="-1"/>
                <w:sz w:val="24"/>
                <w:szCs w:val="24"/>
                <w:highlight w:val="none"/>
                <w:shd w:val="clear" w:color="auto" w:fill="auto"/>
                <w:lang w:val="en-US" w:eastAsia="zh-CN"/>
              </w:rPr>
            </w:pPr>
            <w:r>
              <w:rPr>
                <w:rFonts w:hint="eastAsia" w:ascii="宋体" w:hAnsi="宋体" w:eastAsia="宋体" w:cs="宋体"/>
                <w:b w:val="0"/>
                <w:bCs w:val="0"/>
                <w:kern w:val="0"/>
                <w:position w:val="-1"/>
                <w:sz w:val="24"/>
                <w:szCs w:val="24"/>
                <w:highlight w:val="none"/>
                <w:shd w:val="clear" w:color="auto" w:fill="auto"/>
                <w:lang w:val="en-US" w:eastAsia="zh-CN"/>
              </w:rPr>
              <w:t>音视频现场记录仪</w:t>
            </w:r>
          </w:p>
        </w:tc>
        <w:tc>
          <w:tcPr>
            <w:tcW w:w="754" w:type="dxa"/>
            <w:tcBorders>
              <w:top w:val="single" w:color="000000" w:sz="4" w:space="0"/>
              <w:left w:val="single" w:color="000000" w:sz="4" w:space="0"/>
              <w:bottom w:val="single" w:color="000000" w:sz="4" w:space="0"/>
              <w:right w:val="single" w:color="000000" w:sz="4" w:space="0"/>
            </w:tcBorders>
            <w:vAlign w:val="center"/>
          </w:tcPr>
          <w:p w14:paraId="0FC2619A">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sz w:val="24"/>
                <w:szCs w:val="24"/>
                <w:highlight w:val="none"/>
                <w:shd w:val="clear" w:color="auto" w:fill="auto"/>
                <w:lang w:eastAsia="zh-CN"/>
              </w:rPr>
            </w:pPr>
            <w:r>
              <w:rPr>
                <w:rFonts w:hint="eastAsia" w:ascii="宋体" w:hAnsi="宋体" w:eastAsia="宋体" w:cs="宋体"/>
                <w:b w:val="0"/>
                <w:bCs/>
                <w:sz w:val="24"/>
                <w:szCs w:val="24"/>
                <w:highlight w:val="none"/>
                <w:shd w:val="clear" w:color="auto" w:fill="auto"/>
                <w:lang w:eastAsia="zh-CN"/>
              </w:rPr>
              <w:t>套</w:t>
            </w:r>
          </w:p>
        </w:tc>
        <w:tc>
          <w:tcPr>
            <w:tcW w:w="851" w:type="dxa"/>
            <w:tcBorders>
              <w:top w:val="single" w:color="000000" w:sz="4" w:space="0"/>
              <w:left w:val="single" w:color="000000" w:sz="4" w:space="0"/>
              <w:bottom w:val="single" w:color="000000" w:sz="4" w:space="0"/>
              <w:right w:val="single" w:color="000000" w:sz="4" w:space="0"/>
            </w:tcBorders>
            <w:vAlign w:val="center"/>
          </w:tcPr>
          <w:p w14:paraId="55F82A43">
            <w:pPr>
              <w:pStyle w:val="8"/>
              <w:keepNext w:val="0"/>
              <w:keepLines w:val="0"/>
              <w:suppressLineNumbers w:val="0"/>
              <w:tabs>
                <w:tab w:val="left" w:pos="1584"/>
              </w:tabs>
              <w:spacing w:before="0" w:beforeAutospacing="0" w:after="0" w:afterAutospacing="0" w:line="240" w:lineRule="auto"/>
              <w:ind w:left="0" w:right="0"/>
              <w:jc w:val="center"/>
              <w:rPr>
                <w:rFonts w:hint="eastAsia" w:ascii="宋体" w:hAnsi="宋体" w:eastAsia="宋体" w:cs="宋体"/>
                <w:b w:val="0"/>
                <w:bCs/>
                <w:kern w:val="0"/>
                <w:position w:val="-1"/>
                <w:sz w:val="24"/>
                <w:szCs w:val="24"/>
                <w:highlight w:val="none"/>
                <w:shd w:val="clear" w:color="auto" w:fill="auto"/>
                <w:lang w:val="en-US" w:eastAsia="zh-CN"/>
              </w:rPr>
            </w:pPr>
            <w:r>
              <w:rPr>
                <w:rFonts w:hint="eastAsia" w:ascii="宋体" w:hAnsi="宋体" w:eastAsia="宋体" w:cs="宋体"/>
                <w:b w:val="0"/>
                <w:bCs/>
                <w:kern w:val="0"/>
                <w:position w:val="-1"/>
                <w:sz w:val="24"/>
                <w:szCs w:val="24"/>
                <w:highlight w:val="none"/>
                <w:shd w:val="clear" w:color="auto" w:fill="auto"/>
                <w:lang w:val="en-US" w:eastAsia="zh-CN"/>
              </w:rPr>
              <w:t>10</w:t>
            </w:r>
          </w:p>
        </w:tc>
        <w:tc>
          <w:tcPr>
            <w:tcW w:w="1514" w:type="dxa"/>
            <w:tcBorders>
              <w:top w:val="single" w:color="000000" w:sz="4" w:space="0"/>
              <w:left w:val="single" w:color="000000" w:sz="4" w:space="0"/>
              <w:bottom w:val="single" w:color="000000" w:sz="4" w:space="0"/>
              <w:right w:val="single" w:color="000000" w:sz="4" w:space="0"/>
            </w:tcBorders>
            <w:vAlign w:val="center"/>
          </w:tcPr>
          <w:p w14:paraId="054261C1">
            <w:pPr>
              <w:keepNext w:val="0"/>
              <w:keepLines w:val="0"/>
              <w:suppressLineNumbers w:val="0"/>
              <w:autoSpaceDE w:val="0"/>
              <w:autoSpaceDN w:val="0"/>
              <w:adjustRightInd w:val="0"/>
              <w:spacing w:before="0" w:beforeAutospacing="0" w:after="0" w:afterAutospacing="0"/>
              <w:ind w:left="0" w:right="0" w:firstLine="0" w:firstLineChars="0"/>
              <w:jc w:val="left"/>
              <w:rPr>
                <w:rFonts w:hint="eastAsia" w:ascii="宋体" w:hAnsi="宋体" w:eastAsia="宋体" w:cs="宋体"/>
                <w:b w:val="0"/>
                <w:bCs/>
                <w:kern w:val="0"/>
                <w:sz w:val="24"/>
                <w:szCs w:val="24"/>
                <w:highlight w:val="none"/>
                <w:shd w:val="clear" w:color="auto" w:fill="auto"/>
              </w:rPr>
            </w:pPr>
            <w:r>
              <w:rPr>
                <w:rFonts w:hint="eastAsia" w:ascii="宋体" w:hAnsi="宋体" w:eastAsia="宋体" w:cs="宋体"/>
                <w:b w:val="0"/>
                <w:bCs/>
                <w:kern w:val="0"/>
                <w:sz w:val="24"/>
                <w:szCs w:val="24"/>
                <w:highlight w:val="none"/>
                <w:shd w:val="clear" w:color="auto" w:fill="auto"/>
              </w:rPr>
              <w:t>京华联网版执法记录仪</w:t>
            </w:r>
          </w:p>
        </w:tc>
        <w:tc>
          <w:tcPr>
            <w:tcW w:w="994" w:type="dxa"/>
            <w:tcBorders>
              <w:top w:val="single" w:color="000000" w:sz="4" w:space="0"/>
              <w:left w:val="single" w:color="000000" w:sz="4" w:space="0"/>
              <w:bottom w:val="single" w:color="000000" w:sz="4" w:space="0"/>
              <w:right w:val="single" w:color="000000" w:sz="4" w:space="0"/>
            </w:tcBorders>
            <w:vAlign w:val="center"/>
          </w:tcPr>
          <w:p w14:paraId="578FDACB">
            <w:pPr>
              <w:keepNext w:val="0"/>
              <w:keepLines w:val="0"/>
              <w:suppressLineNumbers w:val="0"/>
              <w:autoSpaceDE w:val="0"/>
              <w:autoSpaceDN w:val="0"/>
              <w:adjustRightInd w:val="0"/>
              <w:spacing w:before="0" w:beforeAutospacing="0" w:after="0" w:afterAutospacing="0"/>
              <w:ind w:left="0" w:right="0" w:firstLine="0" w:firstLineChars="0"/>
              <w:jc w:val="center"/>
              <w:rPr>
                <w:rFonts w:hint="eastAsia" w:ascii="宋体" w:hAnsi="宋体" w:eastAsia="宋体" w:cs="宋体"/>
                <w:b w:val="0"/>
                <w:bCs/>
                <w:kern w:val="0"/>
                <w:sz w:val="24"/>
                <w:szCs w:val="24"/>
                <w:highlight w:val="none"/>
                <w:shd w:val="clear" w:color="auto" w:fill="auto"/>
                <w:lang w:val="en-US" w:eastAsia="zh-CN"/>
              </w:rPr>
            </w:pPr>
            <w:r>
              <w:rPr>
                <w:rFonts w:hint="eastAsia" w:ascii="宋体" w:hAnsi="宋体" w:eastAsia="宋体" w:cs="宋体"/>
                <w:b w:val="0"/>
                <w:bCs/>
                <w:kern w:val="0"/>
                <w:sz w:val="24"/>
                <w:szCs w:val="24"/>
                <w:highlight w:val="none"/>
                <w:shd w:val="clear" w:color="auto" w:fill="auto"/>
                <w:lang w:val="en-US" w:eastAsia="zh-CN"/>
              </w:rPr>
              <w:t>2000</w:t>
            </w:r>
          </w:p>
        </w:tc>
        <w:tc>
          <w:tcPr>
            <w:tcW w:w="945" w:type="dxa"/>
            <w:tcBorders>
              <w:top w:val="single" w:color="000000" w:sz="4" w:space="0"/>
              <w:left w:val="single" w:color="000000" w:sz="4" w:space="0"/>
              <w:bottom w:val="single" w:color="000000" w:sz="4" w:space="0"/>
              <w:right w:val="single" w:color="000000" w:sz="4" w:space="0"/>
            </w:tcBorders>
            <w:vAlign w:val="center"/>
          </w:tcPr>
          <w:p w14:paraId="193DB7D1">
            <w:pPr>
              <w:keepNext w:val="0"/>
              <w:keepLines w:val="0"/>
              <w:suppressLineNumbers w:val="0"/>
              <w:autoSpaceDE w:val="0"/>
              <w:autoSpaceDN w:val="0"/>
              <w:adjustRightInd w:val="0"/>
              <w:spacing w:before="0" w:beforeAutospacing="0" w:after="0" w:afterAutospacing="0"/>
              <w:ind w:left="0" w:right="0" w:firstLine="0" w:firstLineChars="0"/>
              <w:jc w:val="center"/>
              <w:rPr>
                <w:rFonts w:hint="eastAsia" w:ascii="宋体" w:hAnsi="宋体" w:eastAsia="宋体" w:cs="宋体"/>
                <w:b w:val="0"/>
                <w:bCs/>
                <w:kern w:val="0"/>
                <w:sz w:val="24"/>
                <w:szCs w:val="24"/>
                <w:highlight w:val="none"/>
                <w:shd w:val="clear" w:color="auto" w:fill="auto"/>
                <w:lang w:val="en-US" w:eastAsia="zh-CN"/>
              </w:rPr>
            </w:pPr>
            <w:r>
              <w:rPr>
                <w:rFonts w:hint="eastAsia" w:ascii="宋体" w:hAnsi="宋体" w:eastAsia="宋体" w:cs="宋体"/>
                <w:b w:val="0"/>
                <w:bCs/>
                <w:kern w:val="0"/>
                <w:sz w:val="24"/>
                <w:szCs w:val="24"/>
                <w:highlight w:val="none"/>
                <w:shd w:val="clear" w:color="auto" w:fill="auto"/>
                <w:lang w:val="en-US" w:eastAsia="zh-CN"/>
              </w:rPr>
              <w:t>20000</w:t>
            </w:r>
          </w:p>
        </w:tc>
        <w:tc>
          <w:tcPr>
            <w:tcW w:w="1998" w:type="dxa"/>
            <w:tcBorders>
              <w:top w:val="single" w:color="000000" w:sz="4" w:space="0"/>
              <w:left w:val="single" w:color="000000" w:sz="4" w:space="0"/>
              <w:bottom w:val="single" w:color="000000" w:sz="4" w:space="0"/>
              <w:right w:val="single" w:color="000000" w:sz="4" w:space="0"/>
            </w:tcBorders>
            <w:vAlign w:val="center"/>
          </w:tcPr>
          <w:p w14:paraId="7533E9BA">
            <w:pPr>
              <w:keepNext w:val="0"/>
              <w:keepLines w:val="0"/>
              <w:suppressLineNumbers w:val="0"/>
              <w:autoSpaceDE w:val="0"/>
              <w:autoSpaceDN w:val="0"/>
              <w:adjustRightInd w:val="0"/>
              <w:spacing w:before="0" w:beforeAutospacing="0" w:after="0" w:afterAutospacing="0"/>
              <w:ind w:left="0" w:right="0" w:firstLine="0" w:firstLineChars="0"/>
              <w:jc w:val="center"/>
              <w:rPr>
                <w:rFonts w:hint="eastAsia" w:ascii="宋体" w:hAnsi="宋体" w:eastAsia="宋体" w:cs="宋体"/>
                <w:b w:val="0"/>
                <w:bCs/>
                <w:kern w:val="0"/>
                <w:sz w:val="24"/>
                <w:szCs w:val="24"/>
                <w:highlight w:val="none"/>
                <w:shd w:val="clear" w:color="auto" w:fill="auto"/>
                <w:lang w:val="en-US" w:eastAsia="zh-CN"/>
              </w:rPr>
            </w:pPr>
            <w:r>
              <w:rPr>
                <w:rFonts w:hint="eastAsia" w:ascii="宋体" w:hAnsi="宋体" w:eastAsia="宋体" w:cs="宋体"/>
                <w:kern w:val="0"/>
                <w:sz w:val="24"/>
                <w:szCs w:val="24"/>
                <w:highlight w:val="none"/>
                <w:shd w:val="clear" w:color="auto" w:fill="auto"/>
                <w:lang w:val="en-US" w:eastAsia="zh-CN"/>
              </w:rPr>
              <w:t>税率13%</w:t>
            </w:r>
          </w:p>
        </w:tc>
      </w:tr>
      <w:tr w14:paraId="6B7093EB">
        <w:tblPrEx>
          <w:tblCellMar>
            <w:top w:w="0" w:type="dxa"/>
            <w:left w:w="0" w:type="dxa"/>
            <w:bottom w:w="0" w:type="dxa"/>
            <w:right w:w="0" w:type="dxa"/>
          </w:tblCellMar>
        </w:tblPrEx>
        <w:trPr>
          <w:trHeight w:val="574" w:hRule="exact"/>
          <w:jc w:val="center"/>
        </w:trPr>
        <w:tc>
          <w:tcPr>
            <w:tcW w:w="993" w:type="dxa"/>
            <w:tcBorders>
              <w:top w:val="single" w:color="000000" w:sz="4" w:space="0"/>
              <w:left w:val="single" w:color="000000" w:sz="4" w:space="0"/>
              <w:bottom w:val="single" w:color="000000" w:sz="4" w:space="0"/>
              <w:right w:val="single" w:color="000000" w:sz="4" w:space="0"/>
            </w:tcBorders>
            <w:vAlign w:val="center"/>
          </w:tcPr>
          <w:p w14:paraId="77AE1081">
            <w:pPr>
              <w:keepNext w:val="0"/>
              <w:keepLines w:val="0"/>
              <w:suppressLineNumbers w:val="0"/>
              <w:autoSpaceDE w:val="0"/>
              <w:autoSpaceDN w:val="0"/>
              <w:adjustRightInd w:val="0"/>
              <w:spacing w:before="74" w:beforeAutospacing="0" w:after="0" w:afterAutospacing="0"/>
              <w:ind w:left="258" w:right="241" w:firstLine="0" w:firstLineChars="0"/>
              <w:jc w:val="center"/>
              <w:rPr>
                <w:rFonts w:hint="eastAsia" w:ascii="宋体" w:hAnsi="宋体" w:eastAsia="宋体" w:cs="宋体"/>
                <w:b/>
                <w:sz w:val="24"/>
                <w:szCs w:val="24"/>
                <w:highlight w:val="none"/>
                <w:shd w:val="clear" w:color="auto" w:fill="auto"/>
                <w:lang w:val="en-US" w:eastAsia="zh-CN"/>
              </w:rPr>
            </w:pPr>
            <w:r>
              <w:rPr>
                <w:rFonts w:hint="eastAsia" w:ascii="宋体" w:hAnsi="宋体" w:eastAsia="宋体" w:cs="宋体"/>
                <w:b/>
                <w:sz w:val="24"/>
                <w:szCs w:val="24"/>
                <w:highlight w:val="none"/>
                <w:shd w:val="clear" w:color="auto" w:fill="auto"/>
                <w:lang w:val="en-US" w:eastAsia="zh-CN"/>
              </w:rPr>
              <w:t>5</w:t>
            </w:r>
          </w:p>
        </w:tc>
        <w:tc>
          <w:tcPr>
            <w:tcW w:w="2081" w:type="dxa"/>
            <w:gridSpan w:val="2"/>
            <w:tcBorders>
              <w:top w:val="single" w:color="000000" w:sz="4" w:space="0"/>
              <w:left w:val="single" w:color="000000" w:sz="4" w:space="0"/>
              <w:bottom w:val="single" w:color="000000" w:sz="4" w:space="0"/>
              <w:right w:val="single" w:color="000000" w:sz="4" w:space="0"/>
            </w:tcBorders>
            <w:vAlign w:val="center"/>
          </w:tcPr>
          <w:p w14:paraId="6115428C">
            <w:pPr>
              <w:keepNext w:val="0"/>
              <w:keepLines w:val="0"/>
              <w:widowControl/>
              <w:suppressLineNumbers w:val="0"/>
              <w:spacing w:before="0" w:beforeAutospacing="0" w:after="0" w:afterAutospacing="0"/>
              <w:ind w:left="0" w:right="0" w:firstLine="0" w:firstLineChars="0"/>
              <w:jc w:val="center"/>
              <w:rPr>
                <w:rFonts w:hint="eastAsia" w:ascii="宋体" w:hAnsi="宋体" w:eastAsia="宋体" w:cs="宋体"/>
                <w:b/>
                <w:sz w:val="24"/>
                <w:szCs w:val="24"/>
                <w:highlight w:val="none"/>
                <w:shd w:val="clear" w:color="auto" w:fill="auto"/>
              </w:rPr>
            </w:pPr>
            <w:r>
              <w:rPr>
                <w:rFonts w:hint="eastAsia" w:ascii="宋体" w:hAnsi="宋体" w:eastAsia="宋体" w:cs="宋体"/>
                <w:b/>
                <w:sz w:val="24"/>
                <w:szCs w:val="24"/>
                <w:highlight w:val="none"/>
                <w:shd w:val="clear" w:color="auto" w:fill="auto"/>
              </w:rPr>
              <w:t>运保费</w:t>
            </w:r>
          </w:p>
        </w:tc>
        <w:tc>
          <w:tcPr>
            <w:tcW w:w="754" w:type="dxa"/>
            <w:tcBorders>
              <w:top w:val="single" w:color="000000" w:sz="4" w:space="0"/>
              <w:left w:val="single" w:color="000000" w:sz="4" w:space="0"/>
              <w:bottom w:val="single" w:color="000000" w:sz="4" w:space="0"/>
              <w:right w:val="single" w:color="000000" w:sz="4" w:space="0"/>
            </w:tcBorders>
            <w:vAlign w:val="center"/>
          </w:tcPr>
          <w:p w14:paraId="28BD241F">
            <w:pPr>
              <w:keepNext w:val="0"/>
              <w:keepLines w:val="0"/>
              <w:suppressLineNumbers w:val="0"/>
              <w:autoSpaceDE w:val="0"/>
              <w:autoSpaceDN w:val="0"/>
              <w:spacing w:before="0" w:beforeAutospacing="0" w:after="0" w:afterAutospacing="0"/>
              <w:ind w:left="0" w:right="0" w:firstLine="0" w:firstLineChars="0"/>
              <w:jc w:val="center"/>
              <w:rPr>
                <w:rFonts w:hint="eastAsia" w:ascii="宋体" w:hAnsi="宋体" w:eastAsia="宋体" w:cs="宋体"/>
                <w:b/>
                <w:kern w:val="0"/>
                <w:position w:val="-1"/>
                <w:sz w:val="24"/>
                <w:szCs w:val="24"/>
                <w:highlight w:val="none"/>
                <w:shd w:val="clear" w:color="auto" w:fill="auto"/>
              </w:rPr>
            </w:pPr>
            <w:r>
              <w:rPr>
                <w:rFonts w:hint="eastAsia" w:ascii="宋体" w:hAnsi="宋体" w:eastAsia="宋体" w:cs="宋体"/>
                <w:b/>
                <w:kern w:val="0"/>
                <w:position w:val="-1"/>
                <w:sz w:val="24"/>
                <w:szCs w:val="24"/>
                <w:highlight w:val="none"/>
                <w:shd w:val="clear" w:color="auto" w:fill="auto"/>
              </w:rPr>
              <w:t>项</w:t>
            </w:r>
          </w:p>
        </w:tc>
        <w:tc>
          <w:tcPr>
            <w:tcW w:w="851" w:type="dxa"/>
            <w:tcBorders>
              <w:top w:val="single" w:color="000000" w:sz="4" w:space="0"/>
              <w:left w:val="single" w:color="000000" w:sz="4" w:space="0"/>
              <w:bottom w:val="single" w:color="000000" w:sz="4" w:space="0"/>
              <w:right w:val="single" w:color="000000" w:sz="4" w:space="0"/>
            </w:tcBorders>
            <w:vAlign w:val="center"/>
          </w:tcPr>
          <w:p w14:paraId="1B048180">
            <w:pPr>
              <w:keepNext w:val="0"/>
              <w:keepLines w:val="0"/>
              <w:suppressLineNumbers w:val="0"/>
              <w:autoSpaceDE w:val="0"/>
              <w:autoSpaceDN w:val="0"/>
              <w:spacing w:before="0" w:beforeAutospacing="0" w:after="0" w:afterAutospacing="0"/>
              <w:ind w:left="0" w:right="0" w:firstLine="0" w:firstLineChars="0"/>
              <w:jc w:val="center"/>
              <w:rPr>
                <w:rFonts w:hint="eastAsia" w:ascii="宋体" w:hAnsi="宋体" w:eastAsia="宋体" w:cs="宋体"/>
                <w:b/>
                <w:kern w:val="0"/>
                <w:position w:val="-1"/>
                <w:sz w:val="24"/>
                <w:szCs w:val="24"/>
                <w:highlight w:val="none"/>
                <w:shd w:val="clear" w:color="auto" w:fill="auto"/>
              </w:rPr>
            </w:pPr>
            <w:r>
              <w:rPr>
                <w:rFonts w:hint="eastAsia" w:ascii="宋体" w:hAnsi="宋体" w:eastAsia="宋体" w:cs="宋体"/>
                <w:b/>
                <w:kern w:val="0"/>
                <w:position w:val="-1"/>
                <w:sz w:val="24"/>
                <w:szCs w:val="24"/>
                <w:highlight w:val="none"/>
                <w:shd w:val="clear" w:color="auto" w:fill="auto"/>
              </w:rPr>
              <w:t>1</w:t>
            </w:r>
          </w:p>
        </w:tc>
        <w:tc>
          <w:tcPr>
            <w:tcW w:w="1514" w:type="dxa"/>
            <w:tcBorders>
              <w:top w:val="single" w:color="000000" w:sz="4" w:space="0"/>
              <w:left w:val="single" w:color="000000" w:sz="4" w:space="0"/>
              <w:bottom w:val="single" w:color="000000" w:sz="4" w:space="0"/>
              <w:right w:val="single" w:color="000000" w:sz="4" w:space="0"/>
            </w:tcBorders>
            <w:vAlign w:val="center"/>
          </w:tcPr>
          <w:p w14:paraId="7F6DCED4">
            <w:pPr>
              <w:keepNext w:val="0"/>
              <w:keepLines w:val="0"/>
              <w:suppressLineNumbers w:val="0"/>
              <w:autoSpaceDE w:val="0"/>
              <w:autoSpaceDN w:val="0"/>
              <w:adjustRightInd w:val="0"/>
              <w:spacing w:before="0" w:beforeAutospacing="0" w:after="0" w:afterAutospacing="0"/>
              <w:ind w:left="0" w:right="0" w:firstLine="0" w:firstLineChars="0"/>
              <w:jc w:val="center"/>
              <w:rPr>
                <w:rFonts w:hint="eastAsia" w:ascii="宋体" w:hAnsi="宋体" w:eastAsia="宋体" w:cs="宋体"/>
                <w:kern w:val="0"/>
                <w:sz w:val="24"/>
                <w:szCs w:val="24"/>
                <w:highlight w:val="none"/>
                <w:shd w:val="clear" w:color="auto" w:fill="auto"/>
              </w:rPr>
            </w:pPr>
          </w:p>
        </w:tc>
        <w:tc>
          <w:tcPr>
            <w:tcW w:w="994" w:type="dxa"/>
            <w:tcBorders>
              <w:top w:val="single" w:color="000000" w:sz="4" w:space="0"/>
              <w:left w:val="single" w:color="000000" w:sz="4" w:space="0"/>
              <w:bottom w:val="single" w:color="000000" w:sz="4" w:space="0"/>
              <w:right w:val="single" w:color="000000" w:sz="4" w:space="0"/>
            </w:tcBorders>
            <w:vAlign w:val="center"/>
          </w:tcPr>
          <w:p w14:paraId="3FFC9011">
            <w:pPr>
              <w:keepNext w:val="0"/>
              <w:keepLines w:val="0"/>
              <w:suppressLineNumbers w:val="0"/>
              <w:autoSpaceDE w:val="0"/>
              <w:autoSpaceDN w:val="0"/>
              <w:adjustRightInd w:val="0"/>
              <w:spacing w:before="0" w:beforeAutospacing="0" w:after="0" w:afterAutospacing="0"/>
              <w:ind w:left="0" w:right="0" w:firstLine="0" w:firstLineChars="0"/>
              <w:jc w:val="center"/>
              <w:rPr>
                <w:rFonts w:hint="eastAsia" w:ascii="宋体" w:hAnsi="宋体" w:eastAsia="宋体" w:cs="宋体"/>
                <w:kern w:val="0"/>
                <w:sz w:val="24"/>
                <w:szCs w:val="24"/>
                <w:highlight w:val="none"/>
                <w:shd w:val="clear" w:color="auto" w:fill="auto"/>
                <w:lang w:val="en-US" w:eastAsia="zh-CN"/>
              </w:rPr>
            </w:pPr>
          </w:p>
        </w:tc>
        <w:tc>
          <w:tcPr>
            <w:tcW w:w="945" w:type="dxa"/>
            <w:tcBorders>
              <w:top w:val="single" w:color="000000" w:sz="4" w:space="0"/>
              <w:left w:val="single" w:color="000000" w:sz="4" w:space="0"/>
              <w:bottom w:val="single" w:color="000000" w:sz="4" w:space="0"/>
              <w:right w:val="single" w:color="000000" w:sz="4" w:space="0"/>
            </w:tcBorders>
            <w:vAlign w:val="center"/>
          </w:tcPr>
          <w:p w14:paraId="42F48000">
            <w:pPr>
              <w:keepNext w:val="0"/>
              <w:keepLines w:val="0"/>
              <w:suppressLineNumbers w:val="0"/>
              <w:autoSpaceDE w:val="0"/>
              <w:autoSpaceDN w:val="0"/>
              <w:adjustRightInd w:val="0"/>
              <w:spacing w:before="0" w:beforeAutospacing="0" w:after="0" w:afterAutospacing="0"/>
              <w:ind w:left="0" w:right="0" w:firstLine="0" w:firstLineChars="0"/>
              <w:jc w:val="center"/>
              <w:rPr>
                <w:rFonts w:hint="eastAsia" w:ascii="宋体" w:hAnsi="宋体" w:eastAsia="宋体" w:cs="宋体"/>
                <w:kern w:val="0"/>
                <w:sz w:val="24"/>
                <w:szCs w:val="24"/>
                <w:highlight w:val="none"/>
                <w:shd w:val="clear" w:color="auto" w:fill="auto"/>
                <w:lang w:val="en-US" w:eastAsia="zh-CN"/>
              </w:rPr>
            </w:pPr>
          </w:p>
        </w:tc>
        <w:tc>
          <w:tcPr>
            <w:tcW w:w="1998" w:type="dxa"/>
            <w:tcBorders>
              <w:top w:val="single" w:color="000000" w:sz="4" w:space="0"/>
              <w:left w:val="single" w:color="000000" w:sz="4" w:space="0"/>
              <w:bottom w:val="single" w:color="000000" w:sz="4" w:space="0"/>
              <w:right w:val="single" w:color="000000" w:sz="4" w:space="0"/>
            </w:tcBorders>
          </w:tcPr>
          <w:p w14:paraId="2B22C93B">
            <w:pPr>
              <w:keepNext w:val="0"/>
              <w:keepLines w:val="0"/>
              <w:suppressLineNumbers w:val="0"/>
              <w:autoSpaceDE w:val="0"/>
              <w:autoSpaceDN w:val="0"/>
              <w:adjustRightInd w:val="0"/>
              <w:spacing w:before="0" w:beforeAutospacing="0" w:after="0" w:afterAutospacing="0"/>
              <w:ind w:left="0" w:right="0" w:firstLine="0" w:firstLineChars="0"/>
              <w:jc w:val="center"/>
              <w:rPr>
                <w:rFonts w:hint="eastAsia" w:ascii="宋体" w:hAnsi="宋体" w:eastAsia="宋体" w:cs="宋体"/>
                <w:kern w:val="0"/>
                <w:sz w:val="24"/>
                <w:szCs w:val="24"/>
                <w:highlight w:val="none"/>
                <w:shd w:val="clear" w:color="auto" w:fill="auto"/>
              </w:rPr>
            </w:pPr>
          </w:p>
        </w:tc>
      </w:tr>
      <w:tr w14:paraId="356C6C8E">
        <w:tblPrEx>
          <w:tblCellMar>
            <w:top w:w="0" w:type="dxa"/>
            <w:left w:w="0" w:type="dxa"/>
            <w:bottom w:w="0" w:type="dxa"/>
            <w:right w:w="0" w:type="dxa"/>
          </w:tblCellMar>
        </w:tblPrEx>
        <w:trPr>
          <w:trHeight w:val="574" w:hRule="exact"/>
          <w:jc w:val="center"/>
        </w:trPr>
        <w:tc>
          <w:tcPr>
            <w:tcW w:w="993" w:type="dxa"/>
            <w:tcBorders>
              <w:top w:val="single" w:color="000000" w:sz="4" w:space="0"/>
              <w:left w:val="single" w:color="000000" w:sz="4" w:space="0"/>
              <w:bottom w:val="single" w:color="000000" w:sz="4" w:space="0"/>
              <w:right w:val="single" w:color="000000" w:sz="4" w:space="0"/>
            </w:tcBorders>
            <w:vAlign w:val="center"/>
          </w:tcPr>
          <w:p w14:paraId="11FDE204">
            <w:pPr>
              <w:keepNext w:val="0"/>
              <w:keepLines w:val="0"/>
              <w:suppressLineNumbers w:val="0"/>
              <w:autoSpaceDE w:val="0"/>
              <w:autoSpaceDN w:val="0"/>
              <w:adjustRightInd w:val="0"/>
              <w:spacing w:before="74" w:beforeAutospacing="0" w:after="0" w:afterAutospacing="0"/>
              <w:ind w:left="258" w:right="241" w:firstLine="0" w:firstLineChars="0"/>
              <w:jc w:val="center"/>
              <w:rPr>
                <w:rFonts w:hint="eastAsia" w:ascii="宋体" w:hAnsi="宋体" w:eastAsia="宋体" w:cs="宋体"/>
                <w:b/>
                <w:sz w:val="24"/>
                <w:szCs w:val="24"/>
                <w:highlight w:val="none"/>
                <w:shd w:val="clear" w:color="auto" w:fill="auto"/>
                <w:lang w:val="en-US" w:eastAsia="zh-CN"/>
              </w:rPr>
            </w:pPr>
            <w:r>
              <w:rPr>
                <w:rFonts w:hint="eastAsia" w:ascii="宋体" w:hAnsi="宋体" w:eastAsia="宋体" w:cs="宋体"/>
                <w:b/>
                <w:sz w:val="24"/>
                <w:szCs w:val="24"/>
                <w:highlight w:val="none"/>
                <w:shd w:val="clear" w:color="auto" w:fill="auto"/>
                <w:lang w:val="en-US" w:eastAsia="zh-CN"/>
              </w:rPr>
              <w:t>6</w:t>
            </w:r>
          </w:p>
        </w:tc>
        <w:tc>
          <w:tcPr>
            <w:tcW w:w="2081" w:type="dxa"/>
            <w:gridSpan w:val="2"/>
            <w:tcBorders>
              <w:top w:val="single" w:color="000000" w:sz="4" w:space="0"/>
              <w:left w:val="single" w:color="000000" w:sz="4" w:space="0"/>
              <w:bottom w:val="single" w:color="000000" w:sz="4" w:space="0"/>
              <w:right w:val="single" w:color="000000" w:sz="4" w:space="0"/>
            </w:tcBorders>
            <w:vAlign w:val="center"/>
          </w:tcPr>
          <w:p w14:paraId="4C954FFE">
            <w:pPr>
              <w:keepNext w:val="0"/>
              <w:keepLines w:val="0"/>
              <w:widowControl/>
              <w:suppressLineNumbers w:val="0"/>
              <w:spacing w:before="0" w:beforeAutospacing="0" w:after="0" w:afterAutospacing="0"/>
              <w:ind w:left="0" w:right="0" w:firstLine="0" w:firstLineChars="0"/>
              <w:jc w:val="center"/>
              <w:rPr>
                <w:rFonts w:hint="eastAsia" w:ascii="宋体" w:hAnsi="宋体" w:eastAsia="宋体" w:cs="宋体"/>
                <w:b/>
                <w:sz w:val="24"/>
                <w:szCs w:val="24"/>
                <w:highlight w:val="none"/>
                <w:shd w:val="clear" w:color="auto" w:fill="auto"/>
              </w:rPr>
            </w:pPr>
            <w:r>
              <w:rPr>
                <w:rFonts w:hint="eastAsia" w:ascii="宋体" w:hAnsi="宋体" w:eastAsia="宋体" w:cs="宋体"/>
                <w:b/>
                <w:sz w:val="24"/>
                <w:szCs w:val="24"/>
                <w:highlight w:val="none"/>
                <w:shd w:val="clear" w:color="auto" w:fill="auto"/>
              </w:rPr>
              <w:t>装卸费</w:t>
            </w:r>
          </w:p>
        </w:tc>
        <w:tc>
          <w:tcPr>
            <w:tcW w:w="754" w:type="dxa"/>
            <w:tcBorders>
              <w:top w:val="single" w:color="000000" w:sz="4" w:space="0"/>
              <w:left w:val="single" w:color="000000" w:sz="4" w:space="0"/>
              <w:bottom w:val="single" w:color="000000" w:sz="4" w:space="0"/>
              <w:right w:val="single" w:color="000000" w:sz="4" w:space="0"/>
            </w:tcBorders>
            <w:vAlign w:val="center"/>
          </w:tcPr>
          <w:p w14:paraId="7345B966">
            <w:pPr>
              <w:keepNext w:val="0"/>
              <w:keepLines w:val="0"/>
              <w:suppressLineNumbers w:val="0"/>
              <w:autoSpaceDE w:val="0"/>
              <w:autoSpaceDN w:val="0"/>
              <w:spacing w:before="0" w:beforeAutospacing="0" w:after="0" w:afterAutospacing="0"/>
              <w:ind w:left="0" w:right="0" w:firstLine="0" w:firstLineChars="0"/>
              <w:jc w:val="center"/>
              <w:rPr>
                <w:rFonts w:hint="eastAsia" w:ascii="宋体" w:hAnsi="宋体" w:eastAsia="宋体" w:cs="宋体"/>
                <w:b/>
                <w:kern w:val="0"/>
                <w:position w:val="-1"/>
                <w:sz w:val="24"/>
                <w:szCs w:val="24"/>
                <w:highlight w:val="none"/>
                <w:shd w:val="clear" w:color="auto" w:fill="auto"/>
              </w:rPr>
            </w:pPr>
            <w:r>
              <w:rPr>
                <w:rFonts w:hint="eastAsia" w:ascii="宋体" w:hAnsi="宋体" w:eastAsia="宋体" w:cs="宋体"/>
                <w:b/>
                <w:kern w:val="0"/>
                <w:position w:val="-1"/>
                <w:sz w:val="24"/>
                <w:szCs w:val="24"/>
                <w:highlight w:val="none"/>
                <w:shd w:val="clear" w:color="auto" w:fill="auto"/>
              </w:rPr>
              <w:t>项</w:t>
            </w:r>
          </w:p>
        </w:tc>
        <w:tc>
          <w:tcPr>
            <w:tcW w:w="851" w:type="dxa"/>
            <w:tcBorders>
              <w:top w:val="single" w:color="000000" w:sz="4" w:space="0"/>
              <w:left w:val="single" w:color="000000" w:sz="4" w:space="0"/>
              <w:bottom w:val="single" w:color="000000" w:sz="4" w:space="0"/>
              <w:right w:val="single" w:color="000000" w:sz="4" w:space="0"/>
            </w:tcBorders>
            <w:vAlign w:val="center"/>
          </w:tcPr>
          <w:p w14:paraId="07894A17">
            <w:pPr>
              <w:keepNext w:val="0"/>
              <w:keepLines w:val="0"/>
              <w:suppressLineNumbers w:val="0"/>
              <w:autoSpaceDE w:val="0"/>
              <w:autoSpaceDN w:val="0"/>
              <w:spacing w:before="0" w:beforeAutospacing="0" w:after="0" w:afterAutospacing="0"/>
              <w:ind w:left="0" w:right="0" w:firstLine="0" w:firstLineChars="0"/>
              <w:jc w:val="center"/>
              <w:rPr>
                <w:rFonts w:hint="eastAsia" w:ascii="宋体" w:hAnsi="宋体" w:eastAsia="宋体" w:cs="宋体"/>
                <w:b/>
                <w:kern w:val="0"/>
                <w:position w:val="-1"/>
                <w:sz w:val="24"/>
                <w:szCs w:val="24"/>
                <w:highlight w:val="none"/>
                <w:shd w:val="clear" w:color="auto" w:fill="auto"/>
              </w:rPr>
            </w:pPr>
            <w:r>
              <w:rPr>
                <w:rFonts w:hint="eastAsia" w:ascii="宋体" w:hAnsi="宋体" w:eastAsia="宋体" w:cs="宋体"/>
                <w:b/>
                <w:kern w:val="0"/>
                <w:position w:val="-1"/>
                <w:sz w:val="24"/>
                <w:szCs w:val="24"/>
                <w:highlight w:val="none"/>
                <w:shd w:val="clear" w:color="auto" w:fill="auto"/>
              </w:rPr>
              <w:t>1</w:t>
            </w:r>
          </w:p>
        </w:tc>
        <w:tc>
          <w:tcPr>
            <w:tcW w:w="1514" w:type="dxa"/>
            <w:tcBorders>
              <w:top w:val="single" w:color="000000" w:sz="4" w:space="0"/>
              <w:left w:val="single" w:color="000000" w:sz="4" w:space="0"/>
              <w:bottom w:val="single" w:color="000000" w:sz="4" w:space="0"/>
              <w:right w:val="single" w:color="000000" w:sz="4" w:space="0"/>
            </w:tcBorders>
            <w:vAlign w:val="center"/>
          </w:tcPr>
          <w:p w14:paraId="6627AE6D">
            <w:pPr>
              <w:keepNext w:val="0"/>
              <w:keepLines w:val="0"/>
              <w:suppressLineNumbers w:val="0"/>
              <w:autoSpaceDE w:val="0"/>
              <w:autoSpaceDN w:val="0"/>
              <w:adjustRightInd w:val="0"/>
              <w:spacing w:before="0" w:beforeAutospacing="0" w:after="0" w:afterAutospacing="0"/>
              <w:ind w:left="0" w:right="0" w:firstLine="0" w:firstLineChars="0"/>
              <w:jc w:val="center"/>
              <w:rPr>
                <w:rFonts w:hint="eastAsia" w:ascii="宋体" w:hAnsi="宋体" w:eastAsia="宋体" w:cs="宋体"/>
                <w:kern w:val="0"/>
                <w:sz w:val="24"/>
                <w:szCs w:val="24"/>
                <w:highlight w:val="none"/>
                <w:shd w:val="clear" w:color="auto" w:fill="auto"/>
              </w:rPr>
            </w:pPr>
          </w:p>
        </w:tc>
        <w:tc>
          <w:tcPr>
            <w:tcW w:w="994" w:type="dxa"/>
            <w:tcBorders>
              <w:top w:val="single" w:color="000000" w:sz="4" w:space="0"/>
              <w:left w:val="single" w:color="000000" w:sz="4" w:space="0"/>
              <w:bottom w:val="single" w:color="000000" w:sz="4" w:space="0"/>
              <w:right w:val="single" w:color="000000" w:sz="4" w:space="0"/>
            </w:tcBorders>
            <w:vAlign w:val="center"/>
          </w:tcPr>
          <w:p w14:paraId="165BB814">
            <w:pPr>
              <w:keepNext w:val="0"/>
              <w:keepLines w:val="0"/>
              <w:suppressLineNumbers w:val="0"/>
              <w:autoSpaceDE w:val="0"/>
              <w:autoSpaceDN w:val="0"/>
              <w:adjustRightInd w:val="0"/>
              <w:spacing w:before="0" w:beforeAutospacing="0" w:after="0" w:afterAutospacing="0"/>
              <w:ind w:left="0" w:right="0" w:firstLine="0" w:firstLineChars="0"/>
              <w:jc w:val="center"/>
              <w:rPr>
                <w:rFonts w:hint="eastAsia" w:ascii="宋体" w:hAnsi="宋体" w:eastAsia="宋体" w:cs="宋体"/>
                <w:kern w:val="0"/>
                <w:sz w:val="24"/>
                <w:szCs w:val="24"/>
                <w:highlight w:val="none"/>
                <w:shd w:val="clear" w:color="auto" w:fill="auto"/>
                <w:lang w:val="en-US" w:eastAsia="zh-CN"/>
              </w:rPr>
            </w:pPr>
          </w:p>
        </w:tc>
        <w:tc>
          <w:tcPr>
            <w:tcW w:w="945" w:type="dxa"/>
            <w:tcBorders>
              <w:top w:val="single" w:color="000000" w:sz="4" w:space="0"/>
              <w:left w:val="single" w:color="000000" w:sz="4" w:space="0"/>
              <w:bottom w:val="single" w:color="000000" w:sz="4" w:space="0"/>
              <w:right w:val="single" w:color="000000" w:sz="4" w:space="0"/>
            </w:tcBorders>
            <w:vAlign w:val="center"/>
          </w:tcPr>
          <w:p w14:paraId="5D88244C">
            <w:pPr>
              <w:keepNext w:val="0"/>
              <w:keepLines w:val="0"/>
              <w:suppressLineNumbers w:val="0"/>
              <w:autoSpaceDE w:val="0"/>
              <w:autoSpaceDN w:val="0"/>
              <w:adjustRightInd w:val="0"/>
              <w:spacing w:before="0" w:beforeAutospacing="0" w:after="0" w:afterAutospacing="0"/>
              <w:ind w:left="0" w:right="0" w:firstLine="0" w:firstLineChars="0"/>
              <w:jc w:val="center"/>
              <w:rPr>
                <w:rFonts w:hint="eastAsia" w:ascii="宋体" w:hAnsi="宋体" w:eastAsia="宋体" w:cs="宋体"/>
                <w:kern w:val="0"/>
                <w:sz w:val="24"/>
                <w:szCs w:val="24"/>
                <w:highlight w:val="none"/>
                <w:shd w:val="clear" w:color="auto" w:fill="auto"/>
                <w:lang w:val="en-US" w:eastAsia="zh-CN"/>
              </w:rPr>
            </w:pPr>
          </w:p>
        </w:tc>
        <w:tc>
          <w:tcPr>
            <w:tcW w:w="1998" w:type="dxa"/>
            <w:tcBorders>
              <w:top w:val="single" w:color="000000" w:sz="4" w:space="0"/>
              <w:left w:val="single" w:color="000000" w:sz="4" w:space="0"/>
              <w:bottom w:val="single" w:color="000000" w:sz="4" w:space="0"/>
              <w:right w:val="single" w:color="000000" w:sz="4" w:space="0"/>
            </w:tcBorders>
          </w:tcPr>
          <w:p w14:paraId="5738D5F5">
            <w:pPr>
              <w:keepNext w:val="0"/>
              <w:keepLines w:val="0"/>
              <w:suppressLineNumbers w:val="0"/>
              <w:autoSpaceDE w:val="0"/>
              <w:autoSpaceDN w:val="0"/>
              <w:adjustRightInd w:val="0"/>
              <w:spacing w:before="0" w:beforeAutospacing="0" w:after="0" w:afterAutospacing="0"/>
              <w:ind w:left="0" w:right="0" w:firstLine="0" w:firstLineChars="0"/>
              <w:jc w:val="center"/>
              <w:rPr>
                <w:rFonts w:hint="eastAsia" w:ascii="宋体" w:hAnsi="宋体" w:eastAsia="宋体" w:cs="宋体"/>
                <w:kern w:val="0"/>
                <w:sz w:val="24"/>
                <w:szCs w:val="24"/>
                <w:highlight w:val="none"/>
                <w:shd w:val="clear" w:color="auto" w:fill="auto"/>
              </w:rPr>
            </w:pPr>
          </w:p>
        </w:tc>
      </w:tr>
      <w:tr w14:paraId="79F9C91E">
        <w:tblPrEx>
          <w:tblCellMar>
            <w:top w:w="0" w:type="dxa"/>
            <w:left w:w="0" w:type="dxa"/>
            <w:bottom w:w="0" w:type="dxa"/>
            <w:right w:w="0" w:type="dxa"/>
          </w:tblCellMar>
        </w:tblPrEx>
        <w:trPr>
          <w:trHeight w:val="740" w:hRule="exact"/>
          <w:jc w:val="center"/>
        </w:trPr>
        <w:tc>
          <w:tcPr>
            <w:tcW w:w="993" w:type="dxa"/>
            <w:tcBorders>
              <w:top w:val="single" w:color="000000" w:sz="4" w:space="0"/>
              <w:left w:val="single" w:color="000000" w:sz="4" w:space="0"/>
              <w:bottom w:val="single" w:color="000000" w:sz="4" w:space="0"/>
              <w:right w:val="single" w:color="000000" w:sz="4" w:space="0"/>
            </w:tcBorders>
            <w:vAlign w:val="center"/>
          </w:tcPr>
          <w:p w14:paraId="7B68323B">
            <w:pPr>
              <w:keepNext w:val="0"/>
              <w:keepLines w:val="0"/>
              <w:suppressLineNumbers w:val="0"/>
              <w:autoSpaceDE w:val="0"/>
              <w:autoSpaceDN w:val="0"/>
              <w:adjustRightInd w:val="0"/>
              <w:spacing w:before="74" w:beforeAutospacing="0" w:after="0" w:afterAutospacing="0"/>
              <w:ind w:left="258" w:right="241" w:firstLine="0" w:firstLineChars="0"/>
              <w:jc w:val="center"/>
              <w:rPr>
                <w:rFonts w:hint="eastAsia" w:ascii="宋体" w:hAnsi="宋体" w:eastAsia="宋体" w:cs="宋体"/>
                <w:b/>
                <w:sz w:val="24"/>
                <w:szCs w:val="24"/>
                <w:highlight w:val="none"/>
                <w:shd w:val="clear" w:color="auto" w:fill="auto"/>
                <w:lang w:val="en-US" w:eastAsia="zh-CN"/>
              </w:rPr>
            </w:pPr>
            <w:r>
              <w:rPr>
                <w:rFonts w:hint="eastAsia" w:ascii="宋体" w:hAnsi="宋体" w:eastAsia="宋体" w:cs="宋体"/>
                <w:b/>
                <w:sz w:val="24"/>
                <w:szCs w:val="24"/>
                <w:highlight w:val="none"/>
                <w:shd w:val="clear" w:color="auto" w:fill="auto"/>
                <w:lang w:val="en-US" w:eastAsia="zh-CN"/>
              </w:rPr>
              <w:t>7</w:t>
            </w:r>
          </w:p>
        </w:tc>
        <w:tc>
          <w:tcPr>
            <w:tcW w:w="2081" w:type="dxa"/>
            <w:gridSpan w:val="2"/>
            <w:tcBorders>
              <w:top w:val="single" w:color="000000" w:sz="4" w:space="0"/>
              <w:left w:val="single" w:color="000000" w:sz="4" w:space="0"/>
              <w:bottom w:val="single" w:color="000000" w:sz="4" w:space="0"/>
              <w:right w:val="single" w:color="000000" w:sz="4" w:space="0"/>
            </w:tcBorders>
            <w:vAlign w:val="center"/>
          </w:tcPr>
          <w:p w14:paraId="4A8ED385">
            <w:pPr>
              <w:keepNext w:val="0"/>
              <w:keepLines w:val="0"/>
              <w:widowControl/>
              <w:suppressLineNumbers w:val="0"/>
              <w:spacing w:before="0" w:beforeAutospacing="0" w:after="0" w:afterAutospacing="0"/>
              <w:ind w:left="0" w:right="0" w:firstLine="0" w:firstLineChars="0"/>
              <w:jc w:val="center"/>
              <w:rPr>
                <w:rFonts w:hint="eastAsia" w:ascii="宋体" w:hAnsi="宋体" w:eastAsia="宋体" w:cs="宋体"/>
                <w:b/>
                <w:sz w:val="24"/>
                <w:szCs w:val="24"/>
                <w:highlight w:val="none"/>
                <w:shd w:val="clear" w:color="auto" w:fill="auto"/>
              </w:rPr>
            </w:pPr>
            <w:r>
              <w:rPr>
                <w:rFonts w:hint="eastAsia" w:ascii="宋体" w:hAnsi="宋体" w:eastAsia="宋体" w:cs="宋体"/>
                <w:b/>
                <w:sz w:val="24"/>
                <w:szCs w:val="24"/>
                <w:highlight w:val="none"/>
                <w:shd w:val="clear" w:color="auto" w:fill="auto"/>
                <w:lang w:eastAsia="zh-CN"/>
              </w:rPr>
              <w:t>组装、</w:t>
            </w:r>
            <w:r>
              <w:rPr>
                <w:rFonts w:hint="eastAsia" w:ascii="宋体" w:hAnsi="宋体" w:eastAsia="宋体" w:cs="宋体"/>
                <w:b/>
                <w:sz w:val="24"/>
                <w:szCs w:val="24"/>
                <w:highlight w:val="none"/>
                <w:shd w:val="clear" w:color="auto" w:fill="auto"/>
              </w:rPr>
              <w:t>安装调试</w:t>
            </w:r>
          </w:p>
        </w:tc>
        <w:tc>
          <w:tcPr>
            <w:tcW w:w="754" w:type="dxa"/>
            <w:tcBorders>
              <w:top w:val="single" w:color="000000" w:sz="4" w:space="0"/>
              <w:left w:val="single" w:color="000000" w:sz="4" w:space="0"/>
              <w:bottom w:val="single" w:color="000000" w:sz="4" w:space="0"/>
              <w:right w:val="single" w:color="000000" w:sz="4" w:space="0"/>
            </w:tcBorders>
            <w:vAlign w:val="center"/>
          </w:tcPr>
          <w:p w14:paraId="2A9A21DD">
            <w:pPr>
              <w:keepNext w:val="0"/>
              <w:keepLines w:val="0"/>
              <w:suppressLineNumbers w:val="0"/>
              <w:autoSpaceDE w:val="0"/>
              <w:autoSpaceDN w:val="0"/>
              <w:spacing w:before="0" w:beforeAutospacing="0" w:after="0" w:afterAutospacing="0"/>
              <w:ind w:left="0" w:right="0" w:firstLine="0" w:firstLineChars="0"/>
              <w:jc w:val="center"/>
              <w:rPr>
                <w:rFonts w:hint="eastAsia" w:ascii="宋体" w:hAnsi="宋体" w:eastAsia="宋体" w:cs="宋体"/>
                <w:b/>
                <w:kern w:val="0"/>
                <w:position w:val="-1"/>
                <w:sz w:val="24"/>
                <w:szCs w:val="24"/>
                <w:highlight w:val="none"/>
                <w:shd w:val="clear" w:color="auto" w:fill="auto"/>
              </w:rPr>
            </w:pPr>
            <w:r>
              <w:rPr>
                <w:rFonts w:hint="eastAsia" w:ascii="宋体" w:hAnsi="宋体" w:eastAsia="宋体" w:cs="宋体"/>
                <w:b/>
                <w:kern w:val="0"/>
                <w:position w:val="-1"/>
                <w:sz w:val="24"/>
                <w:szCs w:val="24"/>
                <w:highlight w:val="none"/>
                <w:shd w:val="clear" w:color="auto" w:fill="auto"/>
              </w:rPr>
              <w:t>项</w:t>
            </w:r>
          </w:p>
        </w:tc>
        <w:tc>
          <w:tcPr>
            <w:tcW w:w="851" w:type="dxa"/>
            <w:tcBorders>
              <w:top w:val="single" w:color="000000" w:sz="4" w:space="0"/>
              <w:left w:val="single" w:color="000000" w:sz="4" w:space="0"/>
              <w:bottom w:val="single" w:color="000000" w:sz="4" w:space="0"/>
              <w:right w:val="single" w:color="000000" w:sz="4" w:space="0"/>
            </w:tcBorders>
            <w:vAlign w:val="center"/>
          </w:tcPr>
          <w:p w14:paraId="7864C0E9">
            <w:pPr>
              <w:keepNext w:val="0"/>
              <w:keepLines w:val="0"/>
              <w:suppressLineNumbers w:val="0"/>
              <w:autoSpaceDE w:val="0"/>
              <w:autoSpaceDN w:val="0"/>
              <w:spacing w:before="0" w:beforeAutospacing="0" w:after="0" w:afterAutospacing="0"/>
              <w:ind w:left="0" w:right="0" w:firstLine="0" w:firstLineChars="0"/>
              <w:jc w:val="center"/>
              <w:rPr>
                <w:rFonts w:hint="eastAsia" w:ascii="宋体" w:hAnsi="宋体" w:eastAsia="宋体" w:cs="宋体"/>
                <w:b/>
                <w:kern w:val="0"/>
                <w:position w:val="-1"/>
                <w:sz w:val="24"/>
                <w:szCs w:val="24"/>
                <w:highlight w:val="none"/>
                <w:shd w:val="clear" w:color="auto" w:fill="auto"/>
              </w:rPr>
            </w:pPr>
            <w:r>
              <w:rPr>
                <w:rFonts w:hint="eastAsia" w:ascii="宋体" w:hAnsi="宋体" w:eastAsia="宋体" w:cs="宋体"/>
                <w:b/>
                <w:kern w:val="0"/>
                <w:position w:val="-1"/>
                <w:sz w:val="24"/>
                <w:szCs w:val="24"/>
                <w:highlight w:val="none"/>
                <w:shd w:val="clear" w:color="auto" w:fill="auto"/>
              </w:rPr>
              <w:t>1</w:t>
            </w:r>
          </w:p>
        </w:tc>
        <w:tc>
          <w:tcPr>
            <w:tcW w:w="1514" w:type="dxa"/>
            <w:tcBorders>
              <w:top w:val="single" w:color="000000" w:sz="4" w:space="0"/>
              <w:left w:val="single" w:color="000000" w:sz="4" w:space="0"/>
              <w:bottom w:val="single" w:color="000000" w:sz="4" w:space="0"/>
              <w:right w:val="single" w:color="000000" w:sz="4" w:space="0"/>
            </w:tcBorders>
            <w:vAlign w:val="center"/>
          </w:tcPr>
          <w:p w14:paraId="7C02EBE1">
            <w:pPr>
              <w:keepNext w:val="0"/>
              <w:keepLines w:val="0"/>
              <w:suppressLineNumbers w:val="0"/>
              <w:autoSpaceDE w:val="0"/>
              <w:autoSpaceDN w:val="0"/>
              <w:adjustRightInd w:val="0"/>
              <w:spacing w:before="0" w:beforeAutospacing="0" w:after="0" w:afterAutospacing="0"/>
              <w:ind w:left="0" w:right="0" w:firstLine="0" w:firstLineChars="0"/>
              <w:jc w:val="center"/>
              <w:rPr>
                <w:rFonts w:hint="eastAsia" w:ascii="宋体" w:hAnsi="宋体" w:eastAsia="宋体" w:cs="宋体"/>
                <w:kern w:val="0"/>
                <w:sz w:val="24"/>
                <w:szCs w:val="24"/>
                <w:highlight w:val="none"/>
                <w:shd w:val="clear" w:color="auto" w:fill="auto"/>
              </w:rPr>
            </w:pPr>
          </w:p>
        </w:tc>
        <w:tc>
          <w:tcPr>
            <w:tcW w:w="994" w:type="dxa"/>
            <w:tcBorders>
              <w:top w:val="single" w:color="000000" w:sz="4" w:space="0"/>
              <w:left w:val="single" w:color="000000" w:sz="4" w:space="0"/>
              <w:bottom w:val="single" w:color="000000" w:sz="4" w:space="0"/>
              <w:right w:val="single" w:color="000000" w:sz="4" w:space="0"/>
            </w:tcBorders>
            <w:vAlign w:val="center"/>
          </w:tcPr>
          <w:p w14:paraId="75F4EA59">
            <w:pPr>
              <w:keepNext w:val="0"/>
              <w:keepLines w:val="0"/>
              <w:suppressLineNumbers w:val="0"/>
              <w:autoSpaceDE w:val="0"/>
              <w:autoSpaceDN w:val="0"/>
              <w:adjustRightInd w:val="0"/>
              <w:spacing w:before="0" w:beforeAutospacing="0" w:after="0" w:afterAutospacing="0"/>
              <w:ind w:left="0" w:right="0" w:firstLine="0" w:firstLineChars="0"/>
              <w:jc w:val="center"/>
              <w:rPr>
                <w:rFonts w:hint="eastAsia" w:ascii="宋体" w:hAnsi="宋体" w:eastAsia="宋体" w:cs="宋体"/>
                <w:kern w:val="0"/>
                <w:sz w:val="24"/>
                <w:szCs w:val="24"/>
                <w:highlight w:val="none"/>
                <w:shd w:val="clear" w:color="auto" w:fill="auto"/>
                <w:lang w:val="en-US" w:eastAsia="zh-CN"/>
              </w:rPr>
            </w:pPr>
          </w:p>
        </w:tc>
        <w:tc>
          <w:tcPr>
            <w:tcW w:w="945" w:type="dxa"/>
            <w:tcBorders>
              <w:top w:val="single" w:color="000000" w:sz="4" w:space="0"/>
              <w:left w:val="single" w:color="000000" w:sz="4" w:space="0"/>
              <w:bottom w:val="single" w:color="000000" w:sz="4" w:space="0"/>
              <w:right w:val="single" w:color="000000" w:sz="4" w:space="0"/>
            </w:tcBorders>
            <w:vAlign w:val="center"/>
          </w:tcPr>
          <w:p w14:paraId="799A2F41">
            <w:pPr>
              <w:keepNext w:val="0"/>
              <w:keepLines w:val="0"/>
              <w:suppressLineNumbers w:val="0"/>
              <w:autoSpaceDE w:val="0"/>
              <w:autoSpaceDN w:val="0"/>
              <w:adjustRightInd w:val="0"/>
              <w:spacing w:before="0" w:beforeAutospacing="0" w:after="0" w:afterAutospacing="0"/>
              <w:ind w:left="0" w:right="0" w:firstLine="0" w:firstLineChars="0"/>
              <w:jc w:val="center"/>
              <w:rPr>
                <w:rFonts w:hint="eastAsia" w:ascii="宋体" w:hAnsi="宋体" w:eastAsia="宋体" w:cs="宋体"/>
                <w:kern w:val="0"/>
                <w:sz w:val="24"/>
                <w:szCs w:val="24"/>
                <w:highlight w:val="none"/>
                <w:shd w:val="clear" w:color="auto" w:fill="auto"/>
                <w:lang w:val="en-US" w:eastAsia="zh-CN"/>
              </w:rPr>
            </w:pPr>
          </w:p>
        </w:tc>
        <w:tc>
          <w:tcPr>
            <w:tcW w:w="1998" w:type="dxa"/>
            <w:tcBorders>
              <w:top w:val="single" w:color="000000" w:sz="4" w:space="0"/>
              <w:left w:val="single" w:color="000000" w:sz="4" w:space="0"/>
              <w:bottom w:val="single" w:color="000000" w:sz="4" w:space="0"/>
              <w:right w:val="single" w:color="000000" w:sz="4" w:space="0"/>
            </w:tcBorders>
          </w:tcPr>
          <w:p w14:paraId="0DE8DAA4">
            <w:pPr>
              <w:keepNext w:val="0"/>
              <w:keepLines w:val="0"/>
              <w:suppressLineNumbers w:val="0"/>
              <w:autoSpaceDE w:val="0"/>
              <w:autoSpaceDN w:val="0"/>
              <w:adjustRightInd w:val="0"/>
              <w:spacing w:before="0" w:beforeAutospacing="0" w:after="0" w:afterAutospacing="0"/>
              <w:ind w:left="0" w:right="0" w:firstLine="0" w:firstLineChars="0"/>
              <w:jc w:val="center"/>
              <w:rPr>
                <w:rFonts w:hint="eastAsia" w:ascii="宋体" w:hAnsi="宋体" w:eastAsia="宋体" w:cs="宋体"/>
                <w:kern w:val="0"/>
                <w:sz w:val="24"/>
                <w:szCs w:val="24"/>
                <w:highlight w:val="none"/>
                <w:shd w:val="clear" w:color="auto" w:fill="auto"/>
              </w:rPr>
            </w:pPr>
          </w:p>
        </w:tc>
      </w:tr>
      <w:tr w14:paraId="79FA9D16">
        <w:tblPrEx>
          <w:tblCellMar>
            <w:top w:w="0" w:type="dxa"/>
            <w:left w:w="0" w:type="dxa"/>
            <w:bottom w:w="0" w:type="dxa"/>
            <w:right w:w="0" w:type="dxa"/>
          </w:tblCellMar>
        </w:tblPrEx>
        <w:trPr>
          <w:trHeight w:val="2542" w:hRule="exact"/>
          <w:jc w:val="center"/>
        </w:trPr>
        <w:tc>
          <w:tcPr>
            <w:tcW w:w="993" w:type="dxa"/>
            <w:tcBorders>
              <w:top w:val="single" w:color="000000" w:sz="4" w:space="0"/>
              <w:left w:val="single" w:color="000000" w:sz="4" w:space="0"/>
              <w:bottom w:val="single" w:color="000000" w:sz="4" w:space="0"/>
              <w:right w:val="single" w:color="000000" w:sz="4" w:space="0"/>
            </w:tcBorders>
            <w:vAlign w:val="center"/>
          </w:tcPr>
          <w:p w14:paraId="11A99199">
            <w:pPr>
              <w:keepNext w:val="0"/>
              <w:keepLines w:val="0"/>
              <w:suppressLineNumbers w:val="0"/>
              <w:autoSpaceDE w:val="0"/>
              <w:autoSpaceDN w:val="0"/>
              <w:adjustRightInd w:val="0"/>
              <w:spacing w:before="74" w:beforeAutospacing="0" w:after="0" w:afterAutospacing="0"/>
              <w:ind w:left="258" w:right="241" w:firstLine="0" w:firstLineChars="0"/>
              <w:jc w:val="center"/>
              <w:rPr>
                <w:rFonts w:hint="eastAsia" w:ascii="宋体" w:hAnsi="宋体" w:eastAsia="宋体" w:cs="宋体"/>
                <w:b/>
                <w:sz w:val="24"/>
                <w:szCs w:val="24"/>
                <w:highlight w:val="none"/>
                <w:shd w:val="clear" w:color="auto" w:fill="auto"/>
                <w:lang w:val="en-US" w:eastAsia="zh-CN"/>
              </w:rPr>
            </w:pPr>
            <w:r>
              <w:rPr>
                <w:rFonts w:hint="eastAsia" w:ascii="宋体" w:hAnsi="宋体" w:eastAsia="宋体" w:cs="宋体"/>
                <w:b/>
                <w:sz w:val="24"/>
                <w:szCs w:val="24"/>
                <w:highlight w:val="none"/>
                <w:shd w:val="clear" w:color="auto" w:fill="auto"/>
                <w:lang w:val="en-US" w:eastAsia="zh-CN"/>
              </w:rPr>
              <w:t>8</w:t>
            </w:r>
          </w:p>
        </w:tc>
        <w:tc>
          <w:tcPr>
            <w:tcW w:w="2081" w:type="dxa"/>
            <w:gridSpan w:val="2"/>
            <w:tcBorders>
              <w:top w:val="single" w:color="000000" w:sz="4" w:space="0"/>
              <w:left w:val="single" w:color="000000" w:sz="4" w:space="0"/>
              <w:bottom w:val="single" w:color="000000" w:sz="4" w:space="0"/>
              <w:right w:val="single" w:color="000000" w:sz="4" w:space="0"/>
            </w:tcBorders>
            <w:vAlign w:val="center"/>
          </w:tcPr>
          <w:p w14:paraId="7BBDFDB8">
            <w:pPr>
              <w:keepNext w:val="0"/>
              <w:keepLines w:val="0"/>
              <w:widowControl/>
              <w:suppressLineNumbers w:val="0"/>
              <w:spacing w:before="0" w:beforeAutospacing="0" w:after="0" w:afterAutospacing="0"/>
              <w:ind w:left="0" w:right="0" w:firstLine="0" w:firstLineChars="0"/>
              <w:jc w:val="center"/>
              <w:rPr>
                <w:rFonts w:hint="eastAsia" w:ascii="宋体" w:hAnsi="宋体" w:eastAsia="宋体" w:cs="宋体"/>
                <w:b/>
                <w:sz w:val="24"/>
                <w:szCs w:val="24"/>
                <w:highlight w:val="none"/>
                <w:shd w:val="clear" w:color="auto" w:fill="auto"/>
              </w:rPr>
            </w:pPr>
            <w:r>
              <w:rPr>
                <w:rFonts w:hint="eastAsia" w:ascii="宋体" w:hAnsi="宋体" w:eastAsia="宋体" w:cs="宋体"/>
                <w:b/>
                <w:sz w:val="24"/>
                <w:szCs w:val="24"/>
                <w:highlight w:val="none"/>
                <w:shd w:val="clear" w:color="auto" w:fill="auto"/>
              </w:rPr>
              <w:t>培训费及其他</w:t>
            </w:r>
          </w:p>
        </w:tc>
        <w:tc>
          <w:tcPr>
            <w:tcW w:w="754" w:type="dxa"/>
            <w:tcBorders>
              <w:top w:val="single" w:color="000000" w:sz="4" w:space="0"/>
              <w:left w:val="single" w:color="000000" w:sz="4" w:space="0"/>
              <w:bottom w:val="single" w:color="000000" w:sz="4" w:space="0"/>
              <w:right w:val="single" w:color="000000" w:sz="4" w:space="0"/>
            </w:tcBorders>
            <w:vAlign w:val="center"/>
          </w:tcPr>
          <w:p w14:paraId="72690059">
            <w:pPr>
              <w:keepNext w:val="0"/>
              <w:keepLines w:val="0"/>
              <w:suppressLineNumbers w:val="0"/>
              <w:autoSpaceDE w:val="0"/>
              <w:autoSpaceDN w:val="0"/>
              <w:spacing w:before="0" w:beforeAutospacing="0" w:after="0" w:afterAutospacing="0"/>
              <w:ind w:left="0" w:right="0" w:firstLine="0" w:firstLineChars="0"/>
              <w:jc w:val="center"/>
              <w:rPr>
                <w:rFonts w:hint="eastAsia" w:ascii="宋体" w:hAnsi="宋体" w:eastAsia="宋体" w:cs="宋体"/>
                <w:b/>
                <w:kern w:val="0"/>
                <w:position w:val="-1"/>
                <w:sz w:val="24"/>
                <w:szCs w:val="24"/>
                <w:highlight w:val="none"/>
                <w:shd w:val="clear" w:color="auto" w:fill="auto"/>
              </w:rPr>
            </w:pPr>
            <w:r>
              <w:rPr>
                <w:rFonts w:hint="eastAsia" w:ascii="宋体" w:hAnsi="宋体" w:eastAsia="宋体" w:cs="宋体"/>
                <w:b/>
                <w:kern w:val="0"/>
                <w:position w:val="-1"/>
                <w:sz w:val="24"/>
                <w:szCs w:val="24"/>
                <w:highlight w:val="none"/>
                <w:shd w:val="clear" w:color="auto" w:fill="auto"/>
              </w:rPr>
              <w:t>项</w:t>
            </w:r>
          </w:p>
        </w:tc>
        <w:tc>
          <w:tcPr>
            <w:tcW w:w="851" w:type="dxa"/>
            <w:tcBorders>
              <w:top w:val="single" w:color="000000" w:sz="4" w:space="0"/>
              <w:left w:val="single" w:color="000000" w:sz="4" w:space="0"/>
              <w:bottom w:val="single" w:color="000000" w:sz="4" w:space="0"/>
              <w:right w:val="single" w:color="000000" w:sz="4" w:space="0"/>
            </w:tcBorders>
            <w:vAlign w:val="center"/>
          </w:tcPr>
          <w:p w14:paraId="7ABD1EC9">
            <w:pPr>
              <w:keepNext w:val="0"/>
              <w:keepLines w:val="0"/>
              <w:suppressLineNumbers w:val="0"/>
              <w:autoSpaceDE w:val="0"/>
              <w:autoSpaceDN w:val="0"/>
              <w:spacing w:before="0" w:beforeAutospacing="0" w:after="0" w:afterAutospacing="0"/>
              <w:ind w:left="0" w:right="0" w:firstLine="0" w:firstLineChars="0"/>
              <w:jc w:val="center"/>
              <w:rPr>
                <w:rFonts w:hint="eastAsia" w:ascii="宋体" w:hAnsi="宋体" w:eastAsia="宋体" w:cs="宋体"/>
                <w:b/>
                <w:kern w:val="0"/>
                <w:position w:val="-1"/>
                <w:sz w:val="24"/>
                <w:szCs w:val="24"/>
                <w:highlight w:val="none"/>
                <w:shd w:val="clear" w:color="auto" w:fill="auto"/>
              </w:rPr>
            </w:pPr>
            <w:r>
              <w:rPr>
                <w:rFonts w:hint="eastAsia" w:ascii="宋体" w:hAnsi="宋体" w:eastAsia="宋体" w:cs="宋体"/>
                <w:b/>
                <w:kern w:val="0"/>
                <w:position w:val="-1"/>
                <w:sz w:val="24"/>
                <w:szCs w:val="24"/>
                <w:highlight w:val="none"/>
                <w:shd w:val="clear" w:color="auto" w:fill="auto"/>
              </w:rPr>
              <w:t>1</w:t>
            </w:r>
          </w:p>
        </w:tc>
        <w:tc>
          <w:tcPr>
            <w:tcW w:w="1514" w:type="dxa"/>
            <w:tcBorders>
              <w:top w:val="single" w:color="000000" w:sz="4" w:space="0"/>
              <w:left w:val="single" w:color="000000" w:sz="4" w:space="0"/>
              <w:bottom w:val="single" w:color="000000" w:sz="4" w:space="0"/>
              <w:right w:val="single" w:color="000000" w:sz="4" w:space="0"/>
            </w:tcBorders>
            <w:vAlign w:val="center"/>
          </w:tcPr>
          <w:p w14:paraId="0743CE27">
            <w:pPr>
              <w:keepNext w:val="0"/>
              <w:keepLines w:val="0"/>
              <w:suppressLineNumbers w:val="0"/>
              <w:autoSpaceDE w:val="0"/>
              <w:autoSpaceDN w:val="0"/>
              <w:adjustRightInd w:val="0"/>
              <w:spacing w:before="0" w:beforeAutospacing="0" w:after="0" w:afterAutospacing="0"/>
              <w:ind w:left="0" w:right="0" w:firstLine="0" w:firstLineChars="0"/>
              <w:jc w:val="center"/>
              <w:rPr>
                <w:rFonts w:hint="eastAsia" w:ascii="宋体" w:hAnsi="宋体" w:eastAsia="宋体" w:cs="宋体"/>
                <w:kern w:val="0"/>
                <w:sz w:val="24"/>
                <w:szCs w:val="24"/>
                <w:highlight w:val="none"/>
                <w:shd w:val="clear" w:color="auto" w:fill="auto"/>
              </w:rPr>
            </w:pPr>
          </w:p>
        </w:tc>
        <w:tc>
          <w:tcPr>
            <w:tcW w:w="994" w:type="dxa"/>
            <w:tcBorders>
              <w:top w:val="single" w:color="000000" w:sz="4" w:space="0"/>
              <w:left w:val="single" w:color="000000" w:sz="4" w:space="0"/>
              <w:bottom w:val="single" w:color="000000" w:sz="4" w:space="0"/>
              <w:right w:val="single" w:color="000000" w:sz="4" w:space="0"/>
            </w:tcBorders>
            <w:vAlign w:val="center"/>
          </w:tcPr>
          <w:p w14:paraId="68B5973D">
            <w:pPr>
              <w:keepNext w:val="0"/>
              <w:keepLines w:val="0"/>
              <w:suppressLineNumbers w:val="0"/>
              <w:autoSpaceDE w:val="0"/>
              <w:autoSpaceDN w:val="0"/>
              <w:adjustRightInd w:val="0"/>
              <w:spacing w:before="0" w:beforeAutospacing="0" w:after="0" w:afterAutospacing="0"/>
              <w:ind w:left="0" w:right="0" w:firstLine="0" w:firstLineChars="0"/>
              <w:jc w:val="center"/>
              <w:rPr>
                <w:rFonts w:hint="default" w:ascii="宋体" w:hAnsi="宋体" w:eastAsia="宋体" w:cs="宋体"/>
                <w:kern w:val="0"/>
                <w:sz w:val="24"/>
                <w:szCs w:val="24"/>
                <w:highlight w:val="none"/>
                <w:shd w:val="clear" w:color="auto" w:fill="auto"/>
                <w:lang w:val="en-US" w:eastAsia="zh-CN"/>
              </w:rPr>
            </w:pPr>
            <w:r>
              <w:rPr>
                <w:rFonts w:hint="eastAsia" w:ascii="宋体" w:hAnsi="宋体" w:eastAsia="宋体" w:cs="宋体"/>
                <w:kern w:val="0"/>
                <w:sz w:val="24"/>
                <w:szCs w:val="24"/>
                <w:highlight w:val="none"/>
                <w:shd w:val="clear" w:color="auto" w:fill="auto"/>
                <w:lang w:val="en-US" w:eastAsia="zh-CN"/>
              </w:rPr>
              <w:t>275000</w:t>
            </w:r>
          </w:p>
        </w:tc>
        <w:tc>
          <w:tcPr>
            <w:tcW w:w="945" w:type="dxa"/>
            <w:tcBorders>
              <w:top w:val="single" w:color="000000" w:sz="4" w:space="0"/>
              <w:left w:val="single" w:color="000000" w:sz="4" w:space="0"/>
              <w:bottom w:val="single" w:color="000000" w:sz="4" w:space="0"/>
              <w:right w:val="single" w:color="000000" w:sz="4" w:space="0"/>
            </w:tcBorders>
            <w:vAlign w:val="center"/>
          </w:tcPr>
          <w:p w14:paraId="697C88DA">
            <w:pPr>
              <w:keepNext w:val="0"/>
              <w:keepLines w:val="0"/>
              <w:suppressLineNumbers w:val="0"/>
              <w:autoSpaceDE w:val="0"/>
              <w:autoSpaceDN w:val="0"/>
              <w:adjustRightInd w:val="0"/>
              <w:spacing w:before="0" w:beforeAutospacing="0" w:after="0" w:afterAutospacing="0"/>
              <w:ind w:left="0" w:right="0" w:firstLine="0" w:firstLineChars="0"/>
              <w:jc w:val="center"/>
              <w:rPr>
                <w:rFonts w:hint="eastAsia" w:ascii="宋体" w:hAnsi="宋体" w:eastAsia="宋体" w:cs="宋体"/>
                <w:kern w:val="0"/>
                <w:sz w:val="24"/>
                <w:szCs w:val="24"/>
                <w:highlight w:val="none"/>
                <w:shd w:val="clear" w:color="auto" w:fill="auto"/>
                <w:lang w:val="en-US" w:eastAsia="zh-CN"/>
              </w:rPr>
            </w:pPr>
            <w:r>
              <w:rPr>
                <w:rFonts w:hint="eastAsia" w:ascii="宋体" w:hAnsi="宋体" w:eastAsia="宋体" w:cs="宋体"/>
                <w:kern w:val="0"/>
                <w:sz w:val="24"/>
                <w:szCs w:val="24"/>
                <w:highlight w:val="none"/>
                <w:shd w:val="clear" w:color="auto" w:fill="auto"/>
                <w:lang w:val="en-US" w:eastAsia="zh-CN"/>
              </w:rPr>
              <w:t>275000</w:t>
            </w:r>
          </w:p>
        </w:tc>
        <w:tc>
          <w:tcPr>
            <w:tcW w:w="1998" w:type="dxa"/>
            <w:tcBorders>
              <w:top w:val="single" w:color="000000" w:sz="4" w:space="0"/>
              <w:left w:val="single" w:color="000000" w:sz="4" w:space="0"/>
              <w:bottom w:val="single" w:color="000000" w:sz="4" w:space="0"/>
              <w:right w:val="single" w:color="000000" w:sz="4" w:space="0"/>
            </w:tcBorders>
          </w:tcPr>
          <w:p w14:paraId="4B38DE63">
            <w:pPr>
              <w:keepNext w:val="0"/>
              <w:keepLines w:val="0"/>
              <w:suppressLineNumbers w:val="0"/>
              <w:autoSpaceDE w:val="0"/>
              <w:autoSpaceDN w:val="0"/>
              <w:adjustRightInd w:val="0"/>
              <w:spacing w:before="0" w:beforeAutospacing="0" w:after="0" w:afterAutospacing="0"/>
              <w:ind w:left="0" w:right="0" w:firstLine="0" w:firstLineChars="0"/>
              <w:jc w:val="left"/>
              <w:rPr>
                <w:rFonts w:hint="eastAsia" w:ascii="宋体" w:hAnsi="宋体" w:eastAsia="宋体" w:cs="宋体"/>
                <w:kern w:val="0"/>
                <w:sz w:val="24"/>
                <w:szCs w:val="24"/>
                <w:highlight w:val="none"/>
                <w:shd w:val="clear" w:color="auto" w:fill="auto"/>
              </w:rPr>
            </w:pPr>
            <w:r>
              <w:rPr>
                <w:rFonts w:hint="eastAsia" w:ascii="宋体" w:hAnsi="宋体" w:eastAsia="宋体" w:cs="宋体"/>
                <w:kern w:val="0"/>
                <w:sz w:val="24"/>
                <w:szCs w:val="24"/>
                <w:highlight w:val="none"/>
                <w:shd w:val="clear" w:color="auto" w:fill="auto"/>
              </w:rPr>
              <w:t>驻场运维支持、远程技术支持、巡检与备份、小版本配置调整、应急保障、差旅费用、项目管理</w:t>
            </w:r>
          </w:p>
          <w:p w14:paraId="07F11CA4">
            <w:pPr>
              <w:keepNext w:val="0"/>
              <w:keepLines w:val="0"/>
              <w:suppressLineNumbers w:val="0"/>
              <w:autoSpaceDE w:val="0"/>
              <w:autoSpaceDN w:val="0"/>
              <w:adjustRightInd w:val="0"/>
              <w:spacing w:before="0" w:beforeAutospacing="0" w:after="0" w:afterAutospacing="0"/>
              <w:ind w:left="0" w:right="0" w:firstLine="0" w:firstLineChars="0"/>
              <w:jc w:val="left"/>
              <w:rPr>
                <w:rFonts w:hint="eastAsia" w:ascii="宋体" w:hAnsi="宋体" w:eastAsia="宋体" w:cs="宋体"/>
                <w:kern w:val="0"/>
                <w:sz w:val="24"/>
                <w:szCs w:val="24"/>
                <w:highlight w:val="none"/>
                <w:shd w:val="clear" w:color="auto" w:fill="auto"/>
              </w:rPr>
            </w:pPr>
          </w:p>
          <w:p w14:paraId="5A298E4E">
            <w:pPr>
              <w:keepNext w:val="0"/>
              <w:keepLines w:val="0"/>
              <w:suppressLineNumbers w:val="0"/>
              <w:autoSpaceDE w:val="0"/>
              <w:autoSpaceDN w:val="0"/>
              <w:adjustRightInd w:val="0"/>
              <w:spacing w:before="0" w:beforeAutospacing="0" w:after="0" w:afterAutospacing="0"/>
              <w:ind w:left="0" w:right="0" w:firstLine="0" w:firstLineChars="0"/>
              <w:jc w:val="left"/>
              <w:rPr>
                <w:rFonts w:hint="eastAsia" w:ascii="宋体" w:hAnsi="宋体" w:eastAsia="宋体" w:cs="宋体"/>
                <w:kern w:val="0"/>
                <w:sz w:val="24"/>
                <w:szCs w:val="24"/>
                <w:highlight w:val="none"/>
                <w:shd w:val="clear" w:color="auto" w:fill="auto"/>
              </w:rPr>
            </w:pPr>
            <w:r>
              <w:rPr>
                <w:rFonts w:hint="eastAsia" w:ascii="宋体" w:hAnsi="宋体" w:eastAsia="宋体" w:cs="宋体"/>
                <w:kern w:val="0"/>
                <w:sz w:val="24"/>
                <w:szCs w:val="24"/>
                <w:highlight w:val="none"/>
                <w:shd w:val="clear" w:color="auto" w:fill="auto"/>
                <w:lang w:val="en-US" w:eastAsia="zh-CN"/>
              </w:rPr>
              <w:t>税率6</w:t>
            </w:r>
            <w:bookmarkStart w:id="85" w:name="_GoBack"/>
            <w:bookmarkEnd w:id="85"/>
            <w:r>
              <w:rPr>
                <w:rFonts w:hint="eastAsia" w:ascii="宋体" w:hAnsi="宋体" w:eastAsia="宋体" w:cs="宋体"/>
                <w:kern w:val="0"/>
                <w:sz w:val="24"/>
                <w:szCs w:val="24"/>
                <w:highlight w:val="none"/>
                <w:shd w:val="clear" w:color="auto" w:fill="auto"/>
                <w:lang w:val="en-US" w:eastAsia="zh-CN"/>
              </w:rPr>
              <w:t>%</w:t>
            </w:r>
          </w:p>
        </w:tc>
      </w:tr>
      <w:tr w14:paraId="4659EB81">
        <w:tblPrEx>
          <w:tblCellMar>
            <w:top w:w="0" w:type="dxa"/>
            <w:left w:w="0" w:type="dxa"/>
            <w:bottom w:w="0" w:type="dxa"/>
            <w:right w:w="0" w:type="dxa"/>
          </w:tblCellMar>
        </w:tblPrEx>
        <w:trPr>
          <w:trHeight w:val="438" w:hRule="exact"/>
          <w:jc w:val="center"/>
        </w:trPr>
        <w:tc>
          <w:tcPr>
            <w:tcW w:w="6193" w:type="dxa"/>
            <w:gridSpan w:val="6"/>
            <w:tcBorders>
              <w:top w:val="single" w:color="000000" w:sz="4" w:space="0"/>
              <w:left w:val="single" w:color="000000" w:sz="4" w:space="0"/>
              <w:bottom w:val="single" w:color="000000" w:sz="4" w:space="0"/>
              <w:right w:val="single" w:color="000000" w:sz="4" w:space="0"/>
            </w:tcBorders>
            <w:vAlign w:val="center"/>
          </w:tcPr>
          <w:p w14:paraId="5CCAB9CF">
            <w:pPr>
              <w:keepNext w:val="0"/>
              <w:keepLines w:val="0"/>
              <w:suppressLineNumbers w:val="0"/>
              <w:autoSpaceDE w:val="0"/>
              <w:autoSpaceDN w:val="0"/>
              <w:adjustRightInd w:val="0"/>
              <w:spacing w:before="0" w:beforeAutospacing="0" w:after="0" w:afterAutospacing="0"/>
              <w:ind w:left="2443" w:right="2423" w:firstLine="0" w:firstLineChars="0"/>
              <w:jc w:val="center"/>
              <w:rPr>
                <w:rFonts w:hint="eastAsia" w:ascii="宋体" w:hAnsi="宋体" w:eastAsia="宋体" w:cs="宋体"/>
                <w:kern w:val="0"/>
                <w:sz w:val="24"/>
                <w:szCs w:val="24"/>
                <w:highlight w:val="none"/>
                <w:shd w:val="clear" w:color="auto" w:fill="auto"/>
              </w:rPr>
            </w:pPr>
            <w:r>
              <w:rPr>
                <w:rFonts w:hint="eastAsia" w:ascii="宋体" w:hAnsi="宋体" w:eastAsia="宋体" w:cs="宋体"/>
                <w:kern w:val="0"/>
                <w:position w:val="-1"/>
                <w:sz w:val="24"/>
                <w:szCs w:val="24"/>
                <w:highlight w:val="none"/>
                <w:shd w:val="clear" w:color="auto" w:fill="auto"/>
              </w:rPr>
              <w:t>合计报价</w:t>
            </w:r>
          </w:p>
        </w:tc>
        <w:tc>
          <w:tcPr>
            <w:tcW w:w="994" w:type="dxa"/>
            <w:tcBorders>
              <w:top w:val="single" w:color="000000" w:sz="4" w:space="0"/>
              <w:left w:val="single" w:color="000000" w:sz="4" w:space="0"/>
              <w:bottom w:val="single" w:color="000000" w:sz="4" w:space="0"/>
              <w:right w:val="single" w:color="000000" w:sz="4" w:space="0"/>
            </w:tcBorders>
            <w:vAlign w:val="center"/>
          </w:tcPr>
          <w:p w14:paraId="1AA84554">
            <w:pPr>
              <w:keepNext w:val="0"/>
              <w:keepLines w:val="0"/>
              <w:suppressLineNumbers w:val="0"/>
              <w:autoSpaceDE w:val="0"/>
              <w:autoSpaceDN w:val="0"/>
              <w:adjustRightInd w:val="0"/>
              <w:spacing w:before="0" w:beforeAutospacing="0" w:after="0" w:afterAutospacing="0"/>
              <w:ind w:left="0" w:right="0" w:firstLine="0" w:firstLineChars="0"/>
              <w:jc w:val="center"/>
              <w:rPr>
                <w:rFonts w:hint="eastAsia" w:ascii="宋体" w:hAnsi="宋体" w:eastAsia="宋体" w:cs="宋体"/>
                <w:kern w:val="0"/>
                <w:sz w:val="24"/>
                <w:szCs w:val="24"/>
                <w:highlight w:val="none"/>
                <w:shd w:val="clear" w:color="auto" w:fill="auto"/>
              </w:rPr>
            </w:pPr>
          </w:p>
        </w:tc>
        <w:tc>
          <w:tcPr>
            <w:tcW w:w="945" w:type="dxa"/>
            <w:tcBorders>
              <w:top w:val="single" w:color="000000" w:sz="4" w:space="0"/>
              <w:left w:val="single" w:color="000000" w:sz="4" w:space="0"/>
              <w:bottom w:val="single" w:color="000000" w:sz="4" w:space="0"/>
              <w:right w:val="single" w:color="000000" w:sz="4" w:space="0"/>
            </w:tcBorders>
            <w:vAlign w:val="center"/>
          </w:tcPr>
          <w:p w14:paraId="20A04D0C">
            <w:pPr>
              <w:keepNext w:val="0"/>
              <w:keepLines w:val="0"/>
              <w:suppressLineNumbers w:val="0"/>
              <w:autoSpaceDE w:val="0"/>
              <w:autoSpaceDN w:val="0"/>
              <w:adjustRightInd w:val="0"/>
              <w:spacing w:before="0" w:beforeAutospacing="0" w:after="0" w:afterAutospacing="0"/>
              <w:ind w:left="0" w:right="0" w:firstLine="0" w:firstLineChars="0"/>
              <w:jc w:val="center"/>
              <w:rPr>
                <w:rFonts w:hint="default" w:ascii="宋体" w:hAnsi="宋体" w:eastAsia="宋体" w:cs="宋体"/>
                <w:kern w:val="0"/>
                <w:sz w:val="24"/>
                <w:szCs w:val="24"/>
                <w:highlight w:val="none"/>
                <w:shd w:val="clear" w:color="auto" w:fill="auto"/>
                <w:lang w:val="en-US" w:eastAsia="zh-CN"/>
              </w:rPr>
            </w:pPr>
            <w:r>
              <w:rPr>
                <w:rFonts w:hint="eastAsia" w:ascii="宋体" w:hAnsi="宋体" w:eastAsia="宋体" w:cs="宋体"/>
                <w:kern w:val="0"/>
                <w:sz w:val="24"/>
                <w:szCs w:val="24"/>
                <w:highlight w:val="none"/>
                <w:shd w:val="clear" w:color="auto" w:fill="auto"/>
                <w:lang w:val="en-US" w:eastAsia="zh-CN"/>
              </w:rPr>
              <w:t>1982000</w:t>
            </w:r>
          </w:p>
        </w:tc>
        <w:tc>
          <w:tcPr>
            <w:tcW w:w="1998" w:type="dxa"/>
            <w:tcBorders>
              <w:top w:val="single" w:color="000000" w:sz="4" w:space="0"/>
              <w:left w:val="single" w:color="000000" w:sz="4" w:space="0"/>
              <w:bottom w:val="single" w:color="000000" w:sz="4" w:space="0"/>
              <w:right w:val="single" w:color="000000" w:sz="4" w:space="0"/>
            </w:tcBorders>
          </w:tcPr>
          <w:p w14:paraId="528D9A26">
            <w:pPr>
              <w:keepNext w:val="0"/>
              <w:keepLines w:val="0"/>
              <w:suppressLineNumbers w:val="0"/>
              <w:autoSpaceDE w:val="0"/>
              <w:autoSpaceDN w:val="0"/>
              <w:adjustRightInd w:val="0"/>
              <w:spacing w:before="0" w:beforeAutospacing="0" w:after="0" w:afterAutospacing="0"/>
              <w:ind w:left="0" w:right="0" w:firstLine="0" w:firstLineChars="0"/>
              <w:jc w:val="center"/>
              <w:rPr>
                <w:rFonts w:hint="eastAsia" w:ascii="宋体" w:hAnsi="宋体" w:eastAsia="宋体" w:cs="宋体"/>
                <w:kern w:val="0"/>
                <w:sz w:val="24"/>
                <w:szCs w:val="24"/>
                <w:highlight w:val="none"/>
                <w:shd w:val="clear" w:color="auto" w:fill="auto"/>
              </w:rPr>
            </w:pPr>
          </w:p>
        </w:tc>
      </w:tr>
    </w:tbl>
    <w:p w14:paraId="362D6781">
      <w:pPr>
        <w:pStyle w:val="15"/>
        <w:wordWrap/>
        <w:rPr>
          <w:rFonts w:hint="eastAsia" w:ascii="宋体" w:hAnsi="宋体" w:eastAsia="宋体"/>
          <w:highlight w:val="none"/>
        </w:rPr>
      </w:pPr>
    </w:p>
    <w:p w14:paraId="3AAB9FE1">
      <w:pPr>
        <w:pStyle w:val="20"/>
        <w:spacing w:before="120" w:after="120"/>
        <w:rPr>
          <w:rFonts w:hint="eastAsia" w:ascii="宋体" w:hAnsi="宋体" w:eastAsia="宋体" w:cs="宋体"/>
          <w:color w:val="000000" w:themeColor="text1"/>
          <w:highlight w:val="none"/>
          <w14:textFill>
            <w14:solidFill>
              <w14:schemeClr w14:val="tx1"/>
            </w14:solidFill>
          </w14:textFill>
        </w:rPr>
      </w:pPr>
      <w:bookmarkStart w:id="64" w:name="_Hlk130826434"/>
      <w:bookmarkStart w:id="65" w:name="_Hlk72273347"/>
      <w:r>
        <w:rPr>
          <w:rFonts w:hint="eastAsia" w:ascii="宋体" w:hAnsi="宋体" w:eastAsia="宋体" w:cs="宋体"/>
          <w:color w:val="000000" w:themeColor="text1"/>
          <w:highlight w:val="none"/>
          <w14:textFill>
            <w14:solidFill>
              <w14:schemeClr w14:val="tx1"/>
            </w14:solidFill>
          </w14:textFill>
        </w:rPr>
        <w:t>投标人：</w:t>
      </w:r>
      <w:r>
        <w:rPr>
          <w:rFonts w:hint="eastAsia" w:ascii="宋体" w:hAnsi="宋体" w:eastAsia="宋体" w:cs="宋体"/>
          <w:color w:val="000000" w:themeColor="text1"/>
          <w:highlight w:val="none"/>
          <w:u w:val="single"/>
          <w14:textFill>
            <w14:solidFill>
              <w14:schemeClr w14:val="tx1"/>
            </w14:solidFill>
          </w14:textFill>
        </w:rPr>
        <w:t>　　　　　　　　　　　　　　　　　　　</w:t>
      </w:r>
    </w:p>
    <w:p w14:paraId="46848214">
      <w:pPr>
        <w:pStyle w:val="20"/>
        <w:spacing w:before="120" w:after="120"/>
        <w:rPr>
          <w:rFonts w:hint="eastAsia" w:ascii="宋体" w:hAnsi="宋体" w:eastAsia="宋体" w:cs="宋体"/>
          <w:color w:val="000000" w:themeColor="text1"/>
          <w:highlight w:val="none"/>
          <w14:textFill>
            <w14:solidFill>
              <w14:schemeClr w14:val="tx1"/>
            </w14:solidFill>
          </w14:textFill>
        </w:rPr>
      </w:pPr>
      <w:r>
        <w:rPr>
          <w:rFonts w:hint="eastAsia" w:ascii="宋体" w:hAnsi="宋体" w:eastAsia="宋体" w:cs="宋体"/>
          <w:color w:val="000000" w:themeColor="text1"/>
          <w:highlight w:val="none"/>
          <w:u w:val="single"/>
          <w14:textFill>
            <w14:solidFill>
              <w14:schemeClr w14:val="tx1"/>
            </w14:solidFill>
          </w14:textFill>
        </w:rPr>
        <w:t>　　　　</w:t>
      </w:r>
      <w:r>
        <w:rPr>
          <w:rFonts w:hint="eastAsia" w:ascii="宋体" w:hAnsi="宋体" w:eastAsia="宋体" w:cs="宋体"/>
          <w:color w:val="000000" w:themeColor="text1"/>
          <w:highlight w:val="none"/>
          <w14:textFill>
            <w14:solidFill>
              <w14:schemeClr w14:val="tx1"/>
            </w14:solidFill>
          </w14:textFill>
        </w:rPr>
        <w:t>年</w:t>
      </w:r>
      <w:r>
        <w:rPr>
          <w:rFonts w:hint="eastAsia" w:ascii="宋体" w:hAnsi="宋体" w:eastAsia="宋体" w:cs="宋体"/>
          <w:color w:val="000000" w:themeColor="text1"/>
          <w:highlight w:val="none"/>
          <w:u w:val="single"/>
          <w14:textFill>
            <w14:solidFill>
              <w14:schemeClr w14:val="tx1"/>
            </w14:solidFill>
          </w14:textFill>
        </w:rPr>
        <w:t>　　</w:t>
      </w:r>
      <w:r>
        <w:rPr>
          <w:rFonts w:hint="eastAsia" w:ascii="宋体" w:hAnsi="宋体" w:eastAsia="宋体" w:cs="宋体"/>
          <w:color w:val="000000" w:themeColor="text1"/>
          <w:highlight w:val="none"/>
          <w14:textFill>
            <w14:solidFill>
              <w14:schemeClr w14:val="tx1"/>
            </w14:solidFill>
          </w14:textFill>
        </w:rPr>
        <w:t>月</w:t>
      </w:r>
      <w:r>
        <w:rPr>
          <w:rFonts w:hint="eastAsia" w:ascii="宋体" w:hAnsi="宋体" w:eastAsia="宋体" w:cs="宋体"/>
          <w:color w:val="000000" w:themeColor="text1"/>
          <w:highlight w:val="none"/>
          <w:u w:val="single"/>
          <w14:textFill>
            <w14:solidFill>
              <w14:schemeClr w14:val="tx1"/>
            </w14:solidFill>
          </w14:textFill>
        </w:rPr>
        <w:t>　　</w:t>
      </w:r>
      <w:r>
        <w:rPr>
          <w:rFonts w:hint="eastAsia" w:ascii="宋体" w:hAnsi="宋体" w:eastAsia="宋体" w:cs="宋体"/>
          <w:color w:val="000000" w:themeColor="text1"/>
          <w:highlight w:val="none"/>
          <w14:textFill>
            <w14:solidFill>
              <w14:schemeClr w14:val="tx1"/>
            </w14:solidFill>
          </w14:textFill>
        </w:rPr>
        <w:t>日</w:t>
      </w:r>
    </w:p>
    <w:bookmarkEnd w:id="64"/>
    <w:bookmarkEnd w:id="65"/>
    <w:p w14:paraId="522833CB">
      <w:pPr>
        <w:keepNext w:val="0"/>
        <w:keepLines w:val="0"/>
        <w:pageBreakBefore w:val="0"/>
        <w:widowControl w:val="0"/>
        <w:kinsoku/>
        <w:wordWrap/>
        <w:overflowPunct/>
        <w:topLinePunct w:val="0"/>
        <w:autoSpaceDE w:val="0"/>
        <w:autoSpaceDN w:val="0"/>
        <w:bidi w:val="0"/>
        <w:adjustRightInd/>
        <w:snapToGrid/>
        <w:spacing w:line="360" w:lineRule="exact"/>
        <w:textAlignment w:val="auto"/>
        <w:rPr>
          <w:rFonts w:hint="eastAsia" w:ascii="宋体" w:hAnsi="宋体" w:eastAsia="宋体" w:cs="宋体"/>
          <w:sz w:val="24"/>
          <w:highlight w:val="none"/>
        </w:rPr>
      </w:pPr>
      <w:r>
        <w:rPr>
          <w:rFonts w:hint="eastAsia" w:ascii="宋体" w:hAnsi="宋体" w:eastAsia="宋体" w:cs="宋体"/>
          <w:sz w:val="24"/>
          <w:highlight w:val="none"/>
        </w:rPr>
        <w:t>注：</w:t>
      </w:r>
      <w:r>
        <w:rPr>
          <w:rFonts w:hint="eastAsia" w:ascii="宋体" w:hAnsi="宋体" w:eastAsia="宋体" w:cs="宋体"/>
          <w:sz w:val="24"/>
          <w:highlight w:val="none"/>
          <w:lang w:val="en-US" w:eastAsia="zh-CN"/>
        </w:rPr>
        <w:t>1）</w:t>
      </w:r>
      <w:r>
        <w:rPr>
          <w:rFonts w:hint="eastAsia" w:ascii="宋体" w:hAnsi="宋体" w:eastAsia="宋体" w:cs="宋体"/>
          <w:sz w:val="24"/>
          <w:highlight w:val="none"/>
        </w:rPr>
        <w:t>上述单价、总价均为含税价，供应商应注明报价税率，如涉及税率不一致，可在表格中加列注明。</w:t>
      </w:r>
    </w:p>
    <w:p w14:paraId="7349D72A">
      <w:pPr>
        <w:keepNext w:val="0"/>
        <w:keepLines w:val="0"/>
        <w:pageBreakBefore w:val="0"/>
        <w:widowControl w:val="0"/>
        <w:kinsoku/>
        <w:wordWrap/>
        <w:overflowPunct/>
        <w:topLinePunct w:val="0"/>
        <w:autoSpaceDE w:val="0"/>
        <w:autoSpaceDN w:val="0"/>
        <w:bidi w:val="0"/>
        <w:adjustRightInd/>
        <w:snapToGrid/>
        <w:spacing w:line="360" w:lineRule="exact"/>
        <w:ind w:firstLine="480" w:firstLineChars="200"/>
        <w:textAlignment w:val="auto"/>
        <w:rPr>
          <w:rFonts w:hint="eastAsia" w:ascii="宋体" w:hAnsi="宋体" w:eastAsia="宋体" w:cs="宋体"/>
          <w:sz w:val="24"/>
          <w:highlight w:val="none"/>
          <w:lang w:val="en-US" w:eastAsia="zh-CN"/>
        </w:rPr>
      </w:pPr>
      <w:r>
        <w:rPr>
          <w:rFonts w:hint="eastAsia" w:ascii="宋体" w:hAnsi="宋体" w:eastAsia="宋体" w:cs="宋体"/>
          <w:sz w:val="24"/>
          <w:highlight w:val="none"/>
          <w:lang w:val="en-US" w:eastAsia="zh-CN"/>
        </w:rPr>
        <w:t>2）本分项报价表仅供参考，供应商可以根据其实际响应方案对分项报价表进行调整、修改和细化。但该报价应当覆盖采购文件规定的采购范围，有缺漏项的视为包含在已列分项报价中（评审时评审小组将要求供应商进行书面澄清、确认，供应商认可确认的，继续评审；供应商不予认可的，拒绝其响应）。报价有超出采购范围的，评审时不予核减，如供应商最终被确定为成交供应商，按照其供货范围签订合同、供货。</w:t>
      </w:r>
    </w:p>
    <w:p w14:paraId="3C67EC4B">
      <w:pPr>
        <w:keepNext w:val="0"/>
        <w:keepLines w:val="0"/>
        <w:pageBreakBefore w:val="0"/>
        <w:widowControl w:val="0"/>
        <w:kinsoku/>
        <w:wordWrap/>
        <w:overflowPunct/>
        <w:topLinePunct w:val="0"/>
        <w:autoSpaceDE w:val="0"/>
        <w:autoSpaceDN w:val="0"/>
        <w:bidi w:val="0"/>
        <w:adjustRightInd/>
        <w:snapToGrid/>
        <w:spacing w:line="360" w:lineRule="exact"/>
        <w:ind w:firstLine="480" w:firstLineChars="200"/>
        <w:textAlignment w:val="auto"/>
        <w:rPr>
          <w:rFonts w:hint="eastAsia" w:ascii="宋体" w:hAnsi="宋体" w:eastAsia="宋体" w:cs="宋体"/>
          <w:sz w:val="24"/>
          <w:highlight w:val="none"/>
          <w:lang w:val="en-US" w:eastAsia="zh-CN"/>
        </w:rPr>
      </w:pPr>
      <w:r>
        <w:rPr>
          <w:rFonts w:hint="eastAsia" w:ascii="宋体" w:hAnsi="宋体" w:eastAsia="宋体" w:cs="宋体"/>
          <w:sz w:val="24"/>
          <w:highlight w:val="none"/>
          <w:lang w:val="en-US" w:eastAsia="zh-CN"/>
        </w:rPr>
        <w:t>3）本《报价表》/《供货清单》所列供货范围为实现合同目的所需的主要设备范围，非全部供货范围。</w:t>
      </w:r>
    </w:p>
    <w:p w14:paraId="6D4D7F13">
      <w:pPr>
        <w:keepNext w:val="0"/>
        <w:keepLines w:val="0"/>
        <w:pageBreakBefore w:val="0"/>
        <w:widowControl w:val="0"/>
        <w:kinsoku/>
        <w:wordWrap/>
        <w:overflowPunct/>
        <w:topLinePunct w:val="0"/>
        <w:autoSpaceDE w:val="0"/>
        <w:autoSpaceDN w:val="0"/>
        <w:bidi w:val="0"/>
        <w:adjustRightInd/>
        <w:snapToGrid/>
        <w:spacing w:line="360" w:lineRule="exact"/>
        <w:ind w:firstLine="480" w:firstLineChars="200"/>
        <w:textAlignment w:val="auto"/>
        <w:rPr>
          <w:rFonts w:hint="eastAsia" w:ascii="宋体" w:hAnsi="宋体" w:eastAsia="宋体" w:cs="宋体"/>
          <w:sz w:val="24"/>
          <w:highlight w:val="none"/>
          <w:lang w:val="en-US" w:eastAsia="zh-CN"/>
        </w:rPr>
      </w:pPr>
      <w:r>
        <w:rPr>
          <w:rFonts w:hint="eastAsia" w:ascii="宋体" w:hAnsi="宋体" w:eastAsia="宋体" w:cs="宋体"/>
          <w:sz w:val="24"/>
          <w:highlight w:val="none"/>
          <w:lang w:val="en-US" w:eastAsia="zh-CN"/>
        </w:rPr>
        <w:t>在合同执行过程中，如发现《供货清单》所列出的设备不满足合同产品功能/性能要求，或存在漏项和短缺，而该遗漏或短缺部分是满足合同产品的功能/性能要求所必须的，均视为属于卖方的供货和服务范围，卖方应负责将遗漏或短缺的部分补上，发生的费用由卖方自行承担。卖方不得以合同外供货或合同变更等任何理由要求买方支付任何费用。</w:t>
      </w:r>
    </w:p>
    <w:p w14:paraId="31E7E5C1">
      <w:pPr>
        <w:rPr>
          <w:rFonts w:hint="eastAsia" w:ascii="宋体" w:hAnsi="宋体" w:eastAsia="宋体"/>
          <w:highlight w:val="none"/>
        </w:rPr>
      </w:pPr>
      <w:r>
        <w:rPr>
          <w:rFonts w:hint="eastAsia" w:ascii="宋体" w:hAnsi="宋体" w:eastAsia="宋体"/>
          <w:highlight w:val="none"/>
        </w:rPr>
        <w:br w:type="page"/>
      </w:r>
    </w:p>
    <w:p w14:paraId="56EFCA77">
      <w:pPr>
        <w:pStyle w:val="16"/>
        <w:overflowPunct w:val="0"/>
        <w:spacing w:after="0" w:afterLines="0"/>
        <w:jc w:val="left"/>
        <w:outlineLvl w:val="2"/>
        <w:rPr>
          <w:rFonts w:hint="eastAsia" w:ascii="宋体" w:hAnsi="宋体" w:eastAsia="宋体"/>
          <w:highlight w:val="none"/>
        </w:rPr>
      </w:pPr>
      <w:bookmarkStart w:id="66" w:name="_Hlk209277807"/>
      <w:r>
        <w:rPr>
          <w:rFonts w:hint="eastAsia" w:ascii="宋体" w:hAnsi="宋体" w:eastAsia="宋体"/>
          <w:highlight w:val="none"/>
        </w:rPr>
        <w:t>7．</w:t>
      </w:r>
      <w:r>
        <w:rPr>
          <w:rFonts w:ascii="宋体" w:hAnsi="宋体" w:eastAsia="宋体"/>
          <w:highlight w:val="none"/>
        </w:rPr>
        <w:t>投标保密承诺函</w:t>
      </w:r>
    </w:p>
    <w:p w14:paraId="2854F902">
      <w:pPr>
        <w:pStyle w:val="15"/>
        <w:ind w:firstLine="0" w:firstLineChars="0"/>
        <w:jc w:val="center"/>
        <w:rPr>
          <w:rFonts w:hint="eastAsia" w:ascii="宋体" w:hAnsi="宋体" w:eastAsia="宋体"/>
          <w:sz w:val="28"/>
          <w:szCs w:val="28"/>
          <w:highlight w:val="none"/>
        </w:rPr>
      </w:pPr>
    </w:p>
    <w:p w14:paraId="72675A22">
      <w:pPr>
        <w:pStyle w:val="15"/>
        <w:ind w:firstLine="0" w:firstLineChars="0"/>
        <w:jc w:val="center"/>
        <w:rPr>
          <w:rFonts w:hint="eastAsia" w:ascii="宋体" w:hAnsi="宋体" w:eastAsia="宋体"/>
          <w:sz w:val="28"/>
          <w:szCs w:val="28"/>
          <w:highlight w:val="none"/>
        </w:rPr>
      </w:pPr>
      <w:r>
        <w:rPr>
          <w:rFonts w:ascii="宋体" w:hAnsi="宋体" w:eastAsia="宋体"/>
          <w:sz w:val="28"/>
          <w:szCs w:val="28"/>
          <w:highlight w:val="none"/>
        </w:rPr>
        <w:t>投标保密承诺函</w:t>
      </w:r>
    </w:p>
    <w:p w14:paraId="2CB86B03">
      <w:pPr>
        <w:pStyle w:val="15"/>
        <w:wordWrap/>
        <w:ind w:firstLine="0" w:firstLineChars="0"/>
        <w:rPr>
          <w:rFonts w:hint="eastAsia" w:ascii="宋体" w:hAnsi="宋体" w:eastAsia="宋体"/>
          <w:highlight w:val="none"/>
        </w:rPr>
      </w:pPr>
    </w:p>
    <w:bookmarkEnd w:id="66"/>
    <w:p w14:paraId="24348A3F">
      <w:pPr>
        <w:pStyle w:val="15"/>
        <w:wordWrap/>
        <w:rPr>
          <w:rFonts w:hint="eastAsia" w:ascii="宋体" w:hAnsi="宋体" w:eastAsia="宋体"/>
          <w:highlight w:val="none"/>
        </w:rPr>
      </w:pPr>
      <w:r>
        <w:rPr>
          <w:rFonts w:hint="eastAsia" w:ascii="宋体" w:hAnsi="宋体" w:eastAsia="宋体"/>
          <w:highlight w:val="none"/>
        </w:rPr>
        <w:t>根据贵方</w:t>
      </w:r>
      <w:r>
        <w:rPr>
          <w:rFonts w:hint="eastAsia" w:ascii="宋体" w:hAnsi="宋体" w:eastAsia="宋体"/>
          <w:highlight w:val="none"/>
          <w:u w:val="single"/>
        </w:rPr>
        <w:t>　　　　　　　　　　　　</w:t>
      </w:r>
      <w:r>
        <w:rPr>
          <w:rFonts w:hint="eastAsia" w:ascii="宋体" w:hAnsi="宋体" w:eastAsia="宋体"/>
          <w:highlight w:val="none"/>
        </w:rPr>
        <w:t>（招标项目名称）的招标文件（招标编号：</w:t>
      </w:r>
      <w:r>
        <w:rPr>
          <w:rFonts w:hint="eastAsia" w:ascii="宋体" w:hAnsi="宋体" w:eastAsia="宋体"/>
          <w:highlight w:val="none"/>
          <w:u w:val="single"/>
        </w:rPr>
        <w:t>　　　　　　　　　　　　　　　　　　</w:t>
      </w:r>
      <w:r>
        <w:rPr>
          <w:rFonts w:hint="eastAsia" w:ascii="宋体" w:hAnsi="宋体" w:eastAsia="宋体"/>
          <w:highlight w:val="none"/>
        </w:rPr>
        <w:t>），我方</w:t>
      </w:r>
      <w:r>
        <w:rPr>
          <w:rFonts w:hint="eastAsia" w:ascii="宋体" w:hAnsi="宋体" w:eastAsia="宋体"/>
          <w:highlight w:val="none"/>
          <w:u w:val="single"/>
        </w:rPr>
        <w:t>　　　　　　　　　　　　</w:t>
      </w:r>
      <w:r>
        <w:rPr>
          <w:rFonts w:hint="eastAsia" w:ascii="宋体" w:hAnsi="宋体" w:eastAsia="宋体"/>
          <w:highlight w:val="none"/>
        </w:rPr>
        <w:t>，</w:t>
      </w:r>
      <w:r>
        <w:rPr>
          <w:rFonts w:hint="eastAsia" w:ascii="宋体" w:hAnsi="宋体" w:eastAsia="宋体"/>
          <w:highlight w:val="none"/>
          <w:u w:val="single"/>
        </w:rPr>
        <w:t>　　　　　　　　　　　　　　　　　　</w:t>
      </w:r>
      <w:r>
        <w:rPr>
          <w:rFonts w:hint="eastAsia" w:ascii="宋体" w:hAnsi="宋体" w:eastAsia="宋体"/>
          <w:highlight w:val="none"/>
        </w:rPr>
        <w:t>（投标方名称和地址）在此做出以下郑重承诺：</w:t>
      </w:r>
    </w:p>
    <w:p w14:paraId="320BD3C0">
      <w:pPr>
        <w:pStyle w:val="15"/>
        <w:wordWrap/>
        <w:rPr>
          <w:rFonts w:hint="eastAsia" w:ascii="宋体" w:hAnsi="宋体" w:eastAsia="宋体"/>
          <w:highlight w:val="none"/>
        </w:rPr>
      </w:pPr>
      <w:r>
        <w:rPr>
          <w:rFonts w:hint="eastAsia" w:ascii="宋体" w:hAnsi="宋体" w:eastAsia="宋体"/>
          <w:highlight w:val="none"/>
        </w:rPr>
        <w:t>1.</w:t>
      </w:r>
      <w:r>
        <w:rPr>
          <w:rFonts w:ascii="宋体" w:hAnsi="宋体" w:eastAsia="宋体"/>
          <w:highlight w:val="none"/>
        </w:rPr>
        <w:t>我方从你方获得的所有文件、数据和其它资料仅限用于准备和提交投标文件，以响应投标人须知的要求。</w:t>
      </w:r>
    </w:p>
    <w:p w14:paraId="7559E45B">
      <w:pPr>
        <w:pStyle w:val="15"/>
        <w:wordWrap/>
        <w:rPr>
          <w:rFonts w:hint="eastAsia" w:ascii="宋体" w:hAnsi="宋体" w:eastAsia="宋体"/>
          <w:highlight w:val="none"/>
        </w:rPr>
      </w:pPr>
      <w:r>
        <w:rPr>
          <w:rFonts w:hint="eastAsia" w:ascii="宋体" w:hAnsi="宋体" w:eastAsia="宋体"/>
          <w:highlight w:val="none"/>
        </w:rPr>
        <w:t>2.</w:t>
      </w:r>
      <w:r>
        <w:rPr>
          <w:rFonts w:ascii="宋体" w:hAnsi="宋体" w:eastAsia="宋体"/>
          <w:highlight w:val="none"/>
        </w:rPr>
        <w:t>由你方直接或间接提供的与投标人须知相关的任何文档、数据和其它资料应严格保密，在未经招标方书面同意的情况下，无论该信息是投标前提供的、投标过程中提供的，还是投标结束后提供的，均不会泄露给任何第三方。</w:t>
      </w:r>
    </w:p>
    <w:p w14:paraId="6302DAC0">
      <w:pPr>
        <w:pStyle w:val="15"/>
        <w:wordWrap/>
        <w:rPr>
          <w:rFonts w:hint="eastAsia" w:ascii="宋体" w:hAnsi="宋体" w:eastAsia="宋体"/>
          <w:highlight w:val="none"/>
        </w:rPr>
      </w:pPr>
      <w:r>
        <w:rPr>
          <w:rFonts w:hint="eastAsia" w:ascii="宋体" w:hAnsi="宋体" w:eastAsia="宋体"/>
          <w:highlight w:val="none"/>
        </w:rPr>
        <w:t>3.</w:t>
      </w:r>
      <w:r>
        <w:rPr>
          <w:rFonts w:ascii="宋体" w:hAnsi="宋体" w:eastAsia="宋体"/>
          <w:highlight w:val="none"/>
        </w:rPr>
        <w:t>如存在为准备投标文件的目的，需要将你方提供给的相关文件、数据和其它资料提交给分包商的情况，我方</w:t>
      </w:r>
      <w:r>
        <w:rPr>
          <w:rFonts w:hint="eastAsia" w:ascii="宋体" w:hAnsi="宋体" w:eastAsia="宋体"/>
          <w:highlight w:val="none"/>
        </w:rPr>
        <w:t>将书面通知你方，并与分包商</w:t>
      </w:r>
      <w:r>
        <w:rPr>
          <w:rFonts w:ascii="宋体" w:hAnsi="宋体" w:eastAsia="宋体"/>
          <w:highlight w:val="none"/>
        </w:rPr>
        <w:t>签订类似的保密协议。</w:t>
      </w:r>
    </w:p>
    <w:p w14:paraId="6A73A3B2">
      <w:pPr>
        <w:pStyle w:val="15"/>
        <w:wordWrap/>
        <w:rPr>
          <w:rFonts w:hint="eastAsia" w:ascii="宋体" w:hAnsi="宋体" w:eastAsia="宋体"/>
          <w:highlight w:val="none"/>
        </w:rPr>
      </w:pPr>
      <w:r>
        <w:rPr>
          <w:rFonts w:hint="eastAsia" w:ascii="宋体" w:hAnsi="宋体" w:eastAsia="宋体"/>
          <w:highlight w:val="none"/>
        </w:rPr>
        <w:t>4.由于我方</w:t>
      </w:r>
      <w:r>
        <w:rPr>
          <w:rFonts w:ascii="宋体" w:hAnsi="宋体" w:eastAsia="宋体"/>
          <w:highlight w:val="none"/>
        </w:rPr>
        <w:t>需要，</w:t>
      </w:r>
      <w:r>
        <w:rPr>
          <w:rFonts w:hint="eastAsia" w:ascii="宋体" w:hAnsi="宋体" w:eastAsia="宋体"/>
          <w:highlight w:val="none"/>
        </w:rPr>
        <w:t>通过你方从第三方可能</w:t>
      </w:r>
      <w:r>
        <w:rPr>
          <w:rFonts w:ascii="宋体" w:hAnsi="宋体" w:eastAsia="宋体"/>
          <w:highlight w:val="none"/>
        </w:rPr>
        <w:t>获得某些敏感文件、数据和资料，比如接口数据等</w:t>
      </w:r>
      <w:r>
        <w:rPr>
          <w:rFonts w:hint="eastAsia" w:ascii="宋体" w:hAnsi="宋体" w:eastAsia="宋体"/>
          <w:highlight w:val="none"/>
        </w:rPr>
        <w:t>，在此</w:t>
      </w:r>
      <w:r>
        <w:rPr>
          <w:rFonts w:ascii="宋体" w:hAnsi="宋体" w:eastAsia="宋体"/>
          <w:highlight w:val="none"/>
        </w:rPr>
        <w:t>之前，我方应直接与</w:t>
      </w:r>
      <w:r>
        <w:rPr>
          <w:rFonts w:hint="eastAsia" w:ascii="宋体" w:hAnsi="宋体" w:eastAsia="宋体"/>
          <w:highlight w:val="none"/>
        </w:rPr>
        <w:t>第三方签订</w:t>
      </w:r>
      <w:r>
        <w:rPr>
          <w:rFonts w:ascii="宋体" w:hAnsi="宋体" w:eastAsia="宋体"/>
          <w:highlight w:val="none"/>
        </w:rPr>
        <w:t>类似的保密承诺或协议。此外，如有</w:t>
      </w:r>
      <w:r>
        <w:rPr>
          <w:rFonts w:hint="eastAsia" w:ascii="宋体" w:hAnsi="宋体" w:eastAsia="宋体"/>
          <w:highlight w:val="none"/>
        </w:rPr>
        <w:t>要求</w:t>
      </w:r>
      <w:r>
        <w:rPr>
          <w:rFonts w:ascii="宋体" w:hAnsi="宋体" w:eastAsia="宋体"/>
          <w:highlight w:val="none"/>
        </w:rPr>
        <w:t>，我方</w:t>
      </w:r>
      <w:r>
        <w:rPr>
          <w:rFonts w:hint="eastAsia" w:ascii="宋体" w:hAnsi="宋体" w:eastAsia="宋体"/>
          <w:highlight w:val="none"/>
        </w:rPr>
        <w:t>应</w:t>
      </w:r>
      <w:r>
        <w:rPr>
          <w:rFonts w:ascii="宋体" w:hAnsi="宋体" w:eastAsia="宋体"/>
          <w:highlight w:val="none"/>
        </w:rPr>
        <w:t>向</w:t>
      </w:r>
      <w:r>
        <w:rPr>
          <w:rFonts w:hint="eastAsia" w:ascii="宋体" w:hAnsi="宋体" w:eastAsia="宋体"/>
          <w:highlight w:val="none"/>
        </w:rPr>
        <w:t>你</w:t>
      </w:r>
      <w:r>
        <w:rPr>
          <w:rFonts w:ascii="宋体" w:hAnsi="宋体" w:eastAsia="宋体"/>
          <w:highlight w:val="none"/>
        </w:rPr>
        <w:t>方或者</w:t>
      </w:r>
      <w:r>
        <w:rPr>
          <w:rFonts w:hint="eastAsia" w:ascii="宋体" w:hAnsi="宋体" w:eastAsia="宋体"/>
          <w:highlight w:val="none"/>
        </w:rPr>
        <w:t>第三方</w:t>
      </w:r>
      <w:r>
        <w:rPr>
          <w:rFonts w:ascii="宋体" w:hAnsi="宋体" w:eastAsia="宋体"/>
          <w:highlight w:val="none"/>
        </w:rPr>
        <w:t>交还这些敏感资料。</w:t>
      </w:r>
    </w:p>
    <w:p w14:paraId="5AA40E3A">
      <w:pPr>
        <w:pStyle w:val="20"/>
        <w:wordWrap/>
        <w:spacing w:before="0" w:beforeLines="0" w:after="0" w:afterLines="0"/>
        <w:rPr>
          <w:rFonts w:hint="eastAsia" w:ascii="宋体" w:hAnsi="宋体" w:eastAsia="宋体"/>
          <w:highlight w:val="none"/>
        </w:rPr>
      </w:pPr>
    </w:p>
    <w:p w14:paraId="3A4B5DCC">
      <w:pPr>
        <w:pStyle w:val="20"/>
        <w:wordWrap/>
        <w:spacing w:before="120" w:after="120"/>
        <w:ind w:firstLine="3542" w:firstLineChars="1687"/>
        <w:jc w:val="left"/>
        <w:rPr>
          <w:rFonts w:hint="eastAsia" w:ascii="宋体" w:hAnsi="宋体" w:eastAsia="宋体"/>
          <w:color w:val="000000" w:themeColor="text1"/>
          <w:highlight w:val="none"/>
          <w14:textFill>
            <w14:solidFill>
              <w14:schemeClr w14:val="tx1"/>
            </w14:solidFill>
          </w14:textFill>
        </w:rPr>
      </w:pPr>
      <w:r>
        <w:rPr>
          <w:rFonts w:hint="eastAsia" w:ascii="宋体" w:hAnsi="宋体" w:eastAsia="宋体"/>
          <w:color w:val="000000" w:themeColor="text1"/>
          <w:highlight w:val="none"/>
          <w14:textFill>
            <w14:solidFill>
              <w14:schemeClr w14:val="tx1"/>
            </w14:solidFill>
          </w14:textFill>
        </w:rPr>
        <w:t>投标人：</w:t>
      </w:r>
      <w:r>
        <w:rPr>
          <w:rFonts w:hint="eastAsia" w:ascii="宋体" w:hAnsi="宋体" w:eastAsia="宋体"/>
          <w:color w:val="000000" w:themeColor="text1"/>
          <w:highlight w:val="none"/>
          <w:u w:val="single"/>
          <w14:textFill>
            <w14:solidFill>
              <w14:schemeClr w14:val="tx1"/>
            </w14:solidFill>
          </w14:textFill>
        </w:rPr>
        <w:t>　　　　　　　　　　　　　　　　　　　</w:t>
      </w:r>
    </w:p>
    <w:p w14:paraId="5891577E">
      <w:pPr>
        <w:pStyle w:val="20"/>
        <w:wordWrap/>
        <w:spacing w:before="120" w:after="120"/>
        <w:ind w:firstLine="6094" w:firstLineChars="2902"/>
        <w:jc w:val="left"/>
        <w:rPr>
          <w:rFonts w:hint="eastAsia" w:ascii="宋体" w:hAnsi="宋体" w:eastAsia="宋体"/>
          <w:color w:val="000000" w:themeColor="text1"/>
          <w:highlight w:val="none"/>
          <w14:textFill>
            <w14:solidFill>
              <w14:schemeClr w14:val="tx1"/>
            </w14:solidFill>
          </w14:textFill>
        </w:rPr>
      </w:pPr>
      <w:r>
        <w:rPr>
          <w:rFonts w:ascii="宋体" w:hAnsi="宋体" w:eastAsia="宋体"/>
          <w:color w:val="000000" w:themeColor="text1"/>
          <w:highlight w:val="none"/>
          <w:u w:val="single"/>
          <w14:textFill>
            <w14:solidFill>
              <w14:schemeClr w14:val="tx1"/>
            </w14:solidFill>
          </w14:textFill>
        </w:rPr>
        <w:t>　　　　</w:t>
      </w:r>
      <w:r>
        <w:rPr>
          <w:rFonts w:hint="eastAsia" w:ascii="宋体" w:hAnsi="宋体" w:eastAsia="宋体"/>
          <w:color w:val="000000" w:themeColor="text1"/>
          <w:highlight w:val="none"/>
          <w14:textFill>
            <w14:solidFill>
              <w14:schemeClr w14:val="tx1"/>
            </w14:solidFill>
          </w14:textFill>
        </w:rPr>
        <w:t>年</w:t>
      </w:r>
      <w:r>
        <w:rPr>
          <w:rFonts w:ascii="宋体" w:hAnsi="宋体" w:eastAsia="宋体"/>
          <w:color w:val="000000" w:themeColor="text1"/>
          <w:highlight w:val="none"/>
          <w:u w:val="single"/>
          <w14:textFill>
            <w14:solidFill>
              <w14:schemeClr w14:val="tx1"/>
            </w14:solidFill>
          </w14:textFill>
        </w:rPr>
        <w:t>　　</w:t>
      </w:r>
      <w:r>
        <w:rPr>
          <w:rFonts w:hint="eastAsia" w:ascii="宋体" w:hAnsi="宋体" w:eastAsia="宋体"/>
          <w:color w:val="000000" w:themeColor="text1"/>
          <w:highlight w:val="none"/>
          <w14:textFill>
            <w14:solidFill>
              <w14:schemeClr w14:val="tx1"/>
            </w14:solidFill>
          </w14:textFill>
        </w:rPr>
        <w:t>月</w:t>
      </w:r>
      <w:r>
        <w:rPr>
          <w:rFonts w:ascii="宋体" w:hAnsi="宋体" w:eastAsia="宋体"/>
          <w:color w:val="000000" w:themeColor="text1"/>
          <w:highlight w:val="none"/>
          <w:u w:val="single"/>
          <w14:textFill>
            <w14:solidFill>
              <w14:schemeClr w14:val="tx1"/>
            </w14:solidFill>
          </w14:textFill>
        </w:rPr>
        <w:t>　　</w:t>
      </w:r>
      <w:r>
        <w:rPr>
          <w:rFonts w:hint="eastAsia" w:ascii="宋体" w:hAnsi="宋体" w:eastAsia="宋体"/>
          <w:color w:val="000000" w:themeColor="text1"/>
          <w:highlight w:val="none"/>
          <w14:textFill>
            <w14:solidFill>
              <w14:schemeClr w14:val="tx1"/>
            </w14:solidFill>
          </w14:textFill>
        </w:rPr>
        <w:t>日</w:t>
      </w:r>
    </w:p>
    <w:p w14:paraId="3EC2B317">
      <w:pPr>
        <w:widowControl/>
        <w:spacing w:line="360" w:lineRule="auto"/>
        <w:jc w:val="left"/>
        <w:rPr>
          <w:rFonts w:hint="eastAsia" w:ascii="宋体" w:hAnsi="宋体" w:eastAsia="宋体" w:cs="宋体"/>
          <w:sz w:val="32"/>
          <w:szCs w:val="32"/>
          <w:highlight w:val="none"/>
        </w:rPr>
      </w:pPr>
      <w:r>
        <w:rPr>
          <w:rFonts w:ascii="宋体" w:hAnsi="宋体" w:eastAsia="宋体"/>
          <w:sz w:val="32"/>
          <w:szCs w:val="32"/>
          <w:highlight w:val="none"/>
        </w:rPr>
        <w:br w:type="page"/>
      </w:r>
    </w:p>
    <w:p w14:paraId="2670A7E0">
      <w:pPr>
        <w:pStyle w:val="16"/>
        <w:overflowPunct w:val="0"/>
        <w:spacing w:after="0" w:afterLines="0"/>
        <w:jc w:val="left"/>
        <w:outlineLvl w:val="2"/>
        <w:rPr>
          <w:rFonts w:hint="eastAsia" w:ascii="宋体" w:hAnsi="宋体" w:eastAsia="宋体"/>
          <w:highlight w:val="none"/>
        </w:rPr>
      </w:pPr>
      <w:bookmarkStart w:id="67" w:name="_Hlk209302261"/>
      <w:bookmarkStart w:id="68" w:name="_Hlk209275594"/>
      <w:r>
        <w:rPr>
          <w:rFonts w:hint="eastAsia" w:ascii="宋体" w:hAnsi="宋体" w:eastAsia="宋体"/>
          <w:highlight w:val="none"/>
        </w:rPr>
        <w:t>8．关于标密文件有关情况的声明</w:t>
      </w:r>
    </w:p>
    <w:bookmarkEnd w:id="67"/>
    <w:p w14:paraId="2E19BE74">
      <w:pPr>
        <w:widowControl/>
        <w:wordWrap w:val="0"/>
        <w:overflowPunct w:val="0"/>
        <w:spacing w:line="360" w:lineRule="auto"/>
        <w:jc w:val="center"/>
        <w:rPr>
          <w:rFonts w:hint="eastAsia" w:ascii="宋体" w:hAnsi="宋体" w:eastAsia="宋体"/>
          <w:sz w:val="28"/>
          <w:szCs w:val="28"/>
          <w:highlight w:val="none"/>
        </w:rPr>
      </w:pPr>
      <w:bookmarkStart w:id="69" w:name="_Hlk209302274"/>
    </w:p>
    <w:p w14:paraId="1D203BEF">
      <w:pPr>
        <w:widowControl/>
        <w:wordWrap w:val="0"/>
        <w:overflowPunct w:val="0"/>
        <w:spacing w:line="360" w:lineRule="auto"/>
        <w:jc w:val="center"/>
        <w:rPr>
          <w:rFonts w:hint="eastAsia" w:ascii="宋体" w:hAnsi="宋体" w:eastAsia="宋体"/>
          <w:kern w:val="0"/>
          <w:sz w:val="28"/>
          <w:szCs w:val="28"/>
          <w:highlight w:val="none"/>
          <w:u w:val="single"/>
        </w:rPr>
      </w:pPr>
      <w:r>
        <w:rPr>
          <w:rFonts w:hint="eastAsia" w:ascii="宋体" w:hAnsi="宋体" w:eastAsia="宋体"/>
          <w:sz w:val="28"/>
          <w:szCs w:val="28"/>
          <w:highlight w:val="none"/>
        </w:rPr>
        <w:t>关于标密文件有关情况的声明</w:t>
      </w:r>
    </w:p>
    <w:p w14:paraId="19808945">
      <w:pPr>
        <w:pStyle w:val="15"/>
        <w:wordWrap/>
        <w:ind w:firstLine="0" w:firstLineChars="0"/>
        <w:rPr>
          <w:rFonts w:hint="eastAsia" w:ascii="宋体" w:hAnsi="宋体" w:eastAsia="宋体"/>
          <w:highlight w:val="none"/>
          <w:u w:val="single"/>
        </w:rPr>
      </w:pPr>
    </w:p>
    <w:bookmarkEnd w:id="68"/>
    <w:bookmarkEnd w:id="69"/>
    <w:p w14:paraId="188EC651">
      <w:pPr>
        <w:pStyle w:val="15"/>
        <w:wordWrap/>
        <w:rPr>
          <w:rFonts w:hint="eastAsia" w:ascii="宋体" w:hAnsi="宋体" w:eastAsia="宋体"/>
          <w:highlight w:val="none"/>
        </w:rPr>
      </w:pPr>
      <w:r>
        <w:rPr>
          <w:rFonts w:hint="eastAsia" w:ascii="宋体" w:hAnsi="宋体" w:eastAsia="宋体"/>
          <w:highlight w:val="none"/>
        </w:rPr>
        <w:t>我方提交给贵方的所有标密文件均为我方自定义的文件保密等级，不涉及国家秘密，不属于国家标准中的密级文件，贵方不必承担相应的保密责任。</w:t>
      </w:r>
    </w:p>
    <w:p w14:paraId="1C27B782">
      <w:pPr>
        <w:pStyle w:val="15"/>
        <w:wordWrap/>
        <w:rPr>
          <w:rFonts w:hint="eastAsia" w:ascii="宋体" w:hAnsi="宋体" w:eastAsia="宋体"/>
          <w:highlight w:val="none"/>
        </w:rPr>
      </w:pPr>
      <w:r>
        <w:rPr>
          <w:rFonts w:hint="eastAsia" w:ascii="宋体" w:hAnsi="宋体" w:eastAsia="宋体"/>
          <w:highlight w:val="none"/>
        </w:rPr>
        <w:t>特此声明。</w:t>
      </w:r>
    </w:p>
    <w:p w14:paraId="113950E9">
      <w:pPr>
        <w:pStyle w:val="15"/>
        <w:wordWrap/>
        <w:rPr>
          <w:rFonts w:hint="eastAsia" w:ascii="宋体" w:hAnsi="宋体" w:eastAsia="宋体"/>
          <w:highlight w:val="none"/>
        </w:rPr>
      </w:pPr>
    </w:p>
    <w:p w14:paraId="216FE923">
      <w:pPr>
        <w:pStyle w:val="20"/>
        <w:wordWrap/>
        <w:spacing w:before="120" w:after="120"/>
        <w:ind w:firstLine="3542" w:firstLineChars="1687"/>
        <w:jc w:val="left"/>
        <w:rPr>
          <w:rFonts w:hint="eastAsia" w:ascii="宋体" w:hAnsi="宋体" w:eastAsia="宋体"/>
          <w:color w:val="000000" w:themeColor="text1"/>
          <w:highlight w:val="none"/>
          <w14:textFill>
            <w14:solidFill>
              <w14:schemeClr w14:val="tx1"/>
            </w14:solidFill>
          </w14:textFill>
        </w:rPr>
      </w:pPr>
      <w:bookmarkStart w:id="70" w:name="_Hlk136201715"/>
      <w:r>
        <w:rPr>
          <w:rFonts w:hint="eastAsia" w:ascii="宋体" w:hAnsi="宋体" w:eastAsia="宋体"/>
          <w:color w:val="000000" w:themeColor="text1"/>
          <w:highlight w:val="none"/>
          <w14:textFill>
            <w14:solidFill>
              <w14:schemeClr w14:val="tx1"/>
            </w14:solidFill>
          </w14:textFill>
        </w:rPr>
        <w:t>投标人：</w:t>
      </w:r>
      <w:r>
        <w:rPr>
          <w:rFonts w:hint="eastAsia" w:ascii="宋体" w:hAnsi="宋体" w:eastAsia="宋体"/>
          <w:color w:val="000000" w:themeColor="text1"/>
          <w:highlight w:val="none"/>
          <w:u w:val="single"/>
          <w14:textFill>
            <w14:solidFill>
              <w14:schemeClr w14:val="tx1"/>
            </w14:solidFill>
          </w14:textFill>
        </w:rPr>
        <w:t>　　　　　　　　　　　　　　　　　　　</w:t>
      </w:r>
    </w:p>
    <w:p w14:paraId="6BCA8CD0">
      <w:pPr>
        <w:pStyle w:val="20"/>
        <w:wordWrap/>
        <w:spacing w:before="120" w:after="120"/>
        <w:ind w:firstLine="6094" w:firstLineChars="2902"/>
        <w:jc w:val="left"/>
        <w:rPr>
          <w:rFonts w:hint="eastAsia" w:ascii="宋体" w:hAnsi="宋体" w:eastAsia="宋体"/>
          <w:color w:val="000000" w:themeColor="text1"/>
          <w:highlight w:val="none"/>
          <w14:textFill>
            <w14:solidFill>
              <w14:schemeClr w14:val="tx1"/>
            </w14:solidFill>
          </w14:textFill>
        </w:rPr>
      </w:pPr>
      <w:r>
        <w:rPr>
          <w:rFonts w:ascii="宋体" w:hAnsi="宋体" w:eastAsia="宋体"/>
          <w:color w:val="000000" w:themeColor="text1"/>
          <w:highlight w:val="none"/>
          <w:u w:val="single"/>
          <w14:textFill>
            <w14:solidFill>
              <w14:schemeClr w14:val="tx1"/>
            </w14:solidFill>
          </w14:textFill>
        </w:rPr>
        <w:t>　　　　</w:t>
      </w:r>
      <w:r>
        <w:rPr>
          <w:rFonts w:hint="eastAsia" w:ascii="宋体" w:hAnsi="宋体" w:eastAsia="宋体"/>
          <w:color w:val="000000" w:themeColor="text1"/>
          <w:highlight w:val="none"/>
          <w14:textFill>
            <w14:solidFill>
              <w14:schemeClr w14:val="tx1"/>
            </w14:solidFill>
          </w14:textFill>
        </w:rPr>
        <w:t>年</w:t>
      </w:r>
      <w:r>
        <w:rPr>
          <w:rFonts w:ascii="宋体" w:hAnsi="宋体" w:eastAsia="宋体"/>
          <w:color w:val="000000" w:themeColor="text1"/>
          <w:highlight w:val="none"/>
          <w:u w:val="single"/>
          <w14:textFill>
            <w14:solidFill>
              <w14:schemeClr w14:val="tx1"/>
            </w14:solidFill>
          </w14:textFill>
        </w:rPr>
        <w:t>　　</w:t>
      </w:r>
      <w:r>
        <w:rPr>
          <w:rFonts w:hint="eastAsia" w:ascii="宋体" w:hAnsi="宋体" w:eastAsia="宋体"/>
          <w:color w:val="000000" w:themeColor="text1"/>
          <w:highlight w:val="none"/>
          <w14:textFill>
            <w14:solidFill>
              <w14:schemeClr w14:val="tx1"/>
            </w14:solidFill>
          </w14:textFill>
        </w:rPr>
        <w:t>月</w:t>
      </w:r>
      <w:r>
        <w:rPr>
          <w:rFonts w:ascii="宋体" w:hAnsi="宋体" w:eastAsia="宋体"/>
          <w:color w:val="000000" w:themeColor="text1"/>
          <w:highlight w:val="none"/>
          <w:u w:val="single"/>
          <w14:textFill>
            <w14:solidFill>
              <w14:schemeClr w14:val="tx1"/>
            </w14:solidFill>
          </w14:textFill>
        </w:rPr>
        <w:t>　　</w:t>
      </w:r>
      <w:r>
        <w:rPr>
          <w:rFonts w:hint="eastAsia" w:ascii="宋体" w:hAnsi="宋体" w:eastAsia="宋体"/>
          <w:color w:val="000000" w:themeColor="text1"/>
          <w:highlight w:val="none"/>
          <w14:textFill>
            <w14:solidFill>
              <w14:schemeClr w14:val="tx1"/>
            </w14:solidFill>
          </w14:textFill>
        </w:rPr>
        <w:t>日</w:t>
      </w:r>
    </w:p>
    <w:bookmarkEnd w:id="70"/>
    <w:p w14:paraId="2E90D621">
      <w:pPr>
        <w:overflowPunct w:val="0"/>
        <w:spacing w:line="360" w:lineRule="auto"/>
        <w:jc w:val="right"/>
        <w:rPr>
          <w:rFonts w:hint="eastAsia" w:ascii="宋体" w:hAnsi="宋体" w:eastAsia="宋体"/>
          <w:sz w:val="24"/>
          <w:szCs w:val="24"/>
          <w:highlight w:val="none"/>
        </w:rPr>
      </w:pPr>
      <w:r>
        <w:rPr>
          <w:rFonts w:hint="eastAsia" w:ascii="宋体" w:hAnsi="宋体" w:eastAsia="宋体"/>
          <w:sz w:val="24"/>
          <w:szCs w:val="24"/>
          <w:highlight w:val="none"/>
        </w:rPr>
        <w:br w:type="page"/>
      </w:r>
    </w:p>
    <w:p w14:paraId="53386A44">
      <w:pPr>
        <w:pStyle w:val="16"/>
        <w:overflowPunct w:val="0"/>
        <w:spacing w:after="0" w:afterLines="0"/>
        <w:jc w:val="left"/>
        <w:outlineLvl w:val="2"/>
        <w:rPr>
          <w:rFonts w:hint="eastAsia" w:ascii="宋体" w:hAnsi="宋体" w:eastAsia="宋体"/>
          <w:highlight w:val="none"/>
        </w:rPr>
      </w:pPr>
      <w:bookmarkStart w:id="71" w:name="_Hlk209275610"/>
      <w:r>
        <w:rPr>
          <w:rFonts w:hint="eastAsia" w:ascii="宋体" w:hAnsi="宋体" w:eastAsia="宋体"/>
          <w:highlight w:val="none"/>
        </w:rPr>
        <w:t>9．不参与串通投标承诺书</w:t>
      </w:r>
    </w:p>
    <w:p w14:paraId="38F51F1D">
      <w:pPr>
        <w:widowControl/>
        <w:overflowPunct w:val="0"/>
        <w:spacing w:line="360" w:lineRule="auto"/>
        <w:ind w:firstLine="560" w:firstLineChars="200"/>
        <w:jc w:val="center"/>
        <w:rPr>
          <w:rFonts w:hint="eastAsia" w:ascii="宋体" w:hAnsi="宋体" w:eastAsia="宋体"/>
          <w:sz w:val="28"/>
          <w:szCs w:val="28"/>
          <w:highlight w:val="none"/>
        </w:rPr>
      </w:pPr>
    </w:p>
    <w:p w14:paraId="13E061CD">
      <w:pPr>
        <w:widowControl/>
        <w:overflowPunct w:val="0"/>
        <w:spacing w:line="360" w:lineRule="auto"/>
        <w:jc w:val="center"/>
        <w:rPr>
          <w:rFonts w:hint="eastAsia" w:ascii="宋体" w:hAnsi="宋体" w:eastAsia="宋体"/>
          <w:kern w:val="0"/>
          <w:sz w:val="28"/>
          <w:szCs w:val="28"/>
          <w:highlight w:val="none"/>
        </w:rPr>
      </w:pPr>
      <w:r>
        <w:rPr>
          <w:rFonts w:hint="eastAsia" w:ascii="宋体" w:hAnsi="宋体" w:eastAsia="宋体"/>
          <w:sz w:val="28"/>
          <w:szCs w:val="28"/>
          <w:highlight w:val="none"/>
        </w:rPr>
        <w:t>不参与串通投标承诺书</w:t>
      </w:r>
    </w:p>
    <w:p w14:paraId="4BC18E57">
      <w:pPr>
        <w:pStyle w:val="15"/>
        <w:wordWrap/>
        <w:rPr>
          <w:rFonts w:hint="eastAsia" w:ascii="宋体" w:hAnsi="宋体" w:eastAsia="宋体"/>
          <w:highlight w:val="none"/>
        </w:rPr>
      </w:pPr>
    </w:p>
    <w:bookmarkEnd w:id="71"/>
    <w:p w14:paraId="7F4F65D5">
      <w:pPr>
        <w:pStyle w:val="15"/>
        <w:wordWrap/>
        <w:rPr>
          <w:rFonts w:hint="eastAsia" w:ascii="宋体" w:hAnsi="宋体" w:eastAsia="宋体"/>
          <w:highlight w:val="none"/>
        </w:rPr>
      </w:pPr>
      <w:r>
        <w:rPr>
          <w:rFonts w:hint="eastAsia" w:ascii="宋体" w:hAnsi="宋体" w:eastAsia="宋体"/>
          <w:highlight w:val="none"/>
        </w:rPr>
        <w:t>我单位参与本项目投标活动，对以下事项做出承诺：</w:t>
      </w:r>
    </w:p>
    <w:p w14:paraId="7450479B">
      <w:pPr>
        <w:pStyle w:val="15"/>
        <w:wordWrap/>
        <w:rPr>
          <w:rFonts w:hint="eastAsia" w:ascii="宋体" w:hAnsi="宋体" w:eastAsia="宋体"/>
          <w:highlight w:val="none"/>
        </w:rPr>
      </w:pPr>
      <w:r>
        <w:rPr>
          <w:rFonts w:hint="eastAsia" w:ascii="宋体" w:hAnsi="宋体" w:eastAsia="宋体"/>
          <w:highlight w:val="none"/>
        </w:rPr>
        <w:t>一、我单位遵循公开、公平、公正、诚实守信的原则，依法依规参与本项目竞标。</w:t>
      </w:r>
    </w:p>
    <w:p w14:paraId="5ADF0616">
      <w:pPr>
        <w:pStyle w:val="15"/>
        <w:wordWrap/>
        <w:rPr>
          <w:rFonts w:hint="eastAsia" w:ascii="宋体" w:hAnsi="宋体" w:eastAsia="宋体"/>
          <w:highlight w:val="none"/>
        </w:rPr>
      </w:pPr>
      <w:r>
        <w:rPr>
          <w:rFonts w:hint="eastAsia" w:ascii="宋体" w:hAnsi="宋体" w:eastAsia="宋体"/>
          <w:highlight w:val="none"/>
        </w:rPr>
        <w:t>二、我单位在本项目招标投标活动中，未参与串通投标。</w:t>
      </w:r>
    </w:p>
    <w:p w14:paraId="7E3889A0">
      <w:pPr>
        <w:pStyle w:val="15"/>
        <w:wordWrap/>
        <w:rPr>
          <w:rFonts w:hint="eastAsia" w:ascii="宋体" w:hAnsi="宋体" w:eastAsia="宋体"/>
          <w:sz w:val="28"/>
          <w:szCs w:val="28"/>
          <w:highlight w:val="none"/>
        </w:rPr>
      </w:pPr>
      <w:r>
        <w:rPr>
          <w:rFonts w:hint="eastAsia" w:ascii="宋体" w:hAnsi="宋体" w:eastAsia="宋体"/>
          <w:highlight w:val="none"/>
        </w:rPr>
        <w:t>三、我单位如被查实在本项目招标投标活动中存在串通投标的，由我单位及法定代表人（单位负责人）承担相应的法律责任，接受相应行政处罚和失信惩戒。</w:t>
      </w:r>
    </w:p>
    <w:p w14:paraId="05940131">
      <w:pPr>
        <w:pStyle w:val="15"/>
        <w:wordWrap/>
        <w:rPr>
          <w:rFonts w:hint="eastAsia" w:ascii="宋体" w:hAnsi="宋体" w:eastAsia="宋体"/>
          <w:highlight w:val="none"/>
        </w:rPr>
      </w:pPr>
    </w:p>
    <w:p w14:paraId="5570A37C">
      <w:pPr>
        <w:pStyle w:val="20"/>
        <w:wordWrap/>
        <w:spacing w:before="120" w:after="120"/>
        <w:ind w:firstLine="3542" w:firstLineChars="1687"/>
        <w:jc w:val="left"/>
        <w:rPr>
          <w:rFonts w:hint="eastAsia" w:ascii="宋体" w:hAnsi="宋体" w:eastAsia="宋体"/>
          <w:color w:val="000000" w:themeColor="text1"/>
          <w:highlight w:val="none"/>
          <w14:textFill>
            <w14:solidFill>
              <w14:schemeClr w14:val="tx1"/>
            </w14:solidFill>
          </w14:textFill>
        </w:rPr>
      </w:pPr>
      <w:r>
        <w:rPr>
          <w:rFonts w:hint="eastAsia" w:ascii="宋体" w:hAnsi="宋体" w:eastAsia="宋体"/>
          <w:color w:val="000000" w:themeColor="text1"/>
          <w:highlight w:val="none"/>
          <w14:textFill>
            <w14:solidFill>
              <w14:schemeClr w14:val="tx1"/>
            </w14:solidFill>
          </w14:textFill>
        </w:rPr>
        <w:t>投标人：</w:t>
      </w:r>
      <w:r>
        <w:rPr>
          <w:rFonts w:hint="eastAsia" w:ascii="宋体" w:hAnsi="宋体" w:eastAsia="宋体"/>
          <w:color w:val="000000" w:themeColor="text1"/>
          <w:highlight w:val="none"/>
          <w:u w:val="single"/>
          <w14:textFill>
            <w14:solidFill>
              <w14:schemeClr w14:val="tx1"/>
            </w14:solidFill>
          </w14:textFill>
        </w:rPr>
        <w:t>　　　　　　　　　　　　　　　　　　　</w:t>
      </w:r>
    </w:p>
    <w:p w14:paraId="7CD4384C">
      <w:pPr>
        <w:pStyle w:val="20"/>
        <w:wordWrap/>
        <w:spacing w:before="120" w:after="120"/>
        <w:ind w:firstLine="6094" w:firstLineChars="2902"/>
        <w:jc w:val="left"/>
        <w:rPr>
          <w:rFonts w:hint="eastAsia" w:ascii="宋体" w:hAnsi="宋体" w:eastAsia="宋体"/>
          <w:color w:val="000000" w:themeColor="text1"/>
          <w:highlight w:val="none"/>
          <w14:textFill>
            <w14:solidFill>
              <w14:schemeClr w14:val="tx1"/>
            </w14:solidFill>
          </w14:textFill>
        </w:rPr>
      </w:pPr>
      <w:r>
        <w:rPr>
          <w:rFonts w:ascii="宋体" w:hAnsi="宋体" w:eastAsia="宋体"/>
          <w:color w:val="000000" w:themeColor="text1"/>
          <w:highlight w:val="none"/>
          <w:u w:val="single"/>
          <w14:textFill>
            <w14:solidFill>
              <w14:schemeClr w14:val="tx1"/>
            </w14:solidFill>
          </w14:textFill>
        </w:rPr>
        <w:t>　　　　</w:t>
      </w:r>
      <w:r>
        <w:rPr>
          <w:rFonts w:hint="eastAsia" w:ascii="宋体" w:hAnsi="宋体" w:eastAsia="宋体"/>
          <w:color w:val="000000" w:themeColor="text1"/>
          <w:highlight w:val="none"/>
          <w14:textFill>
            <w14:solidFill>
              <w14:schemeClr w14:val="tx1"/>
            </w14:solidFill>
          </w14:textFill>
        </w:rPr>
        <w:t>年</w:t>
      </w:r>
      <w:r>
        <w:rPr>
          <w:rFonts w:ascii="宋体" w:hAnsi="宋体" w:eastAsia="宋体"/>
          <w:color w:val="000000" w:themeColor="text1"/>
          <w:highlight w:val="none"/>
          <w:u w:val="single"/>
          <w14:textFill>
            <w14:solidFill>
              <w14:schemeClr w14:val="tx1"/>
            </w14:solidFill>
          </w14:textFill>
        </w:rPr>
        <w:t>　　</w:t>
      </w:r>
      <w:r>
        <w:rPr>
          <w:rFonts w:hint="eastAsia" w:ascii="宋体" w:hAnsi="宋体" w:eastAsia="宋体"/>
          <w:color w:val="000000" w:themeColor="text1"/>
          <w:highlight w:val="none"/>
          <w14:textFill>
            <w14:solidFill>
              <w14:schemeClr w14:val="tx1"/>
            </w14:solidFill>
          </w14:textFill>
        </w:rPr>
        <w:t>月</w:t>
      </w:r>
      <w:r>
        <w:rPr>
          <w:rFonts w:ascii="宋体" w:hAnsi="宋体" w:eastAsia="宋体"/>
          <w:color w:val="000000" w:themeColor="text1"/>
          <w:highlight w:val="none"/>
          <w:u w:val="single"/>
          <w14:textFill>
            <w14:solidFill>
              <w14:schemeClr w14:val="tx1"/>
            </w14:solidFill>
          </w14:textFill>
        </w:rPr>
        <w:t>　　</w:t>
      </w:r>
      <w:r>
        <w:rPr>
          <w:rFonts w:hint="eastAsia" w:ascii="宋体" w:hAnsi="宋体" w:eastAsia="宋体"/>
          <w:color w:val="000000" w:themeColor="text1"/>
          <w:highlight w:val="none"/>
          <w14:textFill>
            <w14:solidFill>
              <w14:schemeClr w14:val="tx1"/>
            </w14:solidFill>
          </w14:textFill>
        </w:rPr>
        <w:t>日</w:t>
      </w:r>
    </w:p>
    <w:p w14:paraId="45F1CA3F">
      <w:pPr>
        <w:pStyle w:val="16"/>
        <w:overflowPunct w:val="0"/>
        <w:spacing w:after="0" w:afterLines="0"/>
        <w:jc w:val="left"/>
        <w:outlineLvl w:val="2"/>
        <w:rPr>
          <w:rFonts w:hint="eastAsia" w:ascii="宋体" w:hAnsi="宋体" w:eastAsia="宋体"/>
          <w:highlight w:val="none"/>
        </w:rPr>
      </w:pPr>
      <w:r>
        <w:rPr>
          <w:rFonts w:hint="eastAsia" w:ascii="宋体" w:hAnsi="宋体" w:eastAsia="宋体"/>
          <w:highlight w:val="none"/>
        </w:rPr>
        <w:br w:type="page"/>
      </w:r>
      <w:bookmarkStart w:id="72" w:name="_Hlk209275624"/>
      <w:r>
        <w:rPr>
          <w:rFonts w:hint="eastAsia" w:ascii="宋体" w:hAnsi="宋体" w:eastAsia="宋体"/>
          <w:highlight w:val="none"/>
        </w:rPr>
        <w:t>10</w:t>
      </w:r>
      <w:bookmarkStart w:id="73" w:name="_Hlk209273512"/>
      <w:r>
        <w:rPr>
          <w:rFonts w:hint="eastAsia" w:ascii="宋体" w:hAnsi="宋体" w:eastAsia="宋体"/>
          <w:highlight w:val="none"/>
        </w:rPr>
        <w:t>．</w:t>
      </w:r>
      <w:bookmarkEnd w:id="73"/>
      <w:r>
        <w:rPr>
          <w:rFonts w:ascii="宋体" w:hAnsi="宋体" w:eastAsia="宋体"/>
          <w:highlight w:val="none"/>
        </w:rPr>
        <w:t>资格审查资料</w:t>
      </w:r>
    </w:p>
    <w:p w14:paraId="6C2DB8FF">
      <w:pPr>
        <w:pStyle w:val="16"/>
        <w:overflowPunct w:val="0"/>
        <w:spacing w:after="0" w:afterLines="0"/>
        <w:rPr>
          <w:rFonts w:hint="eastAsia" w:ascii="宋体" w:hAnsi="宋体" w:eastAsia="宋体"/>
          <w:highlight w:val="none"/>
        </w:rPr>
      </w:pPr>
      <w:r>
        <w:rPr>
          <w:rFonts w:hint="eastAsia" w:ascii="宋体" w:hAnsi="宋体" w:eastAsia="宋体"/>
          <w:highlight w:val="none"/>
        </w:rPr>
        <w:t>10.1</w:t>
      </w:r>
      <w:bookmarkStart w:id="74" w:name="OLE_LINK8"/>
      <w:r>
        <w:rPr>
          <w:rFonts w:ascii="宋体" w:hAnsi="宋体" w:eastAsia="宋体"/>
          <w:highlight w:val="none"/>
        </w:rPr>
        <w:t>投标人基本情况表</w:t>
      </w:r>
      <w:bookmarkEnd w:id="74"/>
    </w:p>
    <w:bookmarkEnd w:id="72"/>
    <w:tbl>
      <w:tblPr>
        <w:tblStyle w:val="12"/>
        <w:tblW w:w="5258" w:type="pct"/>
        <w:tblInd w:w="0" w:type="dxa"/>
        <w:tblLayout w:type="fixed"/>
        <w:tblCellMar>
          <w:top w:w="0" w:type="dxa"/>
          <w:left w:w="0" w:type="dxa"/>
          <w:bottom w:w="0" w:type="dxa"/>
          <w:right w:w="0" w:type="dxa"/>
        </w:tblCellMar>
      </w:tblPr>
      <w:tblGrid>
        <w:gridCol w:w="1793"/>
        <w:gridCol w:w="1705"/>
        <w:gridCol w:w="1748"/>
        <w:gridCol w:w="1748"/>
        <w:gridCol w:w="1968"/>
      </w:tblGrid>
      <w:tr w14:paraId="397E2E59">
        <w:tblPrEx>
          <w:tblCellMar>
            <w:top w:w="0" w:type="dxa"/>
            <w:left w:w="0" w:type="dxa"/>
            <w:bottom w:w="0" w:type="dxa"/>
            <w:right w:w="0" w:type="dxa"/>
          </w:tblCellMar>
        </w:tblPrEx>
        <w:trPr>
          <w:trHeight w:val="451" w:hRule="exact"/>
        </w:trPr>
        <w:tc>
          <w:tcPr>
            <w:tcW w:w="1000" w:type="pct"/>
            <w:tcBorders>
              <w:top w:val="single" w:color="000000" w:sz="4" w:space="0"/>
              <w:left w:val="single" w:color="000000" w:sz="4" w:space="0"/>
              <w:bottom w:val="single" w:color="000000" w:sz="4" w:space="0"/>
              <w:right w:val="single" w:color="000000" w:sz="4" w:space="0"/>
            </w:tcBorders>
            <w:tcMar>
              <w:left w:w="108" w:type="dxa"/>
              <w:right w:w="108" w:type="dxa"/>
            </w:tcMar>
            <w:vAlign w:val="center"/>
          </w:tcPr>
          <w:p w14:paraId="0E06CD9D">
            <w:pPr>
              <w:autoSpaceDE w:val="0"/>
              <w:autoSpaceDN w:val="0"/>
              <w:adjustRightInd w:val="0"/>
              <w:jc w:val="left"/>
              <w:rPr>
                <w:rFonts w:hint="eastAsia" w:ascii="宋体" w:hAnsi="宋体" w:eastAsia="宋体" w:cs="Times New Roman"/>
                <w:kern w:val="0"/>
                <w:szCs w:val="21"/>
                <w:highlight w:val="none"/>
              </w:rPr>
            </w:pPr>
            <w:r>
              <w:rPr>
                <w:rFonts w:hint="eastAsia" w:ascii="宋体" w:hAnsi="宋体" w:eastAsia="宋体" w:cs="微软雅黑"/>
                <w:kern w:val="0"/>
                <w:szCs w:val="21"/>
                <w:highlight w:val="none"/>
              </w:rPr>
              <w:t>投标</w:t>
            </w:r>
            <w:r>
              <w:rPr>
                <w:rFonts w:hint="eastAsia" w:ascii="宋体" w:hAnsi="宋体" w:eastAsia="宋体" w:cs="微软雅黑"/>
                <w:spacing w:val="-2"/>
                <w:kern w:val="0"/>
                <w:szCs w:val="21"/>
                <w:highlight w:val="none"/>
              </w:rPr>
              <w:t>人</w:t>
            </w:r>
            <w:r>
              <w:rPr>
                <w:rFonts w:hint="eastAsia" w:ascii="宋体" w:hAnsi="宋体" w:eastAsia="宋体" w:cs="微软雅黑"/>
                <w:kern w:val="0"/>
                <w:szCs w:val="21"/>
                <w:highlight w:val="none"/>
              </w:rPr>
              <w:t>名称</w:t>
            </w:r>
          </w:p>
        </w:tc>
        <w:tc>
          <w:tcPr>
            <w:tcW w:w="4000" w:type="pct"/>
            <w:gridSpan w:val="4"/>
            <w:tcBorders>
              <w:top w:val="single" w:color="000000" w:sz="4" w:space="0"/>
              <w:left w:val="single" w:color="000000" w:sz="4" w:space="0"/>
              <w:bottom w:val="single" w:color="000000" w:sz="4" w:space="0"/>
              <w:right w:val="single" w:color="000000" w:sz="4" w:space="0"/>
            </w:tcBorders>
            <w:tcMar>
              <w:left w:w="108" w:type="dxa"/>
              <w:right w:w="108" w:type="dxa"/>
            </w:tcMar>
            <w:vAlign w:val="center"/>
          </w:tcPr>
          <w:p w14:paraId="3E2466F2">
            <w:pPr>
              <w:autoSpaceDE w:val="0"/>
              <w:autoSpaceDN w:val="0"/>
              <w:adjustRightInd w:val="0"/>
              <w:jc w:val="left"/>
              <w:rPr>
                <w:rFonts w:hint="eastAsia" w:ascii="宋体" w:hAnsi="宋体" w:eastAsia="宋体" w:cs="Times New Roman"/>
                <w:kern w:val="0"/>
                <w:szCs w:val="21"/>
                <w:highlight w:val="none"/>
              </w:rPr>
            </w:pPr>
          </w:p>
        </w:tc>
      </w:tr>
      <w:tr w14:paraId="1D5D5EC8">
        <w:tblPrEx>
          <w:tblCellMar>
            <w:top w:w="0" w:type="dxa"/>
            <w:left w:w="0" w:type="dxa"/>
            <w:bottom w:w="0" w:type="dxa"/>
            <w:right w:w="0" w:type="dxa"/>
          </w:tblCellMar>
        </w:tblPrEx>
        <w:trPr>
          <w:trHeight w:val="449" w:hRule="exact"/>
        </w:trPr>
        <w:tc>
          <w:tcPr>
            <w:tcW w:w="1000" w:type="pct"/>
            <w:tcBorders>
              <w:top w:val="single" w:color="000000" w:sz="4" w:space="0"/>
              <w:left w:val="single" w:color="000000" w:sz="4" w:space="0"/>
              <w:bottom w:val="single" w:color="000000" w:sz="4" w:space="0"/>
              <w:right w:val="single" w:color="000000" w:sz="4" w:space="0"/>
            </w:tcBorders>
            <w:tcMar>
              <w:left w:w="108" w:type="dxa"/>
              <w:right w:w="108" w:type="dxa"/>
            </w:tcMar>
            <w:vAlign w:val="center"/>
          </w:tcPr>
          <w:p w14:paraId="70A41BBD">
            <w:pPr>
              <w:autoSpaceDE w:val="0"/>
              <w:autoSpaceDN w:val="0"/>
              <w:adjustRightInd w:val="0"/>
              <w:jc w:val="left"/>
              <w:rPr>
                <w:rFonts w:hint="eastAsia" w:ascii="宋体" w:hAnsi="宋体" w:eastAsia="宋体" w:cs="Times New Roman"/>
                <w:kern w:val="0"/>
                <w:szCs w:val="21"/>
                <w:highlight w:val="none"/>
              </w:rPr>
            </w:pPr>
            <w:r>
              <w:rPr>
                <w:rFonts w:hint="eastAsia" w:ascii="宋体" w:hAnsi="宋体" w:eastAsia="宋体" w:cs="微软雅黑"/>
                <w:kern w:val="0"/>
                <w:szCs w:val="21"/>
                <w:highlight w:val="none"/>
              </w:rPr>
              <w:t>注册</w:t>
            </w:r>
            <w:r>
              <w:rPr>
                <w:rFonts w:hint="eastAsia" w:ascii="宋体" w:hAnsi="宋体" w:eastAsia="宋体" w:cs="微软雅黑"/>
                <w:spacing w:val="-2"/>
                <w:kern w:val="0"/>
                <w:szCs w:val="21"/>
                <w:highlight w:val="none"/>
              </w:rPr>
              <w:t>资金</w:t>
            </w:r>
          </w:p>
        </w:tc>
        <w:tc>
          <w:tcPr>
            <w:tcW w:w="2000" w:type="pct"/>
            <w:gridSpan w:val="2"/>
            <w:tcBorders>
              <w:top w:val="single" w:color="000000" w:sz="4" w:space="0"/>
              <w:left w:val="single" w:color="000000" w:sz="4" w:space="0"/>
              <w:bottom w:val="single" w:color="000000" w:sz="4" w:space="0"/>
              <w:right w:val="single" w:color="000000" w:sz="4" w:space="0"/>
            </w:tcBorders>
            <w:tcMar>
              <w:left w:w="108" w:type="dxa"/>
              <w:right w:w="108" w:type="dxa"/>
            </w:tcMar>
            <w:vAlign w:val="center"/>
          </w:tcPr>
          <w:p w14:paraId="50E2A1B4">
            <w:pPr>
              <w:autoSpaceDE w:val="0"/>
              <w:autoSpaceDN w:val="0"/>
              <w:adjustRightInd w:val="0"/>
              <w:jc w:val="left"/>
              <w:rPr>
                <w:rFonts w:hint="eastAsia" w:ascii="宋体" w:hAnsi="宋体" w:eastAsia="宋体" w:cs="Times New Roman"/>
                <w:kern w:val="0"/>
                <w:szCs w:val="21"/>
                <w:highlight w:val="none"/>
              </w:rPr>
            </w:pPr>
          </w:p>
        </w:tc>
        <w:tc>
          <w:tcPr>
            <w:tcW w:w="1000" w:type="pct"/>
            <w:tcBorders>
              <w:top w:val="single" w:color="000000" w:sz="4" w:space="0"/>
              <w:left w:val="single" w:color="000000" w:sz="4" w:space="0"/>
              <w:bottom w:val="single" w:color="000000" w:sz="4" w:space="0"/>
              <w:right w:val="single" w:color="000000" w:sz="4" w:space="0"/>
            </w:tcBorders>
            <w:tcMar>
              <w:left w:w="108" w:type="dxa"/>
              <w:right w:w="108" w:type="dxa"/>
            </w:tcMar>
            <w:vAlign w:val="center"/>
          </w:tcPr>
          <w:p w14:paraId="0C9D78CE">
            <w:pPr>
              <w:autoSpaceDE w:val="0"/>
              <w:autoSpaceDN w:val="0"/>
              <w:adjustRightInd w:val="0"/>
              <w:jc w:val="left"/>
              <w:rPr>
                <w:rFonts w:hint="eastAsia" w:ascii="宋体" w:hAnsi="宋体" w:eastAsia="宋体" w:cs="Times New Roman"/>
                <w:kern w:val="0"/>
                <w:szCs w:val="21"/>
                <w:highlight w:val="none"/>
              </w:rPr>
            </w:pPr>
            <w:r>
              <w:rPr>
                <w:rFonts w:hint="eastAsia" w:ascii="宋体" w:hAnsi="宋体" w:eastAsia="宋体" w:cs="微软雅黑"/>
                <w:kern w:val="0"/>
                <w:szCs w:val="21"/>
                <w:highlight w:val="none"/>
              </w:rPr>
              <w:t>成立</w:t>
            </w:r>
            <w:r>
              <w:rPr>
                <w:rFonts w:hint="eastAsia" w:ascii="宋体" w:hAnsi="宋体" w:eastAsia="宋体" w:cs="微软雅黑"/>
                <w:spacing w:val="-2"/>
                <w:kern w:val="0"/>
                <w:szCs w:val="21"/>
                <w:highlight w:val="none"/>
              </w:rPr>
              <w:t>时</w:t>
            </w:r>
            <w:r>
              <w:rPr>
                <w:rFonts w:hint="eastAsia" w:ascii="宋体" w:hAnsi="宋体" w:eastAsia="宋体" w:cs="微软雅黑"/>
                <w:kern w:val="0"/>
                <w:szCs w:val="21"/>
                <w:highlight w:val="none"/>
              </w:rPr>
              <w:t>间</w:t>
            </w:r>
          </w:p>
        </w:tc>
        <w:tc>
          <w:tcPr>
            <w:tcW w:w="1000" w:type="pct"/>
            <w:tcBorders>
              <w:top w:val="single" w:color="000000" w:sz="4" w:space="0"/>
              <w:left w:val="single" w:color="000000" w:sz="4" w:space="0"/>
              <w:bottom w:val="single" w:color="000000" w:sz="4" w:space="0"/>
              <w:right w:val="single" w:color="000000" w:sz="4" w:space="0"/>
            </w:tcBorders>
            <w:tcMar>
              <w:left w:w="108" w:type="dxa"/>
              <w:right w:w="108" w:type="dxa"/>
            </w:tcMar>
            <w:vAlign w:val="center"/>
          </w:tcPr>
          <w:p w14:paraId="2863FEC5">
            <w:pPr>
              <w:autoSpaceDE w:val="0"/>
              <w:autoSpaceDN w:val="0"/>
              <w:adjustRightInd w:val="0"/>
              <w:jc w:val="left"/>
              <w:rPr>
                <w:rFonts w:hint="eastAsia" w:ascii="宋体" w:hAnsi="宋体" w:eastAsia="宋体" w:cs="Times New Roman"/>
                <w:kern w:val="0"/>
                <w:szCs w:val="21"/>
                <w:highlight w:val="none"/>
              </w:rPr>
            </w:pPr>
          </w:p>
        </w:tc>
      </w:tr>
      <w:tr w14:paraId="1A003B45">
        <w:tblPrEx>
          <w:tblCellMar>
            <w:top w:w="0" w:type="dxa"/>
            <w:left w:w="0" w:type="dxa"/>
            <w:bottom w:w="0" w:type="dxa"/>
            <w:right w:w="0" w:type="dxa"/>
          </w:tblCellMar>
        </w:tblPrEx>
        <w:trPr>
          <w:trHeight w:val="449" w:hRule="exact"/>
        </w:trPr>
        <w:tc>
          <w:tcPr>
            <w:tcW w:w="1000" w:type="pct"/>
            <w:tcBorders>
              <w:top w:val="single" w:color="000000" w:sz="4" w:space="0"/>
              <w:left w:val="single" w:color="000000" w:sz="4" w:space="0"/>
              <w:bottom w:val="single" w:color="000000" w:sz="4" w:space="0"/>
              <w:right w:val="single" w:color="000000" w:sz="4" w:space="0"/>
            </w:tcBorders>
            <w:tcMar>
              <w:left w:w="108" w:type="dxa"/>
              <w:right w:w="108" w:type="dxa"/>
            </w:tcMar>
            <w:vAlign w:val="center"/>
          </w:tcPr>
          <w:p w14:paraId="14496D7E">
            <w:pPr>
              <w:autoSpaceDE w:val="0"/>
              <w:autoSpaceDN w:val="0"/>
              <w:adjustRightInd w:val="0"/>
              <w:jc w:val="left"/>
              <w:rPr>
                <w:rFonts w:hint="eastAsia" w:ascii="宋体" w:hAnsi="宋体" w:eastAsia="宋体" w:cs="微软雅黑"/>
                <w:kern w:val="0"/>
                <w:szCs w:val="21"/>
                <w:highlight w:val="none"/>
              </w:rPr>
            </w:pPr>
            <w:r>
              <w:rPr>
                <w:rFonts w:hint="eastAsia" w:ascii="宋体" w:hAnsi="宋体" w:eastAsia="宋体" w:cs="微软雅黑"/>
                <w:kern w:val="0"/>
                <w:szCs w:val="21"/>
                <w:highlight w:val="none"/>
              </w:rPr>
              <w:t>实缴资金</w:t>
            </w:r>
          </w:p>
        </w:tc>
        <w:tc>
          <w:tcPr>
            <w:tcW w:w="4000" w:type="pct"/>
            <w:gridSpan w:val="4"/>
            <w:tcBorders>
              <w:top w:val="single" w:color="000000" w:sz="4" w:space="0"/>
              <w:left w:val="single" w:color="000000" w:sz="4" w:space="0"/>
              <w:bottom w:val="single" w:color="000000" w:sz="4" w:space="0"/>
              <w:right w:val="single" w:color="000000" w:sz="4" w:space="0"/>
            </w:tcBorders>
            <w:tcMar>
              <w:left w:w="108" w:type="dxa"/>
              <w:right w:w="108" w:type="dxa"/>
            </w:tcMar>
            <w:vAlign w:val="center"/>
          </w:tcPr>
          <w:p w14:paraId="3FDDED8D">
            <w:pPr>
              <w:autoSpaceDE w:val="0"/>
              <w:autoSpaceDN w:val="0"/>
              <w:adjustRightInd w:val="0"/>
              <w:jc w:val="left"/>
              <w:rPr>
                <w:rFonts w:hint="eastAsia" w:ascii="宋体" w:hAnsi="宋体" w:eastAsia="宋体" w:cs="Times New Roman"/>
                <w:kern w:val="0"/>
                <w:szCs w:val="21"/>
                <w:highlight w:val="none"/>
              </w:rPr>
            </w:pPr>
          </w:p>
        </w:tc>
      </w:tr>
      <w:tr w14:paraId="564B06DE">
        <w:tblPrEx>
          <w:tblCellMar>
            <w:top w:w="0" w:type="dxa"/>
            <w:left w:w="0" w:type="dxa"/>
            <w:bottom w:w="0" w:type="dxa"/>
            <w:right w:w="0" w:type="dxa"/>
          </w:tblCellMar>
        </w:tblPrEx>
        <w:trPr>
          <w:trHeight w:val="451" w:hRule="exact"/>
        </w:trPr>
        <w:tc>
          <w:tcPr>
            <w:tcW w:w="1000" w:type="pct"/>
            <w:tcBorders>
              <w:top w:val="single" w:color="000000" w:sz="4" w:space="0"/>
              <w:left w:val="single" w:color="000000" w:sz="4" w:space="0"/>
              <w:bottom w:val="single" w:color="000000" w:sz="4" w:space="0"/>
              <w:right w:val="single" w:color="000000" w:sz="4" w:space="0"/>
            </w:tcBorders>
            <w:tcMar>
              <w:left w:w="108" w:type="dxa"/>
              <w:right w:w="108" w:type="dxa"/>
            </w:tcMar>
            <w:vAlign w:val="center"/>
          </w:tcPr>
          <w:p w14:paraId="4C8C3999">
            <w:pPr>
              <w:autoSpaceDE w:val="0"/>
              <w:autoSpaceDN w:val="0"/>
              <w:adjustRightInd w:val="0"/>
              <w:jc w:val="left"/>
              <w:rPr>
                <w:rFonts w:hint="eastAsia" w:ascii="宋体" w:hAnsi="宋体" w:eastAsia="宋体" w:cs="Times New Roman"/>
                <w:kern w:val="0"/>
                <w:szCs w:val="21"/>
                <w:highlight w:val="none"/>
              </w:rPr>
            </w:pPr>
            <w:r>
              <w:rPr>
                <w:rFonts w:hint="eastAsia" w:ascii="宋体" w:hAnsi="宋体" w:eastAsia="宋体" w:cs="微软雅黑"/>
                <w:kern w:val="0"/>
                <w:szCs w:val="21"/>
                <w:highlight w:val="none"/>
              </w:rPr>
              <w:t>注册</w:t>
            </w:r>
            <w:r>
              <w:rPr>
                <w:rFonts w:hint="eastAsia" w:ascii="宋体" w:hAnsi="宋体" w:eastAsia="宋体" w:cs="微软雅黑"/>
                <w:spacing w:val="-2"/>
                <w:kern w:val="0"/>
                <w:szCs w:val="21"/>
                <w:highlight w:val="none"/>
              </w:rPr>
              <w:t>地</w:t>
            </w:r>
            <w:r>
              <w:rPr>
                <w:rFonts w:hint="eastAsia" w:ascii="宋体" w:hAnsi="宋体" w:eastAsia="宋体" w:cs="微软雅黑"/>
                <w:kern w:val="0"/>
                <w:szCs w:val="21"/>
                <w:highlight w:val="none"/>
              </w:rPr>
              <w:t>址</w:t>
            </w:r>
          </w:p>
        </w:tc>
        <w:tc>
          <w:tcPr>
            <w:tcW w:w="4000" w:type="pct"/>
            <w:gridSpan w:val="4"/>
            <w:tcBorders>
              <w:top w:val="single" w:color="000000" w:sz="4" w:space="0"/>
              <w:left w:val="single" w:color="000000" w:sz="4" w:space="0"/>
              <w:bottom w:val="single" w:color="000000" w:sz="4" w:space="0"/>
              <w:right w:val="single" w:color="000000" w:sz="4" w:space="0"/>
            </w:tcBorders>
            <w:tcMar>
              <w:left w:w="108" w:type="dxa"/>
              <w:right w:w="108" w:type="dxa"/>
            </w:tcMar>
            <w:vAlign w:val="center"/>
          </w:tcPr>
          <w:p w14:paraId="45248AB4">
            <w:pPr>
              <w:autoSpaceDE w:val="0"/>
              <w:autoSpaceDN w:val="0"/>
              <w:adjustRightInd w:val="0"/>
              <w:jc w:val="left"/>
              <w:rPr>
                <w:rFonts w:hint="eastAsia" w:ascii="宋体" w:hAnsi="宋体" w:eastAsia="宋体" w:cs="Times New Roman"/>
                <w:kern w:val="0"/>
                <w:szCs w:val="21"/>
                <w:highlight w:val="none"/>
              </w:rPr>
            </w:pPr>
          </w:p>
        </w:tc>
      </w:tr>
      <w:tr w14:paraId="443B8AD1">
        <w:tblPrEx>
          <w:tblCellMar>
            <w:top w:w="0" w:type="dxa"/>
            <w:left w:w="0" w:type="dxa"/>
            <w:bottom w:w="0" w:type="dxa"/>
            <w:right w:w="0" w:type="dxa"/>
          </w:tblCellMar>
        </w:tblPrEx>
        <w:trPr>
          <w:trHeight w:val="449" w:hRule="exact"/>
        </w:trPr>
        <w:tc>
          <w:tcPr>
            <w:tcW w:w="1000" w:type="pct"/>
            <w:tcBorders>
              <w:top w:val="single" w:color="000000" w:sz="4" w:space="0"/>
              <w:left w:val="single" w:color="000000" w:sz="4" w:space="0"/>
              <w:bottom w:val="single" w:color="000000" w:sz="4" w:space="0"/>
              <w:right w:val="single" w:color="000000" w:sz="4" w:space="0"/>
            </w:tcBorders>
            <w:tcMar>
              <w:left w:w="108" w:type="dxa"/>
              <w:right w:w="108" w:type="dxa"/>
            </w:tcMar>
            <w:vAlign w:val="center"/>
          </w:tcPr>
          <w:p w14:paraId="79ED92FB">
            <w:pPr>
              <w:autoSpaceDE w:val="0"/>
              <w:autoSpaceDN w:val="0"/>
              <w:adjustRightInd w:val="0"/>
              <w:jc w:val="left"/>
              <w:rPr>
                <w:rFonts w:hint="eastAsia" w:ascii="宋体" w:hAnsi="宋体" w:eastAsia="宋体" w:cs="Times New Roman"/>
                <w:kern w:val="0"/>
                <w:szCs w:val="21"/>
                <w:highlight w:val="none"/>
              </w:rPr>
            </w:pPr>
            <w:r>
              <w:rPr>
                <w:rFonts w:hint="eastAsia" w:ascii="宋体" w:hAnsi="宋体" w:eastAsia="宋体" w:cs="微软雅黑"/>
                <w:kern w:val="0"/>
                <w:szCs w:val="21"/>
                <w:highlight w:val="none"/>
              </w:rPr>
              <w:t>邮政</w:t>
            </w:r>
            <w:r>
              <w:rPr>
                <w:rFonts w:hint="eastAsia" w:ascii="宋体" w:hAnsi="宋体" w:eastAsia="宋体" w:cs="微软雅黑"/>
                <w:spacing w:val="-2"/>
                <w:kern w:val="0"/>
                <w:szCs w:val="21"/>
                <w:highlight w:val="none"/>
              </w:rPr>
              <w:t>编</w:t>
            </w:r>
            <w:r>
              <w:rPr>
                <w:rFonts w:hint="eastAsia" w:ascii="宋体" w:hAnsi="宋体" w:eastAsia="宋体" w:cs="微软雅黑"/>
                <w:kern w:val="0"/>
                <w:szCs w:val="21"/>
                <w:highlight w:val="none"/>
              </w:rPr>
              <w:t>码</w:t>
            </w:r>
          </w:p>
        </w:tc>
        <w:tc>
          <w:tcPr>
            <w:tcW w:w="2000" w:type="pct"/>
            <w:gridSpan w:val="2"/>
            <w:tcBorders>
              <w:top w:val="single" w:color="000000" w:sz="4" w:space="0"/>
              <w:left w:val="single" w:color="000000" w:sz="4" w:space="0"/>
              <w:bottom w:val="single" w:color="000000" w:sz="4" w:space="0"/>
              <w:right w:val="single" w:color="000000" w:sz="4" w:space="0"/>
            </w:tcBorders>
            <w:tcMar>
              <w:left w:w="108" w:type="dxa"/>
              <w:right w:w="108" w:type="dxa"/>
            </w:tcMar>
            <w:vAlign w:val="center"/>
          </w:tcPr>
          <w:p w14:paraId="1BF2D19E">
            <w:pPr>
              <w:autoSpaceDE w:val="0"/>
              <w:autoSpaceDN w:val="0"/>
              <w:adjustRightInd w:val="0"/>
              <w:jc w:val="left"/>
              <w:rPr>
                <w:rFonts w:hint="eastAsia" w:ascii="宋体" w:hAnsi="宋体" w:eastAsia="宋体" w:cs="Times New Roman"/>
                <w:kern w:val="0"/>
                <w:szCs w:val="21"/>
                <w:highlight w:val="none"/>
              </w:rPr>
            </w:pPr>
          </w:p>
        </w:tc>
        <w:tc>
          <w:tcPr>
            <w:tcW w:w="1000" w:type="pct"/>
            <w:tcBorders>
              <w:top w:val="single" w:color="000000" w:sz="4" w:space="0"/>
              <w:left w:val="single" w:color="000000" w:sz="4" w:space="0"/>
              <w:bottom w:val="single" w:color="000000" w:sz="4" w:space="0"/>
              <w:right w:val="single" w:color="000000" w:sz="4" w:space="0"/>
            </w:tcBorders>
            <w:tcMar>
              <w:left w:w="108" w:type="dxa"/>
              <w:right w:w="108" w:type="dxa"/>
            </w:tcMar>
            <w:vAlign w:val="center"/>
          </w:tcPr>
          <w:p w14:paraId="4812FE5D">
            <w:pPr>
              <w:autoSpaceDE w:val="0"/>
              <w:autoSpaceDN w:val="0"/>
              <w:adjustRightInd w:val="0"/>
              <w:jc w:val="left"/>
              <w:rPr>
                <w:rFonts w:hint="eastAsia" w:ascii="宋体" w:hAnsi="宋体" w:eastAsia="宋体" w:cs="Times New Roman"/>
                <w:kern w:val="0"/>
                <w:szCs w:val="21"/>
                <w:highlight w:val="none"/>
              </w:rPr>
            </w:pPr>
            <w:r>
              <w:rPr>
                <w:rFonts w:hint="eastAsia" w:ascii="宋体" w:hAnsi="宋体" w:eastAsia="宋体" w:cs="微软雅黑"/>
                <w:kern w:val="0"/>
                <w:szCs w:val="21"/>
                <w:highlight w:val="none"/>
              </w:rPr>
              <w:t>员工</w:t>
            </w:r>
            <w:r>
              <w:rPr>
                <w:rFonts w:hint="eastAsia" w:ascii="宋体" w:hAnsi="宋体" w:eastAsia="宋体" w:cs="微软雅黑"/>
                <w:spacing w:val="-2"/>
                <w:kern w:val="0"/>
                <w:szCs w:val="21"/>
                <w:highlight w:val="none"/>
              </w:rPr>
              <w:t>总</w:t>
            </w:r>
            <w:r>
              <w:rPr>
                <w:rFonts w:hint="eastAsia" w:ascii="宋体" w:hAnsi="宋体" w:eastAsia="宋体" w:cs="微软雅黑"/>
                <w:kern w:val="0"/>
                <w:szCs w:val="21"/>
                <w:highlight w:val="none"/>
              </w:rPr>
              <w:t>数</w:t>
            </w:r>
          </w:p>
        </w:tc>
        <w:tc>
          <w:tcPr>
            <w:tcW w:w="1000" w:type="pct"/>
            <w:tcBorders>
              <w:top w:val="single" w:color="000000" w:sz="4" w:space="0"/>
              <w:left w:val="single" w:color="000000" w:sz="4" w:space="0"/>
              <w:bottom w:val="single" w:color="000000" w:sz="4" w:space="0"/>
              <w:right w:val="single" w:color="000000" w:sz="4" w:space="0"/>
            </w:tcBorders>
            <w:tcMar>
              <w:left w:w="108" w:type="dxa"/>
              <w:right w:w="108" w:type="dxa"/>
            </w:tcMar>
            <w:vAlign w:val="center"/>
          </w:tcPr>
          <w:p w14:paraId="196838FD">
            <w:pPr>
              <w:autoSpaceDE w:val="0"/>
              <w:autoSpaceDN w:val="0"/>
              <w:adjustRightInd w:val="0"/>
              <w:jc w:val="left"/>
              <w:rPr>
                <w:rFonts w:hint="eastAsia" w:ascii="宋体" w:hAnsi="宋体" w:eastAsia="宋体" w:cs="Times New Roman"/>
                <w:kern w:val="0"/>
                <w:szCs w:val="21"/>
                <w:highlight w:val="none"/>
              </w:rPr>
            </w:pPr>
          </w:p>
        </w:tc>
      </w:tr>
      <w:tr w14:paraId="303BA39C">
        <w:tblPrEx>
          <w:tblCellMar>
            <w:top w:w="0" w:type="dxa"/>
            <w:left w:w="0" w:type="dxa"/>
            <w:bottom w:w="0" w:type="dxa"/>
            <w:right w:w="0" w:type="dxa"/>
          </w:tblCellMar>
        </w:tblPrEx>
        <w:trPr>
          <w:trHeight w:val="451" w:hRule="exact"/>
        </w:trPr>
        <w:tc>
          <w:tcPr>
            <w:tcW w:w="1000" w:type="pct"/>
            <w:vMerge w:val="restart"/>
            <w:tcBorders>
              <w:top w:val="single" w:color="000000" w:sz="4" w:space="0"/>
              <w:left w:val="single" w:color="000000" w:sz="4" w:space="0"/>
              <w:bottom w:val="single" w:color="000000" w:sz="4" w:space="0"/>
              <w:right w:val="single" w:color="000000" w:sz="4" w:space="0"/>
            </w:tcBorders>
            <w:tcMar>
              <w:left w:w="108" w:type="dxa"/>
              <w:right w:w="108" w:type="dxa"/>
            </w:tcMar>
            <w:vAlign w:val="center"/>
          </w:tcPr>
          <w:p w14:paraId="5A558498">
            <w:pPr>
              <w:autoSpaceDE w:val="0"/>
              <w:autoSpaceDN w:val="0"/>
              <w:adjustRightInd w:val="0"/>
              <w:jc w:val="left"/>
              <w:rPr>
                <w:rFonts w:hint="eastAsia" w:ascii="宋体" w:hAnsi="宋体" w:eastAsia="宋体" w:cs="Times New Roman"/>
                <w:kern w:val="0"/>
                <w:szCs w:val="21"/>
                <w:highlight w:val="none"/>
              </w:rPr>
            </w:pPr>
            <w:r>
              <w:rPr>
                <w:rFonts w:hint="eastAsia" w:ascii="宋体" w:hAnsi="宋体" w:eastAsia="宋体" w:cs="微软雅黑"/>
                <w:kern w:val="0"/>
                <w:szCs w:val="21"/>
                <w:highlight w:val="none"/>
              </w:rPr>
              <w:t>联系</w:t>
            </w:r>
            <w:r>
              <w:rPr>
                <w:rFonts w:hint="eastAsia" w:ascii="宋体" w:hAnsi="宋体" w:eastAsia="宋体" w:cs="微软雅黑"/>
                <w:spacing w:val="-2"/>
                <w:kern w:val="0"/>
                <w:szCs w:val="21"/>
                <w:highlight w:val="none"/>
              </w:rPr>
              <w:t>方</w:t>
            </w:r>
            <w:r>
              <w:rPr>
                <w:rFonts w:hint="eastAsia" w:ascii="宋体" w:hAnsi="宋体" w:eastAsia="宋体" w:cs="微软雅黑"/>
                <w:kern w:val="0"/>
                <w:szCs w:val="21"/>
                <w:highlight w:val="none"/>
              </w:rPr>
              <w:t>式</w:t>
            </w:r>
          </w:p>
        </w:tc>
        <w:tc>
          <w:tcPr>
            <w:tcW w:w="1000" w:type="pct"/>
            <w:tcBorders>
              <w:top w:val="single" w:color="000000" w:sz="4" w:space="0"/>
              <w:left w:val="single" w:color="000000" w:sz="4" w:space="0"/>
              <w:bottom w:val="single" w:color="000000" w:sz="4" w:space="0"/>
              <w:right w:val="single" w:color="000000" w:sz="4" w:space="0"/>
            </w:tcBorders>
            <w:tcMar>
              <w:left w:w="108" w:type="dxa"/>
              <w:right w:w="108" w:type="dxa"/>
            </w:tcMar>
            <w:vAlign w:val="center"/>
          </w:tcPr>
          <w:p w14:paraId="2EAAD6C1">
            <w:pPr>
              <w:autoSpaceDE w:val="0"/>
              <w:autoSpaceDN w:val="0"/>
              <w:adjustRightInd w:val="0"/>
              <w:jc w:val="left"/>
              <w:rPr>
                <w:rFonts w:hint="eastAsia" w:ascii="宋体" w:hAnsi="宋体" w:eastAsia="宋体" w:cs="Times New Roman"/>
                <w:kern w:val="0"/>
                <w:szCs w:val="21"/>
                <w:highlight w:val="none"/>
              </w:rPr>
            </w:pPr>
            <w:r>
              <w:rPr>
                <w:rFonts w:hint="eastAsia" w:ascii="宋体" w:hAnsi="宋体" w:eastAsia="宋体" w:cs="微软雅黑"/>
                <w:kern w:val="0"/>
                <w:szCs w:val="21"/>
                <w:highlight w:val="none"/>
              </w:rPr>
              <w:t>联系人</w:t>
            </w:r>
          </w:p>
        </w:tc>
        <w:tc>
          <w:tcPr>
            <w:tcW w:w="1000" w:type="pct"/>
            <w:tcBorders>
              <w:top w:val="single" w:color="000000" w:sz="4" w:space="0"/>
              <w:left w:val="single" w:color="000000" w:sz="4" w:space="0"/>
              <w:bottom w:val="single" w:color="000000" w:sz="4" w:space="0"/>
              <w:right w:val="single" w:color="000000" w:sz="4" w:space="0"/>
            </w:tcBorders>
            <w:tcMar>
              <w:left w:w="108" w:type="dxa"/>
              <w:right w:w="108" w:type="dxa"/>
            </w:tcMar>
            <w:vAlign w:val="center"/>
          </w:tcPr>
          <w:p w14:paraId="44A0EC53">
            <w:pPr>
              <w:autoSpaceDE w:val="0"/>
              <w:autoSpaceDN w:val="0"/>
              <w:adjustRightInd w:val="0"/>
              <w:jc w:val="left"/>
              <w:rPr>
                <w:rFonts w:hint="eastAsia" w:ascii="宋体" w:hAnsi="宋体" w:eastAsia="宋体" w:cs="Times New Roman"/>
                <w:kern w:val="0"/>
                <w:szCs w:val="21"/>
                <w:highlight w:val="none"/>
              </w:rPr>
            </w:pPr>
          </w:p>
        </w:tc>
        <w:tc>
          <w:tcPr>
            <w:tcW w:w="1000" w:type="pct"/>
            <w:tcBorders>
              <w:top w:val="single" w:color="000000" w:sz="4" w:space="0"/>
              <w:left w:val="single" w:color="000000" w:sz="4" w:space="0"/>
              <w:bottom w:val="single" w:color="000000" w:sz="4" w:space="0"/>
              <w:right w:val="single" w:color="000000" w:sz="4" w:space="0"/>
            </w:tcBorders>
            <w:tcMar>
              <w:left w:w="108" w:type="dxa"/>
              <w:right w:w="108" w:type="dxa"/>
            </w:tcMar>
            <w:vAlign w:val="center"/>
          </w:tcPr>
          <w:p w14:paraId="6FC8E5C5">
            <w:pPr>
              <w:autoSpaceDE w:val="0"/>
              <w:autoSpaceDN w:val="0"/>
              <w:adjustRightInd w:val="0"/>
              <w:jc w:val="left"/>
              <w:rPr>
                <w:rFonts w:hint="eastAsia" w:ascii="宋体" w:hAnsi="宋体" w:eastAsia="宋体" w:cs="Times New Roman"/>
                <w:kern w:val="0"/>
                <w:szCs w:val="21"/>
                <w:highlight w:val="none"/>
              </w:rPr>
            </w:pPr>
            <w:r>
              <w:rPr>
                <w:rFonts w:hint="eastAsia" w:ascii="宋体" w:hAnsi="宋体" w:eastAsia="宋体" w:cs="微软雅黑"/>
                <w:kern w:val="0"/>
                <w:szCs w:val="21"/>
                <w:highlight w:val="none"/>
              </w:rPr>
              <w:t>电话</w:t>
            </w:r>
          </w:p>
        </w:tc>
        <w:tc>
          <w:tcPr>
            <w:tcW w:w="1000" w:type="pct"/>
            <w:tcBorders>
              <w:top w:val="single" w:color="000000" w:sz="4" w:space="0"/>
              <w:left w:val="single" w:color="000000" w:sz="4" w:space="0"/>
              <w:bottom w:val="single" w:color="000000" w:sz="4" w:space="0"/>
              <w:right w:val="single" w:color="000000" w:sz="4" w:space="0"/>
            </w:tcBorders>
            <w:tcMar>
              <w:left w:w="108" w:type="dxa"/>
              <w:right w:w="108" w:type="dxa"/>
            </w:tcMar>
            <w:vAlign w:val="center"/>
          </w:tcPr>
          <w:p w14:paraId="601CA26B">
            <w:pPr>
              <w:autoSpaceDE w:val="0"/>
              <w:autoSpaceDN w:val="0"/>
              <w:adjustRightInd w:val="0"/>
              <w:jc w:val="left"/>
              <w:rPr>
                <w:rFonts w:hint="eastAsia" w:ascii="宋体" w:hAnsi="宋体" w:eastAsia="宋体" w:cs="Times New Roman"/>
                <w:kern w:val="0"/>
                <w:szCs w:val="21"/>
                <w:highlight w:val="none"/>
              </w:rPr>
            </w:pPr>
          </w:p>
        </w:tc>
      </w:tr>
      <w:tr w14:paraId="72A8FC09">
        <w:tblPrEx>
          <w:tblCellMar>
            <w:top w:w="0" w:type="dxa"/>
            <w:left w:w="0" w:type="dxa"/>
            <w:bottom w:w="0" w:type="dxa"/>
            <w:right w:w="0" w:type="dxa"/>
          </w:tblCellMar>
        </w:tblPrEx>
        <w:trPr>
          <w:trHeight w:val="449" w:hRule="exact"/>
        </w:trPr>
        <w:tc>
          <w:tcPr>
            <w:tcW w:w="1000" w:type="pct"/>
            <w:vMerge w:val="continue"/>
            <w:tcBorders>
              <w:top w:val="single" w:color="000000" w:sz="4" w:space="0"/>
              <w:left w:val="single" w:color="000000" w:sz="4" w:space="0"/>
              <w:bottom w:val="single" w:color="000000" w:sz="4" w:space="0"/>
              <w:right w:val="single" w:color="000000" w:sz="4" w:space="0"/>
            </w:tcBorders>
            <w:tcMar>
              <w:left w:w="108" w:type="dxa"/>
              <w:right w:w="108" w:type="dxa"/>
            </w:tcMar>
            <w:vAlign w:val="center"/>
          </w:tcPr>
          <w:p w14:paraId="2FFA24A4">
            <w:pPr>
              <w:autoSpaceDE w:val="0"/>
              <w:autoSpaceDN w:val="0"/>
              <w:adjustRightInd w:val="0"/>
              <w:jc w:val="left"/>
              <w:rPr>
                <w:rFonts w:hint="eastAsia" w:ascii="宋体" w:hAnsi="宋体" w:eastAsia="宋体" w:cs="Times New Roman"/>
                <w:kern w:val="0"/>
                <w:szCs w:val="21"/>
                <w:highlight w:val="none"/>
              </w:rPr>
            </w:pPr>
          </w:p>
        </w:tc>
        <w:tc>
          <w:tcPr>
            <w:tcW w:w="1000" w:type="pct"/>
            <w:tcBorders>
              <w:top w:val="single" w:color="000000" w:sz="4" w:space="0"/>
              <w:left w:val="single" w:color="000000" w:sz="4" w:space="0"/>
              <w:bottom w:val="single" w:color="000000" w:sz="4" w:space="0"/>
              <w:right w:val="single" w:color="000000" w:sz="4" w:space="0"/>
            </w:tcBorders>
            <w:tcMar>
              <w:left w:w="108" w:type="dxa"/>
              <w:right w:w="108" w:type="dxa"/>
            </w:tcMar>
            <w:vAlign w:val="center"/>
          </w:tcPr>
          <w:p w14:paraId="56DAF20B">
            <w:pPr>
              <w:autoSpaceDE w:val="0"/>
              <w:autoSpaceDN w:val="0"/>
              <w:adjustRightInd w:val="0"/>
              <w:jc w:val="left"/>
              <w:rPr>
                <w:rFonts w:hint="eastAsia" w:ascii="宋体" w:hAnsi="宋体" w:eastAsia="宋体" w:cs="Times New Roman"/>
                <w:kern w:val="0"/>
                <w:szCs w:val="21"/>
                <w:highlight w:val="none"/>
              </w:rPr>
            </w:pPr>
            <w:r>
              <w:rPr>
                <w:rFonts w:hint="eastAsia" w:ascii="宋体" w:hAnsi="宋体" w:eastAsia="宋体" w:cs="微软雅黑"/>
                <w:kern w:val="0"/>
                <w:szCs w:val="21"/>
                <w:highlight w:val="none"/>
              </w:rPr>
              <w:t>网址</w:t>
            </w:r>
          </w:p>
        </w:tc>
        <w:tc>
          <w:tcPr>
            <w:tcW w:w="1000" w:type="pct"/>
            <w:tcBorders>
              <w:top w:val="single" w:color="000000" w:sz="4" w:space="0"/>
              <w:left w:val="single" w:color="000000" w:sz="4" w:space="0"/>
              <w:bottom w:val="single" w:color="000000" w:sz="4" w:space="0"/>
              <w:right w:val="single" w:color="000000" w:sz="4" w:space="0"/>
            </w:tcBorders>
            <w:tcMar>
              <w:left w:w="108" w:type="dxa"/>
              <w:right w:w="108" w:type="dxa"/>
            </w:tcMar>
            <w:vAlign w:val="center"/>
          </w:tcPr>
          <w:p w14:paraId="791E1DBC">
            <w:pPr>
              <w:autoSpaceDE w:val="0"/>
              <w:autoSpaceDN w:val="0"/>
              <w:adjustRightInd w:val="0"/>
              <w:jc w:val="left"/>
              <w:rPr>
                <w:rFonts w:hint="eastAsia" w:ascii="宋体" w:hAnsi="宋体" w:eastAsia="宋体" w:cs="Times New Roman"/>
                <w:kern w:val="0"/>
                <w:szCs w:val="21"/>
                <w:highlight w:val="none"/>
              </w:rPr>
            </w:pPr>
          </w:p>
        </w:tc>
        <w:tc>
          <w:tcPr>
            <w:tcW w:w="1000" w:type="pct"/>
            <w:tcBorders>
              <w:top w:val="single" w:color="000000" w:sz="4" w:space="0"/>
              <w:left w:val="single" w:color="000000" w:sz="4" w:space="0"/>
              <w:bottom w:val="single" w:color="000000" w:sz="4" w:space="0"/>
              <w:right w:val="single" w:color="000000" w:sz="4" w:space="0"/>
            </w:tcBorders>
            <w:tcMar>
              <w:left w:w="108" w:type="dxa"/>
              <w:right w:w="108" w:type="dxa"/>
            </w:tcMar>
            <w:vAlign w:val="center"/>
          </w:tcPr>
          <w:p w14:paraId="569DAD87">
            <w:pPr>
              <w:autoSpaceDE w:val="0"/>
              <w:autoSpaceDN w:val="0"/>
              <w:adjustRightInd w:val="0"/>
              <w:jc w:val="left"/>
              <w:rPr>
                <w:rFonts w:hint="eastAsia" w:ascii="宋体" w:hAnsi="宋体" w:eastAsia="宋体" w:cs="Times New Roman"/>
                <w:kern w:val="0"/>
                <w:szCs w:val="21"/>
                <w:highlight w:val="none"/>
              </w:rPr>
            </w:pPr>
            <w:r>
              <w:rPr>
                <w:rFonts w:hint="eastAsia" w:ascii="宋体" w:hAnsi="宋体" w:eastAsia="宋体" w:cs="微软雅黑"/>
                <w:kern w:val="0"/>
                <w:szCs w:val="21"/>
                <w:highlight w:val="none"/>
              </w:rPr>
              <w:t>传真</w:t>
            </w:r>
          </w:p>
        </w:tc>
        <w:tc>
          <w:tcPr>
            <w:tcW w:w="1000" w:type="pct"/>
            <w:tcBorders>
              <w:top w:val="single" w:color="000000" w:sz="4" w:space="0"/>
              <w:left w:val="single" w:color="000000" w:sz="4" w:space="0"/>
              <w:bottom w:val="single" w:color="000000" w:sz="4" w:space="0"/>
              <w:right w:val="single" w:color="000000" w:sz="4" w:space="0"/>
            </w:tcBorders>
            <w:tcMar>
              <w:left w:w="108" w:type="dxa"/>
              <w:right w:w="108" w:type="dxa"/>
            </w:tcMar>
            <w:vAlign w:val="center"/>
          </w:tcPr>
          <w:p w14:paraId="4F64D4A1">
            <w:pPr>
              <w:autoSpaceDE w:val="0"/>
              <w:autoSpaceDN w:val="0"/>
              <w:adjustRightInd w:val="0"/>
              <w:jc w:val="left"/>
              <w:rPr>
                <w:rFonts w:hint="eastAsia" w:ascii="宋体" w:hAnsi="宋体" w:eastAsia="宋体" w:cs="Times New Roman"/>
                <w:kern w:val="0"/>
                <w:szCs w:val="21"/>
                <w:highlight w:val="none"/>
              </w:rPr>
            </w:pPr>
          </w:p>
        </w:tc>
      </w:tr>
      <w:tr w14:paraId="2350293A">
        <w:tblPrEx>
          <w:tblCellMar>
            <w:top w:w="0" w:type="dxa"/>
            <w:left w:w="0" w:type="dxa"/>
            <w:bottom w:w="0" w:type="dxa"/>
            <w:right w:w="0" w:type="dxa"/>
          </w:tblCellMar>
        </w:tblPrEx>
        <w:trPr>
          <w:trHeight w:val="720" w:hRule="atLeast"/>
        </w:trPr>
        <w:tc>
          <w:tcPr>
            <w:tcW w:w="1000" w:type="pct"/>
            <w:tcBorders>
              <w:top w:val="single" w:color="000000" w:sz="4" w:space="0"/>
              <w:left w:val="single" w:color="000000" w:sz="4" w:space="0"/>
              <w:bottom w:val="single" w:color="000000" w:sz="4" w:space="0"/>
              <w:right w:val="single" w:color="000000" w:sz="4" w:space="0"/>
            </w:tcBorders>
            <w:tcMar>
              <w:left w:w="108" w:type="dxa"/>
              <w:right w:w="108" w:type="dxa"/>
            </w:tcMar>
            <w:vAlign w:val="center"/>
          </w:tcPr>
          <w:p w14:paraId="11E6FF80">
            <w:pPr>
              <w:autoSpaceDE w:val="0"/>
              <w:autoSpaceDN w:val="0"/>
              <w:adjustRightInd w:val="0"/>
              <w:jc w:val="left"/>
              <w:rPr>
                <w:rFonts w:hint="eastAsia" w:ascii="宋体" w:hAnsi="宋体" w:eastAsia="宋体" w:cs="微软雅黑"/>
                <w:kern w:val="0"/>
                <w:szCs w:val="21"/>
                <w:highlight w:val="none"/>
              </w:rPr>
            </w:pPr>
            <w:r>
              <w:rPr>
                <w:rFonts w:hint="eastAsia" w:ascii="宋体" w:hAnsi="宋体" w:eastAsia="宋体" w:cs="微软雅黑"/>
                <w:kern w:val="0"/>
                <w:szCs w:val="21"/>
                <w:highlight w:val="none"/>
              </w:rPr>
              <w:t>法定</w:t>
            </w:r>
            <w:r>
              <w:rPr>
                <w:rFonts w:hint="eastAsia" w:ascii="宋体" w:hAnsi="宋体" w:eastAsia="宋体" w:cs="微软雅黑"/>
                <w:spacing w:val="-2"/>
                <w:kern w:val="0"/>
                <w:szCs w:val="21"/>
                <w:highlight w:val="none"/>
              </w:rPr>
              <w:t>代</w:t>
            </w:r>
            <w:r>
              <w:rPr>
                <w:rFonts w:hint="eastAsia" w:ascii="宋体" w:hAnsi="宋体" w:eastAsia="宋体" w:cs="微软雅黑"/>
                <w:kern w:val="0"/>
                <w:szCs w:val="21"/>
                <w:highlight w:val="none"/>
              </w:rPr>
              <w:t>表人（单</w:t>
            </w:r>
            <w:r>
              <w:rPr>
                <w:rFonts w:hint="eastAsia" w:ascii="宋体" w:hAnsi="宋体" w:eastAsia="宋体" w:cs="微软雅黑"/>
                <w:spacing w:val="-2"/>
                <w:kern w:val="0"/>
                <w:szCs w:val="21"/>
                <w:highlight w:val="none"/>
              </w:rPr>
              <w:t>位</w:t>
            </w:r>
            <w:r>
              <w:rPr>
                <w:rFonts w:hint="eastAsia" w:ascii="宋体" w:hAnsi="宋体" w:eastAsia="宋体" w:cs="微软雅黑"/>
                <w:kern w:val="0"/>
                <w:szCs w:val="21"/>
                <w:highlight w:val="none"/>
              </w:rPr>
              <w:t>负</w:t>
            </w:r>
            <w:r>
              <w:rPr>
                <w:rFonts w:hint="eastAsia" w:ascii="宋体" w:hAnsi="宋体" w:eastAsia="宋体" w:cs="微软雅黑"/>
                <w:spacing w:val="-2"/>
                <w:kern w:val="0"/>
                <w:szCs w:val="21"/>
                <w:highlight w:val="none"/>
              </w:rPr>
              <w:t>责</w:t>
            </w:r>
            <w:r>
              <w:rPr>
                <w:rFonts w:hint="eastAsia" w:ascii="宋体" w:hAnsi="宋体" w:eastAsia="宋体" w:cs="微软雅黑"/>
                <w:kern w:val="0"/>
                <w:szCs w:val="21"/>
                <w:highlight w:val="none"/>
              </w:rPr>
              <w:t>人）</w:t>
            </w:r>
          </w:p>
        </w:tc>
        <w:tc>
          <w:tcPr>
            <w:tcW w:w="1000" w:type="pct"/>
            <w:tcBorders>
              <w:top w:val="single" w:color="000000" w:sz="4" w:space="0"/>
              <w:left w:val="single" w:color="000000" w:sz="4" w:space="0"/>
              <w:bottom w:val="single" w:color="000000" w:sz="4" w:space="0"/>
              <w:right w:val="single" w:color="000000" w:sz="4" w:space="0"/>
            </w:tcBorders>
            <w:tcMar>
              <w:left w:w="108" w:type="dxa"/>
              <w:right w:w="108" w:type="dxa"/>
            </w:tcMar>
            <w:vAlign w:val="center"/>
          </w:tcPr>
          <w:p w14:paraId="7408D433">
            <w:pPr>
              <w:autoSpaceDE w:val="0"/>
              <w:autoSpaceDN w:val="0"/>
              <w:adjustRightInd w:val="0"/>
              <w:jc w:val="left"/>
              <w:rPr>
                <w:rFonts w:hint="eastAsia" w:ascii="宋体" w:hAnsi="宋体" w:eastAsia="宋体" w:cs="Times New Roman"/>
                <w:kern w:val="0"/>
                <w:szCs w:val="21"/>
                <w:highlight w:val="none"/>
              </w:rPr>
            </w:pPr>
            <w:r>
              <w:rPr>
                <w:rFonts w:hint="eastAsia" w:ascii="宋体" w:hAnsi="宋体" w:eastAsia="宋体" w:cs="微软雅黑"/>
                <w:kern w:val="0"/>
                <w:szCs w:val="21"/>
                <w:highlight w:val="none"/>
              </w:rPr>
              <w:t>姓名</w:t>
            </w:r>
          </w:p>
        </w:tc>
        <w:tc>
          <w:tcPr>
            <w:tcW w:w="1000" w:type="pct"/>
            <w:tcBorders>
              <w:top w:val="single" w:color="000000" w:sz="4" w:space="0"/>
              <w:left w:val="single" w:color="000000" w:sz="4" w:space="0"/>
              <w:bottom w:val="single" w:color="000000" w:sz="4" w:space="0"/>
              <w:right w:val="single" w:color="000000" w:sz="4" w:space="0"/>
            </w:tcBorders>
            <w:tcMar>
              <w:left w:w="108" w:type="dxa"/>
              <w:right w:w="108" w:type="dxa"/>
            </w:tcMar>
            <w:vAlign w:val="center"/>
          </w:tcPr>
          <w:p w14:paraId="2C186EBC">
            <w:pPr>
              <w:autoSpaceDE w:val="0"/>
              <w:autoSpaceDN w:val="0"/>
              <w:adjustRightInd w:val="0"/>
              <w:jc w:val="left"/>
              <w:rPr>
                <w:rFonts w:hint="eastAsia" w:ascii="宋体" w:hAnsi="宋体" w:eastAsia="宋体" w:cs="Times New Roman"/>
                <w:kern w:val="0"/>
                <w:szCs w:val="21"/>
                <w:highlight w:val="none"/>
              </w:rPr>
            </w:pPr>
          </w:p>
        </w:tc>
        <w:tc>
          <w:tcPr>
            <w:tcW w:w="1000" w:type="pct"/>
            <w:tcBorders>
              <w:top w:val="single" w:color="000000" w:sz="4" w:space="0"/>
              <w:left w:val="single" w:color="000000" w:sz="4" w:space="0"/>
              <w:bottom w:val="single" w:color="000000" w:sz="4" w:space="0"/>
              <w:right w:val="single" w:color="000000" w:sz="4" w:space="0"/>
            </w:tcBorders>
            <w:tcMar>
              <w:left w:w="108" w:type="dxa"/>
              <w:right w:w="108" w:type="dxa"/>
            </w:tcMar>
            <w:vAlign w:val="center"/>
          </w:tcPr>
          <w:p w14:paraId="3EBCE691">
            <w:pPr>
              <w:autoSpaceDE w:val="0"/>
              <w:autoSpaceDN w:val="0"/>
              <w:adjustRightInd w:val="0"/>
              <w:jc w:val="left"/>
              <w:rPr>
                <w:rFonts w:hint="eastAsia" w:ascii="宋体" w:hAnsi="宋体" w:eastAsia="宋体" w:cs="Times New Roman"/>
                <w:kern w:val="0"/>
                <w:szCs w:val="21"/>
                <w:highlight w:val="none"/>
              </w:rPr>
            </w:pPr>
            <w:r>
              <w:rPr>
                <w:rFonts w:hint="eastAsia" w:ascii="宋体" w:hAnsi="宋体" w:eastAsia="宋体" w:cs="微软雅黑"/>
                <w:kern w:val="0"/>
                <w:szCs w:val="21"/>
                <w:highlight w:val="none"/>
              </w:rPr>
              <w:t>电话</w:t>
            </w:r>
          </w:p>
        </w:tc>
        <w:tc>
          <w:tcPr>
            <w:tcW w:w="1000" w:type="pct"/>
            <w:tcBorders>
              <w:top w:val="single" w:color="000000" w:sz="4" w:space="0"/>
              <w:left w:val="single" w:color="000000" w:sz="4" w:space="0"/>
              <w:bottom w:val="single" w:color="000000" w:sz="4" w:space="0"/>
              <w:right w:val="single" w:color="000000" w:sz="4" w:space="0"/>
            </w:tcBorders>
            <w:tcMar>
              <w:left w:w="108" w:type="dxa"/>
              <w:right w:w="108" w:type="dxa"/>
            </w:tcMar>
            <w:vAlign w:val="center"/>
          </w:tcPr>
          <w:p w14:paraId="7E5B8AF6">
            <w:pPr>
              <w:autoSpaceDE w:val="0"/>
              <w:autoSpaceDN w:val="0"/>
              <w:adjustRightInd w:val="0"/>
              <w:jc w:val="left"/>
              <w:rPr>
                <w:rFonts w:hint="eastAsia" w:ascii="宋体" w:hAnsi="宋体" w:eastAsia="宋体" w:cs="Times New Roman"/>
                <w:kern w:val="0"/>
                <w:szCs w:val="21"/>
                <w:highlight w:val="none"/>
              </w:rPr>
            </w:pPr>
          </w:p>
        </w:tc>
      </w:tr>
      <w:tr w14:paraId="77460051">
        <w:tblPrEx>
          <w:tblCellMar>
            <w:top w:w="0" w:type="dxa"/>
            <w:left w:w="0" w:type="dxa"/>
            <w:bottom w:w="0" w:type="dxa"/>
            <w:right w:w="0" w:type="dxa"/>
          </w:tblCellMar>
        </w:tblPrEx>
        <w:trPr>
          <w:trHeight w:val="1060" w:hRule="atLeast"/>
        </w:trPr>
        <w:tc>
          <w:tcPr>
            <w:tcW w:w="1000" w:type="pct"/>
            <w:tcBorders>
              <w:top w:val="single" w:color="000000" w:sz="4" w:space="0"/>
              <w:left w:val="single" w:color="000000" w:sz="4" w:space="0"/>
              <w:bottom w:val="single" w:color="000000" w:sz="4" w:space="0"/>
              <w:right w:val="single" w:color="000000" w:sz="4" w:space="0"/>
            </w:tcBorders>
            <w:tcMar>
              <w:left w:w="108" w:type="dxa"/>
              <w:right w:w="108" w:type="dxa"/>
            </w:tcMar>
            <w:vAlign w:val="center"/>
          </w:tcPr>
          <w:p w14:paraId="28D33069">
            <w:pPr>
              <w:autoSpaceDE w:val="0"/>
              <w:autoSpaceDN w:val="0"/>
              <w:adjustRightInd w:val="0"/>
              <w:jc w:val="left"/>
              <w:rPr>
                <w:rFonts w:hint="eastAsia" w:ascii="宋体" w:hAnsi="宋体" w:eastAsia="宋体" w:cs="微软雅黑"/>
                <w:kern w:val="0"/>
                <w:szCs w:val="21"/>
                <w:highlight w:val="none"/>
              </w:rPr>
            </w:pPr>
            <w:r>
              <w:rPr>
                <w:rFonts w:hint="eastAsia" w:ascii="宋体" w:hAnsi="宋体" w:eastAsia="宋体" w:cs="微软雅黑"/>
                <w:kern w:val="0"/>
                <w:szCs w:val="21"/>
                <w:highlight w:val="none"/>
              </w:rPr>
              <w:t>投标</w:t>
            </w:r>
            <w:r>
              <w:rPr>
                <w:rFonts w:hint="eastAsia" w:ascii="宋体" w:hAnsi="宋体" w:eastAsia="宋体" w:cs="微软雅黑"/>
                <w:spacing w:val="-2"/>
                <w:kern w:val="0"/>
                <w:szCs w:val="21"/>
                <w:highlight w:val="none"/>
              </w:rPr>
              <w:t>人</w:t>
            </w:r>
            <w:r>
              <w:rPr>
                <w:rFonts w:hint="eastAsia" w:ascii="宋体" w:hAnsi="宋体" w:eastAsia="宋体" w:cs="微软雅黑"/>
                <w:kern w:val="0"/>
                <w:szCs w:val="21"/>
                <w:highlight w:val="none"/>
              </w:rPr>
              <w:t>须</w:t>
            </w:r>
            <w:r>
              <w:rPr>
                <w:rFonts w:hint="eastAsia" w:ascii="宋体" w:hAnsi="宋体" w:eastAsia="宋体" w:cs="微软雅黑"/>
                <w:spacing w:val="-2"/>
                <w:kern w:val="0"/>
                <w:szCs w:val="21"/>
                <w:highlight w:val="none"/>
              </w:rPr>
              <w:t>知</w:t>
            </w:r>
            <w:r>
              <w:rPr>
                <w:rFonts w:hint="eastAsia" w:ascii="宋体" w:hAnsi="宋体" w:eastAsia="宋体" w:cs="微软雅黑"/>
                <w:kern w:val="0"/>
                <w:szCs w:val="21"/>
                <w:highlight w:val="none"/>
              </w:rPr>
              <w:t>要</w:t>
            </w:r>
            <w:r>
              <w:rPr>
                <w:rFonts w:hint="eastAsia" w:ascii="宋体" w:hAnsi="宋体" w:eastAsia="宋体" w:cs="微软雅黑"/>
                <w:spacing w:val="-2"/>
                <w:kern w:val="0"/>
                <w:szCs w:val="21"/>
                <w:highlight w:val="none"/>
              </w:rPr>
              <w:t>求</w:t>
            </w:r>
            <w:r>
              <w:rPr>
                <w:rFonts w:hint="eastAsia" w:ascii="宋体" w:hAnsi="宋体" w:eastAsia="宋体" w:cs="微软雅黑"/>
                <w:kern w:val="0"/>
                <w:szCs w:val="21"/>
                <w:highlight w:val="none"/>
              </w:rPr>
              <w:t>投标人需</w:t>
            </w:r>
            <w:r>
              <w:rPr>
                <w:rFonts w:hint="eastAsia" w:ascii="宋体" w:hAnsi="宋体" w:eastAsia="宋体" w:cs="微软雅黑"/>
                <w:spacing w:val="-2"/>
                <w:kern w:val="0"/>
                <w:szCs w:val="21"/>
                <w:highlight w:val="none"/>
              </w:rPr>
              <w:t>具</w:t>
            </w:r>
            <w:r>
              <w:rPr>
                <w:rFonts w:hint="eastAsia" w:ascii="宋体" w:hAnsi="宋体" w:eastAsia="宋体" w:cs="微软雅黑"/>
                <w:kern w:val="0"/>
                <w:szCs w:val="21"/>
                <w:highlight w:val="none"/>
              </w:rPr>
              <w:t>有</w:t>
            </w:r>
            <w:r>
              <w:rPr>
                <w:rFonts w:hint="eastAsia" w:ascii="宋体" w:hAnsi="宋体" w:eastAsia="宋体" w:cs="微软雅黑"/>
                <w:spacing w:val="-2"/>
                <w:kern w:val="0"/>
                <w:szCs w:val="21"/>
                <w:highlight w:val="none"/>
              </w:rPr>
              <w:t>的</w:t>
            </w:r>
            <w:r>
              <w:rPr>
                <w:rFonts w:hint="eastAsia" w:ascii="宋体" w:hAnsi="宋体" w:eastAsia="宋体" w:cs="微软雅黑"/>
                <w:kern w:val="0"/>
                <w:szCs w:val="21"/>
                <w:highlight w:val="none"/>
              </w:rPr>
              <w:t>各</w:t>
            </w:r>
            <w:r>
              <w:rPr>
                <w:rFonts w:hint="eastAsia" w:ascii="宋体" w:hAnsi="宋体" w:eastAsia="宋体" w:cs="微软雅黑"/>
                <w:spacing w:val="-2"/>
                <w:kern w:val="0"/>
                <w:szCs w:val="21"/>
                <w:highlight w:val="none"/>
              </w:rPr>
              <w:t>类</w:t>
            </w:r>
            <w:r>
              <w:rPr>
                <w:rFonts w:hint="eastAsia" w:ascii="宋体" w:hAnsi="宋体" w:eastAsia="宋体" w:cs="微软雅黑"/>
                <w:kern w:val="0"/>
                <w:szCs w:val="21"/>
                <w:highlight w:val="none"/>
              </w:rPr>
              <w:t>资质证书</w:t>
            </w:r>
          </w:p>
        </w:tc>
        <w:tc>
          <w:tcPr>
            <w:tcW w:w="4000" w:type="pct"/>
            <w:gridSpan w:val="4"/>
            <w:tcBorders>
              <w:top w:val="single" w:color="000000" w:sz="4" w:space="0"/>
              <w:left w:val="single" w:color="000000" w:sz="4" w:space="0"/>
              <w:bottom w:val="single" w:color="000000" w:sz="4" w:space="0"/>
              <w:right w:val="single" w:color="000000" w:sz="4" w:space="0"/>
            </w:tcBorders>
            <w:tcMar>
              <w:left w:w="108" w:type="dxa"/>
              <w:right w:w="108" w:type="dxa"/>
            </w:tcMar>
            <w:vAlign w:val="center"/>
          </w:tcPr>
          <w:p w14:paraId="60F4FD5A">
            <w:pPr>
              <w:tabs>
                <w:tab w:val="left" w:pos="2300"/>
                <w:tab w:val="left" w:pos="4400"/>
              </w:tabs>
              <w:autoSpaceDE w:val="0"/>
              <w:autoSpaceDN w:val="0"/>
              <w:adjustRightInd w:val="0"/>
              <w:jc w:val="left"/>
              <w:rPr>
                <w:rFonts w:hint="eastAsia" w:ascii="宋体" w:hAnsi="宋体" w:eastAsia="宋体" w:cs="Times New Roman"/>
                <w:kern w:val="0"/>
                <w:szCs w:val="21"/>
                <w:highlight w:val="none"/>
              </w:rPr>
            </w:pPr>
            <w:r>
              <w:rPr>
                <w:rFonts w:hint="eastAsia" w:ascii="宋体" w:hAnsi="宋体" w:eastAsia="宋体" w:cs="微软雅黑"/>
                <w:kern w:val="0"/>
                <w:szCs w:val="21"/>
                <w:highlight w:val="none"/>
              </w:rPr>
              <w:t>类型：</w:t>
            </w:r>
            <w:r>
              <w:rPr>
                <w:rFonts w:ascii="宋体" w:hAnsi="宋体" w:eastAsia="宋体" w:cs="微软雅黑"/>
                <w:kern w:val="0"/>
                <w:szCs w:val="21"/>
                <w:highlight w:val="none"/>
              </w:rPr>
              <w:tab/>
            </w:r>
            <w:r>
              <w:rPr>
                <w:rFonts w:hint="eastAsia" w:ascii="宋体" w:hAnsi="宋体" w:eastAsia="宋体" w:cs="微软雅黑"/>
                <w:spacing w:val="-2"/>
                <w:kern w:val="0"/>
                <w:szCs w:val="21"/>
                <w:highlight w:val="none"/>
              </w:rPr>
              <w:t>等</w:t>
            </w:r>
            <w:r>
              <w:rPr>
                <w:rFonts w:hint="eastAsia" w:ascii="宋体" w:hAnsi="宋体" w:eastAsia="宋体" w:cs="微软雅黑"/>
                <w:kern w:val="0"/>
                <w:szCs w:val="21"/>
                <w:highlight w:val="none"/>
              </w:rPr>
              <w:t>级：</w:t>
            </w:r>
            <w:r>
              <w:rPr>
                <w:rFonts w:ascii="宋体" w:hAnsi="宋体" w:eastAsia="宋体" w:cs="微软雅黑"/>
                <w:kern w:val="0"/>
                <w:szCs w:val="21"/>
                <w:highlight w:val="none"/>
              </w:rPr>
              <w:tab/>
            </w:r>
            <w:r>
              <w:rPr>
                <w:rFonts w:hint="eastAsia" w:ascii="宋体" w:hAnsi="宋体" w:eastAsia="宋体" w:cs="微软雅黑"/>
                <w:kern w:val="0"/>
                <w:szCs w:val="21"/>
                <w:highlight w:val="none"/>
              </w:rPr>
              <w:t>证</w:t>
            </w:r>
            <w:r>
              <w:rPr>
                <w:rFonts w:hint="eastAsia" w:ascii="宋体" w:hAnsi="宋体" w:eastAsia="宋体" w:cs="微软雅黑"/>
                <w:spacing w:val="-2"/>
                <w:kern w:val="0"/>
                <w:szCs w:val="21"/>
                <w:highlight w:val="none"/>
              </w:rPr>
              <w:t>书</w:t>
            </w:r>
            <w:r>
              <w:rPr>
                <w:rFonts w:hint="eastAsia" w:ascii="宋体" w:hAnsi="宋体" w:eastAsia="宋体" w:cs="微软雅黑"/>
                <w:kern w:val="0"/>
                <w:szCs w:val="21"/>
                <w:highlight w:val="none"/>
              </w:rPr>
              <w:t>号：</w:t>
            </w:r>
          </w:p>
        </w:tc>
      </w:tr>
      <w:tr w14:paraId="3CBDF407">
        <w:tblPrEx>
          <w:tblCellMar>
            <w:top w:w="0" w:type="dxa"/>
            <w:left w:w="0" w:type="dxa"/>
            <w:bottom w:w="0" w:type="dxa"/>
            <w:right w:w="0" w:type="dxa"/>
          </w:tblCellMar>
        </w:tblPrEx>
        <w:trPr>
          <w:trHeight w:val="844" w:hRule="exact"/>
        </w:trPr>
        <w:tc>
          <w:tcPr>
            <w:tcW w:w="1000" w:type="pct"/>
            <w:tcBorders>
              <w:top w:val="single" w:color="000000" w:sz="4" w:space="0"/>
              <w:left w:val="single" w:color="000000" w:sz="4" w:space="0"/>
              <w:bottom w:val="single" w:color="000000" w:sz="4" w:space="0"/>
              <w:right w:val="single" w:color="000000" w:sz="4" w:space="0"/>
            </w:tcBorders>
            <w:tcMar>
              <w:left w:w="108" w:type="dxa"/>
              <w:right w:w="108" w:type="dxa"/>
            </w:tcMar>
            <w:vAlign w:val="center"/>
          </w:tcPr>
          <w:p w14:paraId="767D34CF">
            <w:pPr>
              <w:autoSpaceDE w:val="0"/>
              <w:autoSpaceDN w:val="0"/>
              <w:adjustRightInd w:val="0"/>
              <w:jc w:val="left"/>
              <w:rPr>
                <w:rFonts w:hint="eastAsia" w:ascii="宋体" w:hAnsi="宋体" w:eastAsia="宋体" w:cs="Times New Roman"/>
                <w:kern w:val="0"/>
                <w:szCs w:val="21"/>
                <w:highlight w:val="none"/>
              </w:rPr>
            </w:pPr>
            <w:r>
              <w:rPr>
                <w:rFonts w:hint="eastAsia" w:ascii="宋体" w:hAnsi="宋体" w:eastAsia="宋体" w:cs="微软雅黑"/>
                <w:kern w:val="0"/>
                <w:szCs w:val="21"/>
                <w:highlight w:val="none"/>
              </w:rPr>
              <w:t>基本存款</w:t>
            </w:r>
            <w:r>
              <w:rPr>
                <w:rFonts w:hint="eastAsia" w:ascii="宋体" w:hAnsi="宋体" w:eastAsia="宋体" w:cs="微软雅黑"/>
                <w:spacing w:val="-2"/>
                <w:kern w:val="0"/>
                <w:szCs w:val="21"/>
                <w:highlight w:val="none"/>
              </w:rPr>
              <w:t>账</w:t>
            </w:r>
            <w:r>
              <w:rPr>
                <w:rFonts w:hint="eastAsia" w:ascii="宋体" w:hAnsi="宋体" w:eastAsia="宋体" w:cs="微软雅黑"/>
                <w:kern w:val="0"/>
                <w:szCs w:val="21"/>
                <w:highlight w:val="none"/>
              </w:rPr>
              <w:t>户</w:t>
            </w:r>
            <w:r>
              <w:rPr>
                <w:rFonts w:hint="eastAsia" w:ascii="宋体" w:hAnsi="宋体" w:eastAsia="宋体" w:cs="微软雅黑"/>
                <w:spacing w:val="-2"/>
                <w:kern w:val="0"/>
                <w:szCs w:val="21"/>
                <w:highlight w:val="none"/>
              </w:rPr>
              <w:t>开</w:t>
            </w:r>
            <w:r>
              <w:rPr>
                <w:rFonts w:hint="eastAsia" w:ascii="宋体" w:hAnsi="宋体" w:eastAsia="宋体" w:cs="微软雅黑"/>
                <w:kern w:val="0"/>
                <w:szCs w:val="21"/>
                <w:highlight w:val="none"/>
              </w:rPr>
              <w:t>户</w:t>
            </w:r>
            <w:r>
              <w:rPr>
                <w:rFonts w:hint="eastAsia" w:ascii="宋体" w:hAnsi="宋体" w:eastAsia="宋体" w:cs="微软雅黑"/>
                <w:spacing w:val="-2"/>
                <w:kern w:val="0"/>
                <w:szCs w:val="21"/>
                <w:highlight w:val="none"/>
              </w:rPr>
              <w:t>银</w:t>
            </w:r>
            <w:r>
              <w:rPr>
                <w:rFonts w:hint="eastAsia" w:ascii="宋体" w:hAnsi="宋体" w:eastAsia="宋体" w:cs="微软雅黑"/>
                <w:kern w:val="0"/>
                <w:szCs w:val="21"/>
                <w:highlight w:val="none"/>
              </w:rPr>
              <w:t>行</w:t>
            </w:r>
          </w:p>
        </w:tc>
        <w:tc>
          <w:tcPr>
            <w:tcW w:w="4000" w:type="pct"/>
            <w:gridSpan w:val="4"/>
            <w:tcBorders>
              <w:top w:val="single" w:color="000000" w:sz="4" w:space="0"/>
              <w:left w:val="single" w:color="000000" w:sz="4" w:space="0"/>
              <w:bottom w:val="single" w:color="000000" w:sz="4" w:space="0"/>
              <w:right w:val="single" w:color="000000" w:sz="4" w:space="0"/>
            </w:tcBorders>
            <w:tcMar>
              <w:left w:w="108" w:type="dxa"/>
              <w:right w:w="108" w:type="dxa"/>
            </w:tcMar>
            <w:vAlign w:val="center"/>
          </w:tcPr>
          <w:p w14:paraId="459FC24E">
            <w:pPr>
              <w:autoSpaceDE w:val="0"/>
              <w:autoSpaceDN w:val="0"/>
              <w:adjustRightInd w:val="0"/>
              <w:jc w:val="left"/>
              <w:rPr>
                <w:rFonts w:hint="eastAsia" w:ascii="宋体" w:hAnsi="宋体" w:eastAsia="宋体" w:cs="Times New Roman"/>
                <w:kern w:val="0"/>
                <w:szCs w:val="21"/>
                <w:highlight w:val="none"/>
              </w:rPr>
            </w:pPr>
          </w:p>
        </w:tc>
      </w:tr>
      <w:tr w14:paraId="541479CA">
        <w:tblPrEx>
          <w:tblCellMar>
            <w:top w:w="0" w:type="dxa"/>
            <w:left w:w="0" w:type="dxa"/>
            <w:bottom w:w="0" w:type="dxa"/>
            <w:right w:w="0" w:type="dxa"/>
          </w:tblCellMar>
        </w:tblPrEx>
        <w:trPr>
          <w:trHeight w:val="856" w:hRule="exact"/>
        </w:trPr>
        <w:tc>
          <w:tcPr>
            <w:tcW w:w="1000" w:type="pct"/>
            <w:tcBorders>
              <w:top w:val="single" w:color="000000" w:sz="4" w:space="0"/>
              <w:left w:val="single" w:color="000000" w:sz="4" w:space="0"/>
              <w:bottom w:val="single" w:color="000000" w:sz="4" w:space="0"/>
              <w:right w:val="single" w:color="000000" w:sz="4" w:space="0"/>
            </w:tcBorders>
            <w:tcMar>
              <w:left w:w="108" w:type="dxa"/>
              <w:right w:w="108" w:type="dxa"/>
            </w:tcMar>
            <w:vAlign w:val="center"/>
          </w:tcPr>
          <w:p w14:paraId="301525D0">
            <w:pPr>
              <w:autoSpaceDE w:val="0"/>
              <w:autoSpaceDN w:val="0"/>
              <w:adjustRightInd w:val="0"/>
              <w:jc w:val="left"/>
              <w:rPr>
                <w:rFonts w:hint="eastAsia" w:ascii="宋体" w:hAnsi="宋体" w:eastAsia="宋体" w:cs="Times New Roman"/>
                <w:kern w:val="0"/>
                <w:szCs w:val="21"/>
                <w:highlight w:val="none"/>
              </w:rPr>
            </w:pPr>
            <w:r>
              <w:rPr>
                <w:rFonts w:hint="eastAsia" w:ascii="宋体" w:hAnsi="宋体" w:eastAsia="宋体" w:cs="微软雅黑"/>
                <w:kern w:val="0"/>
                <w:szCs w:val="21"/>
                <w:highlight w:val="none"/>
              </w:rPr>
              <w:t>基本存款</w:t>
            </w:r>
            <w:r>
              <w:rPr>
                <w:rFonts w:hint="eastAsia" w:ascii="宋体" w:hAnsi="宋体" w:eastAsia="宋体" w:cs="微软雅黑"/>
                <w:spacing w:val="-2"/>
                <w:kern w:val="0"/>
                <w:szCs w:val="21"/>
                <w:highlight w:val="none"/>
              </w:rPr>
              <w:t>账</w:t>
            </w:r>
            <w:r>
              <w:rPr>
                <w:rFonts w:hint="eastAsia" w:ascii="宋体" w:hAnsi="宋体" w:eastAsia="宋体" w:cs="微软雅黑"/>
                <w:kern w:val="0"/>
                <w:szCs w:val="21"/>
                <w:highlight w:val="none"/>
              </w:rPr>
              <w:t>户</w:t>
            </w:r>
            <w:r>
              <w:rPr>
                <w:rFonts w:hint="eastAsia" w:ascii="宋体" w:hAnsi="宋体" w:eastAsia="宋体" w:cs="微软雅黑"/>
                <w:spacing w:val="-2"/>
                <w:kern w:val="0"/>
                <w:szCs w:val="21"/>
                <w:highlight w:val="none"/>
              </w:rPr>
              <w:t>银</w:t>
            </w:r>
            <w:r>
              <w:rPr>
                <w:rFonts w:hint="eastAsia" w:ascii="宋体" w:hAnsi="宋体" w:eastAsia="宋体" w:cs="微软雅黑"/>
                <w:kern w:val="0"/>
                <w:szCs w:val="21"/>
                <w:highlight w:val="none"/>
              </w:rPr>
              <w:t>行</w:t>
            </w:r>
            <w:r>
              <w:rPr>
                <w:rFonts w:hint="eastAsia" w:ascii="宋体" w:hAnsi="宋体" w:eastAsia="宋体" w:cs="微软雅黑"/>
                <w:spacing w:val="-2"/>
                <w:kern w:val="0"/>
                <w:szCs w:val="21"/>
                <w:highlight w:val="none"/>
              </w:rPr>
              <w:t>账</w:t>
            </w:r>
            <w:r>
              <w:rPr>
                <w:rFonts w:hint="eastAsia" w:ascii="宋体" w:hAnsi="宋体" w:eastAsia="宋体" w:cs="微软雅黑"/>
                <w:kern w:val="0"/>
                <w:szCs w:val="21"/>
                <w:highlight w:val="none"/>
              </w:rPr>
              <w:t>号</w:t>
            </w:r>
          </w:p>
        </w:tc>
        <w:tc>
          <w:tcPr>
            <w:tcW w:w="4000" w:type="pct"/>
            <w:gridSpan w:val="4"/>
            <w:tcBorders>
              <w:top w:val="single" w:color="000000" w:sz="4" w:space="0"/>
              <w:left w:val="single" w:color="000000" w:sz="4" w:space="0"/>
              <w:bottom w:val="single" w:color="000000" w:sz="4" w:space="0"/>
              <w:right w:val="single" w:color="000000" w:sz="4" w:space="0"/>
            </w:tcBorders>
            <w:tcMar>
              <w:left w:w="108" w:type="dxa"/>
              <w:right w:w="108" w:type="dxa"/>
            </w:tcMar>
            <w:vAlign w:val="center"/>
          </w:tcPr>
          <w:p w14:paraId="363ED58D">
            <w:pPr>
              <w:autoSpaceDE w:val="0"/>
              <w:autoSpaceDN w:val="0"/>
              <w:adjustRightInd w:val="0"/>
              <w:jc w:val="left"/>
              <w:rPr>
                <w:rFonts w:hint="eastAsia" w:ascii="宋体" w:hAnsi="宋体" w:eastAsia="宋体" w:cs="Times New Roman"/>
                <w:kern w:val="0"/>
                <w:szCs w:val="21"/>
                <w:highlight w:val="none"/>
              </w:rPr>
            </w:pPr>
          </w:p>
        </w:tc>
      </w:tr>
      <w:tr w14:paraId="70EE3851">
        <w:tblPrEx>
          <w:tblCellMar>
            <w:top w:w="0" w:type="dxa"/>
            <w:left w:w="0" w:type="dxa"/>
            <w:bottom w:w="0" w:type="dxa"/>
            <w:right w:w="0" w:type="dxa"/>
          </w:tblCellMar>
        </w:tblPrEx>
        <w:trPr>
          <w:trHeight w:val="555" w:hRule="exact"/>
        </w:trPr>
        <w:tc>
          <w:tcPr>
            <w:tcW w:w="1000" w:type="pct"/>
            <w:tcBorders>
              <w:top w:val="single" w:color="000000" w:sz="4" w:space="0"/>
              <w:left w:val="single" w:color="000000" w:sz="4" w:space="0"/>
              <w:bottom w:val="single" w:color="000000" w:sz="4" w:space="0"/>
              <w:right w:val="single" w:color="000000" w:sz="4" w:space="0"/>
            </w:tcBorders>
            <w:tcMar>
              <w:left w:w="108" w:type="dxa"/>
              <w:right w:w="108" w:type="dxa"/>
            </w:tcMar>
            <w:vAlign w:val="center"/>
          </w:tcPr>
          <w:p w14:paraId="2007CB1B">
            <w:pPr>
              <w:autoSpaceDE w:val="0"/>
              <w:autoSpaceDN w:val="0"/>
              <w:adjustRightInd w:val="0"/>
              <w:jc w:val="left"/>
              <w:rPr>
                <w:rFonts w:hint="eastAsia" w:ascii="宋体" w:hAnsi="宋体" w:eastAsia="宋体" w:cs="Times New Roman"/>
                <w:kern w:val="0"/>
                <w:szCs w:val="21"/>
                <w:highlight w:val="none"/>
              </w:rPr>
            </w:pPr>
            <w:r>
              <w:rPr>
                <w:rFonts w:hint="eastAsia" w:ascii="宋体" w:hAnsi="宋体" w:eastAsia="宋体" w:cs="微软雅黑"/>
                <w:kern w:val="0"/>
                <w:szCs w:val="21"/>
                <w:highlight w:val="none"/>
              </w:rPr>
              <w:t>近三</w:t>
            </w:r>
            <w:r>
              <w:rPr>
                <w:rFonts w:hint="eastAsia" w:ascii="宋体" w:hAnsi="宋体" w:eastAsia="宋体" w:cs="微软雅黑"/>
                <w:spacing w:val="-2"/>
                <w:kern w:val="0"/>
                <w:szCs w:val="21"/>
                <w:highlight w:val="none"/>
              </w:rPr>
              <w:t>年</w:t>
            </w:r>
            <w:r>
              <w:rPr>
                <w:rFonts w:hint="eastAsia" w:ascii="宋体" w:hAnsi="宋体" w:eastAsia="宋体" w:cs="微软雅黑"/>
                <w:kern w:val="0"/>
                <w:szCs w:val="21"/>
                <w:highlight w:val="none"/>
              </w:rPr>
              <w:t>营</w:t>
            </w:r>
            <w:r>
              <w:rPr>
                <w:rFonts w:hint="eastAsia" w:ascii="宋体" w:hAnsi="宋体" w:eastAsia="宋体" w:cs="微软雅黑"/>
                <w:spacing w:val="-2"/>
                <w:kern w:val="0"/>
                <w:szCs w:val="21"/>
                <w:highlight w:val="none"/>
              </w:rPr>
              <w:t>业</w:t>
            </w:r>
            <w:r>
              <w:rPr>
                <w:rFonts w:hint="eastAsia" w:ascii="宋体" w:hAnsi="宋体" w:eastAsia="宋体" w:cs="微软雅黑"/>
                <w:kern w:val="0"/>
                <w:szCs w:val="21"/>
                <w:highlight w:val="none"/>
              </w:rPr>
              <w:t>额</w:t>
            </w:r>
          </w:p>
        </w:tc>
        <w:tc>
          <w:tcPr>
            <w:tcW w:w="4000" w:type="pct"/>
            <w:gridSpan w:val="4"/>
            <w:tcBorders>
              <w:top w:val="single" w:color="000000" w:sz="4" w:space="0"/>
              <w:left w:val="single" w:color="000000" w:sz="4" w:space="0"/>
              <w:bottom w:val="single" w:color="000000" w:sz="4" w:space="0"/>
              <w:right w:val="single" w:color="000000" w:sz="4" w:space="0"/>
            </w:tcBorders>
            <w:tcMar>
              <w:left w:w="108" w:type="dxa"/>
              <w:right w:w="108" w:type="dxa"/>
            </w:tcMar>
            <w:vAlign w:val="center"/>
          </w:tcPr>
          <w:p w14:paraId="4B78C94B">
            <w:pPr>
              <w:autoSpaceDE w:val="0"/>
              <w:autoSpaceDN w:val="0"/>
              <w:adjustRightInd w:val="0"/>
              <w:jc w:val="left"/>
              <w:rPr>
                <w:rFonts w:hint="eastAsia" w:ascii="宋体" w:hAnsi="宋体" w:eastAsia="宋体" w:cs="Times New Roman"/>
                <w:kern w:val="0"/>
                <w:szCs w:val="21"/>
                <w:highlight w:val="none"/>
              </w:rPr>
            </w:pPr>
          </w:p>
        </w:tc>
      </w:tr>
      <w:tr w14:paraId="21F758EB">
        <w:tblPrEx>
          <w:tblCellMar>
            <w:top w:w="0" w:type="dxa"/>
            <w:left w:w="0" w:type="dxa"/>
            <w:bottom w:w="0" w:type="dxa"/>
            <w:right w:w="0" w:type="dxa"/>
          </w:tblCellMar>
        </w:tblPrEx>
        <w:trPr>
          <w:trHeight w:val="2060" w:hRule="atLeast"/>
        </w:trPr>
        <w:tc>
          <w:tcPr>
            <w:tcW w:w="1000" w:type="pct"/>
            <w:tcBorders>
              <w:top w:val="single" w:color="000000" w:sz="4" w:space="0"/>
              <w:left w:val="single" w:color="000000" w:sz="4" w:space="0"/>
              <w:bottom w:val="single" w:color="000000" w:sz="4" w:space="0"/>
              <w:right w:val="single" w:color="000000" w:sz="4" w:space="0"/>
            </w:tcBorders>
            <w:tcMar>
              <w:left w:w="108" w:type="dxa"/>
              <w:right w:w="108" w:type="dxa"/>
            </w:tcMar>
            <w:vAlign w:val="center"/>
          </w:tcPr>
          <w:p w14:paraId="493A9D60">
            <w:pPr>
              <w:autoSpaceDE w:val="0"/>
              <w:autoSpaceDN w:val="0"/>
              <w:adjustRightInd w:val="0"/>
              <w:jc w:val="left"/>
              <w:rPr>
                <w:rFonts w:hint="eastAsia" w:ascii="宋体" w:hAnsi="宋体" w:eastAsia="宋体" w:cs="微软雅黑"/>
                <w:kern w:val="0"/>
                <w:szCs w:val="21"/>
                <w:highlight w:val="none"/>
              </w:rPr>
            </w:pPr>
            <w:r>
              <w:rPr>
                <w:rFonts w:hint="eastAsia" w:ascii="宋体" w:hAnsi="宋体" w:eastAsia="宋体" w:cs="微软雅黑"/>
                <w:kern w:val="0"/>
                <w:szCs w:val="21"/>
                <w:highlight w:val="none"/>
              </w:rPr>
              <w:t>投标</w:t>
            </w:r>
            <w:r>
              <w:rPr>
                <w:rFonts w:hint="eastAsia" w:ascii="宋体" w:hAnsi="宋体" w:eastAsia="宋体" w:cs="微软雅黑"/>
                <w:spacing w:val="-2"/>
                <w:kern w:val="0"/>
                <w:szCs w:val="21"/>
                <w:highlight w:val="none"/>
              </w:rPr>
              <w:t>人</w:t>
            </w:r>
            <w:r>
              <w:rPr>
                <w:rFonts w:hint="eastAsia" w:ascii="宋体" w:hAnsi="宋体" w:eastAsia="宋体" w:cs="微软雅黑"/>
                <w:kern w:val="0"/>
                <w:szCs w:val="21"/>
                <w:highlight w:val="none"/>
              </w:rPr>
              <w:t>关</w:t>
            </w:r>
            <w:r>
              <w:rPr>
                <w:rFonts w:hint="eastAsia" w:ascii="宋体" w:hAnsi="宋体" w:eastAsia="宋体" w:cs="微软雅黑"/>
                <w:spacing w:val="-2"/>
                <w:kern w:val="0"/>
                <w:szCs w:val="21"/>
                <w:highlight w:val="none"/>
              </w:rPr>
              <w:t>联</w:t>
            </w:r>
            <w:r>
              <w:rPr>
                <w:rFonts w:hint="eastAsia" w:ascii="宋体" w:hAnsi="宋体" w:eastAsia="宋体" w:cs="微软雅黑"/>
                <w:kern w:val="0"/>
                <w:szCs w:val="21"/>
                <w:highlight w:val="none"/>
              </w:rPr>
              <w:t>企</w:t>
            </w:r>
            <w:r>
              <w:rPr>
                <w:rFonts w:hint="eastAsia" w:ascii="宋体" w:hAnsi="宋体" w:eastAsia="宋体" w:cs="微软雅黑"/>
                <w:spacing w:val="-2"/>
                <w:kern w:val="0"/>
                <w:szCs w:val="21"/>
                <w:highlight w:val="none"/>
              </w:rPr>
              <w:t>业</w:t>
            </w:r>
            <w:r>
              <w:rPr>
                <w:rFonts w:hint="eastAsia" w:ascii="宋体" w:hAnsi="宋体" w:eastAsia="宋体" w:cs="微软雅黑"/>
                <w:kern w:val="0"/>
                <w:szCs w:val="21"/>
                <w:highlight w:val="none"/>
              </w:rPr>
              <w:t>情况（包</w:t>
            </w:r>
            <w:r>
              <w:rPr>
                <w:rFonts w:hint="eastAsia" w:ascii="宋体" w:hAnsi="宋体" w:eastAsia="宋体" w:cs="微软雅黑"/>
                <w:spacing w:val="-2"/>
                <w:kern w:val="0"/>
                <w:szCs w:val="21"/>
                <w:highlight w:val="none"/>
              </w:rPr>
              <w:t>括</w:t>
            </w:r>
            <w:r>
              <w:rPr>
                <w:rFonts w:hint="eastAsia" w:ascii="宋体" w:hAnsi="宋体" w:eastAsia="宋体" w:cs="微软雅黑"/>
                <w:kern w:val="0"/>
                <w:szCs w:val="21"/>
                <w:highlight w:val="none"/>
              </w:rPr>
              <w:t>但</w:t>
            </w:r>
            <w:r>
              <w:rPr>
                <w:rFonts w:hint="eastAsia" w:ascii="宋体" w:hAnsi="宋体" w:eastAsia="宋体" w:cs="微软雅黑"/>
                <w:spacing w:val="-2"/>
                <w:kern w:val="0"/>
                <w:szCs w:val="21"/>
                <w:highlight w:val="none"/>
              </w:rPr>
              <w:t>不</w:t>
            </w:r>
            <w:r>
              <w:rPr>
                <w:rFonts w:hint="eastAsia" w:ascii="宋体" w:hAnsi="宋体" w:eastAsia="宋体" w:cs="微软雅黑"/>
                <w:kern w:val="0"/>
                <w:szCs w:val="21"/>
                <w:highlight w:val="none"/>
              </w:rPr>
              <w:t>限</w:t>
            </w:r>
            <w:r>
              <w:rPr>
                <w:rFonts w:hint="eastAsia" w:ascii="宋体" w:hAnsi="宋体" w:eastAsia="宋体" w:cs="微软雅黑"/>
                <w:spacing w:val="-2"/>
                <w:kern w:val="0"/>
                <w:szCs w:val="21"/>
                <w:highlight w:val="none"/>
              </w:rPr>
              <w:t>于</w:t>
            </w:r>
            <w:r>
              <w:rPr>
                <w:rFonts w:hint="eastAsia" w:ascii="宋体" w:hAnsi="宋体" w:eastAsia="宋体" w:cs="微软雅黑"/>
                <w:kern w:val="0"/>
                <w:szCs w:val="21"/>
                <w:highlight w:val="none"/>
              </w:rPr>
              <w:t>与投标人</w:t>
            </w:r>
            <w:r>
              <w:rPr>
                <w:rFonts w:hint="eastAsia" w:ascii="宋体" w:hAnsi="宋体" w:eastAsia="宋体" w:cs="微软雅黑"/>
                <w:spacing w:val="-2"/>
                <w:kern w:val="0"/>
                <w:szCs w:val="21"/>
                <w:highlight w:val="none"/>
              </w:rPr>
              <w:t>法</w:t>
            </w:r>
            <w:r>
              <w:rPr>
                <w:rFonts w:hint="eastAsia" w:ascii="宋体" w:hAnsi="宋体" w:eastAsia="宋体" w:cs="微软雅黑"/>
                <w:kern w:val="0"/>
                <w:szCs w:val="21"/>
                <w:highlight w:val="none"/>
              </w:rPr>
              <w:t>定</w:t>
            </w:r>
            <w:r>
              <w:rPr>
                <w:rFonts w:hint="eastAsia" w:ascii="宋体" w:hAnsi="宋体" w:eastAsia="宋体" w:cs="微软雅黑"/>
                <w:spacing w:val="-2"/>
                <w:kern w:val="0"/>
                <w:szCs w:val="21"/>
                <w:highlight w:val="none"/>
              </w:rPr>
              <w:t>代</w:t>
            </w:r>
            <w:r>
              <w:rPr>
                <w:rFonts w:hint="eastAsia" w:ascii="宋体" w:hAnsi="宋体" w:eastAsia="宋体" w:cs="微软雅黑"/>
                <w:kern w:val="0"/>
                <w:szCs w:val="21"/>
                <w:highlight w:val="none"/>
              </w:rPr>
              <w:t>表</w:t>
            </w:r>
            <w:r>
              <w:rPr>
                <w:rFonts w:hint="eastAsia" w:ascii="宋体" w:hAnsi="宋体" w:eastAsia="宋体" w:cs="微软雅黑"/>
                <w:spacing w:val="-2"/>
                <w:kern w:val="0"/>
                <w:szCs w:val="21"/>
                <w:highlight w:val="none"/>
              </w:rPr>
              <w:t>人</w:t>
            </w:r>
            <w:r>
              <w:rPr>
                <w:rFonts w:hint="eastAsia" w:ascii="宋体" w:hAnsi="宋体" w:eastAsia="宋体" w:cs="微软雅黑"/>
                <w:kern w:val="0"/>
                <w:szCs w:val="21"/>
                <w:highlight w:val="none"/>
              </w:rPr>
              <w:t>（单位负</w:t>
            </w:r>
            <w:r>
              <w:rPr>
                <w:rFonts w:hint="eastAsia" w:ascii="宋体" w:hAnsi="宋体" w:eastAsia="宋体" w:cs="微软雅黑"/>
                <w:spacing w:val="-2"/>
                <w:kern w:val="0"/>
                <w:szCs w:val="21"/>
                <w:highlight w:val="none"/>
              </w:rPr>
              <w:t>责</w:t>
            </w:r>
            <w:r>
              <w:rPr>
                <w:rFonts w:hint="eastAsia" w:ascii="宋体" w:hAnsi="宋体" w:eastAsia="宋体" w:cs="微软雅黑"/>
                <w:kern w:val="0"/>
                <w:szCs w:val="21"/>
                <w:highlight w:val="none"/>
              </w:rPr>
              <w:t>人</w:t>
            </w:r>
            <w:r>
              <w:rPr>
                <w:rFonts w:hint="eastAsia" w:ascii="宋体" w:hAnsi="宋体" w:eastAsia="宋体" w:cs="微软雅黑"/>
                <w:spacing w:val="-2"/>
                <w:kern w:val="0"/>
                <w:szCs w:val="21"/>
                <w:highlight w:val="none"/>
              </w:rPr>
              <w:t>）</w:t>
            </w:r>
            <w:r>
              <w:rPr>
                <w:rFonts w:hint="eastAsia" w:ascii="宋体" w:hAnsi="宋体" w:eastAsia="宋体" w:cs="微软雅黑"/>
                <w:kern w:val="0"/>
                <w:szCs w:val="21"/>
                <w:highlight w:val="none"/>
              </w:rPr>
              <w:t>为</w:t>
            </w:r>
            <w:r>
              <w:rPr>
                <w:rFonts w:hint="eastAsia" w:ascii="宋体" w:hAnsi="宋体" w:eastAsia="宋体" w:cs="微软雅黑"/>
                <w:spacing w:val="-2"/>
                <w:kern w:val="0"/>
                <w:szCs w:val="21"/>
                <w:highlight w:val="none"/>
              </w:rPr>
              <w:t>同</w:t>
            </w:r>
            <w:r>
              <w:rPr>
                <w:rFonts w:hint="eastAsia" w:ascii="宋体" w:hAnsi="宋体" w:eastAsia="宋体" w:cs="微软雅黑"/>
                <w:kern w:val="0"/>
                <w:szCs w:val="21"/>
                <w:highlight w:val="none"/>
              </w:rPr>
              <w:t>一人或者</w:t>
            </w:r>
            <w:r>
              <w:rPr>
                <w:rFonts w:hint="eastAsia" w:ascii="宋体" w:hAnsi="宋体" w:eastAsia="宋体" w:cs="微软雅黑"/>
                <w:spacing w:val="-2"/>
                <w:kern w:val="0"/>
                <w:szCs w:val="21"/>
                <w:highlight w:val="none"/>
              </w:rPr>
              <w:t>存</w:t>
            </w:r>
            <w:r>
              <w:rPr>
                <w:rFonts w:hint="eastAsia" w:ascii="宋体" w:hAnsi="宋体" w:eastAsia="宋体" w:cs="微软雅黑"/>
                <w:kern w:val="0"/>
                <w:szCs w:val="21"/>
                <w:highlight w:val="none"/>
              </w:rPr>
              <w:t>在</w:t>
            </w:r>
            <w:r>
              <w:rPr>
                <w:rFonts w:hint="eastAsia" w:ascii="宋体" w:hAnsi="宋体" w:eastAsia="宋体" w:cs="微软雅黑"/>
                <w:spacing w:val="-2"/>
                <w:kern w:val="0"/>
                <w:szCs w:val="21"/>
                <w:highlight w:val="none"/>
              </w:rPr>
              <w:t>控</w:t>
            </w:r>
            <w:r>
              <w:rPr>
                <w:rFonts w:hint="eastAsia" w:ascii="宋体" w:hAnsi="宋体" w:eastAsia="宋体" w:cs="微软雅黑"/>
                <w:kern w:val="0"/>
                <w:szCs w:val="21"/>
                <w:highlight w:val="none"/>
              </w:rPr>
              <w:t>股</w:t>
            </w:r>
            <w:r>
              <w:rPr>
                <w:rFonts w:hint="eastAsia" w:ascii="宋体" w:hAnsi="宋体" w:eastAsia="宋体" w:cs="微软雅黑"/>
                <w:spacing w:val="-2"/>
                <w:kern w:val="0"/>
                <w:szCs w:val="21"/>
                <w:highlight w:val="none"/>
              </w:rPr>
              <w:t>、</w:t>
            </w:r>
            <w:r>
              <w:rPr>
                <w:rFonts w:hint="eastAsia" w:ascii="宋体" w:hAnsi="宋体" w:eastAsia="宋体" w:cs="微软雅黑"/>
                <w:kern w:val="0"/>
                <w:szCs w:val="21"/>
                <w:highlight w:val="none"/>
              </w:rPr>
              <w:t>管理关系</w:t>
            </w:r>
            <w:r>
              <w:rPr>
                <w:rFonts w:hint="eastAsia" w:ascii="宋体" w:hAnsi="宋体" w:eastAsia="宋体" w:cs="微软雅黑"/>
                <w:spacing w:val="-2"/>
                <w:kern w:val="0"/>
                <w:szCs w:val="21"/>
                <w:highlight w:val="none"/>
              </w:rPr>
              <w:t>的</w:t>
            </w:r>
            <w:r>
              <w:rPr>
                <w:rFonts w:hint="eastAsia" w:ascii="宋体" w:hAnsi="宋体" w:eastAsia="宋体" w:cs="微软雅黑"/>
                <w:kern w:val="0"/>
                <w:szCs w:val="21"/>
                <w:highlight w:val="none"/>
              </w:rPr>
              <w:t>不</w:t>
            </w:r>
            <w:r>
              <w:rPr>
                <w:rFonts w:hint="eastAsia" w:ascii="宋体" w:hAnsi="宋体" w:eastAsia="宋体" w:cs="微软雅黑"/>
                <w:spacing w:val="-2"/>
                <w:kern w:val="0"/>
                <w:szCs w:val="21"/>
                <w:highlight w:val="none"/>
              </w:rPr>
              <w:t>同</w:t>
            </w:r>
            <w:r>
              <w:rPr>
                <w:rFonts w:hint="eastAsia" w:ascii="宋体" w:hAnsi="宋体" w:eastAsia="宋体" w:cs="微软雅黑"/>
                <w:kern w:val="0"/>
                <w:szCs w:val="21"/>
                <w:highlight w:val="none"/>
              </w:rPr>
              <w:t>单</w:t>
            </w:r>
            <w:r>
              <w:rPr>
                <w:rFonts w:hint="eastAsia" w:ascii="宋体" w:hAnsi="宋体" w:eastAsia="宋体" w:cs="微软雅黑"/>
                <w:spacing w:val="-2"/>
                <w:kern w:val="0"/>
                <w:szCs w:val="21"/>
                <w:highlight w:val="none"/>
              </w:rPr>
              <w:t>位</w:t>
            </w:r>
            <w:r>
              <w:rPr>
                <w:rFonts w:hint="eastAsia" w:ascii="宋体" w:hAnsi="宋体" w:eastAsia="宋体" w:cs="微软雅黑"/>
                <w:kern w:val="0"/>
                <w:szCs w:val="21"/>
                <w:highlight w:val="none"/>
              </w:rPr>
              <w:t>）</w:t>
            </w:r>
          </w:p>
        </w:tc>
        <w:tc>
          <w:tcPr>
            <w:tcW w:w="4000" w:type="pct"/>
            <w:gridSpan w:val="4"/>
            <w:tcBorders>
              <w:top w:val="single" w:color="000000" w:sz="4" w:space="0"/>
              <w:left w:val="single" w:color="000000" w:sz="4" w:space="0"/>
              <w:bottom w:val="single" w:color="000000" w:sz="4" w:space="0"/>
              <w:right w:val="single" w:color="000000" w:sz="4" w:space="0"/>
            </w:tcBorders>
            <w:tcMar>
              <w:left w:w="108" w:type="dxa"/>
              <w:right w:w="108" w:type="dxa"/>
            </w:tcMar>
            <w:vAlign w:val="center"/>
          </w:tcPr>
          <w:p w14:paraId="1B090E12">
            <w:pPr>
              <w:autoSpaceDE w:val="0"/>
              <w:autoSpaceDN w:val="0"/>
              <w:adjustRightInd w:val="0"/>
              <w:jc w:val="left"/>
              <w:rPr>
                <w:rFonts w:hint="eastAsia" w:ascii="宋体" w:hAnsi="宋体" w:eastAsia="宋体" w:cs="Times New Roman"/>
                <w:kern w:val="0"/>
                <w:szCs w:val="21"/>
                <w:highlight w:val="none"/>
              </w:rPr>
            </w:pPr>
          </w:p>
        </w:tc>
      </w:tr>
      <w:tr w14:paraId="58380773">
        <w:tblPrEx>
          <w:tblCellMar>
            <w:top w:w="0" w:type="dxa"/>
            <w:left w:w="0" w:type="dxa"/>
            <w:bottom w:w="0" w:type="dxa"/>
            <w:right w:w="0" w:type="dxa"/>
          </w:tblCellMar>
        </w:tblPrEx>
        <w:trPr>
          <w:trHeight w:val="448" w:hRule="atLeast"/>
        </w:trPr>
        <w:tc>
          <w:tcPr>
            <w:tcW w:w="1000" w:type="pct"/>
            <w:tcBorders>
              <w:top w:val="single" w:color="000000" w:sz="4" w:space="0"/>
              <w:left w:val="single" w:color="000000" w:sz="4" w:space="0"/>
              <w:bottom w:val="single" w:color="000000" w:sz="4" w:space="0"/>
              <w:right w:val="single" w:color="000000" w:sz="4" w:space="0"/>
            </w:tcBorders>
            <w:tcMar>
              <w:left w:w="108" w:type="dxa"/>
              <w:right w:w="108" w:type="dxa"/>
            </w:tcMar>
            <w:vAlign w:val="center"/>
          </w:tcPr>
          <w:p w14:paraId="3E30FD1E">
            <w:pPr>
              <w:autoSpaceDE w:val="0"/>
              <w:autoSpaceDN w:val="0"/>
              <w:adjustRightInd w:val="0"/>
              <w:jc w:val="left"/>
              <w:rPr>
                <w:rFonts w:hint="eastAsia" w:ascii="宋体" w:hAnsi="宋体" w:eastAsia="宋体" w:cs="Times New Roman"/>
                <w:kern w:val="0"/>
                <w:szCs w:val="21"/>
                <w:highlight w:val="none"/>
              </w:rPr>
            </w:pPr>
            <w:r>
              <w:rPr>
                <w:rFonts w:hint="eastAsia" w:ascii="宋体" w:hAnsi="宋体" w:eastAsia="宋体" w:cs="微软雅黑"/>
                <w:kern w:val="0"/>
                <w:szCs w:val="21"/>
                <w:highlight w:val="none"/>
              </w:rPr>
              <w:t>投标</w:t>
            </w:r>
            <w:r>
              <w:rPr>
                <w:rFonts w:hint="eastAsia" w:ascii="宋体" w:hAnsi="宋体" w:eastAsia="宋体" w:cs="微软雅黑"/>
                <w:spacing w:val="-2"/>
                <w:kern w:val="0"/>
                <w:szCs w:val="21"/>
                <w:highlight w:val="none"/>
              </w:rPr>
              <w:t>设</w:t>
            </w:r>
            <w:r>
              <w:rPr>
                <w:rFonts w:hint="eastAsia" w:ascii="宋体" w:hAnsi="宋体" w:eastAsia="宋体" w:cs="微软雅黑"/>
                <w:kern w:val="0"/>
                <w:szCs w:val="21"/>
                <w:highlight w:val="none"/>
              </w:rPr>
              <w:t>备</w:t>
            </w:r>
            <w:r>
              <w:rPr>
                <w:rFonts w:ascii="宋体" w:hAnsi="宋体" w:eastAsia="宋体" w:cs="微软雅黑"/>
                <w:kern w:val="0"/>
                <w:szCs w:val="21"/>
                <w:highlight w:val="none"/>
              </w:rPr>
              <w:t>/材料</w:t>
            </w:r>
            <w:r>
              <w:rPr>
                <w:rFonts w:hint="eastAsia" w:ascii="宋体" w:hAnsi="宋体" w:eastAsia="宋体" w:cs="微软雅黑"/>
                <w:spacing w:val="-2"/>
                <w:kern w:val="0"/>
                <w:szCs w:val="21"/>
                <w:highlight w:val="none"/>
              </w:rPr>
              <w:t>制</w:t>
            </w:r>
            <w:r>
              <w:rPr>
                <w:rFonts w:hint="eastAsia" w:ascii="宋体" w:hAnsi="宋体" w:eastAsia="宋体" w:cs="微软雅黑"/>
                <w:kern w:val="0"/>
                <w:szCs w:val="21"/>
                <w:highlight w:val="none"/>
              </w:rPr>
              <w:t>造</w:t>
            </w:r>
            <w:r>
              <w:rPr>
                <w:rFonts w:hint="eastAsia" w:ascii="宋体" w:hAnsi="宋体" w:eastAsia="宋体" w:cs="微软雅黑"/>
                <w:spacing w:val="-2"/>
                <w:kern w:val="0"/>
                <w:szCs w:val="21"/>
                <w:highlight w:val="none"/>
              </w:rPr>
              <w:t>商</w:t>
            </w:r>
            <w:r>
              <w:rPr>
                <w:rFonts w:hint="eastAsia" w:ascii="宋体" w:hAnsi="宋体" w:eastAsia="宋体" w:cs="微软雅黑"/>
                <w:kern w:val="0"/>
                <w:szCs w:val="21"/>
                <w:highlight w:val="none"/>
              </w:rPr>
              <w:t>名称</w:t>
            </w:r>
          </w:p>
        </w:tc>
        <w:tc>
          <w:tcPr>
            <w:tcW w:w="4000" w:type="pct"/>
            <w:gridSpan w:val="4"/>
            <w:tcBorders>
              <w:top w:val="single" w:color="000000" w:sz="4" w:space="0"/>
              <w:left w:val="single" w:color="000000" w:sz="4" w:space="0"/>
              <w:bottom w:val="single" w:color="000000" w:sz="4" w:space="0"/>
              <w:right w:val="single" w:color="000000" w:sz="4" w:space="0"/>
            </w:tcBorders>
            <w:tcMar>
              <w:left w:w="108" w:type="dxa"/>
              <w:right w:w="108" w:type="dxa"/>
            </w:tcMar>
            <w:vAlign w:val="center"/>
          </w:tcPr>
          <w:p w14:paraId="57763020">
            <w:pPr>
              <w:autoSpaceDE w:val="0"/>
              <w:autoSpaceDN w:val="0"/>
              <w:adjustRightInd w:val="0"/>
              <w:jc w:val="left"/>
              <w:rPr>
                <w:rFonts w:hint="eastAsia" w:ascii="宋体" w:hAnsi="宋体" w:eastAsia="宋体" w:cs="Times New Roman"/>
                <w:kern w:val="0"/>
                <w:szCs w:val="21"/>
                <w:highlight w:val="none"/>
              </w:rPr>
            </w:pPr>
          </w:p>
        </w:tc>
      </w:tr>
      <w:tr w14:paraId="33D2FDDE">
        <w:tblPrEx>
          <w:tblCellMar>
            <w:top w:w="0" w:type="dxa"/>
            <w:left w:w="0" w:type="dxa"/>
            <w:bottom w:w="0" w:type="dxa"/>
            <w:right w:w="0" w:type="dxa"/>
          </w:tblCellMar>
        </w:tblPrEx>
        <w:trPr>
          <w:trHeight w:val="1293" w:hRule="exact"/>
        </w:trPr>
        <w:tc>
          <w:tcPr>
            <w:tcW w:w="1000" w:type="pct"/>
            <w:tcBorders>
              <w:top w:val="single" w:color="000000" w:sz="4" w:space="0"/>
              <w:left w:val="single" w:color="000000" w:sz="4" w:space="0"/>
              <w:bottom w:val="single" w:color="000000" w:sz="4" w:space="0"/>
              <w:right w:val="single" w:color="000000" w:sz="4" w:space="0"/>
            </w:tcBorders>
            <w:tcMar>
              <w:left w:w="108" w:type="dxa"/>
              <w:right w:w="108" w:type="dxa"/>
            </w:tcMar>
            <w:vAlign w:val="center"/>
          </w:tcPr>
          <w:p w14:paraId="2BD00C88">
            <w:pPr>
              <w:autoSpaceDE w:val="0"/>
              <w:autoSpaceDN w:val="0"/>
              <w:adjustRightInd w:val="0"/>
              <w:jc w:val="left"/>
              <w:rPr>
                <w:rFonts w:hint="eastAsia" w:ascii="宋体" w:hAnsi="宋体" w:eastAsia="宋体" w:cs="微软雅黑"/>
                <w:kern w:val="0"/>
                <w:szCs w:val="21"/>
                <w:highlight w:val="none"/>
              </w:rPr>
            </w:pPr>
            <w:r>
              <w:rPr>
                <w:rFonts w:hint="eastAsia" w:ascii="宋体" w:hAnsi="宋体" w:eastAsia="宋体" w:cs="微软雅黑"/>
                <w:kern w:val="0"/>
                <w:szCs w:val="21"/>
                <w:highlight w:val="none"/>
              </w:rPr>
              <w:t>投标</w:t>
            </w:r>
            <w:r>
              <w:rPr>
                <w:rFonts w:hint="eastAsia" w:ascii="宋体" w:hAnsi="宋体" w:eastAsia="宋体" w:cs="微软雅黑"/>
                <w:spacing w:val="-2"/>
                <w:kern w:val="0"/>
                <w:szCs w:val="21"/>
                <w:highlight w:val="none"/>
              </w:rPr>
              <w:t>人</w:t>
            </w:r>
            <w:r>
              <w:rPr>
                <w:rFonts w:hint="eastAsia" w:ascii="宋体" w:hAnsi="宋体" w:eastAsia="宋体" w:cs="微软雅黑"/>
                <w:kern w:val="0"/>
                <w:szCs w:val="21"/>
                <w:highlight w:val="none"/>
              </w:rPr>
              <w:t>须</w:t>
            </w:r>
            <w:r>
              <w:rPr>
                <w:rFonts w:hint="eastAsia" w:ascii="宋体" w:hAnsi="宋体" w:eastAsia="宋体" w:cs="微软雅黑"/>
                <w:spacing w:val="-2"/>
                <w:kern w:val="0"/>
                <w:szCs w:val="21"/>
                <w:highlight w:val="none"/>
              </w:rPr>
              <w:t>知</w:t>
            </w:r>
            <w:r>
              <w:rPr>
                <w:rFonts w:hint="eastAsia" w:ascii="宋体" w:hAnsi="宋体" w:eastAsia="宋体" w:cs="微软雅黑"/>
                <w:kern w:val="0"/>
                <w:szCs w:val="21"/>
                <w:highlight w:val="none"/>
              </w:rPr>
              <w:t>要求投标</w:t>
            </w:r>
            <w:r>
              <w:rPr>
                <w:rFonts w:hint="eastAsia" w:ascii="宋体" w:hAnsi="宋体" w:eastAsia="宋体" w:cs="微软雅黑"/>
                <w:spacing w:val="-2"/>
                <w:kern w:val="0"/>
                <w:szCs w:val="21"/>
                <w:highlight w:val="none"/>
              </w:rPr>
              <w:t>设</w:t>
            </w:r>
            <w:r>
              <w:rPr>
                <w:rFonts w:hint="eastAsia" w:ascii="宋体" w:hAnsi="宋体" w:eastAsia="宋体" w:cs="微软雅黑"/>
                <w:kern w:val="0"/>
                <w:szCs w:val="21"/>
                <w:highlight w:val="none"/>
              </w:rPr>
              <w:t>备</w:t>
            </w:r>
            <w:r>
              <w:rPr>
                <w:rFonts w:ascii="宋体" w:hAnsi="宋体" w:eastAsia="宋体" w:cs="微软雅黑"/>
                <w:kern w:val="0"/>
                <w:szCs w:val="21"/>
                <w:highlight w:val="none"/>
              </w:rPr>
              <w:t>/材料</w:t>
            </w:r>
            <w:r>
              <w:rPr>
                <w:rFonts w:hint="eastAsia" w:ascii="宋体" w:hAnsi="宋体" w:eastAsia="宋体" w:cs="微软雅黑"/>
                <w:spacing w:val="-2"/>
                <w:kern w:val="0"/>
                <w:szCs w:val="21"/>
                <w:highlight w:val="none"/>
              </w:rPr>
              <w:t>制</w:t>
            </w:r>
            <w:r>
              <w:rPr>
                <w:rFonts w:hint="eastAsia" w:ascii="宋体" w:hAnsi="宋体" w:eastAsia="宋体" w:cs="微软雅黑"/>
                <w:kern w:val="0"/>
                <w:szCs w:val="21"/>
                <w:highlight w:val="none"/>
              </w:rPr>
              <w:t>造</w:t>
            </w:r>
            <w:r>
              <w:rPr>
                <w:rFonts w:hint="eastAsia" w:ascii="宋体" w:hAnsi="宋体" w:eastAsia="宋体" w:cs="微软雅黑"/>
                <w:spacing w:val="-2"/>
                <w:kern w:val="0"/>
                <w:szCs w:val="21"/>
                <w:highlight w:val="none"/>
              </w:rPr>
              <w:t>商</w:t>
            </w:r>
            <w:r>
              <w:rPr>
                <w:rFonts w:hint="eastAsia" w:ascii="宋体" w:hAnsi="宋体" w:eastAsia="宋体" w:cs="微软雅黑"/>
                <w:kern w:val="0"/>
                <w:szCs w:val="21"/>
                <w:highlight w:val="none"/>
              </w:rPr>
              <w:t>需具有的</w:t>
            </w:r>
            <w:r>
              <w:rPr>
                <w:rFonts w:hint="eastAsia" w:ascii="宋体" w:hAnsi="宋体" w:eastAsia="宋体" w:cs="微软雅黑"/>
                <w:spacing w:val="-2"/>
                <w:kern w:val="0"/>
                <w:szCs w:val="21"/>
                <w:highlight w:val="none"/>
              </w:rPr>
              <w:t>资</w:t>
            </w:r>
            <w:r>
              <w:rPr>
                <w:rFonts w:hint="eastAsia" w:ascii="宋体" w:hAnsi="宋体" w:eastAsia="宋体" w:cs="微软雅黑"/>
                <w:kern w:val="0"/>
                <w:szCs w:val="21"/>
                <w:highlight w:val="none"/>
              </w:rPr>
              <w:t>质</w:t>
            </w:r>
            <w:r>
              <w:rPr>
                <w:rFonts w:hint="eastAsia" w:ascii="宋体" w:hAnsi="宋体" w:eastAsia="宋体" w:cs="微软雅黑"/>
                <w:spacing w:val="-2"/>
                <w:kern w:val="0"/>
                <w:szCs w:val="21"/>
                <w:highlight w:val="none"/>
              </w:rPr>
              <w:t>证</w:t>
            </w:r>
            <w:r>
              <w:rPr>
                <w:rFonts w:hint="eastAsia" w:ascii="宋体" w:hAnsi="宋体" w:eastAsia="宋体" w:cs="微软雅黑"/>
                <w:kern w:val="0"/>
                <w:szCs w:val="21"/>
                <w:highlight w:val="none"/>
              </w:rPr>
              <w:t>书</w:t>
            </w:r>
          </w:p>
        </w:tc>
        <w:tc>
          <w:tcPr>
            <w:tcW w:w="4000" w:type="pct"/>
            <w:gridSpan w:val="4"/>
            <w:tcBorders>
              <w:top w:val="single" w:color="000000" w:sz="4" w:space="0"/>
              <w:left w:val="single" w:color="000000" w:sz="4" w:space="0"/>
              <w:bottom w:val="single" w:color="000000" w:sz="4" w:space="0"/>
              <w:right w:val="single" w:color="000000" w:sz="4" w:space="0"/>
            </w:tcBorders>
            <w:tcMar>
              <w:left w:w="108" w:type="dxa"/>
              <w:right w:w="108" w:type="dxa"/>
            </w:tcMar>
            <w:vAlign w:val="center"/>
          </w:tcPr>
          <w:p w14:paraId="58CEC583">
            <w:pPr>
              <w:autoSpaceDE w:val="0"/>
              <w:autoSpaceDN w:val="0"/>
              <w:adjustRightInd w:val="0"/>
              <w:jc w:val="left"/>
              <w:rPr>
                <w:rFonts w:hint="eastAsia" w:ascii="宋体" w:hAnsi="宋体" w:eastAsia="宋体" w:cs="Times New Roman"/>
                <w:kern w:val="0"/>
                <w:szCs w:val="21"/>
                <w:highlight w:val="none"/>
              </w:rPr>
            </w:pPr>
          </w:p>
        </w:tc>
      </w:tr>
      <w:tr w14:paraId="5E516D55">
        <w:tblPrEx>
          <w:tblCellMar>
            <w:top w:w="0" w:type="dxa"/>
            <w:left w:w="0" w:type="dxa"/>
            <w:bottom w:w="0" w:type="dxa"/>
            <w:right w:w="0" w:type="dxa"/>
          </w:tblCellMar>
        </w:tblPrEx>
        <w:trPr>
          <w:trHeight w:val="449" w:hRule="exact"/>
        </w:trPr>
        <w:tc>
          <w:tcPr>
            <w:tcW w:w="1000" w:type="pct"/>
            <w:tcBorders>
              <w:top w:val="single" w:color="000000" w:sz="4" w:space="0"/>
              <w:left w:val="single" w:color="000000" w:sz="4" w:space="0"/>
              <w:bottom w:val="single" w:color="000000" w:sz="4" w:space="0"/>
              <w:right w:val="single" w:color="000000" w:sz="4" w:space="0"/>
            </w:tcBorders>
            <w:tcMar>
              <w:left w:w="108" w:type="dxa"/>
              <w:right w:w="108" w:type="dxa"/>
            </w:tcMar>
            <w:vAlign w:val="center"/>
          </w:tcPr>
          <w:p w14:paraId="7F9C098D">
            <w:pPr>
              <w:autoSpaceDE w:val="0"/>
              <w:autoSpaceDN w:val="0"/>
              <w:adjustRightInd w:val="0"/>
              <w:jc w:val="left"/>
              <w:rPr>
                <w:rFonts w:hint="eastAsia" w:ascii="宋体" w:hAnsi="宋体" w:eastAsia="宋体" w:cs="Times New Roman"/>
                <w:kern w:val="0"/>
                <w:szCs w:val="21"/>
                <w:highlight w:val="none"/>
              </w:rPr>
            </w:pPr>
            <w:r>
              <w:rPr>
                <w:rFonts w:hint="eastAsia" w:ascii="宋体" w:hAnsi="宋体" w:eastAsia="宋体" w:cs="微软雅黑"/>
                <w:kern w:val="0"/>
                <w:szCs w:val="21"/>
                <w:highlight w:val="none"/>
              </w:rPr>
              <w:t>备注</w:t>
            </w:r>
          </w:p>
        </w:tc>
        <w:tc>
          <w:tcPr>
            <w:tcW w:w="4000" w:type="pct"/>
            <w:gridSpan w:val="4"/>
            <w:tcBorders>
              <w:top w:val="single" w:color="000000" w:sz="4" w:space="0"/>
              <w:left w:val="single" w:color="000000" w:sz="4" w:space="0"/>
              <w:bottom w:val="single" w:color="000000" w:sz="4" w:space="0"/>
              <w:right w:val="single" w:color="000000" w:sz="4" w:space="0"/>
            </w:tcBorders>
            <w:tcMar>
              <w:left w:w="108" w:type="dxa"/>
              <w:right w:w="108" w:type="dxa"/>
            </w:tcMar>
            <w:vAlign w:val="center"/>
          </w:tcPr>
          <w:p w14:paraId="56F2D6D8">
            <w:pPr>
              <w:autoSpaceDE w:val="0"/>
              <w:autoSpaceDN w:val="0"/>
              <w:adjustRightInd w:val="0"/>
              <w:jc w:val="left"/>
              <w:rPr>
                <w:rFonts w:hint="eastAsia" w:ascii="宋体" w:hAnsi="宋体" w:eastAsia="宋体" w:cs="Times New Roman"/>
                <w:kern w:val="0"/>
                <w:szCs w:val="21"/>
                <w:highlight w:val="none"/>
              </w:rPr>
            </w:pPr>
          </w:p>
        </w:tc>
      </w:tr>
    </w:tbl>
    <w:p w14:paraId="320E03C8">
      <w:pPr>
        <w:pStyle w:val="15"/>
        <w:wordWrap/>
        <w:rPr>
          <w:rFonts w:hint="eastAsia" w:ascii="宋体" w:hAnsi="宋体" w:eastAsia="宋体"/>
          <w:highlight w:val="none"/>
        </w:rPr>
      </w:pPr>
      <w:r>
        <w:rPr>
          <w:rFonts w:hint="eastAsia" w:ascii="宋体" w:hAnsi="宋体" w:eastAsia="宋体"/>
          <w:highlight w:val="none"/>
        </w:rPr>
        <w:t>注：</w:t>
      </w:r>
    </w:p>
    <w:p w14:paraId="19DAB05E">
      <w:pPr>
        <w:pStyle w:val="15"/>
        <w:wordWrap/>
        <w:rPr>
          <w:rFonts w:hint="eastAsia" w:ascii="宋体" w:hAnsi="宋体" w:eastAsia="宋体"/>
          <w:highlight w:val="none"/>
        </w:rPr>
      </w:pPr>
      <w:r>
        <w:rPr>
          <w:rFonts w:ascii="宋体" w:hAnsi="宋体" w:eastAsia="宋体"/>
          <w:highlight w:val="none"/>
        </w:rPr>
        <w:t>1.</w:t>
      </w:r>
      <w:r>
        <w:rPr>
          <w:rFonts w:hint="eastAsia" w:ascii="宋体" w:hAnsi="宋体" w:eastAsia="宋体"/>
          <w:highlight w:val="none"/>
        </w:rPr>
        <w:t>需根据投标人须知3.5.1项的要求在本表后附相关证明材料。</w:t>
      </w:r>
    </w:p>
    <w:p w14:paraId="3E35CB85">
      <w:pPr>
        <w:pStyle w:val="15"/>
        <w:wordWrap/>
        <w:rPr>
          <w:rFonts w:hint="eastAsia" w:ascii="宋体" w:hAnsi="宋体" w:eastAsia="宋体"/>
          <w:sz w:val="24"/>
          <w:highlight w:val="none"/>
        </w:rPr>
      </w:pPr>
      <w:r>
        <w:rPr>
          <w:rFonts w:hint="eastAsia" w:ascii="宋体" w:hAnsi="宋体" w:eastAsia="宋体"/>
          <w:highlight w:val="none"/>
        </w:rPr>
        <w:t>2</w:t>
      </w:r>
      <w:r>
        <w:rPr>
          <w:rFonts w:ascii="宋体" w:hAnsi="宋体" w:eastAsia="宋体"/>
          <w:highlight w:val="none"/>
        </w:rPr>
        <w:t>.</w:t>
      </w:r>
      <w:r>
        <w:rPr>
          <w:rFonts w:hint="eastAsia" w:ascii="宋体" w:hAnsi="宋体" w:eastAsia="宋体"/>
          <w:highlight w:val="none"/>
        </w:rPr>
        <w:t>如果投标人须知第1.4.1项对投标货物/材料制造商的资质提出了要求，投标人应根据投标人须知第3.5.1项的要求在本表后附相关资质证书复印件。</w:t>
      </w:r>
      <w:r>
        <w:rPr>
          <w:rFonts w:ascii="宋体" w:hAnsi="宋体" w:eastAsia="宋体"/>
          <w:sz w:val="24"/>
          <w:highlight w:val="none"/>
        </w:rPr>
        <w:br w:type="page"/>
      </w:r>
    </w:p>
    <w:p w14:paraId="317F6D54">
      <w:pPr>
        <w:pStyle w:val="15"/>
        <w:wordWrap/>
        <w:rPr>
          <w:rFonts w:hint="eastAsia" w:ascii="宋体" w:hAnsi="宋体" w:eastAsia="宋体"/>
          <w:sz w:val="22"/>
          <w:szCs w:val="22"/>
          <w:highlight w:val="none"/>
        </w:rPr>
      </w:pPr>
      <w:r>
        <w:rPr>
          <w:rFonts w:hint="eastAsia" w:ascii="宋体" w:hAnsi="宋体" w:eastAsia="宋体"/>
          <w:highlight w:val="none"/>
        </w:rPr>
        <w:t>1.营业执照（事业单位法人证书）</w:t>
      </w:r>
    </w:p>
    <w:p w14:paraId="5B061A19">
      <w:pPr>
        <w:pStyle w:val="15"/>
        <w:wordWrap/>
        <w:rPr>
          <w:rFonts w:hint="eastAsia" w:ascii="宋体" w:hAnsi="宋体" w:eastAsia="宋体"/>
          <w:highlight w:val="none"/>
        </w:rPr>
      </w:pPr>
    </w:p>
    <w:p w14:paraId="1BE0F91F">
      <w:pPr>
        <w:pStyle w:val="15"/>
        <w:wordWrap/>
        <w:rPr>
          <w:rFonts w:hint="eastAsia" w:ascii="宋体" w:hAnsi="宋体" w:eastAsia="宋体"/>
          <w:highlight w:val="none"/>
        </w:rPr>
      </w:pPr>
    </w:p>
    <w:p w14:paraId="28F5FCDC">
      <w:pPr>
        <w:pStyle w:val="15"/>
        <w:wordWrap/>
        <w:rPr>
          <w:rFonts w:hint="eastAsia" w:ascii="宋体" w:hAnsi="宋体" w:eastAsia="宋体"/>
          <w:highlight w:val="none"/>
        </w:rPr>
      </w:pPr>
    </w:p>
    <w:p w14:paraId="5B032EB6">
      <w:pPr>
        <w:pStyle w:val="15"/>
        <w:wordWrap/>
        <w:rPr>
          <w:rFonts w:hint="eastAsia" w:ascii="宋体" w:hAnsi="宋体" w:eastAsia="宋体"/>
          <w:highlight w:val="none"/>
        </w:rPr>
      </w:pPr>
    </w:p>
    <w:p w14:paraId="104C7021">
      <w:pPr>
        <w:pStyle w:val="15"/>
        <w:wordWrap/>
        <w:rPr>
          <w:rFonts w:hint="eastAsia" w:ascii="宋体" w:hAnsi="宋体" w:eastAsia="宋体"/>
          <w:highlight w:val="none"/>
        </w:rPr>
      </w:pPr>
    </w:p>
    <w:p w14:paraId="684DA572">
      <w:pPr>
        <w:pStyle w:val="15"/>
        <w:wordWrap/>
        <w:rPr>
          <w:rFonts w:hint="eastAsia" w:ascii="宋体" w:hAnsi="宋体" w:eastAsia="宋体"/>
          <w:highlight w:val="none"/>
        </w:rPr>
      </w:pPr>
    </w:p>
    <w:p w14:paraId="1598E87A">
      <w:pPr>
        <w:pStyle w:val="15"/>
        <w:wordWrap/>
        <w:rPr>
          <w:rFonts w:hint="eastAsia" w:ascii="宋体" w:hAnsi="宋体" w:eastAsia="宋体"/>
          <w:highlight w:val="none"/>
        </w:rPr>
      </w:pPr>
    </w:p>
    <w:p w14:paraId="538DBFAE">
      <w:pPr>
        <w:pStyle w:val="15"/>
        <w:wordWrap/>
        <w:rPr>
          <w:rFonts w:hint="eastAsia" w:ascii="宋体" w:hAnsi="宋体" w:eastAsia="宋体"/>
          <w:highlight w:val="none"/>
        </w:rPr>
      </w:pPr>
    </w:p>
    <w:p w14:paraId="2E6130C5">
      <w:pPr>
        <w:pStyle w:val="15"/>
        <w:wordWrap/>
        <w:rPr>
          <w:rFonts w:hint="eastAsia" w:ascii="宋体" w:hAnsi="宋体" w:eastAsia="宋体"/>
          <w:highlight w:val="none"/>
        </w:rPr>
      </w:pPr>
    </w:p>
    <w:p w14:paraId="6EFBA12A">
      <w:pPr>
        <w:pStyle w:val="15"/>
        <w:wordWrap/>
        <w:rPr>
          <w:rFonts w:hint="eastAsia" w:ascii="宋体" w:hAnsi="宋体" w:eastAsia="宋体"/>
          <w:highlight w:val="none"/>
        </w:rPr>
      </w:pPr>
      <w:r>
        <w:rPr>
          <w:rFonts w:hint="eastAsia" w:ascii="宋体" w:hAnsi="宋体" w:eastAsia="宋体"/>
          <w:highlight w:val="none"/>
        </w:rPr>
        <w:t>2.资质证书</w:t>
      </w:r>
    </w:p>
    <w:p w14:paraId="050F9EF7">
      <w:pPr>
        <w:overflowPunct w:val="0"/>
        <w:topLinePunct/>
        <w:spacing w:line="360" w:lineRule="auto"/>
        <w:rPr>
          <w:rFonts w:hint="eastAsia" w:ascii="宋体" w:hAnsi="宋体" w:eastAsia="宋体"/>
          <w:sz w:val="24"/>
          <w:highlight w:val="none"/>
        </w:rPr>
      </w:pPr>
      <w:r>
        <w:rPr>
          <w:rFonts w:hint="eastAsia" w:ascii="宋体" w:hAnsi="宋体" w:eastAsia="宋体"/>
          <w:b/>
          <w:bCs/>
          <w:sz w:val="28"/>
          <w:szCs w:val="28"/>
          <w:highlight w:val="none"/>
        </w:rPr>
        <w:br w:type="page"/>
      </w:r>
    </w:p>
    <w:p w14:paraId="57FBAD2F">
      <w:pPr>
        <w:pStyle w:val="16"/>
        <w:overflowPunct w:val="0"/>
        <w:spacing w:after="0" w:afterLines="0"/>
        <w:rPr>
          <w:rFonts w:hint="eastAsia" w:ascii="宋体" w:hAnsi="宋体" w:eastAsia="宋体"/>
          <w:highlight w:val="none"/>
        </w:rPr>
      </w:pPr>
      <w:bookmarkStart w:id="75" w:name="_Hlk209286473"/>
      <w:r>
        <w:rPr>
          <w:rFonts w:hint="eastAsia" w:ascii="宋体" w:hAnsi="宋体" w:eastAsia="宋体"/>
          <w:highlight w:val="none"/>
        </w:rPr>
        <w:t>10.2</w:t>
      </w:r>
      <w:r>
        <w:rPr>
          <w:rFonts w:ascii="宋体" w:hAnsi="宋体" w:eastAsia="宋体"/>
          <w:highlight w:val="none"/>
        </w:rPr>
        <w:t>近年财务状况表</w:t>
      </w:r>
    </w:p>
    <w:p w14:paraId="49A5E9E2">
      <w:pPr>
        <w:pStyle w:val="15"/>
        <w:wordWrap/>
        <w:rPr>
          <w:rFonts w:hint="eastAsia" w:ascii="宋体" w:hAnsi="宋体" w:eastAsia="宋体"/>
          <w:highlight w:val="none"/>
        </w:rPr>
      </w:pPr>
      <w:bookmarkStart w:id="76" w:name="_Hlk209302348"/>
      <w:bookmarkStart w:id="77" w:name="_Hlk209283603"/>
      <w:r>
        <w:rPr>
          <w:rFonts w:hint="eastAsia" w:ascii="宋体" w:hAnsi="宋体" w:eastAsia="宋体"/>
          <w:highlight w:val="none"/>
        </w:rPr>
        <w:t>1.</w:t>
      </w:r>
      <w:bookmarkStart w:id="78" w:name="_Hlk209262956"/>
      <w:r>
        <w:rPr>
          <w:rFonts w:hint="eastAsia" w:ascii="宋体" w:hAnsi="宋体" w:eastAsia="宋体"/>
          <w:highlight w:val="none"/>
        </w:rPr>
        <w:t>投标人应</w:t>
      </w:r>
      <w:r>
        <w:rPr>
          <w:rFonts w:hint="eastAsia" w:ascii="宋体" w:hAnsi="宋体" w:eastAsia="宋体"/>
          <w:highlight w:val="none"/>
          <w:lang w:eastAsia="zh"/>
        </w:rPr>
        <w:t>提供近三年经审计的财务报告（含三表），并以母公司的财务报表为准，只提供合并报表按无效处理</w:t>
      </w:r>
      <w:r>
        <w:rPr>
          <w:rFonts w:hint="eastAsia" w:ascii="宋体" w:hAnsi="宋体" w:eastAsia="宋体"/>
          <w:highlight w:val="none"/>
        </w:rPr>
        <w:t>。</w:t>
      </w:r>
      <w:r>
        <w:rPr>
          <w:rFonts w:hint="eastAsia" w:ascii="宋体" w:hAnsi="宋体" w:eastAsia="宋体"/>
          <w:highlight w:val="none"/>
          <w:lang w:eastAsia="zh"/>
        </w:rPr>
        <w:t>联合体投标的以牵头人的财务报表为准。</w:t>
      </w:r>
      <w:bookmarkEnd w:id="76"/>
      <w:bookmarkEnd w:id="78"/>
    </w:p>
    <w:bookmarkEnd w:id="75"/>
    <w:bookmarkEnd w:id="77"/>
    <w:p w14:paraId="6644E219">
      <w:pPr>
        <w:pStyle w:val="15"/>
        <w:wordWrap/>
        <w:rPr>
          <w:rFonts w:hint="eastAsia" w:ascii="宋体" w:hAnsi="宋体" w:eastAsia="宋体"/>
          <w:highlight w:val="none"/>
        </w:rPr>
      </w:pPr>
      <w:r>
        <w:rPr>
          <w:rFonts w:ascii="宋体" w:hAnsi="宋体" w:eastAsia="宋体"/>
          <w:highlight w:val="none"/>
        </w:rPr>
        <w:t>2…….</w:t>
      </w:r>
    </w:p>
    <w:p w14:paraId="3E1120C4">
      <w:pPr>
        <w:overflowPunct w:val="0"/>
        <w:spacing w:line="360" w:lineRule="auto"/>
        <w:ind w:firstLine="400" w:firstLineChars="200"/>
        <w:rPr>
          <w:rFonts w:hint="eastAsia" w:ascii="宋体" w:hAnsi="宋体" w:eastAsia="宋体"/>
          <w:sz w:val="23"/>
          <w:szCs w:val="23"/>
          <w:highlight w:val="none"/>
        </w:rPr>
      </w:pPr>
      <w:r>
        <w:rPr>
          <w:rFonts w:ascii="宋体" w:hAnsi="宋体" w:eastAsia="宋体"/>
          <w:sz w:val="20"/>
          <w:szCs w:val="20"/>
          <w:highlight w:val="none"/>
        </w:rPr>
        <w:br w:type="page"/>
      </w:r>
    </w:p>
    <w:p w14:paraId="68F23562">
      <w:pPr>
        <w:pStyle w:val="16"/>
        <w:overflowPunct w:val="0"/>
        <w:spacing w:after="0" w:afterLines="0"/>
        <w:rPr>
          <w:rFonts w:hint="eastAsia" w:ascii="宋体" w:hAnsi="宋体" w:eastAsia="宋体"/>
          <w:highlight w:val="none"/>
        </w:rPr>
      </w:pPr>
      <w:r>
        <w:rPr>
          <w:rFonts w:hint="eastAsia" w:ascii="宋体" w:hAnsi="宋体" w:eastAsia="宋体"/>
          <w:highlight w:val="none"/>
        </w:rPr>
        <w:t>10.3</w:t>
      </w:r>
      <w:r>
        <w:rPr>
          <w:rFonts w:ascii="宋体" w:hAnsi="宋体" w:eastAsia="宋体"/>
          <w:highlight w:val="none"/>
        </w:rPr>
        <w:t>近年完成的类似项目情况表</w:t>
      </w:r>
    </w:p>
    <w:tbl>
      <w:tblPr>
        <w:tblStyle w:val="13"/>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69"/>
        <w:gridCol w:w="6253"/>
      </w:tblGrid>
      <w:tr w14:paraId="63B2B8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0" w:hRule="atLeast"/>
        </w:trPr>
        <w:tc>
          <w:tcPr>
            <w:tcW w:w="1331" w:type="pct"/>
            <w:vAlign w:val="center"/>
          </w:tcPr>
          <w:p w14:paraId="6E078185">
            <w:pPr>
              <w:pStyle w:val="8"/>
              <w:wordWrap/>
              <w:rPr>
                <w:rFonts w:hint="eastAsia" w:ascii="宋体" w:hAnsi="宋体" w:eastAsia="宋体"/>
                <w:sz w:val="21"/>
                <w:szCs w:val="21"/>
                <w:highlight w:val="none"/>
              </w:rPr>
            </w:pPr>
            <w:r>
              <w:rPr>
                <w:rFonts w:hint="eastAsia" w:ascii="宋体" w:hAnsi="宋体" w:eastAsia="宋体"/>
                <w:sz w:val="21"/>
                <w:szCs w:val="21"/>
                <w:highlight w:val="none"/>
              </w:rPr>
              <w:t>货物</w:t>
            </w:r>
            <w:r>
              <w:rPr>
                <w:rFonts w:ascii="宋体" w:hAnsi="宋体" w:eastAsia="宋体"/>
                <w:sz w:val="21"/>
                <w:szCs w:val="21"/>
                <w:highlight w:val="none"/>
              </w:rPr>
              <w:t>名称</w:t>
            </w:r>
          </w:p>
        </w:tc>
        <w:tc>
          <w:tcPr>
            <w:tcW w:w="3669" w:type="pct"/>
            <w:vAlign w:val="center"/>
          </w:tcPr>
          <w:p w14:paraId="42D61B43">
            <w:pPr>
              <w:pStyle w:val="8"/>
              <w:wordWrap/>
              <w:rPr>
                <w:rFonts w:hint="eastAsia" w:ascii="宋体" w:hAnsi="宋体" w:eastAsia="宋体"/>
                <w:sz w:val="21"/>
                <w:szCs w:val="21"/>
                <w:highlight w:val="none"/>
              </w:rPr>
            </w:pPr>
          </w:p>
        </w:tc>
      </w:tr>
      <w:tr w14:paraId="3E649C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6" w:hRule="atLeast"/>
        </w:trPr>
        <w:tc>
          <w:tcPr>
            <w:tcW w:w="1331" w:type="pct"/>
            <w:vAlign w:val="center"/>
          </w:tcPr>
          <w:p w14:paraId="2E4CCA78">
            <w:pPr>
              <w:pStyle w:val="8"/>
              <w:wordWrap/>
              <w:rPr>
                <w:rFonts w:hint="eastAsia" w:ascii="宋体" w:hAnsi="宋体" w:eastAsia="宋体"/>
                <w:sz w:val="21"/>
                <w:szCs w:val="21"/>
                <w:highlight w:val="none"/>
              </w:rPr>
            </w:pPr>
            <w:r>
              <w:rPr>
                <w:rFonts w:hint="eastAsia" w:ascii="宋体" w:hAnsi="宋体" w:eastAsia="宋体"/>
                <w:sz w:val="21"/>
                <w:szCs w:val="21"/>
                <w:highlight w:val="none"/>
              </w:rPr>
              <w:t>规格和型号</w:t>
            </w:r>
          </w:p>
        </w:tc>
        <w:tc>
          <w:tcPr>
            <w:tcW w:w="3669" w:type="pct"/>
            <w:vAlign w:val="center"/>
          </w:tcPr>
          <w:p w14:paraId="73E86655">
            <w:pPr>
              <w:pStyle w:val="8"/>
              <w:wordWrap/>
              <w:rPr>
                <w:rFonts w:hint="eastAsia" w:ascii="宋体" w:hAnsi="宋体" w:eastAsia="宋体"/>
                <w:sz w:val="21"/>
                <w:szCs w:val="21"/>
                <w:highlight w:val="none"/>
              </w:rPr>
            </w:pPr>
          </w:p>
        </w:tc>
      </w:tr>
      <w:tr w14:paraId="204865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6" w:hRule="atLeast"/>
        </w:trPr>
        <w:tc>
          <w:tcPr>
            <w:tcW w:w="1331" w:type="pct"/>
            <w:vAlign w:val="center"/>
          </w:tcPr>
          <w:p w14:paraId="3446BB40">
            <w:pPr>
              <w:pStyle w:val="8"/>
              <w:wordWrap/>
              <w:rPr>
                <w:rFonts w:hint="eastAsia" w:ascii="宋体" w:hAnsi="宋体" w:eastAsia="宋体"/>
                <w:sz w:val="21"/>
                <w:szCs w:val="21"/>
                <w:highlight w:val="none"/>
              </w:rPr>
            </w:pPr>
            <w:r>
              <w:rPr>
                <w:rFonts w:hint="eastAsia" w:ascii="宋体" w:hAnsi="宋体" w:eastAsia="宋体"/>
                <w:sz w:val="21"/>
                <w:szCs w:val="21"/>
                <w:highlight w:val="none"/>
              </w:rPr>
              <w:t>项目名称</w:t>
            </w:r>
          </w:p>
        </w:tc>
        <w:tc>
          <w:tcPr>
            <w:tcW w:w="3669" w:type="pct"/>
            <w:vAlign w:val="center"/>
          </w:tcPr>
          <w:p w14:paraId="6FEECD6C">
            <w:pPr>
              <w:pStyle w:val="8"/>
              <w:wordWrap/>
              <w:rPr>
                <w:rFonts w:hint="eastAsia" w:ascii="宋体" w:hAnsi="宋体" w:eastAsia="宋体"/>
                <w:sz w:val="21"/>
                <w:szCs w:val="21"/>
                <w:highlight w:val="none"/>
              </w:rPr>
            </w:pPr>
          </w:p>
        </w:tc>
      </w:tr>
      <w:tr w14:paraId="491D79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4" w:hRule="atLeast"/>
        </w:trPr>
        <w:tc>
          <w:tcPr>
            <w:tcW w:w="1331" w:type="pct"/>
            <w:vAlign w:val="center"/>
          </w:tcPr>
          <w:p w14:paraId="59E00986">
            <w:pPr>
              <w:pStyle w:val="8"/>
              <w:wordWrap/>
              <w:rPr>
                <w:rFonts w:hint="eastAsia" w:ascii="宋体" w:hAnsi="宋体" w:eastAsia="宋体"/>
                <w:sz w:val="21"/>
                <w:szCs w:val="21"/>
                <w:highlight w:val="none"/>
              </w:rPr>
            </w:pPr>
            <w:r>
              <w:rPr>
                <w:rFonts w:hint="eastAsia" w:ascii="宋体" w:hAnsi="宋体" w:eastAsia="宋体"/>
                <w:sz w:val="21"/>
                <w:szCs w:val="21"/>
                <w:highlight w:val="none"/>
              </w:rPr>
              <w:t>买方</w:t>
            </w:r>
            <w:r>
              <w:rPr>
                <w:rFonts w:ascii="宋体" w:hAnsi="宋体" w:eastAsia="宋体"/>
                <w:sz w:val="21"/>
                <w:szCs w:val="21"/>
                <w:highlight w:val="none"/>
              </w:rPr>
              <w:t>名称</w:t>
            </w:r>
          </w:p>
        </w:tc>
        <w:tc>
          <w:tcPr>
            <w:tcW w:w="3669" w:type="pct"/>
            <w:vAlign w:val="center"/>
          </w:tcPr>
          <w:p w14:paraId="119A1549">
            <w:pPr>
              <w:pStyle w:val="8"/>
              <w:wordWrap/>
              <w:rPr>
                <w:rFonts w:hint="eastAsia" w:ascii="宋体" w:hAnsi="宋体" w:eastAsia="宋体"/>
                <w:sz w:val="21"/>
                <w:szCs w:val="21"/>
                <w:highlight w:val="none"/>
              </w:rPr>
            </w:pPr>
          </w:p>
        </w:tc>
      </w:tr>
      <w:tr w14:paraId="413746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8" w:hRule="atLeast"/>
        </w:trPr>
        <w:tc>
          <w:tcPr>
            <w:tcW w:w="1331" w:type="pct"/>
            <w:vAlign w:val="center"/>
          </w:tcPr>
          <w:p w14:paraId="693B1353">
            <w:pPr>
              <w:pStyle w:val="8"/>
              <w:wordWrap/>
              <w:rPr>
                <w:rFonts w:hint="eastAsia" w:ascii="宋体" w:hAnsi="宋体" w:eastAsia="宋体"/>
                <w:sz w:val="21"/>
                <w:szCs w:val="21"/>
                <w:highlight w:val="none"/>
              </w:rPr>
            </w:pPr>
            <w:r>
              <w:rPr>
                <w:rFonts w:hint="eastAsia" w:ascii="宋体" w:hAnsi="宋体" w:eastAsia="宋体"/>
                <w:sz w:val="21"/>
                <w:szCs w:val="21"/>
                <w:highlight w:val="none"/>
              </w:rPr>
              <w:t>买方联系人及电话</w:t>
            </w:r>
            <w:r>
              <w:rPr>
                <w:rFonts w:ascii="宋体" w:hAnsi="宋体" w:eastAsia="宋体"/>
                <w:sz w:val="21"/>
                <w:szCs w:val="21"/>
                <w:highlight w:val="none"/>
              </w:rPr>
              <w:t>地址</w:t>
            </w:r>
          </w:p>
        </w:tc>
        <w:tc>
          <w:tcPr>
            <w:tcW w:w="3669" w:type="pct"/>
            <w:vAlign w:val="center"/>
          </w:tcPr>
          <w:p w14:paraId="108E573D">
            <w:pPr>
              <w:pStyle w:val="8"/>
              <w:wordWrap/>
              <w:rPr>
                <w:rFonts w:hint="eastAsia" w:ascii="宋体" w:hAnsi="宋体" w:eastAsia="宋体"/>
                <w:sz w:val="21"/>
                <w:szCs w:val="21"/>
                <w:highlight w:val="none"/>
              </w:rPr>
            </w:pPr>
          </w:p>
        </w:tc>
      </w:tr>
      <w:tr w14:paraId="2453DD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0" w:hRule="atLeast"/>
        </w:trPr>
        <w:tc>
          <w:tcPr>
            <w:tcW w:w="1331" w:type="pct"/>
            <w:vAlign w:val="center"/>
          </w:tcPr>
          <w:p w14:paraId="3AADE550">
            <w:pPr>
              <w:pStyle w:val="8"/>
              <w:wordWrap/>
              <w:rPr>
                <w:rFonts w:hint="eastAsia" w:ascii="宋体" w:hAnsi="宋体" w:eastAsia="宋体"/>
                <w:sz w:val="21"/>
                <w:szCs w:val="21"/>
                <w:highlight w:val="none"/>
              </w:rPr>
            </w:pPr>
            <w:r>
              <w:rPr>
                <w:rFonts w:ascii="宋体" w:hAnsi="宋体" w:eastAsia="宋体"/>
                <w:sz w:val="21"/>
                <w:szCs w:val="21"/>
                <w:highlight w:val="none"/>
              </w:rPr>
              <w:t>合同价格</w:t>
            </w:r>
          </w:p>
        </w:tc>
        <w:tc>
          <w:tcPr>
            <w:tcW w:w="3669" w:type="pct"/>
            <w:vAlign w:val="center"/>
          </w:tcPr>
          <w:p w14:paraId="2BB168CB">
            <w:pPr>
              <w:pStyle w:val="8"/>
              <w:wordWrap/>
              <w:rPr>
                <w:rFonts w:hint="eastAsia" w:ascii="宋体" w:hAnsi="宋体" w:eastAsia="宋体"/>
                <w:sz w:val="21"/>
                <w:szCs w:val="21"/>
                <w:highlight w:val="none"/>
              </w:rPr>
            </w:pPr>
          </w:p>
        </w:tc>
      </w:tr>
      <w:tr w14:paraId="3D8DD2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9" w:hRule="atLeast"/>
        </w:trPr>
        <w:tc>
          <w:tcPr>
            <w:tcW w:w="1331" w:type="pct"/>
            <w:vAlign w:val="center"/>
          </w:tcPr>
          <w:p w14:paraId="0598F9D4">
            <w:pPr>
              <w:pStyle w:val="8"/>
              <w:wordWrap/>
              <w:rPr>
                <w:rFonts w:hint="eastAsia" w:ascii="宋体" w:hAnsi="宋体" w:eastAsia="宋体"/>
                <w:sz w:val="21"/>
                <w:szCs w:val="21"/>
                <w:highlight w:val="none"/>
              </w:rPr>
            </w:pPr>
            <w:r>
              <w:rPr>
                <w:rFonts w:ascii="宋体" w:hAnsi="宋体" w:eastAsia="宋体"/>
                <w:sz w:val="21"/>
                <w:szCs w:val="21"/>
                <w:highlight w:val="none"/>
              </w:rPr>
              <w:t>项目</w:t>
            </w:r>
            <w:r>
              <w:rPr>
                <w:rFonts w:hint="eastAsia" w:ascii="宋体" w:hAnsi="宋体" w:eastAsia="宋体"/>
                <w:sz w:val="21"/>
                <w:szCs w:val="21"/>
                <w:highlight w:val="none"/>
              </w:rPr>
              <w:t>负责人</w:t>
            </w:r>
          </w:p>
        </w:tc>
        <w:tc>
          <w:tcPr>
            <w:tcW w:w="3669" w:type="pct"/>
            <w:vAlign w:val="center"/>
          </w:tcPr>
          <w:p w14:paraId="4B473DDA">
            <w:pPr>
              <w:pStyle w:val="8"/>
              <w:wordWrap/>
              <w:rPr>
                <w:rFonts w:hint="eastAsia" w:ascii="宋体" w:hAnsi="宋体" w:eastAsia="宋体"/>
                <w:sz w:val="21"/>
                <w:szCs w:val="21"/>
                <w:highlight w:val="none"/>
              </w:rPr>
            </w:pPr>
          </w:p>
        </w:tc>
      </w:tr>
      <w:tr w14:paraId="41B3B3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4" w:hRule="atLeast"/>
        </w:trPr>
        <w:tc>
          <w:tcPr>
            <w:tcW w:w="1331" w:type="pct"/>
            <w:vAlign w:val="center"/>
          </w:tcPr>
          <w:p w14:paraId="63212421">
            <w:pPr>
              <w:pStyle w:val="8"/>
              <w:wordWrap/>
              <w:rPr>
                <w:rFonts w:hint="eastAsia" w:ascii="宋体" w:hAnsi="宋体" w:eastAsia="宋体"/>
                <w:sz w:val="21"/>
                <w:szCs w:val="21"/>
                <w:highlight w:val="none"/>
              </w:rPr>
            </w:pPr>
            <w:r>
              <w:rPr>
                <w:rFonts w:hint="eastAsia" w:ascii="宋体" w:hAnsi="宋体" w:eastAsia="宋体"/>
                <w:sz w:val="21"/>
                <w:szCs w:val="21"/>
                <w:highlight w:val="none"/>
              </w:rPr>
              <w:t>项目概况及投标人履约情况</w:t>
            </w:r>
          </w:p>
        </w:tc>
        <w:tc>
          <w:tcPr>
            <w:tcW w:w="3669" w:type="pct"/>
            <w:vAlign w:val="center"/>
          </w:tcPr>
          <w:p w14:paraId="5E0889B3">
            <w:pPr>
              <w:pStyle w:val="8"/>
              <w:wordWrap/>
              <w:rPr>
                <w:rFonts w:hint="eastAsia" w:ascii="宋体" w:hAnsi="宋体" w:eastAsia="宋体"/>
                <w:sz w:val="21"/>
                <w:szCs w:val="21"/>
                <w:highlight w:val="none"/>
              </w:rPr>
            </w:pPr>
          </w:p>
          <w:p w14:paraId="387FC75A">
            <w:pPr>
              <w:pStyle w:val="8"/>
              <w:wordWrap/>
              <w:rPr>
                <w:rFonts w:hint="eastAsia" w:ascii="宋体" w:hAnsi="宋体" w:eastAsia="宋体"/>
                <w:sz w:val="21"/>
                <w:szCs w:val="21"/>
                <w:highlight w:val="none"/>
              </w:rPr>
            </w:pPr>
          </w:p>
          <w:p w14:paraId="618E1EA5">
            <w:pPr>
              <w:pStyle w:val="8"/>
              <w:wordWrap/>
              <w:rPr>
                <w:rFonts w:hint="eastAsia" w:ascii="宋体" w:hAnsi="宋体" w:eastAsia="宋体"/>
                <w:sz w:val="21"/>
                <w:szCs w:val="21"/>
                <w:highlight w:val="none"/>
              </w:rPr>
            </w:pPr>
          </w:p>
          <w:p w14:paraId="176A8E1B">
            <w:pPr>
              <w:pStyle w:val="8"/>
              <w:wordWrap/>
              <w:rPr>
                <w:rFonts w:hint="eastAsia" w:ascii="宋体" w:hAnsi="宋体" w:eastAsia="宋体"/>
                <w:sz w:val="21"/>
                <w:szCs w:val="21"/>
                <w:highlight w:val="none"/>
              </w:rPr>
            </w:pPr>
          </w:p>
          <w:p w14:paraId="6001997D">
            <w:pPr>
              <w:pStyle w:val="8"/>
              <w:wordWrap/>
              <w:rPr>
                <w:rFonts w:hint="eastAsia" w:ascii="宋体" w:hAnsi="宋体" w:eastAsia="宋体"/>
                <w:sz w:val="21"/>
                <w:szCs w:val="21"/>
                <w:highlight w:val="none"/>
              </w:rPr>
            </w:pPr>
          </w:p>
          <w:p w14:paraId="28FEA148">
            <w:pPr>
              <w:pStyle w:val="8"/>
              <w:wordWrap/>
              <w:rPr>
                <w:rFonts w:hint="eastAsia" w:ascii="宋体" w:hAnsi="宋体" w:eastAsia="宋体"/>
                <w:sz w:val="21"/>
                <w:szCs w:val="21"/>
                <w:highlight w:val="none"/>
              </w:rPr>
            </w:pPr>
          </w:p>
          <w:p w14:paraId="79E09515">
            <w:pPr>
              <w:pStyle w:val="8"/>
              <w:wordWrap/>
              <w:rPr>
                <w:rFonts w:hint="eastAsia" w:ascii="宋体" w:hAnsi="宋体" w:eastAsia="宋体"/>
                <w:sz w:val="21"/>
                <w:szCs w:val="21"/>
                <w:highlight w:val="none"/>
              </w:rPr>
            </w:pPr>
          </w:p>
        </w:tc>
      </w:tr>
      <w:tr w14:paraId="687189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4" w:hRule="atLeast"/>
        </w:trPr>
        <w:tc>
          <w:tcPr>
            <w:tcW w:w="1331" w:type="pct"/>
            <w:vAlign w:val="center"/>
          </w:tcPr>
          <w:p w14:paraId="15AA78D8">
            <w:pPr>
              <w:pStyle w:val="8"/>
              <w:wordWrap/>
              <w:rPr>
                <w:rFonts w:hint="eastAsia" w:ascii="宋体" w:hAnsi="宋体" w:eastAsia="宋体"/>
                <w:sz w:val="21"/>
                <w:szCs w:val="21"/>
                <w:highlight w:val="none"/>
              </w:rPr>
            </w:pPr>
            <w:r>
              <w:rPr>
                <w:rFonts w:ascii="宋体" w:hAnsi="宋体" w:eastAsia="宋体"/>
                <w:sz w:val="21"/>
                <w:szCs w:val="21"/>
                <w:highlight w:val="none"/>
              </w:rPr>
              <w:t>备注</w:t>
            </w:r>
          </w:p>
        </w:tc>
        <w:tc>
          <w:tcPr>
            <w:tcW w:w="3669" w:type="pct"/>
            <w:vAlign w:val="center"/>
          </w:tcPr>
          <w:p w14:paraId="22941D99">
            <w:pPr>
              <w:pStyle w:val="8"/>
              <w:wordWrap/>
              <w:rPr>
                <w:rFonts w:hint="eastAsia" w:ascii="宋体" w:hAnsi="宋体" w:eastAsia="宋体"/>
                <w:sz w:val="21"/>
                <w:szCs w:val="21"/>
                <w:highlight w:val="none"/>
              </w:rPr>
            </w:pPr>
          </w:p>
        </w:tc>
      </w:tr>
    </w:tbl>
    <w:p w14:paraId="41C5C0D9">
      <w:pPr>
        <w:widowControl/>
        <w:overflowPunct w:val="0"/>
        <w:spacing w:line="360" w:lineRule="auto"/>
        <w:jc w:val="left"/>
        <w:rPr>
          <w:rFonts w:hint="eastAsia" w:ascii="宋体" w:hAnsi="宋体" w:eastAsia="宋体"/>
          <w:kern w:val="0"/>
          <w:highlight w:val="none"/>
        </w:rPr>
      </w:pPr>
      <w:r>
        <w:rPr>
          <w:rFonts w:ascii="宋体" w:hAnsi="宋体" w:eastAsia="宋体"/>
          <w:highlight w:val="none"/>
        </w:rPr>
        <w:br w:type="page"/>
      </w:r>
    </w:p>
    <w:p w14:paraId="08EB01E5">
      <w:pPr>
        <w:pStyle w:val="16"/>
        <w:overflowPunct w:val="0"/>
        <w:spacing w:after="0" w:afterLines="0"/>
        <w:rPr>
          <w:rFonts w:hint="eastAsia" w:ascii="宋体" w:hAnsi="宋体" w:eastAsia="宋体"/>
          <w:highlight w:val="none"/>
        </w:rPr>
      </w:pPr>
      <w:r>
        <w:rPr>
          <w:rFonts w:hint="eastAsia" w:ascii="宋体" w:hAnsi="宋体" w:eastAsia="宋体"/>
          <w:highlight w:val="none"/>
        </w:rPr>
        <w:t>10.4正在供货和新承接的项目情况表</w:t>
      </w:r>
    </w:p>
    <w:tbl>
      <w:tblPr>
        <w:tblStyle w:val="13"/>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19"/>
        <w:gridCol w:w="6403"/>
      </w:tblGrid>
      <w:tr w14:paraId="660EF3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0" w:hRule="atLeast"/>
        </w:trPr>
        <w:tc>
          <w:tcPr>
            <w:tcW w:w="1243" w:type="pct"/>
            <w:vAlign w:val="center"/>
          </w:tcPr>
          <w:p w14:paraId="4E773461">
            <w:pPr>
              <w:pStyle w:val="8"/>
              <w:wordWrap/>
              <w:rPr>
                <w:rFonts w:hint="eastAsia" w:ascii="宋体" w:hAnsi="宋体" w:eastAsia="宋体"/>
                <w:sz w:val="21"/>
                <w:szCs w:val="21"/>
                <w:highlight w:val="none"/>
              </w:rPr>
            </w:pPr>
            <w:r>
              <w:rPr>
                <w:rFonts w:hint="eastAsia" w:ascii="宋体" w:hAnsi="宋体" w:eastAsia="宋体"/>
                <w:sz w:val="21"/>
                <w:szCs w:val="21"/>
                <w:highlight w:val="none"/>
              </w:rPr>
              <w:t>货物名称</w:t>
            </w:r>
          </w:p>
        </w:tc>
        <w:tc>
          <w:tcPr>
            <w:tcW w:w="3757" w:type="pct"/>
            <w:vAlign w:val="center"/>
          </w:tcPr>
          <w:p w14:paraId="5CBBD10C">
            <w:pPr>
              <w:pStyle w:val="8"/>
              <w:wordWrap/>
              <w:rPr>
                <w:rFonts w:hint="eastAsia" w:ascii="宋体" w:hAnsi="宋体" w:eastAsia="宋体"/>
                <w:sz w:val="21"/>
                <w:szCs w:val="21"/>
                <w:highlight w:val="none"/>
              </w:rPr>
            </w:pPr>
          </w:p>
        </w:tc>
      </w:tr>
      <w:tr w14:paraId="53809D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6" w:hRule="atLeast"/>
        </w:trPr>
        <w:tc>
          <w:tcPr>
            <w:tcW w:w="1243" w:type="pct"/>
            <w:vAlign w:val="center"/>
          </w:tcPr>
          <w:p w14:paraId="0EFD6961">
            <w:pPr>
              <w:pStyle w:val="8"/>
              <w:wordWrap/>
              <w:rPr>
                <w:rFonts w:hint="eastAsia" w:ascii="宋体" w:hAnsi="宋体" w:eastAsia="宋体"/>
                <w:sz w:val="21"/>
                <w:szCs w:val="21"/>
                <w:highlight w:val="none"/>
              </w:rPr>
            </w:pPr>
            <w:r>
              <w:rPr>
                <w:rFonts w:hint="eastAsia" w:ascii="宋体" w:hAnsi="宋体" w:eastAsia="宋体"/>
                <w:sz w:val="21"/>
                <w:szCs w:val="21"/>
                <w:highlight w:val="none"/>
              </w:rPr>
              <w:t>规格和型号</w:t>
            </w:r>
          </w:p>
        </w:tc>
        <w:tc>
          <w:tcPr>
            <w:tcW w:w="3757" w:type="pct"/>
            <w:vAlign w:val="center"/>
          </w:tcPr>
          <w:p w14:paraId="3B9E306F">
            <w:pPr>
              <w:pStyle w:val="8"/>
              <w:wordWrap/>
              <w:rPr>
                <w:rFonts w:hint="eastAsia" w:ascii="宋体" w:hAnsi="宋体" w:eastAsia="宋体"/>
                <w:sz w:val="21"/>
                <w:szCs w:val="21"/>
                <w:highlight w:val="none"/>
              </w:rPr>
            </w:pPr>
          </w:p>
        </w:tc>
      </w:tr>
      <w:tr w14:paraId="6E1334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4" w:hRule="atLeast"/>
        </w:trPr>
        <w:tc>
          <w:tcPr>
            <w:tcW w:w="1243" w:type="pct"/>
            <w:vAlign w:val="center"/>
          </w:tcPr>
          <w:p w14:paraId="08B13A0A">
            <w:pPr>
              <w:pStyle w:val="8"/>
              <w:wordWrap/>
              <w:rPr>
                <w:rFonts w:hint="eastAsia" w:ascii="宋体" w:hAnsi="宋体" w:eastAsia="宋体"/>
                <w:sz w:val="21"/>
                <w:szCs w:val="21"/>
                <w:highlight w:val="none"/>
              </w:rPr>
            </w:pPr>
            <w:r>
              <w:rPr>
                <w:rFonts w:hint="eastAsia" w:ascii="宋体" w:hAnsi="宋体" w:eastAsia="宋体"/>
                <w:sz w:val="21"/>
                <w:szCs w:val="21"/>
                <w:highlight w:val="none"/>
              </w:rPr>
              <w:t>项目名称</w:t>
            </w:r>
          </w:p>
        </w:tc>
        <w:tc>
          <w:tcPr>
            <w:tcW w:w="3757" w:type="pct"/>
            <w:vAlign w:val="center"/>
          </w:tcPr>
          <w:p w14:paraId="606D3F29">
            <w:pPr>
              <w:pStyle w:val="8"/>
              <w:wordWrap/>
              <w:rPr>
                <w:rFonts w:hint="eastAsia" w:ascii="宋体" w:hAnsi="宋体" w:eastAsia="宋体"/>
                <w:sz w:val="21"/>
                <w:szCs w:val="21"/>
                <w:highlight w:val="none"/>
              </w:rPr>
            </w:pPr>
          </w:p>
        </w:tc>
      </w:tr>
      <w:tr w14:paraId="6E439A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8" w:hRule="atLeast"/>
        </w:trPr>
        <w:tc>
          <w:tcPr>
            <w:tcW w:w="1243" w:type="pct"/>
            <w:vAlign w:val="center"/>
          </w:tcPr>
          <w:p w14:paraId="191671F0">
            <w:pPr>
              <w:pStyle w:val="8"/>
              <w:wordWrap/>
              <w:rPr>
                <w:rFonts w:hint="eastAsia" w:ascii="宋体" w:hAnsi="宋体" w:eastAsia="宋体"/>
                <w:sz w:val="21"/>
                <w:szCs w:val="21"/>
                <w:highlight w:val="none"/>
              </w:rPr>
            </w:pPr>
            <w:r>
              <w:rPr>
                <w:rFonts w:hint="eastAsia" w:ascii="宋体" w:hAnsi="宋体" w:eastAsia="宋体"/>
                <w:sz w:val="21"/>
                <w:szCs w:val="21"/>
                <w:highlight w:val="none"/>
              </w:rPr>
              <w:t>买方名称</w:t>
            </w:r>
          </w:p>
        </w:tc>
        <w:tc>
          <w:tcPr>
            <w:tcW w:w="3757" w:type="pct"/>
            <w:vAlign w:val="center"/>
          </w:tcPr>
          <w:p w14:paraId="307A6760">
            <w:pPr>
              <w:pStyle w:val="8"/>
              <w:wordWrap/>
              <w:rPr>
                <w:rFonts w:hint="eastAsia" w:ascii="宋体" w:hAnsi="宋体" w:eastAsia="宋体"/>
                <w:sz w:val="21"/>
                <w:szCs w:val="21"/>
                <w:highlight w:val="none"/>
              </w:rPr>
            </w:pPr>
          </w:p>
        </w:tc>
      </w:tr>
      <w:tr w14:paraId="09D042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6" w:hRule="atLeast"/>
        </w:trPr>
        <w:tc>
          <w:tcPr>
            <w:tcW w:w="1243" w:type="pct"/>
            <w:vAlign w:val="center"/>
          </w:tcPr>
          <w:p w14:paraId="1BBE7952">
            <w:pPr>
              <w:pStyle w:val="8"/>
              <w:wordWrap/>
              <w:rPr>
                <w:rFonts w:hint="eastAsia" w:ascii="宋体" w:hAnsi="宋体" w:eastAsia="宋体"/>
                <w:sz w:val="21"/>
                <w:szCs w:val="21"/>
                <w:highlight w:val="none"/>
              </w:rPr>
            </w:pPr>
            <w:r>
              <w:rPr>
                <w:rFonts w:hint="eastAsia" w:ascii="宋体" w:hAnsi="宋体" w:eastAsia="宋体"/>
                <w:sz w:val="21"/>
                <w:szCs w:val="21"/>
                <w:highlight w:val="none"/>
              </w:rPr>
              <w:t>买方联系人及电话</w:t>
            </w:r>
          </w:p>
        </w:tc>
        <w:tc>
          <w:tcPr>
            <w:tcW w:w="3757" w:type="pct"/>
            <w:vAlign w:val="center"/>
          </w:tcPr>
          <w:p w14:paraId="2B0C8782">
            <w:pPr>
              <w:pStyle w:val="8"/>
              <w:wordWrap/>
              <w:rPr>
                <w:rFonts w:hint="eastAsia" w:ascii="宋体" w:hAnsi="宋体" w:eastAsia="宋体"/>
                <w:sz w:val="21"/>
                <w:szCs w:val="21"/>
                <w:highlight w:val="none"/>
              </w:rPr>
            </w:pPr>
          </w:p>
        </w:tc>
      </w:tr>
      <w:tr w14:paraId="22DD20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0" w:hRule="atLeast"/>
        </w:trPr>
        <w:tc>
          <w:tcPr>
            <w:tcW w:w="1243" w:type="pct"/>
            <w:vAlign w:val="center"/>
          </w:tcPr>
          <w:p w14:paraId="7533E71A">
            <w:pPr>
              <w:pStyle w:val="8"/>
              <w:wordWrap/>
              <w:rPr>
                <w:rFonts w:hint="eastAsia" w:ascii="宋体" w:hAnsi="宋体" w:eastAsia="宋体"/>
                <w:sz w:val="21"/>
                <w:szCs w:val="21"/>
                <w:highlight w:val="none"/>
              </w:rPr>
            </w:pPr>
            <w:r>
              <w:rPr>
                <w:rFonts w:hint="eastAsia" w:ascii="宋体" w:hAnsi="宋体" w:eastAsia="宋体"/>
                <w:sz w:val="21"/>
                <w:szCs w:val="21"/>
                <w:highlight w:val="none"/>
              </w:rPr>
              <w:t>签约合同价格</w:t>
            </w:r>
          </w:p>
        </w:tc>
        <w:tc>
          <w:tcPr>
            <w:tcW w:w="3757" w:type="pct"/>
            <w:vAlign w:val="center"/>
          </w:tcPr>
          <w:p w14:paraId="0B5B0C54">
            <w:pPr>
              <w:pStyle w:val="8"/>
              <w:wordWrap/>
              <w:rPr>
                <w:rFonts w:hint="eastAsia" w:ascii="宋体" w:hAnsi="宋体" w:eastAsia="宋体"/>
                <w:sz w:val="21"/>
                <w:szCs w:val="21"/>
                <w:highlight w:val="none"/>
              </w:rPr>
            </w:pPr>
          </w:p>
        </w:tc>
      </w:tr>
      <w:tr w14:paraId="0B74DE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82" w:hRule="atLeast"/>
        </w:trPr>
        <w:tc>
          <w:tcPr>
            <w:tcW w:w="1243" w:type="pct"/>
            <w:vAlign w:val="center"/>
          </w:tcPr>
          <w:p w14:paraId="45F61AF9">
            <w:pPr>
              <w:pStyle w:val="8"/>
              <w:wordWrap/>
              <w:rPr>
                <w:rFonts w:hint="eastAsia" w:ascii="宋体" w:hAnsi="宋体" w:eastAsia="宋体"/>
                <w:sz w:val="21"/>
                <w:szCs w:val="21"/>
                <w:highlight w:val="none"/>
              </w:rPr>
            </w:pPr>
            <w:r>
              <w:rPr>
                <w:rFonts w:hint="eastAsia" w:ascii="宋体" w:hAnsi="宋体" w:eastAsia="宋体"/>
                <w:sz w:val="21"/>
                <w:szCs w:val="21"/>
                <w:highlight w:val="none"/>
              </w:rPr>
              <w:t>项目概况及投标人履约情况</w:t>
            </w:r>
          </w:p>
        </w:tc>
        <w:tc>
          <w:tcPr>
            <w:tcW w:w="3757" w:type="pct"/>
            <w:vAlign w:val="center"/>
          </w:tcPr>
          <w:p w14:paraId="61AF4752">
            <w:pPr>
              <w:pStyle w:val="8"/>
              <w:wordWrap/>
              <w:rPr>
                <w:rFonts w:hint="eastAsia" w:ascii="宋体" w:hAnsi="宋体" w:eastAsia="宋体"/>
                <w:sz w:val="21"/>
                <w:szCs w:val="21"/>
                <w:highlight w:val="none"/>
              </w:rPr>
            </w:pPr>
          </w:p>
        </w:tc>
      </w:tr>
      <w:tr w14:paraId="55E483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7" w:hRule="atLeast"/>
        </w:trPr>
        <w:tc>
          <w:tcPr>
            <w:tcW w:w="1243" w:type="pct"/>
            <w:vAlign w:val="center"/>
          </w:tcPr>
          <w:p w14:paraId="154E05C3">
            <w:pPr>
              <w:pStyle w:val="8"/>
              <w:wordWrap/>
              <w:rPr>
                <w:rFonts w:hint="eastAsia" w:ascii="宋体" w:hAnsi="宋体" w:eastAsia="宋体"/>
                <w:sz w:val="21"/>
                <w:szCs w:val="21"/>
                <w:highlight w:val="none"/>
              </w:rPr>
            </w:pPr>
            <w:r>
              <w:rPr>
                <w:rFonts w:hint="eastAsia" w:ascii="宋体" w:hAnsi="宋体" w:eastAsia="宋体"/>
                <w:sz w:val="21"/>
                <w:szCs w:val="21"/>
                <w:highlight w:val="none"/>
              </w:rPr>
              <w:t>备注</w:t>
            </w:r>
          </w:p>
        </w:tc>
        <w:tc>
          <w:tcPr>
            <w:tcW w:w="3757" w:type="pct"/>
            <w:vAlign w:val="center"/>
          </w:tcPr>
          <w:p w14:paraId="51169522">
            <w:pPr>
              <w:pStyle w:val="8"/>
              <w:wordWrap/>
              <w:rPr>
                <w:rFonts w:hint="eastAsia" w:ascii="宋体" w:hAnsi="宋体" w:eastAsia="宋体"/>
                <w:sz w:val="21"/>
                <w:szCs w:val="21"/>
                <w:highlight w:val="none"/>
              </w:rPr>
            </w:pPr>
          </w:p>
        </w:tc>
      </w:tr>
    </w:tbl>
    <w:p w14:paraId="38071EBC">
      <w:pPr>
        <w:pStyle w:val="15"/>
        <w:wordWrap/>
        <w:rPr>
          <w:rFonts w:hint="eastAsia" w:ascii="宋体" w:hAnsi="宋体" w:eastAsia="宋体"/>
          <w:highlight w:val="none"/>
        </w:rPr>
      </w:pPr>
      <w:r>
        <w:rPr>
          <w:rFonts w:ascii="宋体" w:hAnsi="宋体" w:eastAsia="宋体"/>
          <w:highlight w:val="none"/>
        </w:rPr>
        <w:br w:type="page"/>
      </w:r>
    </w:p>
    <w:p w14:paraId="1FA1ECD2">
      <w:pPr>
        <w:pStyle w:val="16"/>
        <w:overflowPunct w:val="0"/>
        <w:spacing w:after="0" w:afterLines="0"/>
        <w:rPr>
          <w:rFonts w:hint="eastAsia" w:ascii="宋体" w:hAnsi="宋体" w:eastAsia="宋体"/>
          <w:highlight w:val="none"/>
        </w:rPr>
      </w:pPr>
      <w:r>
        <w:rPr>
          <w:rFonts w:hint="eastAsia" w:ascii="宋体" w:hAnsi="宋体" w:eastAsia="宋体"/>
          <w:highlight w:val="none"/>
        </w:rPr>
        <w:t>10.5</w:t>
      </w:r>
      <w:r>
        <w:rPr>
          <w:rFonts w:ascii="宋体" w:hAnsi="宋体" w:eastAsia="宋体"/>
          <w:highlight w:val="none"/>
        </w:rPr>
        <w:t>制造商授权书</w:t>
      </w:r>
      <w:r>
        <w:rPr>
          <w:rFonts w:hint="eastAsia" w:ascii="宋体" w:hAnsi="宋体" w:eastAsia="宋体"/>
          <w:highlight w:val="none"/>
        </w:rPr>
        <w:t>（如适用）</w:t>
      </w:r>
    </w:p>
    <w:p w14:paraId="056DD78A">
      <w:pPr>
        <w:tabs>
          <w:tab w:val="left" w:pos="1980"/>
        </w:tabs>
        <w:overflowPunct w:val="0"/>
        <w:autoSpaceDE w:val="0"/>
        <w:autoSpaceDN w:val="0"/>
        <w:spacing w:line="360" w:lineRule="auto"/>
        <w:jc w:val="left"/>
        <w:rPr>
          <w:rFonts w:hint="eastAsia" w:ascii="宋体" w:hAnsi="宋体" w:eastAsia="宋体" w:cs="Calibri"/>
          <w:kern w:val="0"/>
          <w:position w:val="-2"/>
          <w:highlight w:val="none"/>
        </w:rPr>
      </w:pPr>
    </w:p>
    <w:p w14:paraId="2D896443">
      <w:pPr>
        <w:tabs>
          <w:tab w:val="left" w:pos="1980"/>
        </w:tabs>
        <w:overflowPunct w:val="0"/>
        <w:autoSpaceDE w:val="0"/>
        <w:autoSpaceDN w:val="0"/>
        <w:spacing w:line="360" w:lineRule="auto"/>
        <w:jc w:val="left"/>
        <w:rPr>
          <w:rFonts w:hint="eastAsia" w:ascii="宋体" w:hAnsi="宋体" w:eastAsia="宋体" w:cs="Calibri"/>
          <w:kern w:val="0"/>
          <w:position w:val="-2"/>
          <w:highlight w:val="none"/>
        </w:rPr>
      </w:pPr>
    </w:p>
    <w:p w14:paraId="047B21C9">
      <w:pPr>
        <w:pStyle w:val="15"/>
        <w:wordWrap/>
        <w:rPr>
          <w:rFonts w:hint="eastAsia" w:ascii="宋体" w:hAnsi="宋体" w:eastAsia="宋体"/>
          <w:highlight w:val="none"/>
        </w:rPr>
      </w:pPr>
      <w:r>
        <w:rPr>
          <w:rFonts w:ascii="宋体" w:hAnsi="宋体" w:eastAsia="宋体"/>
          <w:highlight w:val="none"/>
        </w:rPr>
        <w:t>我单</w:t>
      </w:r>
      <w:r>
        <w:rPr>
          <w:rFonts w:ascii="宋体" w:hAnsi="宋体" w:eastAsia="宋体"/>
          <w:spacing w:val="-2"/>
          <w:highlight w:val="none"/>
        </w:rPr>
        <w:t>位</w:t>
      </w:r>
      <w:r>
        <w:rPr>
          <w:rFonts w:hint="eastAsia" w:ascii="宋体" w:hAnsi="宋体" w:eastAsia="宋体"/>
          <w:highlight w:val="none"/>
          <w:u w:val="single"/>
        </w:rPr>
        <w:t>　　　　　　　　　　　　</w:t>
      </w:r>
      <w:r>
        <w:rPr>
          <w:rFonts w:ascii="宋体" w:hAnsi="宋体" w:eastAsia="宋体"/>
          <w:spacing w:val="-2"/>
          <w:highlight w:val="none"/>
        </w:rPr>
        <w:t>（</w:t>
      </w:r>
      <w:r>
        <w:rPr>
          <w:rFonts w:ascii="宋体" w:hAnsi="宋体" w:eastAsia="宋体"/>
          <w:highlight w:val="none"/>
        </w:rPr>
        <w:t>制</w:t>
      </w:r>
      <w:r>
        <w:rPr>
          <w:rFonts w:ascii="宋体" w:hAnsi="宋体" w:eastAsia="宋体"/>
          <w:spacing w:val="-2"/>
          <w:highlight w:val="none"/>
        </w:rPr>
        <w:t>造</w:t>
      </w:r>
      <w:r>
        <w:rPr>
          <w:rFonts w:ascii="宋体" w:hAnsi="宋体" w:eastAsia="宋体"/>
          <w:highlight w:val="none"/>
        </w:rPr>
        <w:t>商名</w:t>
      </w:r>
      <w:r>
        <w:rPr>
          <w:rFonts w:ascii="宋体" w:hAnsi="宋体" w:eastAsia="宋体"/>
          <w:spacing w:val="-2"/>
          <w:highlight w:val="none"/>
        </w:rPr>
        <w:t>称</w:t>
      </w:r>
      <w:r>
        <w:rPr>
          <w:rFonts w:ascii="宋体" w:hAnsi="宋体" w:eastAsia="宋体"/>
          <w:spacing w:val="-19"/>
          <w:highlight w:val="none"/>
        </w:rPr>
        <w:t>）</w:t>
      </w:r>
      <w:r>
        <w:rPr>
          <w:rFonts w:ascii="宋体" w:hAnsi="宋体" w:eastAsia="宋体"/>
          <w:spacing w:val="-2"/>
          <w:highlight w:val="none"/>
        </w:rPr>
        <w:t>是</w:t>
      </w:r>
      <w:r>
        <w:rPr>
          <w:rFonts w:ascii="宋体" w:hAnsi="宋体" w:eastAsia="宋体"/>
          <w:highlight w:val="none"/>
        </w:rPr>
        <w:t>按</w:t>
      </w:r>
      <w:r>
        <w:rPr>
          <w:rFonts w:hint="eastAsia" w:ascii="宋体" w:hAnsi="宋体" w:eastAsia="宋体"/>
          <w:highlight w:val="none"/>
          <w:u w:val="single"/>
        </w:rPr>
        <w:t>　　　　　　　　　　　　</w:t>
      </w:r>
      <w:r>
        <w:rPr>
          <w:rFonts w:hint="eastAsia" w:ascii="宋体" w:hAnsi="宋体" w:eastAsia="宋体"/>
          <w:highlight w:val="none"/>
        </w:rPr>
        <w:t>（</w:t>
      </w:r>
      <w:r>
        <w:rPr>
          <w:rFonts w:ascii="宋体" w:hAnsi="宋体" w:eastAsia="宋体"/>
          <w:highlight w:val="none"/>
        </w:rPr>
        <w:t>国</w:t>
      </w:r>
      <w:r>
        <w:rPr>
          <w:rFonts w:ascii="宋体" w:hAnsi="宋体" w:eastAsia="宋体"/>
          <w:spacing w:val="-2"/>
          <w:highlight w:val="none"/>
        </w:rPr>
        <w:t>家</w:t>
      </w:r>
      <w:r>
        <w:rPr>
          <w:rFonts w:ascii="宋体" w:hAnsi="宋体" w:eastAsia="宋体"/>
          <w:highlight w:val="none"/>
        </w:rPr>
        <w:t>／</w:t>
      </w:r>
      <w:r>
        <w:rPr>
          <w:rFonts w:ascii="宋体" w:hAnsi="宋体" w:eastAsia="宋体"/>
          <w:spacing w:val="-2"/>
          <w:highlight w:val="none"/>
        </w:rPr>
        <w:t>地</w:t>
      </w:r>
      <w:r>
        <w:rPr>
          <w:rFonts w:ascii="宋体" w:hAnsi="宋体" w:eastAsia="宋体"/>
          <w:highlight w:val="none"/>
        </w:rPr>
        <w:t>区名</w:t>
      </w:r>
      <w:r>
        <w:rPr>
          <w:rFonts w:ascii="宋体" w:hAnsi="宋体" w:eastAsia="宋体"/>
          <w:spacing w:val="-2"/>
          <w:highlight w:val="none"/>
        </w:rPr>
        <w:t>称</w:t>
      </w:r>
      <w:r>
        <w:rPr>
          <w:rFonts w:ascii="宋体" w:hAnsi="宋体" w:eastAsia="宋体"/>
          <w:spacing w:val="-19"/>
          <w:highlight w:val="none"/>
        </w:rPr>
        <w:t>）</w:t>
      </w:r>
      <w:r>
        <w:rPr>
          <w:rFonts w:ascii="宋体" w:hAnsi="宋体" w:eastAsia="宋体"/>
          <w:spacing w:val="-2"/>
          <w:highlight w:val="none"/>
        </w:rPr>
        <w:t>法</w:t>
      </w:r>
      <w:r>
        <w:rPr>
          <w:rFonts w:ascii="宋体" w:hAnsi="宋体" w:eastAsia="宋体"/>
          <w:highlight w:val="none"/>
        </w:rPr>
        <w:t>律成</w:t>
      </w:r>
      <w:r>
        <w:rPr>
          <w:rFonts w:ascii="宋体" w:hAnsi="宋体" w:eastAsia="宋体"/>
          <w:spacing w:val="-2"/>
          <w:highlight w:val="none"/>
        </w:rPr>
        <w:t>立的</w:t>
      </w:r>
      <w:r>
        <w:rPr>
          <w:rFonts w:ascii="宋体" w:hAnsi="宋体" w:eastAsia="宋体"/>
          <w:highlight w:val="none"/>
        </w:rPr>
        <w:t>一家制</w:t>
      </w:r>
      <w:r>
        <w:rPr>
          <w:rFonts w:ascii="宋体" w:hAnsi="宋体" w:eastAsia="宋体"/>
          <w:spacing w:val="-2"/>
          <w:highlight w:val="none"/>
        </w:rPr>
        <w:t>造</w:t>
      </w:r>
      <w:r>
        <w:rPr>
          <w:rFonts w:ascii="宋体" w:hAnsi="宋体" w:eastAsia="宋体"/>
          <w:highlight w:val="none"/>
        </w:rPr>
        <w:t>商</w:t>
      </w:r>
      <w:r>
        <w:rPr>
          <w:rFonts w:ascii="宋体" w:hAnsi="宋体" w:eastAsia="宋体"/>
          <w:spacing w:val="-22"/>
          <w:highlight w:val="none"/>
        </w:rPr>
        <w:t>，</w:t>
      </w:r>
      <w:r>
        <w:rPr>
          <w:rFonts w:ascii="宋体" w:hAnsi="宋体" w:eastAsia="宋体"/>
          <w:highlight w:val="none"/>
        </w:rPr>
        <w:t>主</w:t>
      </w:r>
      <w:r>
        <w:rPr>
          <w:rFonts w:ascii="宋体" w:hAnsi="宋体" w:eastAsia="宋体"/>
          <w:spacing w:val="-2"/>
          <w:highlight w:val="none"/>
        </w:rPr>
        <w:t>要</w:t>
      </w:r>
      <w:r>
        <w:rPr>
          <w:rFonts w:ascii="宋体" w:hAnsi="宋体" w:eastAsia="宋体"/>
          <w:highlight w:val="none"/>
        </w:rPr>
        <w:t>营</w:t>
      </w:r>
      <w:r>
        <w:rPr>
          <w:rFonts w:ascii="宋体" w:hAnsi="宋体" w:eastAsia="宋体"/>
          <w:spacing w:val="-2"/>
          <w:highlight w:val="none"/>
        </w:rPr>
        <w:t>业</w:t>
      </w:r>
      <w:r>
        <w:rPr>
          <w:rFonts w:ascii="宋体" w:hAnsi="宋体" w:eastAsia="宋体"/>
          <w:highlight w:val="none"/>
        </w:rPr>
        <w:t>地</w:t>
      </w:r>
      <w:r>
        <w:rPr>
          <w:rFonts w:ascii="宋体" w:hAnsi="宋体" w:eastAsia="宋体"/>
          <w:spacing w:val="-2"/>
          <w:highlight w:val="none"/>
        </w:rPr>
        <w:t>点</w:t>
      </w:r>
      <w:r>
        <w:rPr>
          <w:rFonts w:ascii="宋体" w:hAnsi="宋体" w:eastAsia="宋体"/>
          <w:highlight w:val="none"/>
        </w:rPr>
        <w:t>设在</w:t>
      </w:r>
      <w:r>
        <w:rPr>
          <w:rFonts w:hint="eastAsia" w:ascii="宋体" w:hAnsi="宋体" w:eastAsia="宋体"/>
          <w:highlight w:val="none"/>
          <w:u w:val="single"/>
        </w:rPr>
        <w:t>　　　　　　　　　　　　</w:t>
      </w:r>
      <w:r>
        <w:rPr>
          <w:rFonts w:ascii="宋体" w:hAnsi="宋体" w:eastAsia="宋体"/>
          <w:spacing w:val="-2"/>
          <w:highlight w:val="none"/>
        </w:rPr>
        <w:t>（</w:t>
      </w:r>
      <w:r>
        <w:rPr>
          <w:rFonts w:ascii="宋体" w:hAnsi="宋体" w:eastAsia="宋体"/>
          <w:highlight w:val="none"/>
        </w:rPr>
        <w:t>制</w:t>
      </w:r>
      <w:r>
        <w:rPr>
          <w:rFonts w:ascii="宋体" w:hAnsi="宋体" w:eastAsia="宋体"/>
          <w:spacing w:val="-2"/>
          <w:highlight w:val="none"/>
        </w:rPr>
        <w:t>造</w:t>
      </w:r>
      <w:r>
        <w:rPr>
          <w:rFonts w:ascii="宋体" w:hAnsi="宋体" w:eastAsia="宋体"/>
          <w:highlight w:val="none"/>
        </w:rPr>
        <w:t>商</w:t>
      </w:r>
      <w:r>
        <w:rPr>
          <w:rFonts w:hint="eastAsia" w:ascii="宋体" w:hAnsi="宋体" w:eastAsia="宋体"/>
          <w:highlight w:val="none"/>
        </w:rPr>
        <w:t>地址）。兹授权</w:t>
      </w:r>
      <w:r>
        <w:rPr>
          <w:rFonts w:ascii="宋体" w:hAnsi="宋体" w:eastAsia="宋体"/>
          <w:highlight w:val="none"/>
        </w:rPr>
        <w:t>按</w:t>
      </w:r>
      <w:r>
        <w:rPr>
          <w:rFonts w:hint="eastAsia" w:ascii="宋体" w:hAnsi="宋体" w:eastAsia="宋体"/>
          <w:highlight w:val="none"/>
          <w:u w:val="single"/>
        </w:rPr>
        <w:t>　　　　　　　　　　　　</w:t>
      </w:r>
      <w:r>
        <w:rPr>
          <w:rFonts w:ascii="宋体" w:hAnsi="宋体" w:eastAsia="宋体"/>
          <w:spacing w:val="-2"/>
          <w:highlight w:val="none"/>
        </w:rPr>
        <w:t>（</w:t>
      </w:r>
      <w:r>
        <w:rPr>
          <w:rFonts w:ascii="宋体" w:hAnsi="宋体" w:eastAsia="宋体"/>
          <w:highlight w:val="none"/>
        </w:rPr>
        <w:t>国</w:t>
      </w:r>
      <w:r>
        <w:rPr>
          <w:rFonts w:ascii="宋体" w:hAnsi="宋体" w:eastAsia="宋体"/>
          <w:spacing w:val="-2"/>
          <w:highlight w:val="none"/>
        </w:rPr>
        <w:t>家</w:t>
      </w:r>
      <w:r>
        <w:rPr>
          <w:rFonts w:ascii="宋体" w:hAnsi="宋体" w:eastAsia="宋体"/>
          <w:highlight w:val="none"/>
        </w:rPr>
        <w:t>／</w:t>
      </w:r>
      <w:r>
        <w:rPr>
          <w:rFonts w:ascii="宋体" w:hAnsi="宋体" w:eastAsia="宋体"/>
          <w:spacing w:val="-2"/>
          <w:highlight w:val="none"/>
        </w:rPr>
        <w:t>地</w:t>
      </w:r>
      <w:r>
        <w:rPr>
          <w:rFonts w:ascii="宋体" w:hAnsi="宋体" w:eastAsia="宋体"/>
          <w:highlight w:val="none"/>
        </w:rPr>
        <w:t>区</w:t>
      </w:r>
      <w:r>
        <w:rPr>
          <w:rFonts w:hint="eastAsia" w:ascii="宋体" w:hAnsi="宋体" w:eastAsia="宋体"/>
          <w:highlight w:val="none"/>
        </w:rPr>
        <w:t>名称）的</w:t>
      </w:r>
      <w:r>
        <w:rPr>
          <w:rFonts w:ascii="宋体" w:hAnsi="宋体" w:eastAsia="宋体"/>
          <w:highlight w:val="none"/>
        </w:rPr>
        <w:t>法</w:t>
      </w:r>
      <w:r>
        <w:rPr>
          <w:rFonts w:ascii="宋体" w:hAnsi="宋体" w:eastAsia="宋体"/>
          <w:spacing w:val="-2"/>
          <w:highlight w:val="none"/>
        </w:rPr>
        <w:t>律</w:t>
      </w:r>
      <w:r>
        <w:rPr>
          <w:rFonts w:ascii="宋体" w:hAnsi="宋体" w:eastAsia="宋体"/>
          <w:highlight w:val="none"/>
        </w:rPr>
        <w:t>正</w:t>
      </w:r>
      <w:r>
        <w:rPr>
          <w:rFonts w:ascii="宋体" w:hAnsi="宋体" w:eastAsia="宋体"/>
          <w:spacing w:val="-2"/>
          <w:highlight w:val="none"/>
        </w:rPr>
        <w:t>式</w:t>
      </w:r>
      <w:r>
        <w:rPr>
          <w:rFonts w:ascii="宋体" w:hAnsi="宋体" w:eastAsia="宋体"/>
          <w:highlight w:val="none"/>
        </w:rPr>
        <w:t>成</w:t>
      </w:r>
      <w:r>
        <w:rPr>
          <w:rFonts w:ascii="宋体" w:hAnsi="宋体" w:eastAsia="宋体"/>
          <w:spacing w:val="-2"/>
          <w:highlight w:val="none"/>
        </w:rPr>
        <w:t>立</w:t>
      </w:r>
      <w:r>
        <w:rPr>
          <w:rFonts w:hint="eastAsia" w:ascii="宋体" w:hAnsi="宋体" w:eastAsia="宋体"/>
          <w:spacing w:val="-2"/>
          <w:highlight w:val="none"/>
        </w:rPr>
        <w:t>的，主要</w:t>
      </w:r>
      <w:r>
        <w:rPr>
          <w:rFonts w:ascii="宋体" w:hAnsi="宋体" w:eastAsia="宋体"/>
          <w:spacing w:val="-2"/>
          <w:highlight w:val="none"/>
        </w:rPr>
        <w:t>营</w:t>
      </w:r>
      <w:r>
        <w:rPr>
          <w:rFonts w:ascii="宋体" w:hAnsi="宋体" w:eastAsia="宋体"/>
          <w:highlight w:val="none"/>
        </w:rPr>
        <w:t>业</w:t>
      </w:r>
      <w:r>
        <w:rPr>
          <w:rFonts w:ascii="宋体" w:hAnsi="宋体" w:eastAsia="宋体"/>
          <w:spacing w:val="-2"/>
          <w:highlight w:val="none"/>
        </w:rPr>
        <w:t>地</w:t>
      </w:r>
      <w:r>
        <w:rPr>
          <w:rFonts w:ascii="宋体" w:hAnsi="宋体" w:eastAsia="宋体"/>
          <w:highlight w:val="none"/>
        </w:rPr>
        <w:t>点</w:t>
      </w:r>
      <w:r>
        <w:rPr>
          <w:rFonts w:ascii="宋体" w:hAnsi="宋体" w:eastAsia="宋体"/>
          <w:spacing w:val="-2"/>
          <w:highlight w:val="none"/>
        </w:rPr>
        <w:t>设</w:t>
      </w:r>
      <w:r>
        <w:rPr>
          <w:rFonts w:ascii="宋体" w:hAnsi="宋体" w:eastAsia="宋体"/>
          <w:highlight w:val="none"/>
        </w:rPr>
        <w:t>在</w:t>
      </w:r>
      <w:r>
        <w:rPr>
          <w:rFonts w:hint="eastAsia" w:ascii="宋体" w:hAnsi="宋体" w:eastAsia="宋体"/>
          <w:highlight w:val="none"/>
          <w:u w:val="single"/>
        </w:rPr>
        <w:t>　　　　　　　　　　　　</w:t>
      </w:r>
      <w:r>
        <w:rPr>
          <w:rFonts w:ascii="宋体" w:hAnsi="宋体" w:eastAsia="宋体"/>
          <w:highlight w:val="none"/>
        </w:rPr>
        <w:t>（</w:t>
      </w:r>
      <w:r>
        <w:rPr>
          <w:rFonts w:ascii="宋体" w:hAnsi="宋体" w:eastAsia="宋体"/>
          <w:spacing w:val="-2"/>
          <w:highlight w:val="none"/>
        </w:rPr>
        <w:t>投</w:t>
      </w:r>
      <w:r>
        <w:rPr>
          <w:rFonts w:ascii="宋体" w:hAnsi="宋体" w:eastAsia="宋体"/>
          <w:highlight w:val="none"/>
        </w:rPr>
        <w:t>标</w:t>
      </w:r>
      <w:r>
        <w:rPr>
          <w:rFonts w:ascii="宋体" w:hAnsi="宋体" w:eastAsia="宋体"/>
          <w:spacing w:val="-2"/>
          <w:highlight w:val="none"/>
        </w:rPr>
        <w:t>人</w:t>
      </w:r>
      <w:r>
        <w:rPr>
          <w:rFonts w:ascii="宋体" w:hAnsi="宋体" w:eastAsia="宋体"/>
          <w:highlight w:val="none"/>
        </w:rPr>
        <w:t>的</w:t>
      </w:r>
      <w:r>
        <w:rPr>
          <w:rFonts w:ascii="宋体" w:hAnsi="宋体" w:eastAsia="宋体"/>
          <w:spacing w:val="-2"/>
          <w:highlight w:val="none"/>
        </w:rPr>
        <w:t>单</w:t>
      </w:r>
      <w:r>
        <w:rPr>
          <w:rFonts w:ascii="宋体" w:hAnsi="宋体" w:eastAsia="宋体"/>
          <w:highlight w:val="none"/>
        </w:rPr>
        <w:t>位</w:t>
      </w:r>
      <w:r>
        <w:rPr>
          <w:rFonts w:ascii="宋体" w:hAnsi="宋体" w:eastAsia="宋体"/>
          <w:spacing w:val="-2"/>
          <w:highlight w:val="none"/>
        </w:rPr>
        <w:t>地</w:t>
      </w:r>
      <w:r>
        <w:rPr>
          <w:rFonts w:ascii="宋体" w:hAnsi="宋体" w:eastAsia="宋体"/>
          <w:highlight w:val="none"/>
        </w:rPr>
        <w:t>址</w:t>
      </w:r>
      <w:r>
        <w:rPr>
          <w:rFonts w:hint="eastAsia" w:ascii="宋体" w:hAnsi="宋体" w:eastAsia="宋体"/>
          <w:highlight w:val="none"/>
        </w:rPr>
        <w:t>）的</w:t>
      </w:r>
      <w:r>
        <w:rPr>
          <w:rFonts w:hint="eastAsia" w:ascii="宋体" w:hAnsi="宋体" w:eastAsia="宋体"/>
          <w:highlight w:val="none"/>
          <w:u w:val="single"/>
        </w:rPr>
        <w:t>　　　　　　　　　　　</w:t>
      </w:r>
      <w:r>
        <w:rPr>
          <w:rFonts w:ascii="宋体" w:hAnsi="宋体" w:eastAsia="宋体"/>
          <w:spacing w:val="-2"/>
          <w:highlight w:val="none"/>
        </w:rPr>
        <w:t>（投</w:t>
      </w:r>
      <w:r>
        <w:rPr>
          <w:rFonts w:ascii="宋体" w:hAnsi="宋体" w:eastAsia="宋体"/>
          <w:highlight w:val="none"/>
        </w:rPr>
        <w:t>标人</w:t>
      </w:r>
      <w:r>
        <w:rPr>
          <w:rFonts w:ascii="宋体" w:hAnsi="宋体" w:eastAsia="宋体"/>
          <w:spacing w:val="-2"/>
          <w:highlight w:val="none"/>
        </w:rPr>
        <w:t>名称</w:t>
      </w:r>
      <w:r>
        <w:rPr>
          <w:rFonts w:ascii="宋体" w:hAnsi="宋体" w:eastAsia="宋体"/>
          <w:spacing w:val="-14"/>
          <w:highlight w:val="none"/>
        </w:rPr>
        <w:t>）</w:t>
      </w:r>
      <w:r>
        <w:rPr>
          <w:rFonts w:ascii="宋体" w:hAnsi="宋体" w:eastAsia="宋体"/>
          <w:spacing w:val="-2"/>
          <w:highlight w:val="none"/>
        </w:rPr>
        <w:t>以</w:t>
      </w:r>
      <w:r>
        <w:rPr>
          <w:rFonts w:ascii="宋体" w:hAnsi="宋体" w:eastAsia="宋体"/>
          <w:highlight w:val="none"/>
        </w:rPr>
        <w:t>我</w:t>
      </w:r>
      <w:r>
        <w:rPr>
          <w:rFonts w:ascii="宋体" w:hAnsi="宋体" w:eastAsia="宋体"/>
          <w:spacing w:val="-2"/>
          <w:highlight w:val="none"/>
        </w:rPr>
        <w:t>单</w:t>
      </w:r>
      <w:r>
        <w:rPr>
          <w:rFonts w:ascii="宋体" w:hAnsi="宋体" w:eastAsia="宋体"/>
          <w:highlight w:val="none"/>
        </w:rPr>
        <w:t>位</w:t>
      </w:r>
      <w:r>
        <w:rPr>
          <w:rFonts w:ascii="宋体" w:hAnsi="宋体" w:eastAsia="宋体"/>
          <w:spacing w:val="-2"/>
          <w:highlight w:val="none"/>
        </w:rPr>
        <w:t>制造</w:t>
      </w:r>
      <w:r>
        <w:rPr>
          <w:rFonts w:ascii="宋体" w:hAnsi="宋体" w:eastAsia="宋体"/>
          <w:highlight w:val="none"/>
        </w:rPr>
        <w:t>的</w:t>
      </w:r>
      <w:r>
        <w:rPr>
          <w:rFonts w:hint="eastAsia" w:ascii="宋体" w:hAnsi="宋体" w:eastAsia="宋体"/>
          <w:highlight w:val="none"/>
          <w:u w:val="single"/>
        </w:rPr>
        <w:t>　　　　　　　　　　　　</w:t>
      </w:r>
      <w:r>
        <w:rPr>
          <w:rFonts w:ascii="宋体" w:hAnsi="宋体" w:eastAsia="宋体"/>
          <w:spacing w:val="-2"/>
          <w:highlight w:val="none"/>
        </w:rPr>
        <w:t>（</w:t>
      </w:r>
      <w:r>
        <w:rPr>
          <w:rFonts w:hint="eastAsia" w:ascii="宋体" w:hAnsi="宋体" w:eastAsia="宋体"/>
          <w:highlight w:val="none"/>
        </w:rPr>
        <w:t>货物</w:t>
      </w:r>
      <w:r>
        <w:rPr>
          <w:rFonts w:ascii="宋体" w:hAnsi="宋体" w:eastAsia="宋体"/>
          <w:spacing w:val="-2"/>
          <w:highlight w:val="none"/>
        </w:rPr>
        <w:t>名</w:t>
      </w:r>
      <w:r>
        <w:rPr>
          <w:rFonts w:ascii="宋体" w:hAnsi="宋体" w:eastAsia="宋体"/>
          <w:highlight w:val="none"/>
        </w:rPr>
        <w:t>称</w:t>
      </w:r>
      <w:r>
        <w:rPr>
          <w:rFonts w:ascii="宋体" w:hAnsi="宋体" w:eastAsia="宋体"/>
          <w:spacing w:val="-17"/>
          <w:highlight w:val="none"/>
        </w:rPr>
        <w:t>）</w:t>
      </w:r>
      <w:r>
        <w:rPr>
          <w:rFonts w:ascii="宋体" w:hAnsi="宋体" w:eastAsia="宋体"/>
          <w:highlight w:val="none"/>
        </w:rPr>
        <w:t>进行</w:t>
      </w:r>
      <w:r>
        <w:rPr>
          <w:rFonts w:hint="eastAsia" w:ascii="宋体" w:hAnsi="宋体" w:eastAsia="宋体"/>
          <w:highlight w:val="none"/>
          <w:u w:val="single"/>
        </w:rPr>
        <w:t>　　　　　　　　　　　　</w:t>
      </w:r>
      <w:r>
        <w:rPr>
          <w:rFonts w:ascii="宋体" w:hAnsi="宋体" w:eastAsia="宋体"/>
          <w:spacing w:val="-2"/>
          <w:highlight w:val="none"/>
          <w:u w:val="words"/>
        </w:rPr>
        <w:t>（项目名称）</w:t>
      </w:r>
      <w:r>
        <w:rPr>
          <w:rFonts w:ascii="宋体" w:hAnsi="宋体" w:eastAsia="宋体"/>
          <w:spacing w:val="-14"/>
          <w:highlight w:val="none"/>
        </w:rPr>
        <w:t>投</w:t>
      </w:r>
      <w:r>
        <w:rPr>
          <w:rFonts w:ascii="宋体" w:hAnsi="宋体" w:eastAsia="宋体"/>
          <w:highlight w:val="none"/>
        </w:rPr>
        <w:t>标活</w:t>
      </w:r>
      <w:r>
        <w:rPr>
          <w:rFonts w:ascii="宋体" w:hAnsi="宋体" w:eastAsia="宋体"/>
          <w:spacing w:val="-2"/>
          <w:highlight w:val="none"/>
        </w:rPr>
        <w:t>动</w:t>
      </w:r>
      <w:r>
        <w:rPr>
          <w:rFonts w:ascii="宋体" w:hAnsi="宋体" w:eastAsia="宋体"/>
          <w:highlight w:val="none"/>
        </w:rPr>
        <w:t>。</w:t>
      </w:r>
      <w:r>
        <w:rPr>
          <w:rFonts w:ascii="宋体" w:hAnsi="宋体" w:eastAsia="宋体"/>
          <w:spacing w:val="-2"/>
          <w:highlight w:val="none"/>
        </w:rPr>
        <w:t>我</w:t>
      </w:r>
      <w:r>
        <w:rPr>
          <w:rFonts w:ascii="宋体" w:hAnsi="宋体" w:eastAsia="宋体"/>
          <w:highlight w:val="none"/>
        </w:rPr>
        <w:t>单</w:t>
      </w:r>
      <w:r>
        <w:rPr>
          <w:rFonts w:ascii="宋体" w:hAnsi="宋体" w:eastAsia="宋体"/>
          <w:spacing w:val="-2"/>
          <w:highlight w:val="none"/>
        </w:rPr>
        <w:t>位</w:t>
      </w:r>
      <w:r>
        <w:rPr>
          <w:rFonts w:ascii="宋体" w:hAnsi="宋体" w:eastAsia="宋体"/>
          <w:highlight w:val="none"/>
        </w:rPr>
        <w:t>同</w:t>
      </w:r>
      <w:r>
        <w:rPr>
          <w:rFonts w:ascii="宋体" w:hAnsi="宋体" w:eastAsia="宋体"/>
          <w:spacing w:val="-2"/>
          <w:highlight w:val="none"/>
        </w:rPr>
        <w:t>意</w:t>
      </w:r>
      <w:r>
        <w:rPr>
          <w:rFonts w:ascii="宋体" w:hAnsi="宋体" w:eastAsia="宋体"/>
          <w:highlight w:val="none"/>
        </w:rPr>
        <w:t>按</w:t>
      </w:r>
      <w:r>
        <w:rPr>
          <w:rFonts w:ascii="宋体" w:hAnsi="宋体" w:eastAsia="宋体"/>
          <w:spacing w:val="-2"/>
          <w:highlight w:val="none"/>
        </w:rPr>
        <w:t>照</w:t>
      </w:r>
      <w:r>
        <w:rPr>
          <w:rFonts w:ascii="宋体" w:hAnsi="宋体" w:eastAsia="宋体"/>
          <w:highlight w:val="none"/>
        </w:rPr>
        <w:t>中标</w:t>
      </w:r>
      <w:r>
        <w:rPr>
          <w:rFonts w:ascii="宋体" w:hAnsi="宋体" w:eastAsia="宋体"/>
          <w:spacing w:val="-2"/>
          <w:highlight w:val="none"/>
        </w:rPr>
        <w:t>合</w:t>
      </w:r>
      <w:r>
        <w:rPr>
          <w:rFonts w:ascii="宋体" w:hAnsi="宋体" w:eastAsia="宋体"/>
          <w:highlight w:val="none"/>
        </w:rPr>
        <w:t>同</w:t>
      </w:r>
      <w:r>
        <w:rPr>
          <w:rFonts w:ascii="宋体" w:hAnsi="宋体" w:eastAsia="宋体"/>
          <w:spacing w:val="-2"/>
          <w:highlight w:val="none"/>
        </w:rPr>
        <w:t>供</w:t>
      </w:r>
      <w:r>
        <w:rPr>
          <w:rFonts w:ascii="宋体" w:hAnsi="宋体" w:eastAsia="宋体"/>
          <w:highlight w:val="none"/>
        </w:rPr>
        <w:t>货</w:t>
      </w:r>
      <w:r>
        <w:rPr>
          <w:rFonts w:ascii="宋体" w:hAnsi="宋体" w:eastAsia="宋体"/>
          <w:spacing w:val="-2"/>
          <w:highlight w:val="none"/>
        </w:rPr>
        <w:t>，</w:t>
      </w:r>
      <w:r>
        <w:rPr>
          <w:rFonts w:ascii="宋体" w:hAnsi="宋体" w:eastAsia="宋体"/>
          <w:highlight w:val="none"/>
        </w:rPr>
        <w:t>并</w:t>
      </w:r>
      <w:r>
        <w:rPr>
          <w:rFonts w:ascii="宋体" w:hAnsi="宋体" w:eastAsia="宋体"/>
          <w:spacing w:val="-2"/>
          <w:highlight w:val="none"/>
        </w:rPr>
        <w:t>对</w:t>
      </w:r>
      <w:r>
        <w:rPr>
          <w:rFonts w:ascii="宋体" w:hAnsi="宋体" w:eastAsia="宋体"/>
          <w:highlight w:val="none"/>
        </w:rPr>
        <w:t>产</w:t>
      </w:r>
      <w:r>
        <w:rPr>
          <w:rFonts w:ascii="宋体" w:hAnsi="宋体" w:eastAsia="宋体"/>
          <w:spacing w:val="-2"/>
          <w:highlight w:val="none"/>
        </w:rPr>
        <w:t>品</w:t>
      </w:r>
      <w:r>
        <w:rPr>
          <w:rFonts w:ascii="宋体" w:hAnsi="宋体" w:eastAsia="宋体"/>
          <w:highlight w:val="none"/>
        </w:rPr>
        <w:t>质量</w:t>
      </w:r>
      <w:r>
        <w:rPr>
          <w:rFonts w:ascii="宋体" w:hAnsi="宋体" w:eastAsia="宋体"/>
          <w:spacing w:val="-2"/>
          <w:highlight w:val="none"/>
        </w:rPr>
        <w:t>承</w:t>
      </w:r>
      <w:r>
        <w:rPr>
          <w:rFonts w:ascii="宋体" w:hAnsi="宋体" w:eastAsia="宋体"/>
          <w:highlight w:val="none"/>
        </w:rPr>
        <w:t>担</w:t>
      </w:r>
      <w:r>
        <w:rPr>
          <w:rFonts w:hint="eastAsia" w:ascii="宋体" w:hAnsi="宋体" w:eastAsia="宋体"/>
          <w:highlight w:val="none"/>
        </w:rPr>
        <w:t>保修</w:t>
      </w:r>
      <w:r>
        <w:rPr>
          <w:rFonts w:ascii="宋体" w:hAnsi="宋体" w:eastAsia="宋体"/>
          <w:spacing w:val="-2"/>
          <w:highlight w:val="none"/>
        </w:rPr>
        <w:t>责</w:t>
      </w:r>
      <w:r>
        <w:rPr>
          <w:rFonts w:ascii="宋体" w:hAnsi="宋体" w:eastAsia="宋体"/>
          <w:highlight w:val="none"/>
        </w:rPr>
        <w:t>任。</w:t>
      </w:r>
    </w:p>
    <w:p w14:paraId="14D77081">
      <w:pPr>
        <w:overflowPunct w:val="0"/>
        <w:autoSpaceDE w:val="0"/>
        <w:autoSpaceDN w:val="0"/>
        <w:spacing w:line="360" w:lineRule="auto"/>
        <w:jc w:val="left"/>
        <w:rPr>
          <w:rFonts w:hint="eastAsia" w:ascii="宋体" w:hAnsi="宋体" w:eastAsia="宋体" w:cs="Calibri"/>
          <w:kern w:val="0"/>
          <w:szCs w:val="24"/>
          <w:highlight w:val="none"/>
        </w:rPr>
      </w:pPr>
    </w:p>
    <w:p w14:paraId="0074C6B6">
      <w:pPr>
        <w:pStyle w:val="20"/>
        <w:wordWrap/>
        <w:spacing w:before="0" w:beforeLines="0" w:after="0" w:afterLines="0"/>
        <w:rPr>
          <w:rFonts w:hint="eastAsia" w:ascii="宋体" w:hAnsi="宋体" w:eastAsia="宋体"/>
          <w:highlight w:val="none"/>
        </w:rPr>
      </w:pPr>
      <w:r>
        <w:rPr>
          <w:rFonts w:ascii="宋体" w:hAnsi="宋体" w:eastAsia="宋体"/>
          <w:highlight w:val="none"/>
        </w:rPr>
        <w:t>投标人：</w:t>
      </w:r>
      <w:r>
        <w:rPr>
          <w:rFonts w:hint="eastAsia" w:ascii="宋体" w:hAnsi="宋体" w:eastAsia="宋体"/>
          <w:highlight w:val="none"/>
          <w:u w:val="single"/>
        </w:rPr>
        <w:t>　　　　　　　　　　　　　　　</w:t>
      </w:r>
      <w:r>
        <w:rPr>
          <w:rFonts w:hint="eastAsia" w:ascii="宋体" w:hAnsi="宋体" w:eastAsia="宋体"/>
          <w:highlight w:val="none"/>
        </w:rPr>
        <w:t>制造商</w:t>
      </w:r>
      <w:r>
        <w:rPr>
          <w:rFonts w:ascii="宋体" w:hAnsi="宋体" w:eastAsia="宋体"/>
          <w:highlight w:val="none"/>
        </w:rPr>
        <w:t>：</w:t>
      </w:r>
      <w:r>
        <w:rPr>
          <w:rFonts w:hint="eastAsia" w:ascii="宋体" w:hAnsi="宋体" w:eastAsia="宋体"/>
          <w:highlight w:val="none"/>
          <w:u w:val="single"/>
        </w:rPr>
        <w:t>　　　　　　</w:t>
      </w:r>
      <w:r>
        <w:rPr>
          <w:rFonts w:ascii="宋体" w:hAnsi="宋体" w:eastAsia="宋体"/>
          <w:highlight w:val="none"/>
        </w:rPr>
        <w:t>（盖</w:t>
      </w:r>
      <w:r>
        <w:rPr>
          <w:rFonts w:hint="eastAsia" w:ascii="宋体" w:hAnsi="宋体" w:eastAsia="宋体"/>
          <w:highlight w:val="none"/>
        </w:rPr>
        <w:t>制造商公</w:t>
      </w:r>
      <w:r>
        <w:rPr>
          <w:rFonts w:ascii="宋体" w:hAnsi="宋体" w:eastAsia="宋体"/>
          <w:highlight w:val="none"/>
        </w:rPr>
        <w:t>章）</w:t>
      </w:r>
    </w:p>
    <w:p w14:paraId="0F0CBB55">
      <w:pPr>
        <w:pStyle w:val="20"/>
        <w:spacing w:before="120" w:after="120"/>
        <w:rPr>
          <w:rFonts w:hint="eastAsia" w:ascii="宋体" w:hAnsi="宋体" w:eastAsia="宋体" w:cs="宋体"/>
          <w:highlight w:val="none"/>
        </w:rPr>
      </w:pPr>
      <w:r>
        <w:rPr>
          <w:rFonts w:hint="eastAsia" w:ascii="宋体" w:hAnsi="宋体" w:eastAsia="宋体" w:cs="宋体"/>
          <w:highlight w:val="none"/>
        </w:rPr>
        <w:t>签字人职务：</w:t>
      </w:r>
      <w:r>
        <w:rPr>
          <w:rFonts w:hint="eastAsia" w:ascii="宋体" w:hAnsi="宋体" w:eastAsia="宋体" w:cs="宋体"/>
          <w:highlight w:val="none"/>
          <w:u w:val="single"/>
        </w:rPr>
        <w:t>　　　　　　　　　　　　　</w:t>
      </w:r>
      <w:r>
        <w:rPr>
          <w:rFonts w:hint="eastAsia" w:ascii="宋体" w:hAnsi="宋体" w:eastAsia="宋体" w:cs="宋体"/>
          <w:highlight w:val="none"/>
        </w:rPr>
        <w:t>签字人职务：</w:t>
      </w:r>
      <w:r>
        <w:rPr>
          <w:rFonts w:hint="eastAsia" w:ascii="宋体" w:hAnsi="宋体" w:eastAsia="宋体" w:cs="宋体"/>
          <w:highlight w:val="none"/>
          <w:u w:val="single"/>
        </w:rPr>
        <w:t>　　　　　　　　　　　　</w:t>
      </w:r>
    </w:p>
    <w:p w14:paraId="2581AD0F">
      <w:pPr>
        <w:pStyle w:val="20"/>
        <w:spacing w:before="120" w:after="120"/>
        <w:rPr>
          <w:rFonts w:hint="eastAsia" w:ascii="宋体" w:hAnsi="宋体" w:eastAsia="宋体" w:cs="宋体"/>
          <w:highlight w:val="none"/>
        </w:rPr>
      </w:pPr>
      <w:r>
        <w:rPr>
          <w:rFonts w:hint="eastAsia" w:ascii="宋体" w:hAnsi="宋体" w:eastAsia="宋体" w:cs="宋体"/>
          <w:highlight w:val="none"/>
        </w:rPr>
        <w:t>签字人姓名：</w:t>
      </w:r>
      <w:r>
        <w:rPr>
          <w:rFonts w:hint="eastAsia" w:ascii="宋体" w:hAnsi="宋体" w:eastAsia="宋体" w:cs="宋体"/>
          <w:highlight w:val="none"/>
          <w:u w:val="single"/>
        </w:rPr>
        <w:t>　　　　　　　　　　　　　</w:t>
      </w:r>
      <w:r>
        <w:rPr>
          <w:rFonts w:hint="eastAsia" w:ascii="宋体" w:hAnsi="宋体" w:eastAsia="宋体" w:cs="宋体"/>
          <w:highlight w:val="none"/>
        </w:rPr>
        <w:t>签字人姓名：</w:t>
      </w:r>
      <w:r>
        <w:rPr>
          <w:rFonts w:hint="eastAsia" w:ascii="宋体" w:hAnsi="宋体" w:eastAsia="宋体" w:cs="宋体"/>
          <w:highlight w:val="none"/>
          <w:u w:val="single"/>
        </w:rPr>
        <w:t>　　　　　　　　　　　　</w:t>
      </w:r>
    </w:p>
    <w:p w14:paraId="27CB4949">
      <w:pPr>
        <w:pStyle w:val="20"/>
        <w:spacing w:before="120" w:after="120"/>
        <w:rPr>
          <w:rFonts w:hint="eastAsia" w:ascii="宋体" w:hAnsi="宋体" w:eastAsia="宋体" w:cs="宋体"/>
          <w:highlight w:val="none"/>
        </w:rPr>
      </w:pPr>
      <w:r>
        <w:rPr>
          <w:rFonts w:hint="eastAsia" w:ascii="宋体" w:hAnsi="宋体" w:eastAsia="宋体" w:cs="宋体"/>
          <w:highlight w:val="none"/>
        </w:rPr>
        <w:t>签字人签字：</w:t>
      </w:r>
      <w:r>
        <w:rPr>
          <w:rFonts w:hint="eastAsia" w:ascii="宋体" w:hAnsi="宋体" w:eastAsia="宋体" w:cs="宋体"/>
          <w:highlight w:val="none"/>
          <w:u w:val="single"/>
        </w:rPr>
        <w:t>　　　　　　　　　　　　　</w:t>
      </w:r>
      <w:r>
        <w:rPr>
          <w:rFonts w:hint="eastAsia" w:ascii="宋体" w:hAnsi="宋体" w:eastAsia="宋体" w:cs="宋体"/>
          <w:highlight w:val="none"/>
        </w:rPr>
        <w:t>签字人签字：</w:t>
      </w:r>
      <w:r>
        <w:rPr>
          <w:rFonts w:hint="eastAsia" w:ascii="宋体" w:hAnsi="宋体" w:eastAsia="宋体" w:cs="宋体"/>
          <w:highlight w:val="none"/>
          <w:u w:val="single"/>
        </w:rPr>
        <w:t>　　　　　　　　　　　　</w:t>
      </w:r>
    </w:p>
    <w:p w14:paraId="6D308D3B">
      <w:pPr>
        <w:overflowPunct w:val="0"/>
        <w:spacing w:line="360" w:lineRule="auto"/>
        <w:rPr>
          <w:rFonts w:hint="eastAsia" w:ascii="宋体" w:hAnsi="宋体" w:eastAsia="宋体" w:cs="宋体"/>
          <w:highlight w:val="none"/>
        </w:rPr>
      </w:pPr>
    </w:p>
    <w:p w14:paraId="7D2D13EC">
      <w:pPr>
        <w:overflowPunct w:val="0"/>
        <w:spacing w:line="360" w:lineRule="auto"/>
        <w:rPr>
          <w:rFonts w:hint="eastAsia" w:ascii="宋体" w:hAnsi="宋体" w:eastAsia="宋体" w:cs="宋体"/>
          <w:highlight w:val="none"/>
        </w:rPr>
      </w:pPr>
    </w:p>
    <w:p w14:paraId="5DBCCEE9">
      <w:pPr>
        <w:overflowPunct w:val="0"/>
        <w:spacing w:line="360" w:lineRule="auto"/>
        <w:rPr>
          <w:rFonts w:hint="eastAsia" w:ascii="宋体" w:hAnsi="宋体" w:eastAsia="宋体" w:cs="宋体"/>
          <w:highlight w:val="none"/>
        </w:rPr>
      </w:pPr>
    </w:p>
    <w:p w14:paraId="118064DB">
      <w:pPr>
        <w:overflowPunct w:val="0"/>
        <w:spacing w:line="360" w:lineRule="auto"/>
        <w:rPr>
          <w:rFonts w:hint="eastAsia" w:ascii="宋体" w:hAnsi="宋体" w:eastAsia="宋体" w:cs="宋体"/>
          <w:highlight w:val="none"/>
        </w:rPr>
      </w:pPr>
      <w:r>
        <w:rPr>
          <w:rFonts w:hint="eastAsia" w:ascii="宋体" w:hAnsi="宋体" w:eastAsia="宋体" w:cs="宋体"/>
          <w:highlight w:val="none"/>
        </w:rPr>
        <w:t>注：此授权书模板仅供参考</w:t>
      </w:r>
      <w:r>
        <w:rPr>
          <w:rFonts w:hint="eastAsia" w:ascii="宋体" w:hAnsi="宋体" w:eastAsia="宋体" w:cs="宋体"/>
          <w:highlight w:val="none"/>
          <w:lang w:eastAsia="zh-CN"/>
        </w:rPr>
        <w:t>，</w:t>
      </w:r>
      <w:r>
        <w:rPr>
          <w:rFonts w:hint="eastAsia" w:ascii="宋体" w:hAnsi="宋体" w:eastAsia="宋体" w:cs="宋体"/>
          <w:highlight w:val="none"/>
          <w:lang w:val="en-US" w:eastAsia="zh-CN"/>
        </w:rPr>
        <w:t>格式及内容可修改，但须保证主要内容一致</w:t>
      </w:r>
      <w:r>
        <w:rPr>
          <w:rFonts w:hint="eastAsia" w:ascii="宋体" w:hAnsi="宋体" w:eastAsia="宋体" w:cs="宋体"/>
          <w:highlight w:val="none"/>
        </w:rPr>
        <w:t>。</w:t>
      </w:r>
    </w:p>
    <w:p w14:paraId="671852B4">
      <w:pPr>
        <w:pStyle w:val="16"/>
        <w:overflowPunct w:val="0"/>
        <w:spacing w:after="0" w:afterLines="0"/>
        <w:rPr>
          <w:rFonts w:hint="default" w:ascii="宋体" w:hAnsi="宋体" w:eastAsia="宋体"/>
          <w:highlight w:val="none"/>
          <w:lang w:val="en-US"/>
        </w:rPr>
      </w:pPr>
      <w:r>
        <w:rPr>
          <w:rFonts w:hint="eastAsia" w:ascii="宋体" w:hAnsi="宋体" w:eastAsia="宋体" w:cs="宋体"/>
          <w:highlight w:val="none"/>
        </w:rPr>
        <w:br w:type="page"/>
      </w:r>
      <w:r>
        <w:rPr>
          <w:rFonts w:hint="eastAsia" w:ascii="宋体" w:hAnsi="宋体" w:eastAsia="宋体" w:cs="宋体"/>
          <w:highlight w:val="none"/>
          <w:lang w:val="en-US" w:eastAsia="zh-CN"/>
        </w:rPr>
        <w:t>10.6实缴资金承诺函</w:t>
      </w:r>
    </w:p>
    <w:p w14:paraId="31795F11">
      <w:pPr>
        <w:widowControl/>
        <w:wordWrap w:val="0"/>
        <w:overflowPunct w:val="0"/>
        <w:spacing w:line="360" w:lineRule="auto"/>
        <w:jc w:val="center"/>
        <w:rPr>
          <w:rFonts w:hint="eastAsia" w:ascii="宋体" w:hAnsi="宋体" w:eastAsia="宋体"/>
          <w:sz w:val="28"/>
          <w:szCs w:val="28"/>
          <w:highlight w:val="none"/>
        </w:rPr>
      </w:pPr>
    </w:p>
    <w:p w14:paraId="667DCA8E">
      <w:pPr>
        <w:pStyle w:val="15"/>
        <w:wordWrap/>
        <w:rPr>
          <w:rFonts w:hint="eastAsia" w:ascii="宋体" w:hAnsi="宋体" w:eastAsia="宋体"/>
          <w:highlight w:val="none"/>
        </w:rPr>
      </w:pPr>
      <w:r>
        <w:rPr>
          <w:rFonts w:hint="eastAsia" w:ascii="宋体" w:hAnsi="宋体" w:eastAsia="宋体"/>
          <w:highlight w:val="none"/>
        </w:rPr>
        <w:t>我</w:t>
      </w:r>
      <w:r>
        <w:rPr>
          <w:rFonts w:hint="eastAsia" w:ascii="宋体" w:hAnsi="宋体" w:eastAsia="宋体"/>
          <w:highlight w:val="none"/>
          <w:lang w:val="en-US" w:eastAsia="zh-CN"/>
        </w:rPr>
        <w:t>公司承诺在投标截止日之前实缴资金为</w:t>
      </w:r>
      <w:r>
        <w:rPr>
          <w:rFonts w:hint="eastAsia" w:ascii="宋体" w:hAnsi="宋体" w:eastAsia="宋体"/>
          <w:highlight w:val="none"/>
          <w:u w:val="single"/>
          <w:lang w:val="en-US" w:eastAsia="zh-CN"/>
        </w:rPr>
        <w:t xml:space="preserve">                      </w:t>
      </w:r>
      <w:r>
        <w:rPr>
          <w:rFonts w:hint="eastAsia" w:ascii="宋体" w:hAnsi="宋体" w:eastAsia="宋体"/>
          <w:highlight w:val="none"/>
          <w:u w:val="none"/>
          <w:lang w:val="en-US" w:eastAsia="zh-CN"/>
        </w:rPr>
        <w:t>万元人民币，并承诺如我方中标在签订合同之前实缴资金将不会减少。</w:t>
      </w:r>
    </w:p>
    <w:p w14:paraId="054F281C">
      <w:pPr>
        <w:pStyle w:val="15"/>
        <w:wordWrap/>
        <w:rPr>
          <w:rFonts w:hint="eastAsia" w:ascii="宋体" w:hAnsi="宋体" w:eastAsia="宋体"/>
          <w:highlight w:val="none"/>
        </w:rPr>
      </w:pPr>
      <w:r>
        <w:rPr>
          <w:rFonts w:hint="eastAsia" w:ascii="宋体" w:hAnsi="宋体" w:eastAsia="宋体"/>
          <w:highlight w:val="none"/>
        </w:rPr>
        <w:t>特此声明。</w:t>
      </w:r>
    </w:p>
    <w:p w14:paraId="488F7CD9">
      <w:pPr>
        <w:pStyle w:val="15"/>
        <w:wordWrap/>
        <w:rPr>
          <w:rFonts w:hint="eastAsia" w:ascii="宋体" w:hAnsi="宋体" w:eastAsia="宋体"/>
          <w:highlight w:val="none"/>
        </w:rPr>
      </w:pPr>
    </w:p>
    <w:p w14:paraId="79AD2218">
      <w:pPr>
        <w:pStyle w:val="20"/>
        <w:wordWrap/>
        <w:spacing w:before="120" w:after="120"/>
        <w:ind w:firstLine="3542" w:firstLineChars="1687"/>
        <w:jc w:val="left"/>
        <w:rPr>
          <w:rFonts w:hint="eastAsia" w:ascii="宋体" w:hAnsi="宋体" w:eastAsia="宋体"/>
          <w:color w:val="000000" w:themeColor="text1"/>
          <w:highlight w:val="none"/>
          <w14:textFill>
            <w14:solidFill>
              <w14:schemeClr w14:val="tx1"/>
            </w14:solidFill>
          </w14:textFill>
        </w:rPr>
      </w:pPr>
      <w:r>
        <w:rPr>
          <w:rFonts w:hint="eastAsia" w:ascii="宋体" w:hAnsi="宋体" w:eastAsia="宋体"/>
          <w:color w:val="000000" w:themeColor="text1"/>
          <w:highlight w:val="none"/>
          <w14:textFill>
            <w14:solidFill>
              <w14:schemeClr w14:val="tx1"/>
            </w14:solidFill>
          </w14:textFill>
        </w:rPr>
        <w:t>投标人：</w:t>
      </w:r>
      <w:r>
        <w:rPr>
          <w:rFonts w:hint="eastAsia" w:ascii="宋体" w:hAnsi="宋体" w:eastAsia="宋体"/>
          <w:color w:val="000000" w:themeColor="text1"/>
          <w:highlight w:val="none"/>
          <w:u w:val="single"/>
          <w14:textFill>
            <w14:solidFill>
              <w14:schemeClr w14:val="tx1"/>
            </w14:solidFill>
          </w14:textFill>
        </w:rPr>
        <w:t>　　　　　　　　　　　　　　　　　　　</w:t>
      </w:r>
    </w:p>
    <w:p w14:paraId="7CB3FFF1">
      <w:pPr>
        <w:pStyle w:val="20"/>
        <w:wordWrap/>
        <w:spacing w:before="120" w:after="120"/>
        <w:ind w:firstLine="6094" w:firstLineChars="2902"/>
        <w:jc w:val="left"/>
        <w:rPr>
          <w:rFonts w:hint="eastAsia" w:ascii="宋体" w:hAnsi="宋体" w:eastAsia="宋体"/>
          <w:color w:val="000000" w:themeColor="text1"/>
          <w:highlight w:val="none"/>
          <w14:textFill>
            <w14:solidFill>
              <w14:schemeClr w14:val="tx1"/>
            </w14:solidFill>
          </w14:textFill>
        </w:rPr>
      </w:pPr>
      <w:r>
        <w:rPr>
          <w:rFonts w:ascii="宋体" w:hAnsi="宋体" w:eastAsia="宋体"/>
          <w:color w:val="000000" w:themeColor="text1"/>
          <w:highlight w:val="none"/>
          <w:u w:val="single"/>
          <w14:textFill>
            <w14:solidFill>
              <w14:schemeClr w14:val="tx1"/>
            </w14:solidFill>
          </w14:textFill>
        </w:rPr>
        <w:t>　　　　</w:t>
      </w:r>
      <w:r>
        <w:rPr>
          <w:rFonts w:hint="eastAsia" w:ascii="宋体" w:hAnsi="宋体" w:eastAsia="宋体"/>
          <w:color w:val="000000" w:themeColor="text1"/>
          <w:highlight w:val="none"/>
          <w14:textFill>
            <w14:solidFill>
              <w14:schemeClr w14:val="tx1"/>
            </w14:solidFill>
          </w14:textFill>
        </w:rPr>
        <w:t>年</w:t>
      </w:r>
      <w:r>
        <w:rPr>
          <w:rFonts w:ascii="宋体" w:hAnsi="宋体" w:eastAsia="宋体"/>
          <w:color w:val="000000" w:themeColor="text1"/>
          <w:highlight w:val="none"/>
          <w:u w:val="single"/>
          <w14:textFill>
            <w14:solidFill>
              <w14:schemeClr w14:val="tx1"/>
            </w14:solidFill>
          </w14:textFill>
        </w:rPr>
        <w:t>　　</w:t>
      </w:r>
      <w:r>
        <w:rPr>
          <w:rFonts w:hint="eastAsia" w:ascii="宋体" w:hAnsi="宋体" w:eastAsia="宋体"/>
          <w:color w:val="000000" w:themeColor="text1"/>
          <w:highlight w:val="none"/>
          <w14:textFill>
            <w14:solidFill>
              <w14:schemeClr w14:val="tx1"/>
            </w14:solidFill>
          </w14:textFill>
        </w:rPr>
        <w:t>月</w:t>
      </w:r>
      <w:r>
        <w:rPr>
          <w:rFonts w:ascii="宋体" w:hAnsi="宋体" w:eastAsia="宋体"/>
          <w:color w:val="000000" w:themeColor="text1"/>
          <w:highlight w:val="none"/>
          <w:u w:val="single"/>
          <w14:textFill>
            <w14:solidFill>
              <w14:schemeClr w14:val="tx1"/>
            </w14:solidFill>
          </w14:textFill>
        </w:rPr>
        <w:t>　　</w:t>
      </w:r>
      <w:r>
        <w:rPr>
          <w:rFonts w:hint="eastAsia" w:ascii="宋体" w:hAnsi="宋体" w:eastAsia="宋体"/>
          <w:color w:val="000000" w:themeColor="text1"/>
          <w:highlight w:val="none"/>
          <w14:textFill>
            <w14:solidFill>
              <w14:schemeClr w14:val="tx1"/>
            </w14:solidFill>
          </w14:textFill>
        </w:rPr>
        <w:t>日</w:t>
      </w:r>
    </w:p>
    <w:p w14:paraId="2BFE8BC8">
      <w:pPr>
        <w:pStyle w:val="11"/>
        <w:rPr>
          <w:rFonts w:hint="eastAsia" w:ascii="宋体" w:hAnsi="宋体" w:eastAsia="宋体"/>
          <w:color w:val="000000" w:themeColor="text1"/>
          <w:highlight w:val="none"/>
          <w14:textFill>
            <w14:solidFill>
              <w14:schemeClr w14:val="tx1"/>
            </w14:solidFill>
          </w14:textFill>
        </w:rPr>
      </w:pPr>
    </w:p>
    <w:p w14:paraId="072BCEBD">
      <w:pPr>
        <w:pStyle w:val="11"/>
        <w:rPr>
          <w:rFonts w:hint="default" w:ascii="宋体" w:hAnsi="宋体" w:eastAsia="宋体"/>
          <w:color w:val="000000" w:themeColor="text1"/>
          <w:highlight w:val="none"/>
          <w:lang w:val="en-US" w:eastAsia="zh-CN"/>
          <w14:textFill>
            <w14:solidFill>
              <w14:schemeClr w14:val="tx1"/>
            </w14:solidFill>
          </w14:textFill>
        </w:rPr>
      </w:pPr>
      <w:r>
        <w:rPr>
          <w:rFonts w:hint="eastAsia"/>
          <w:color w:val="000000" w:themeColor="text1"/>
          <w:highlight w:val="none"/>
          <w:lang w:val="en-US" w:eastAsia="zh-CN"/>
          <w14:textFill>
            <w14:solidFill>
              <w14:schemeClr w14:val="tx1"/>
            </w14:solidFill>
          </w14:textFill>
        </w:rPr>
        <w:t>附：实缴资金缴纳证明材料</w:t>
      </w:r>
    </w:p>
    <w:p w14:paraId="753E5963">
      <w:pPr>
        <w:rPr>
          <w:rFonts w:hint="eastAsia" w:ascii="宋体" w:hAnsi="宋体" w:eastAsia="宋体" w:cs="宋体"/>
          <w:highlight w:val="none"/>
        </w:rPr>
      </w:pPr>
      <w:r>
        <w:rPr>
          <w:rFonts w:hint="eastAsia" w:ascii="宋体" w:hAnsi="宋体" w:eastAsia="宋体" w:cs="宋体"/>
          <w:highlight w:val="none"/>
        </w:rPr>
        <w:br w:type="page"/>
      </w:r>
    </w:p>
    <w:p w14:paraId="2989E6F4">
      <w:pPr>
        <w:overflowPunct w:val="0"/>
        <w:spacing w:line="360" w:lineRule="auto"/>
        <w:rPr>
          <w:rFonts w:hint="eastAsia" w:ascii="宋体" w:hAnsi="宋体" w:eastAsia="宋体" w:cs="宋体"/>
          <w:highlight w:val="none"/>
        </w:rPr>
      </w:pPr>
    </w:p>
    <w:p w14:paraId="78F0D4BB">
      <w:pPr>
        <w:pStyle w:val="16"/>
        <w:overflowPunct w:val="0"/>
        <w:spacing w:after="0" w:afterLines="0"/>
        <w:jc w:val="left"/>
        <w:outlineLvl w:val="2"/>
        <w:rPr>
          <w:rFonts w:hint="eastAsia" w:ascii="宋体" w:hAnsi="宋体" w:eastAsia="宋体"/>
          <w:highlight w:val="none"/>
        </w:rPr>
      </w:pPr>
      <w:bookmarkStart w:id="79" w:name="_Hlk209277887"/>
      <w:bookmarkStart w:id="80" w:name="_Hlk209275662"/>
      <w:r>
        <w:rPr>
          <w:rFonts w:hint="eastAsia" w:ascii="宋体" w:hAnsi="宋体" w:eastAsia="宋体"/>
          <w:highlight w:val="none"/>
        </w:rPr>
        <w:t>11．</w:t>
      </w:r>
      <w:bookmarkEnd w:id="79"/>
      <w:r>
        <w:rPr>
          <w:rFonts w:hint="eastAsia" w:ascii="宋体" w:hAnsi="宋体" w:eastAsia="宋体"/>
          <w:highlight w:val="none"/>
        </w:rPr>
        <w:t>投标货物质量标准的详细描述</w:t>
      </w:r>
    </w:p>
    <w:bookmarkEnd w:id="80"/>
    <w:p w14:paraId="595BF6C7">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b w:val="0"/>
          <w:sz w:val="24"/>
          <w:szCs w:val="24"/>
        </w:rPr>
      </w:pPr>
      <w:r>
        <w:rPr>
          <w:rFonts w:hint="eastAsia" w:ascii="宋体" w:hAnsi="宋体" w:eastAsia="宋体" w:cs="宋体"/>
          <w:b w:val="0"/>
          <w:sz w:val="24"/>
          <w:szCs w:val="24"/>
        </w:rPr>
        <w:t>本章针对招标文件技术要求，对监造信息化系统的功能完整性、硬件配置方案、设计要求成熟度及质量标准进行详细描述。我司承诺所提供的监造信息化系统全面满足招标文件第五章《供货要求》中规定的全部技术规范和功能要求，系统质量符合国家及行业相关标准。</w:t>
      </w:r>
    </w:p>
    <w:p w14:paraId="1F59EAB3">
      <w:pPr>
        <w:pStyle w:val="5"/>
        <w:keepNext/>
        <w:keepLines/>
        <w:pageBreakBefore w:val="0"/>
        <w:widowControl w:val="0"/>
        <w:kinsoku/>
        <w:wordWrap/>
        <w:overflowPunct/>
        <w:topLinePunct w:val="0"/>
        <w:autoSpaceDE/>
        <w:autoSpaceDN/>
        <w:bidi w:val="0"/>
        <w:adjustRightInd/>
        <w:snapToGrid/>
        <w:spacing w:before="0" w:after="0"/>
        <w:textAlignment w:val="auto"/>
        <w:rPr>
          <w:rFonts w:hint="eastAsia" w:ascii="宋体" w:hAnsi="宋体" w:eastAsia="宋体" w:cs="宋体"/>
          <w:b w:val="0"/>
          <w:bCs/>
          <w:sz w:val="28"/>
          <w:szCs w:val="28"/>
        </w:rPr>
      </w:pPr>
      <w:r>
        <w:rPr>
          <w:rFonts w:hint="eastAsia" w:ascii="宋体" w:hAnsi="宋体" w:eastAsia="宋体" w:cs="宋体"/>
          <w:b w:val="0"/>
          <w:bCs/>
          <w:sz w:val="28"/>
          <w:szCs w:val="28"/>
        </w:rPr>
        <w:t>11.1 系统功能完整性与匹配度</w:t>
      </w:r>
    </w:p>
    <w:p w14:paraId="4DF8835E">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b w:val="0"/>
          <w:sz w:val="24"/>
          <w:szCs w:val="24"/>
        </w:rPr>
        <w:t>依据招标文件技术要求，我司提供的监造信息化系统平台功能完整，涵盖监造全业务流程，数据处理能力强大，数据安全机制完善，兼容集成能力突出。整体门户及平台信息与资源全面丰富，布局合理，设计层次清晰。系统功能采用模块化设计，可根据需求定制与裁减，满足个性化要求，方便系统扩展和维护，用户能够及时快速获取信息，实用性高。以下按功能模块逐一说明。</w:t>
      </w:r>
    </w:p>
    <w:p w14:paraId="08775E9C">
      <w:pPr>
        <w:pStyle w:val="6"/>
        <w:keepNext/>
        <w:keepLines/>
        <w:pageBreakBefore w:val="0"/>
        <w:widowControl w:val="0"/>
        <w:kinsoku/>
        <w:wordWrap/>
        <w:overflowPunct/>
        <w:topLinePunct w:val="0"/>
        <w:autoSpaceDE/>
        <w:autoSpaceDN/>
        <w:bidi w:val="0"/>
        <w:adjustRightInd/>
        <w:snapToGrid/>
        <w:spacing w:before="0" w:after="0" w:line="360" w:lineRule="auto"/>
        <w:ind w:firstLine="560" w:firstLineChars="200"/>
        <w:textAlignment w:val="auto"/>
        <w:rPr>
          <w:rFonts w:hint="eastAsia" w:ascii="宋体" w:hAnsi="宋体" w:eastAsia="宋体" w:cs="宋体"/>
          <w:b w:val="0"/>
          <w:bCs/>
        </w:rPr>
      </w:pPr>
      <w:r>
        <w:rPr>
          <w:rFonts w:hint="eastAsia" w:ascii="宋体" w:hAnsi="宋体" w:eastAsia="宋体" w:cs="宋体"/>
          <w:b w:val="0"/>
          <w:bCs/>
        </w:rPr>
        <w:t>11.1.1 体系文件管理</w:t>
      </w:r>
    </w:p>
    <w:p w14:paraId="37818796">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b w:val="0"/>
          <w:sz w:val="24"/>
          <w:szCs w:val="24"/>
        </w:rPr>
      </w:pPr>
      <w:r>
        <w:rPr>
          <w:rFonts w:hint="eastAsia" w:ascii="宋体" w:hAnsi="宋体" w:eastAsia="宋体" w:cs="宋体"/>
          <w:b w:val="0"/>
          <w:sz w:val="24"/>
          <w:szCs w:val="24"/>
        </w:rPr>
        <w:t>系统建立监造体系管理工作标准库，按照公司管理文件、第三方监造文件、供应商规程等技术文件类型建立文件目录结构，支持文件高效上传（含批量上传）、规范管理与便捷查阅。所有文件自动分配唯一编码，支持版本管理和审核发布流程，经编审批流程方可正式发布，确保文件受控。支持多条件精准检索与模糊检索，检索结果可预览、下载。审批通过的质量计划自动收录进标准库，后续建立质量计划时可参考引用模板，形成完整的监造体系文件库，方便监造人员规范使用。</w:t>
      </w:r>
    </w:p>
    <w:p w14:paraId="5132D266">
      <w:pPr>
        <w:pStyle w:val="6"/>
        <w:keepNext/>
        <w:keepLines/>
        <w:pageBreakBefore w:val="0"/>
        <w:widowControl w:val="0"/>
        <w:kinsoku/>
        <w:wordWrap/>
        <w:overflowPunct/>
        <w:topLinePunct w:val="0"/>
        <w:autoSpaceDE/>
        <w:autoSpaceDN/>
        <w:bidi w:val="0"/>
        <w:adjustRightInd/>
        <w:snapToGrid/>
        <w:spacing w:before="0" w:after="0" w:line="360" w:lineRule="auto"/>
        <w:ind w:firstLine="560" w:firstLineChars="200"/>
        <w:textAlignment w:val="auto"/>
        <w:rPr>
          <w:rFonts w:hint="eastAsia" w:ascii="宋体" w:hAnsi="宋体" w:eastAsia="宋体" w:cs="宋体"/>
          <w:b w:val="0"/>
          <w:bCs/>
        </w:rPr>
      </w:pPr>
      <w:r>
        <w:rPr>
          <w:rFonts w:hint="eastAsia" w:ascii="宋体" w:hAnsi="宋体" w:eastAsia="宋体" w:cs="宋体"/>
          <w:b w:val="0"/>
          <w:bCs/>
        </w:rPr>
        <w:t>11.1.2 任务分配管理</w:t>
      </w:r>
    </w:p>
    <w:p w14:paraId="390EF0B8">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b w:val="0"/>
          <w:sz w:val="24"/>
          <w:szCs w:val="24"/>
        </w:rPr>
      </w:pPr>
      <w:r>
        <w:rPr>
          <w:rFonts w:hint="eastAsia" w:ascii="宋体" w:hAnsi="宋体" w:eastAsia="宋体" w:cs="宋体"/>
          <w:b w:val="0"/>
          <w:sz w:val="24"/>
          <w:szCs w:val="24"/>
        </w:rPr>
        <w:t>系统构建"项目—物资采购包—监造任务"三级关联体系，实现分级编制、审批授权、人员变动交接全流程管控。通过传递准确的技术输入文件，确定监造依据，对采购包采购物项进行分解与识别。监造任务功能实现任务分配、编制和下发，实行分层级分配管理：由总监把采购包管理权限分配到采购包负责人；对于采购包执行期间发生责任人变动，原监造负责人权限取消，给接替负责人赋权。审批通过后系统自动完成权限下放，人员变动时发起变更申请，系统自动触发交接流程，生成交接记录单并调整权限。</w:t>
      </w:r>
    </w:p>
    <w:p w14:paraId="0F752F02">
      <w:pPr>
        <w:pStyle w:val="6"/>
        <w:keepNext/>
        <w:keepLines/>
        <w:pageBreakBefore w:val="0"/>
        <w:widowControl w:val="0"/>
        <w:kinsoku/>
        <w:wordWrap/>
        <w:overflowPunct/>
        <w:topLinePunct w:val="0"/>
        <w:autoSpaceDE/>
        <w:autoSpaceDN/>
        <w:bidi w:val="0"/>
        <w:adjustRightInd/>
        <w:snapToGrid/>
        <w:spacing w:before="0" w:after="0" w:line="360" w:lineRule="auto"/>
        <w:ind w:firstLine="560" w:firstLineChars="200"/>
        <w:textAlignment w:val="auto"/>
        <w:rPr>
          <w:rFonts w:hint="eastAsia" w:ascii="宋体" w:hAnsi="宋体" w:eastAsia="宋体" w:cs="宋体"/>
          <w:b w:val="0"/>
          <w:bCs/>
        </w:rPr>
      </w:pPr>
      <w:r>
        <w:rPr>
          <w:rFonts w:hint="eastAsia" w:ascii="宋体" w:hAnsi="宋体" w:eastAsia="宋体" w:cs="宋体"/>
          <w:b w:val="0"/>
          <w:bCs/>
        </w:rPr>
        <w:t>11.1.3 策划管理</w:t>
      </w:r>
    </w:p>
    <w:p w14:paraId="1248880C">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b w:val="0"/>
          <w:sz w:val="24"/>
          <w:szCs w:val="24"/>
        </w:rPr>
      </w:pPr>
      <w:r>
        <w:rPr>
          <w:rFonts w:hint="eastAsia" w:ascii="宋体" w:hAnsi="宋体" w:eastAsia="宋体" w:cs="宋体"/>
          <w:b w:val="0"/>
          <w:sz w:val="24"/>
          <w:szCs w:val="24"/>
        </w:rPr>
        <w:t>监造策划功能支持从监造任务生成监造策划，自动带出监造任务基本信息，其他信息由监造人员补充。系统自动带入的基础信息覆盖封面、主体内容、监造检试验计划三大模块。针对合同关注点及关键点进行识别，选派专业监造人员进行监造。采用两级审批流程：监造单位项目负责人初审、监造管理部门终审。已审批策划仅允许通过升版迭代，未完成分配审批的任务禁止发起策划编制。</w:t>
      </w:r>
    </w:p>
    <w:p w14:paraId="2E5759FF">
      <w:pPr>
        <w:pStyle w:val="6"/>
        <w:keepNext/>
        <w:keepLines/>
        <w:pageBreakBefore w:val="0"/>
        <w:widowControl w:val="0"/>
        <w:kinsoku/>
        <w:wordWrap/>
        <w:overflowPunct/>
        <w:topLinePunct w:val="0"/>
        <w:autoSpaceDE/>
        <w:autoSpaceDN/>
        <w:bidi w:val="0"/>
        <w:adjustRightInd/>
        <w:snapToGrid/>
        <w:spacing w:before="0" w:after="0" w:line="360" w:lineRule="auto"/>
        <w:ind w:firstLine="560" w:firstLineChars="200"/>
        <w:textAlignment w:val="auto"/>
        <w:rPr>
          <w:rFonts w:hint="eastAsia" w:ascii="宋体" w:hAnsi="宋体" w:eastAsia="宋体" w:cs="宋体"/>
          <w:b w:val="0"/>
          <w:bCs/>
        </w:rPr>
      </w:pPr>
      <w:r>
        <w:rPr>
          <w:rFonts w:hint="eastAsia" w:ascii="宋体" w:hAnsi="宋体" w:eastAsia="宋体" w:cs="宋体"/>
          <w:b w:val="0"/>
          <w:bCs/>
        </w:rPr>
        <w:t>11.1.4 供方文件审核</w:t>
      </w:r>
    </w:p>
    <w:p w14:paraId="62B174FE">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b w:val="0"/>
          <w:sz w:val="24"/>
          <w:szCs w:val="24"/>
        </w:rPr>
      </w:pPr>
      <w:r>
        <w:rPr>
          <w:rFonts w:hint="eastAsia" w:ascii="宋体" w:hAnsi="宋体" w:eastAsia="宋体" w:cs="宋体"/>
          <w:b w:val="0"/>
          <w:sz w:val="24"/>
          <w:szCs w:val="24"/>
        </w:rPr>
        <w:t>建立与供方质保大纲、质量计划等相关文件、函件、问题、澄清等资料的确认、传递、沟通渠道。供应商上传文件后绑定至对应监造任务，监造工程师在线审查，形成制造质量计划等文件审查意见单及审批流程，监造方与业主方审批时可依据需求增加质量见证点，审批完成后形成完整质量计划，确保监造过程依据准确，信息流转顺畅。支持退回补正，所有历史版本完整保存。</w:t>
      </w:r>
    </w:p>
    <w:p w14:paraId="3A313F34">
      <w:pPr>
        <w:pStyle w:val="6"/>
        <w:keepNext/>
        <w:keepLines/>
        <w:pageBreakBefore w:val="0"/>
        <w:widowControl w:val="0"/>
        <w:kinsoku/>
        <w:wordWrap/>
        <w:overflowPunct/>
        <w:topLinePunct w:val="0"/>
        <w:autoSpaceDE/>
        <w:autoSpaceDN/>
        <w:bidi w:val="0"/>
        <w:adjustRightInd/>
        <w:snapToGrid/>
        <w:spacing w:before="0" w:after="0" w:line="360" w:lineRule="auto"/>
        <w:ind w:firstLine="560" w:firstLineChars="200"/>
        <w:textAlignment w:val="auto"/>
        <w:rPr>
          <w:rFonts w:hint="eastAsia" w:ascii="宋体" w:hAnsi="宋体" w:eastAsia="宋体" w:cs="宋体"/>
          <w:b w:val="0"/>
          <w:bCs/>
        </w:rPr>
      </w:pPr>
      <w:r>
        <w:rPr>
          <w:rFonts w:hint="eastAsia" w:ascii="宋体" w:hAnsi="宋体" w:eastAsia="宋体" w:cs="宋体"/>
          <w:b w:val="0"/>
          <w:bCs/>
        </w:rPr>
        <w:t>11.1.5 质量计划标准建立</w:t>
      </w:r>
    </w:p>
    <w:p w14:paraId="1A0547F0">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b w:val="0"/>
          <w:sz w:val="24"/>
          <w:szCs w:val="24"/>
        </w:rPr>
      </w:pPr>
      <w:r>
        <w:rPr>
          <w:rFonts w:hint="eastAsia" w:ascii="宋体" w:hAnsi="宋体" w:eastAsia="宋体" w:cs="宋体"/>
          <w:b w:val="0"/>
          <w:sz w:val="24"/>
          <w:szCs w:val="24"/>
        </w:rPr>
        <w:t>支持原材料和设备制造质量计划创建，每份质量计划分配全局唯一编码，支持母子计划层级化管理。供应商预先标注W（Witness Point见证点）/R（Record Point记录点）/H（Hold Point停检点）三类质控点，监理方与监造管理部门双线审批确认。审批生效后系统自动识别W/R/H点，生成标准化见证点分项清单，详细列出见证点工序内容、依据条款、判定标准等关键信息。支持质量计划升版迭代，所有操作保留痕迹，历史版本只读锁定不可修改。供方根据生产情况提前发送见证点通知，系统在执行前一天自动提醒监造人员。在实施源地验收前，见证点见证资料应上传、审核完毕，否则不能发送源地验收通知，同时保留人工手动修改功能。通过质量计划管理，实现对采购物项制造过程中的质保分级清单、质量计划编制范围清单、质量控制点的审查和见证管理，从采购包、项目两个维度对质量计划完成情况进行统计并生成报表。</w:t>
      </w:r>
    </w:p>
    <w:p w14:paraId="454C3D2D">
      <w:pPr>
        <w:pStyle w:val="6"/>
        <w:keepNext/>
        <w:keepLines/>
        <w:pageBreakBefore w:val="0"/>
        <w:widowControl w:val="0"/>
        <w:kinsoku/>
        <w:wordWrap/>
        <w:overflowPunct/>
        <w:topLinePunct w:val="0"/>
        <w:autoSpaceDE/>
        <w:autoSpaceDN/>
        <w:bidi w:val="0"/>
        <w:adjustRightInd/>
        <w:snapToGrid/>
        <w:spacing w:before="0" w:after="0" w:line="360" w:lineRule="auto"/>
        <w:ind w:firstLine="560" w:firstLineChars="200"/>
        <w:textAlignment w:val="auto"/>
        <w:rPr>
          <w:rFonts w:hint="eastAsia" w:ascii="宋体" w:hAnsi="宋体" w:eastAsia="宋体" w:cs="宋体"/>
          <w:b w:val="0"/>
          <w:bCs/>
        </w:rPr>
      </w:pPr>
      <w:r>
        <w:rPr>
          <w:rFonts w:hint="eastAsia" w:ascii="宋体" w:hAnsi="宋体" w:eastAsia="宋体" w:cs="宋体"/>
          <w:b w:val="0"/>
          <w:bCs/>
        </w:rPr>
        <w:t>11.1.6 监造过程监督和执行</w:t>
      </w:r>
    </w:p>
    <w:p w14:paraId="0B7C3C5F">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b w:val="0"/>
          <w:sz w:val="24"/>
          <w:szCs w:val="24"/>
        </w:rPr>
      </w:pPr>
      <w:r>
        <w:rPr>
          <w:rFonts w:hint="eastAsia" w:ascii="宋体" w:hAnsi="宋体" w:eastAsia="宋体" w:cs="宋体"/>
          <w:b w:val="0"/>
          <w:sz w:val="24"/>
          <w:szCs w:val="24"/>
        </w:rPr>
        <w:t>监造人员的供方源地监造工作涵盖日常监督、质量计划执行、专项监督和巡检等方面，系统全面覆盖以上模块。从见证通知单发起开始，系统实现全过程记录。监造人员根据计划选择见证方式（实物见证或文件见证），见证完成后系统记录结果，并上传相关文件资料、照片及视频等支撑材料。见证过程强调实时填报，确保数据及时、准确。专项监督使用标准化表单，支持自定义专项监督主题、检查项及判定标准。系统具备提醒督促功能，以及与通过、驳回功能，核心在于实现全过程的可视化、标准化、数据化、可追溯和闭环管理。</w:t>
      </w:r>
    </w:p>
    <w:p w14:paraId="291E4092">
      <w:pPr>
        <w:pStyle w:val="6"/>
        <w:keepNext/>
        <w:keepLines/>
        <w:pageBreakBefore w:val="0"/>
        <w:widowControl w:val="0"/>
        <w:kinsoku/>
        <w:wordWrap/>
        <w:overflowPunct/>
        <w:topLinePunct w:val="0"/>
        <w:autoSpaceDE/>
        <w:autoSpaceDN/>
        <w:bidi w:val="0"/>
        <w:adjustRightInd/>
        <w:snapToGrid/>
        <w:spacing w:before="0" w:after="0" w:line="360" w:lineRule="auto"/>
        <w:ind w:firstLine="560" w:firstLineChars="200"/>
        <w:textAlignment w:val="auto"/>
        <w:rPr>
          <w:rFonts w:hint="eastAsia" w:ascii="宋体" w:hAnsi="宋体" w:eastAsia="宋体" w:cs="宋体"/>
          <w:b w:val="0"/>
          <w:bCs/>
        </w:rPr>
      </w:pPr>
      <w:r>
        <w:rPr>
          <w:rFonts w:hint="eastAsia" w:ascii="宋体" w:hAnsi="宋体" w:eastAsia="宋体" w:cs="宋体"/>
          <w:b w:val="0"/>
          <w:bCs/>
        </w:rPr>
        <w:t>11.1.7 监造质量问题处理</w:t>
      </w:r>
    </w:p>
    <w:p w14:paraId="6082339D">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b w:val="0"/>
          <w:sz w:val="24"/>
          <w:szCs w:val="24"/>
        </w:rPr>
      </w:pPr>
      <w:r>
        <w:rPr>
          <w:rFonts w:hint="eastAsia" w:ascii="宋体" w:hAnsi="宋体" w:eastAsia="宋体" w:cs="宋体"/>
          <w:b w:val="0"/>
          <w:sz w:val="24"/>
          <w:szCs w:val="24"/>
        </w:rPr>
        <w:t>系统支持创建监造工作联系单、质量问题通知单和停工令三类单据，单据来源覆盖巡视检查、专项巡检、见证和出厂验收、监造放行等业务过程。创建方式有两种：一是从业务记录页面一键快捷创建，自动带出项目编号、合同编号、制造厂等信息；二是手动新建，支持根据系统预设模板生成。单据自动推送至供应商，供应商整改后在线填写整改描述并提交审批，监造人员进行现场确认并填写意见，审批通过后自动更新状态。支持到期、超期预警功能，系统定期自动发送提醒。表单支持标准化建设和可编辑模式，支持在线编辑审批管理流程，具备一键导入/导出、检索、预警、打印、汇总等功能。</w:t>
      </w:r>
    </w:p>
    <w:p w14:paraId="3FE760B7">
      <w:pPr>
        <w:pStyle w:val="6"/>
        <w:keepNext/>
        <w:keepLines/>
        <w:pageBreakBefore w:val="0"/>
        <w:widowControl w:val="0"/>
        <w:kinsoku/>
        <w:wordWrap/>
        <w:overflowPunct/>
        <w:topLinePunct w:val="0"/>
        <w:autoSpaceDE/>
        <w:autoSpaceDN/>
        <w:bidi w:val="0"/>
        <w:adjustRightInd/>
        <w:snapToGrid/>
        <w:spacing w:before="0" w:after="0" w:line="360" w:lineRule="auto"/>
        <w:ind w:firstLine="560" w:firstLineChars="200"/>
        <w:textAlignment w:val="auto"/>
        <w:rPr>
          <w:rFonts w:hint="eastAsia" w:ascii="宋体" w:hAnsi="宋体" w:eastAsia="宋体" w:cs="宋体"/>
          <w:b w:val="0"/>
          <w:bCs/>
        </w:rPr>
      </w:pPr>
      <w:r>
        <w:rPr>
          <w:rFonts w:hint="eastAsia" w:ascii="宋体" w:hAnsi="宋体" w:eastAsia="宋体" w:cs="宋体"/>
          <w:b w:val="0"/>
          <w:bCs/>
        </w:rPr>
        <w:t>11.1.8 监造巡查管理</w:t>
      </w:r>
    </w:p>
    <w:p w14:paraId="59041EB7">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b w:val="0"/>
          <w:sz w:val="24"/>
          <w:szCs w:val="24"/>
        </w:rPr>
      </w:pPr>
      <w:r>
        <w:rPr>
          <w:rFonts w:hint="eastAsia" w:ascii="宋体" w:hAnsi="宋体" w:eastAsia="宋体" w:cs="宋体"/>
          <w:b w:val="0"/>
          <w:sz w:val="24"/>
          <w:szCs w:val="24"/>
        </w:rPr>
        <w:t>系统支持创建、变更巡查计划，提交逐级审批。监造巡查实施后自动生成巡查报告并产生行动项，行动项自动判定是否属质量问题，属实时纳入质量问题汇总表统一管理。供应商整改完成后提交关闭申请，监造人员进行复核，所有行动项闭环后巡查标记完成。信息系统提供监造巡查计划创建、变更和审批功能，对行动项能够跟踪和建立关闭流程。</w:t>
      </w:r>
    </w:p>
    <w:p w14:paraId="2DBA3554">
      <w:pPr>
        <w:pStyle w:val="6"/>
        <w:keepNext/>
        <w:keepLines/>
        <w:pageBreakBefore w:val="0"/>
        <w:widowControl w:val="0"/>
        <w:kinsoku/>
        <w:wordWrap/>
        <w:overflowPunct/>
        <w:topLinePunct w:val="0"/>
        <w:autoSpaceDE/>
        <w:autoSpaceDN/>
        <w:bidi w:val="0"/>
        <w:adjustRightInd/>
        <w:snapToGrid/>
        <w:spacing w:before="0" w:after="0" w:line="360" w:lineRule="auto"/>
        <w:ind w:firstLine="560" w:firstLineChars="200"/>
        <w:textAlignment w:val="auto"/>
        <w:rPr>
          <w:rFonts w:hint="eastAsia" w:ascii="宋体" w:hAnsi="宋体" w:eastAsia="宋体" w:cs="宋体"/>
          <w:b w:val="0"/>
          <w:bCs/>
        </w:rPr>
      </w:pPr>
      <w:r>
        <w:rPr>
          <w:rFonts w:hint="eastAsia" w:ascii="宋体" w:hAnsi="宋体" w:eastAsia="宋体" w:cs="宋体"/>
          <w:b w:val="0"/>
          <w:bCs/>
        </w:rPr>
        <w:t>11.1.9 抽查复验管理</w:t>
      </w:r>
    </w:p>
    <w:p w14:paraId="2BF02EDC">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b w:val="0"/>
          <w:sz w:val="24"/>
          <w:szCs w:val="24"/>
        </w:rPr>
      </w:pPr>
      <w:r>
        <w:rPr>
          <w:rFonts w:hint="eastAsia" w:ascii="宋体" w:hAnsi="宋体" w:eastAsia="宋体" w:cs="宋体"/>
          <w:b w:val="0"/>
          <w:sz w:val="24"/>
          <w:szCs w:val="24"/>
        </w:rPr>
        <w:t>监造过程中通过抽查管理，实现对采购物项进行的抽验复查，包括常规抽验复查和随机抽验复查。抽验任务绑定监造任务及物资采购包，在线录入抽验结果，自动生成抽验复查全量台账。通过系统监控，记录抽查复验的项目及结果，按合同统计抽验频次、合格/不合格次数，生成合同抽验质量分析报表。</w:t>
      </w:r>
    </w:p>
    <w:p w14:paraId="42E0B2BB">
      <w:pPr>
        <w:pStyle w:val="6"/>
        <w:keepNext/>
        <w:keepLines/>
        <w:pageBreakBefore w:val="0"/>
        <w:widowControl w:val="0"/>
        <w:kinsoku/>
        <w:wordWrap/>
        <w:overflowPunct/>
        <w:topLinePunct w:val="0"/>
        <w:autoSpaceDE/>
        <w:autoSpaceDN/>
        <w:bidi w:val="0"/>
        <w:adjustRightInd/>
        <w:snapToGrid/>
        <w:spacing w:before="0" w:after="0" w:line="360" w:lineRule="auto"/>
        <w:ind w:firstLine="560" w:firstLineChars="200"/>
        <w:textAlignment w:val="auto"/>
        <w:rPr>
          <w:rFonts w:hint="eastAsia" w:ascii="宋体" w:hAnsi="宋体" w:eastAsia="宋体" w:cs="宋体"/>
          <w:b w:val="0"/>
          <w:bCs/>
        </w:rPr>
      </w:pPr>
      <w:r>
        <w:rPr>
          <w:rFonts w:hint="eastAsia" w:ascii="宋体" w:hAnsi="宋体" w:eastAsia="宋体" w:cs="宋体"/>
          <w:b w:val="0"/>
          <w:bCs/>
        </w:rPr>
        <w:t>11.1.10 监造记录（日/周/月报）</w:t>
      </w:r>
    </w:p>
    <w:p w14:paraId="199FC3A6">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b w:val="0"/>
          <w:sz w:val="24"/>
          <w:szCs w:val="24"/>
        </w:rPr>
      </w:pPr>
      <w:r>
        <w:rPr>
          <w:rFonts w:hint="eastAsia" w:ascii="宋体" w:hAnsi="宋体" w:eastAsia="宋体" w:cs="宋体"/>
          <w:b w:val="0"/>
          <w:sz w:val="24"/>
          <w:szCs w:val="24"/>
        </w:rPr>
        <w:t>系统支持按照程序规定内容创建和维护日报、周报和月报模板，提供查询和打印输出功能。记录仪中记录的监造视频等内容可导入系统。日报、周报和月报等统计类表格具备自动抓取监造文件填报内容和归纳统计的功能，可上传照片、文件和编辑照片文件说明。周报、月报和总结可从日报中收集和汇总统计内容，无需二次人工汇总，同时具备编辑修正功能。监造日报、周报等资料需经编审批流程流转，最终批准版形成不可篡改的电子档案，便于随时查阅和追溯。</w:t>
      </w:r>
    </w:p>
    <w:p w14:paraId="6DE94B03">
      <w:pPr>
        <w:pStyle w:val="6"/>
        <w:keepNext/>
        <w:keepLines/>
        <w:pageBreakBefore w:val="0"/>
        <w:widowControl w:val="0"/>
        <w:kinsoku/>
        <w:wordWrap/>
        <w:overflowPunct/>
        <w:topLinePunct w:val="0"/>
        <w:autoSpaceDE/>
        <w:autoSpaceDN/>
        <w:bidi w:val="0"/>
        <w:adjustRightInd/>
        <w:snapToGrid/>
        <w:spacing w:before="0" w:after="0" w:line="360" w:lineRule="auto"/>
        <w:ind w:firstLine="560" w:firstLineChars="200"/>
        <w:textAlignment w:val="auto"/>
        <w:rPr>
          <w:rFonts w:hint="eastAsia" w:ascii="宋体" w:hAnsi="宋体" w:eastAsia="宋体" w:cs="宋体"/>
          <w:b w:val="0"/>
          <w:bCs/>
        </w:rPr>
      </w:pPr>
      <w:r>
        <w:rPr>
          <w:rFonts w:hint="eastAsia" w:ascii="宋体" w:hAnsi="宋体" w:eastAsia="宋体" w:cs="宋体"/>
          <w:b w:val="0"/>
          <w:bCs/>
        </w:rPr>
        <w:t>11.1.11 监造完工管理</w:t>
      </w:r>
    </w:p>
    <w:p w14:paraId="0D32B68E">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b w:val="0"/>
          <w:sz w:val="24"/>
          <w:szCs w:val="24"/>
        </w:rPr>
      </w:pPr>
      <w:r>
        <w:rPr>
          <w:rFonts w:hint="eastAsia" w:ascii="宋体" w:hAnsi="宋体" w:eastAsia="宋体" w:cs="宋体"/>
          <w:b w:val="0"/>
          <w:sz w:val="24"/>
          <w:szCs w:val="24"/>
        </w:rPr>
        <w:t>采购合同执行完毕后，监造人员以采购合同为单位编制监造完工总结。系统具备自动收集数据和自动生成功能，支持编辑修正功能。经总监批准后，系统按照采购包号（合同编号）自动统计监造完工总结中的见证点数量、质量问题、工作联系单、不符合项、验收及到货时间等信息。信息系统提供自动生成并打印监造完工报告功能，完工报告按设置页数进行分册。</w:t>
      </w:r>
    </w:p>
    <w:p w14:paraId="0D9B30FA">
      <w:pPr>
        <w:pStyle w:val="6"/>
        <w:keepNext/>
        <w:keepLines/>
        <w:pageBreakBefore w:val="0"/>
        <w:widowControl w:val="0"/>
        <w:kinsoku/>
        <w:wordWrap/>
        <w:overflowPunct/>
        <w:topLinePunct w:val="0"/>
        <w:autoSpaceDE/>
        <w:autoSpaceDN/>
        <w:bidi w:val="0"/>
        <w:adjustRightInd/>
        <w:snapToGrid/>
        <w:spacing w:before="0" w:after="0" w:line="360" w:lineRule="auto"/>
        <w:ind w:firstLine="560" w:firstLineChars="200"/>
        <w:textAlignment w:val="auto"/>
        <w:rPr>
          <w:rFonts w:hint="eastAsia" w:ascii="宋体" w:hAnsi="宋体" w:eastAsia="宋体" w:cs="宋体"/>
          <w:b w:val="0"/>
          <w:bCs/>
        </w:rPr>
      </w:pPr>
      <w:r>
        <w:rPr>
          <w:rFonts w:hint="eastAsia" w:ascii="宋体" w:hAnsi="宋体" w:eastAsia="宋体" w:cs="宋体"/>
          <w:b w:val="0"/>
          <w:bCs/>
        </w:rPr>
        <w:t>11.1.12 监造验收</w:t>
      </w:r>
    </w:p>
    <w:p w14:paraId="3BB31C42">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b w:val="0"/>
          <w:sz w:val="24"/>
          <w:szCs w:val="24"/>
        </w:rPr>
      </w:pPr>
      <w:r>
        <w:rPr>
          <w:rFonts w:hint="eastAsia" w:ascii="宋体" w:hAnsi="宋体" w:eastAsia="宋体" w:cs="宋体"/>
          <w:b w:val="0"/>
          <w:sz w:val="24"/>
          <w:szCs w:val="24"/>
        </w:rPr>
        <w:t>出厂验收分为预验收、正式验收、质量放行三个分支。预验收、正式验收具备会议纪要上传功能，点击主题弹出会议纪要；具备遗留项创建、跟踪、关闭和附件上传功能。质量放行单由监造人员创建，提交审核后打印，具备附件上传、导出和打印功能，同时具有一次合格率统计功能。</w:t>
      </w:r>
    </w:p>
    <w:p w14:paraId="5586CDE1">
      <w:pPr>
        <w:pStyle w:val="6"/>
        <w:keepNext/>
        <w:keepLines/>
        <w:pageBreakBefore w:val="0"/>
        <w:widowControl w:val="0"/>
        <w:kinsoku/>
        <w:wordWrap/>
        <w:overflowPunct/>
        <w:topLinePunct w:val="0"/>
        <w:autoSpaceDE/>
        <w:autoSpaceDN/>
        <w:bidi w:val="0"/>
        <w:adjustRightInd/>
        <w:snapToGrid/>
        <w:spacing w:before="0" w:after="0" w:line="360" w:lineRule="auto"/>
        <w:ind w:firstLine="560" w:firstLineChars="200"/>
        <w:textAlignment w:val="auto"/>
        <w:rPr>
          <w:rFonts w:hint="eastAsia" w:ascii="宋体" w:hAnsi="宋体" w:eastAsia="宋体" w:cs="宋体"/>
          <w:b w:val="0"/>
          <w:bCs/>
        </w:rPr>
      </w:pPr>
      <w:r>
        <w:rPr>
          <w:rFonts w:hint="eastAsia" w:ascii="宋体" w:hAnsi="宋体" w:eastAsia="宋体" w:cs="宋体"/>
          <w:b w:val="0"/>
          <w:bCs/>
        </w:rPr>
        <w:t>11.1.13 监造放行</w:t>
      </w:r>
    </w:p>
    <w:p w14:paraId="3888B809">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b w:val="0"/>
          <w:sz w:val="24"/>
          <w:szCs w:val="24"/>
        </w:rPr>
      </w:pPr>
      <w:r>
        <w:rPr>
          <w:rFonts w:hint="eastAsia" w:ascii="宋体" w:hAnsi="宋体" w:eastAsia="宋体" w:cs="宋体"/>
          <w:b w:val="0"/>
          <w:sz w:val="24"/>
          <w:szCs w:val="24"/>
        </w:rPr>
        <w:t>供应商从系统中提交放行申请，监造人员打开任务创建放行单，开展任务并上传包装记录、照片影像等资料，填写审查情况及结论，完成放行单的编制。支持导出为PDF、Excel等格式，支持打印、上传等功能。通过系统将放行单反馈至供应商进行发货。</w:t>
      </w:r>
    </w:p>
    <w:p w14:paraId="341C8B3C">
      <w:pPr>
        <w:pStyle w:val="6"/>
        <w:keepNext/>
        <w:keepLines/>
        <w:pageBreakBefore w:val="0"/>
        <w:widowControl w:val="0"/>
        <w:kinsoku/>
        <w:wordWrap/>
        <w:overflowPunct/>
        <w:topLinePunct w:val="0"/>
        <w:autoSpaceDE/>
        <w:autoSpaceDN/>
        <w:bidi w:val="0"/>
        <w:adjustRightInd/>
        <w:snapToGrid/>
        <w:spacing w:before="0" w:after="0" w:line="360" w:lineRule="auto"/>
        <w:ind w:firstLine="560" w:firstLineChars="200"/>
        <w:textAlignment w:val="auto"/>
        <w:rPr>
          <w:rFonts w:hint="eastAsia" w:ascii="宋体" w:hAnsi="宋体" w:eastAsia="宋体" w:cs="宋体"/>
          <w:b w:val="0"/>
          <w:bCs/>
        </w:rPr>
      </w:pPr>
      <w:r>
        <w:rPr>
          <w:rFonts w:hint="eastAsia" w:ascii="宋体" w:hAnsi="宋体" w:eastAsia="宋体" w:cs="宋体"/>
          <w:b w:val="0"/>
          <w:bCs/>
        </w:rPr>
        <w:t>11.1.14 质量追溯</w:t>
      </w:r>
    </w:p>
    <w:p w14:paraId="6134749A">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b w:val="0"/>
          <w:sz w:val="24"/>
          <w:szCs w:val="24"/>
        </w:rPr>
      </w:pPr>
      <w:r>
        <w:rPr>
          <w:rFonts w:hint="eastAsia" w:ascii="宋体" w:hAnsi="宋体" w:eastAsia="宋体" w:cs="宋体"/>
          <w:b w:val="0"/>
          <w:sz w:val="24"/>
          <w:szCs w:val="24"/>
        </w:rPr>
        <w:t>通过采购物项编号或信息跟踪，联查系统结构化的制造检测等数据和相关文件，实现采购物项信息追溯。追溯覆盖"生产制造→检测检验→监造验收→出厂放行"全流程信息，对于一些质量问题的追踪关闭情况从使用端可作为参考依据。</w:t>
      </w:r>
    </w:p>
    <w:p w14:paraId="756B51C1">
      <w:pPr>
        <w:pStyle w:val="6"/>
        <w:keepNext/>
        <w:keepLines/>
        <w:pageBreakBefore w:val="0"/>
        <w:widowControl w:val="0"/>
        <w:kinsoku/>
        <w:wordWrap/>
        <w:overflowPunct/>
        <w:topLinePunct w:val="0"/>
        <w:autoSpaceDE/>
        <w:autoSpaceDN/>
        <w:bidi w:val="0"/>
        <w:adjustRightInd/>
        <w:snapToGrid/>
        <w:spacing w:before="0" w:after="0" w:line="360" w:lineRule="auto"/>
        <w:ind w:firstLine="560" w:firstLineChars="200"/>
        <w:textAlignment w:val="auto"/>
        <w:rPr>
          <w:rFonts w:hint="eastAsia" w:ascii="宋体" w:hAnsi="宋体" w:eastAsia="宋体" w:cs="宋体"/>
          <w:b w:val="0"/>
          <w:bCs/>
        </w:rPr>
      </w:pPr>
      <w:r>
        <w:rPr>
          <w:rFonts w:hint="eastAsia" w:ascii="宋体" w:hAnsi="宋体" w:eastAsia="宋体" w:cs="宋体"/>
          <w:b w:val="0"/>
          <w:bCs/>
        </w:rPr>
        <w:t>11.1.15 数据统计及质量趋势分析</w:t>
      </w:r>
    </w:p>
    <w:p w14:paraId="442BF38D">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b w:val="0"/>
          <w:sz w:val="24"/>
          <w:szCs w:val="24"/>
        </w:rPr>
      </w:pPr>
      <w:r>
        <w:rPr>
          <w:rFonts w:hint="eastAsia" w:ascii="宋体" w:hAnsi="宋体" w:eastAsia="宋体" w:cs="宋体"/>
          <w:b w:val="0"/>
          <w:sz w:val="24"/>
          <w:szCs w:val="24"/>
        </w:rPr>
        <w:t>整个采购包执行完成后，系统自动梳理关键材料、部件统计数据、质量问题、不符合项、监造问题、验收问题的归类及占比等信息。按照合同要求进行合格率、缺陷类型等质量目标的统计及质量趋势分析。多维度统计涵盖设备分类、完成进度、合格率、异常问题等，通过可视化图表汇总展示，支持点击钻取查看明细。</w:t>
      </w:r>
    </w:p>
    <w:p w14:paraId="6B8DE337">
      <w:pPr>
        <w:pStyle w:val="6"/>
        <w:keepNext/>
        <w:keepLines/>
        <w:pageBreakBefore w:val="0"/>
        <w:widowControl w:val="0"/>
        <w:kinsoku/>
        <w:wordWrap/>
        <w:overflowPunct/>
        <w:topLinePunct w:val="0"/>
        <w:autoSpaceDE/>
        <w:autoSpaceDN/>
        <w:bidi w:val="0"/>
        <w:adjustRightInd/>
        <w:snapToGrid/>
        <w:spacing w:before="0" w:after="0" w:line="360" w:lineRule="auto"/>
        <w:ind w:firstLine="560" w:firstLineChars="200"/>
        <w:textAlignment w:val="auto"/>
        <w:rPr>
          <w:rFonts w:hint="eastAsia" w:ascii="宋体" w:hAnsi="宋体" w:eastAsia="宋体" w:cs="宋体"/>
          <w:b w:val="0"/>
          <w:bCs/>
        </w:rPr>
      </w:pPr>
      <w:r>
        <w:rPr>
          <w:rFonts w:hint="eastAsia" w:ascii="宋体" w:hAnsi="宋体" w:eastAsia="宋体" w:cs="宋体"/>
          <w:b w:val="0"/>
          <w:bCs/>
        </w:rPr>
        <w:t>11.1.16 产品进度跟踪及风险预警</w:t>
      </w:r>
    </w:p>
    <w:p w14:paraId="79070A15">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b w:val="0"/>
          <w:sz w:val="24"/>
          <w:szCs w:val="24"/>
        </w:rPr>
      </w:pPr>
      <w:r>
        <w:rPr>
          <w:rFonts w:hint="eastAsia" w:ascii="宋体" w:hAnsi="宋体" w:eastAsia="宋体" w:cs="宋体"/>
          <w:b w:val="0"/>
          <w:sz w:val="24"/>
          <w:szCs w:val="24"/>
        </w:rPr>
        <w:t>系统实时跟踪制造进度，每周自动形成生产进度周报。支持自定义预警阈值，根据监造过程的质量风险、质量问题通知单/联系单中的质量问题等作为进度风险的数据来源进行预警，采用红/黄/绿三色标注风险等级。</w:t>
      </w:r>
    </w:p>
    <w:p w14:paraId="4C01C54D">
      <w:pPr>
        <w:pStyle w:val="6"/>
        <w:keepNext/>
        <w:keepLines/>
        <w:pageBreakBefore w:val="0"/>
        <w:widowControl w:val="0"/>
        <w:kinsoku/>
        <w:wordWrap/>
        <w:overflowPunct/>
        <w:topLinePunct w:val="0"/>
        <w:autoSpaceDE/>
        <w:autoSpaceDN/>
        <w:bidi w:val="0"/>
        <w:adjustRightInd/>
        <w:snapToGrid/>
        <w:spacing w:before="0" w:after="0" w:line="360" w:lineRule="auto"/>
        <w:ind w:firstLine="560" w:firstLineChars="200"/>
        <w:textAlignment w:val="auto"/>
        <w:rPr>
          <w:rFonts w:hint="eastAsia" w:ascii="宋体" w:hAnsi="宋体" w:eastAsia="宋体" w:cs="宋体"/>
          <w:b w:val="0"/>
          <w:bCs/>
        </w:rPr>
      </w:pPr>
      <w:r>
        <w:rPr>
          <w:rFonts w:hint="eastAsia" w:ascii="宋体" w:hAnsi="宋体" w:eastAsia="宋体" w:cs="宋体"/>
          <w:b w:val="0"/>
          <w:bCs/>
        </w:rPr>
        <w:t>11.1.17 可视化管理</w:t>
      </w:r>
    </w:p>
    <w:p w14:paraId="01FAB75D">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b w:val="0"/>
          <w:sz w:val="24"/>
          <w:szCs w:val="24"/>
        </w:rPr>
      </w:pPr>
      <w:r>
        <w:rPr>
          <w:rFonts w:hint="eastAsia" w:ascii="宋体" w:hAnsi="宋体" w:eastAsia="宋体" w:cs="宋体"/>
          <w:b w:val="0"/>
          <w:sz w:val="24"/>
          <w:szCs w:val="24"/>
        </w:rPr>
        <w:t>管理工作台全方位展示监造总体情况、质量问题统计、质量趋势分析、监造任务统计、见证点统计、监造进度分析等。KPI总览卡片展示在监合同、质量问题、见证点完成率等核心指标，多维度统计分布图，异常预警三色标注，支持一键钻取查看清单。</w:t>
      </w:r>
    </w:p>
    <w:p w14:paraId="32813152">
      <w:pPr>
        <w:pStyle w:val="6"/>
        <w:keepNext/>
        <w:keepLines/>
        <w:pageBreakBefore w:val="0"/>
        <w:widowControl w:val="0"/>
        <w:kinsoku/>
        <w:wordWrap/>
        <w:overflowPunct/>
        <w:topLinePunct w:val="0"/>
        <w:autoSpaceDE/>
        <w:autoSpaceDN/>
        <w:bidi w:val="0"/>
        <w:adjustRightInd/>
        <w:snapToGrid/>
        <w:spacing w:before="0" w:after="0" w:line="360" w:lineRule="auto"/>
        <w:ind w:firstLine="560" w:firstLineChars="200"/>
        <w:textAlignment w:val="auto"/>
        <w:rPr>
          <w:rFonts w:hint="eastAsia" w:ascii="宋体" w:hAnsi="宋体" w:eastAsia="宋体" w:cs="宋体"/>
          <w:b w:val="0"/>
          <w:bCs/>
        </w:rPr>
      </w:pPr>
      <w:r>
        <w:rPr>
          <w:rFonts w:hint="eastAsia" w:ascii="宋体" w:hAnsi="宋体" w:eastAsia="宋体" w:cs="宋体"/>
          <w:b w:val="0"/>
          <w:bCs/>
        </w:rPr>
        <w:t>11.1.18 日常工作量化管理</w:t>
      </w:r>
    </w:p>
    <w:p w14:paraId="077ED299">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b w:val="0"/>
          <w:sz w:val="24"/>
          <w:szCs w:val="24"/>
        </w:rPr>
      </w:pPr>
      <w:r>
        <w:rPr>
          <w:rFonts w:hint="eastAsia" w:ascii="宋体" w:hAnsi="宋体" w:eastAsia="宋体" w:cs="宋体"/>
          <w:b w:val="0"/>
          <w:sz w:val="24"/>
          <w:szCs w:val="24"/>
        </w:rPr>
        <w:t>对监造工作进行分解，为每项工作设定工日定额，支持版本切换。系统自动统计每个人的实时工日定额总数，每个人可查看个人数据，中心相关管理人员按工作权限可查看管理范围内人员的工日定额数据并可导出。</w:t>
      </w:r>
    </w:p>
    <w:p w14:paraId="6019FCDD">
      <w:pPr>
        <w:pStyle w:val="6"/>
        <w:keepNext/>
        <w:keepLines/>
        <w:pageBreakBefore w:val="0"/>
        <w:widowControl w:val="0"/>
        <w:kinsoku/>
        <w:wordWrap/>
        <w:overflowPunct/>
        <w:topLinePunct w:val="0"/>
        <w:autoSpaceDE/>
        <w:autoSpaceDN/>
        <w:bidi w:val="0"/>
        <w:adjustRightInd/>
        <w:snapToGrid/>
        <w:spacing w:before="0" w:after="0" w:line="360" w:lineRule="auto"/>
        <w:ind w:firstLine="560" w:firstLineChars="200"/>
        <w:textAlignment w:val="auto"/>
        <w:rPr>
          <w:rFonts w:hint="eastAsia" w:ascii="宋体" w:hAnsi="宋体" w:eastAsia="宋体" w:cs="宋体"/>
          <w:b w:val="0"/>
          <w:bCs/>
        </w:rPr>
      </w:pPr>
      <w:r>
        <w:rPr>
          <w:rFonts w:hint="eastAsia" w:ascii="宋体" w:hAnsi="宋体" w:eastAsia="宋体" w:cs="宋体"/>
          <w:b w:val="0"/>
          <w:bCs/>
        </w:rPr>
        <w:t>11.1.19 产品二维码</w:t>
      </w:r>
    </w:p>
    <w:p w14:paraId="6B0E9E27">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b w:val="0"/>
          <w:sz w:val="24"/>
          <w:szCs w:val="24"/>
        </w:rPr>
      </w:pPr>
      <w:r>
        <w:rPr>
          <w:rFonts w:hint="eastAsia" w:ascii="宋体" w:hAnsi="宋体" w:eastAsia="宋体" w:cs="宋体"/>
          <w:b w:val="0"/>
          <w:sz w:val="24"/>
          <w:szCs w:val="24"/>
        </w:rPr>
        <w:t>系统平台中的信息录入并审批通过后自动生成二维码，与合同包唯一标识绑定。供应商发货时打印二维码并粘贴在相应位置，用户可直接通过二维码识别发货信息。支持版本管理，信息修改后自动更新版本，支持单张/批量下载和打印。系统具备发货清单的生成、填写功能，生成的发货清单上附二维码，可扫码识别相关信息。</w:t>
      </w:r>
    </w:p>
    <w:p w14:paraId="535433E2">
      <w:pPr>
        <w:pStyle w:val="6"/>
        <w:keepNext/>
        <w:keepLines/>
        <w:pageBreakBefore w:val="0"/>
        <w:widowControl w:val="0"/>
        <w:kinsoku/>
        <w:wordWrap/>
        <w:overflowPunct/>
        <w:topLinePunct w:val="0"/>
        <w:autoSpaceDE/>
        <w:autoSpaceDN/>
        <w:bidi w:val="0"/>
        <w:adjustRightInd/>
        <w:snapToGrid/>
        <w:spacing w:before="0" w:after="0" w:line="360" w:lineRule="auto"/>
        <w:ind w:firstLine="560" w:firstLineChars="200"/>
        <w:textAlignment w:val="auto"/>
        <w:rPr>
          <w:rFonts w:hint="eastAsia" w:ascii="宋体" w:hAnsi="宋体" w:eastAsia="宋体" w:cs="宋体"/>
          <w:b w:val="0"/>
          <w:bCs/>
        </w:rPr>
      </w:pPr>
      <w:r>
        <w:rPr>
          <w:rFonts w:hint="eastAsia" w:ascii="宋体" w:hAnsi="宋体" w:eastAsia="宋体" w:cs="宋体"/>
          <w:b w:val="0"/>
          <w:bCs/>
        </w:rPr>
        <w:t>11.1.20 电子信息应用</w:t>
      </w:r>
    </w:p>
    <w:p w14:paraId="7A385099">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b w:val="0"/>
          <w:sz w:val="24"/>
          <w:szCs w:val="24"/>
        </w:rPr>
      </w:pPr>
      <w:r>
        <w:rPr>
          <w:rFonts w:hint="eastAsia" w:ascii="宋体" w:hAnsi="宋体" w:eastAsia="宋体" w:cs="宋体"/>
          <w:b w:val="0"/>
          <w:sz w:val="24"/>
          <w:szCs w:val="24"/>
        </w:rPr>
        <w:t>系统具备电子签名功能，用户可在个人中心上传电子签名图片，满足电子签名法规要求，为审计提供追溯依据。同时具备图文识别信息抓取功能，预设多套识别模板，对PDF文件及纸质文件关键字段自动识别提取，建立质量标准管理库，提取数值与标准库比对，异常数据自动提示。</w:t>
      </w:r>
    </w:p>
    <w:p w14:paraId="6DB4929F">
      <w:pPr>
        <w:pStyle w:val="6"/>
        <w:keepNext/>
        <w:keepLines/>
        <w:pageBreakBefore w:val="0"/>
        <w:widowControl w:val="0"/>
        <w:kinsoku/>
        <w:wordWrap/>
        <w:overflowPunct/>
        <w:topLinePunct w:val="0"/>
        <w:autoSpaceDE/>
        <w:autoSpaceDN/>
        <w:bidi w:val="0"/>
        <w:adjustRightInd/>
        <w:snapToGrid/>
        <w:spacing w:before="0" w:after="0" w:line="360" w:lineRule="auto"/>
        <w:ind w:firstLine="560" w:firstLineChars="200"/>
        <w:textAlignment w:val="auto"/>
        <w:rPr>
          <w:rFonts w:hint="eastAsia" w:ascii="宋体" w:hAnsi="宋体" w:eastAsia="宋体" w:cs="宋体"/>
          <w:b w:val="0"/>
          <w:bCs/>
        </w:rPr>
      </w:pPr>
      <w:r>
        <w:rPr>
          <w:rFonts w:hint="eastAsia" w:ascii="宋体" w:hAnsi="宋体" w:eastAsia="宋体" w:cs="宋体"/>
          <w:b w:val="0"/>
          <w:bCs/>
        </w:rPr>
        <w:t>11.1.21 视频远程识别</w:t>
      </w:r>
    </w:p>
    <w:p w14:paraId="6F49B5B8">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b w:val="0"/>
          <w:sz w:val="24"/>
          <w:szCs w:val="24"/>
        </w:rPr>
      </w:pPr>
      <w:r>
        <w:rPr>
          <w:rFonts w:hint="eastAsia" w:ascii="宋体" w:hAnsi="宋体" w:eastAsia="宋体" w:cs="宋体"/>
          <w:b w:val="0"/>
          <w:sz w:val="24"/>
          <w:szCs w:val="24"/>
        </w:rPr>
        <w:t>系统支持采用监控系统、摄像头、记录仪等视频资料进行传递审核见证，支持第三方视频采集工具，实现视频记录、实时监控、语音对讲、历史回放等功能。见证资料阶段性存储，实现远程实施见证。</w:t>
      </w:r>
    </w:p>
    <w:p w14:paraId="4941F18E">
      <w:pPr>
        <w:pStyle w:val="6"/>
        <w:keepNext/>
        <w:keepLines/>
        <w:pageBreakBefore w:val="0"/>
        <w:widowControl w:val="0"/>
        <w:kinsoku/>
        <w:wordWrap/>
        <w:overflowPunct/>
        <w:topLinePunct w:val="0"/>
        <w:autoSpaceDE/>
        <w:autoSpaceDN/>
        <w:bidi w:val="0"/>
        <w:adjustRightInd/>
        <w:snapToGrid/>
        <w:spacing w:before="0" w:after="0" w:line="360" w:lineRule="auto"/>
        <w:ind w:firstLine="560" w:firstLineChars="200"/>
        <w:textAlignment w:val="auto"/>
        <w:rPr>
          <w:rFonts w:hint="eastAsia" w:ascii="宋体" w:hAnsi="宋体" w:eastAsia="宋体" w:cs="宋体"/>
          <w:b w:val="0"/>
          <w:bCs/>
        </w:rPr>
      </w:pPr>
      <w:r>
        <w:rPr>
          <w:rFonts w:hint="eastAsia" w:ascii="宋体" w:hAnsi="宋体" w:eastAsia="宋体" w:cs="宋体"/>
          <w:b w:val="0"/>
          <w:bCs/>
        </w:rPr>
        <w:t>11.1.22 数据信息资源库</w:t>
      </w:r>
    </w:p>
    <w:p w14:paraId="0D862731">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b w:val="0"/>
          <w:sz w:val="24"/>
          <w:szCs w:val="24"/>
        </w:rPr>
      </w:pPr>
      <w:r>
        <w:rPr>
          <w:rFonts w:hint="eastAsia" w:ascii="宋体" w:hAnsi="宋体" w:eastAsia="宋体" w:cs="宋体"/>
          <w:b w:val="0"/>
          <w:sz w:val="24"/>
          <w:szCs w:val="24"/>
        </w:rPr>
        <w:t>系统存储法律法规要求、国家技术标准、质量体系要求等相关的数据信息资源库，积累经验，形成标准规范库及历史案例库等资源库，为监造人员提供技术支持和判断依据。</w:t>
      </w:r>
    </w:p>
    <w:p w14:paraId="1E323A64">
      <w:pPr>
        <w:pStyle w:val="6"/>
        <w:keepNext/>
        <w:keepLines/>
        <w:pageBreakBefore w:val="0"/>
        <w:widowControl w:val="0"/>
        <w:kinsoku/>
        <w:wordWrap/>
        <w:overflowPunct/>
        <w:topLinePunct w:val="0"/>
        <w:autoSpaceDE/>
        <w:autoSpaceDN/>
        <w:bidi w:val="0"/>
        <w:adjustRightInd/>
        <w:snapToGrid/>
        <w:spacing w:before="0" w:after="0" w:line="360" w:lineRule="auto"/>
        <w:ind w:firstLine="560" w:firstLineChars="200"/>
        <w:textAlignment w:val="auto"/>
        <w:rPr>
          <w:rFonts w:hint="eastAsia" w:ascii="宋体" w:hAnsi="宋体" w:eastAsia="宋体" w:cs="宋体"/>
          <w:b w:val="0"/>
          <w:bCs/>
        </w:rPr>
      </w:pPr>
      <w:r>
        <w:rPr>
          <w:rFonts w:hint="eastAsia" w:ascii="宋体" w:hAnsi="宋体" w:eastAsia="宋体" w:cs="宋体"/>
          <w:b w:val="0"/>
          <w:bCs/>
        </w:rPr>
        <w:t>11.1.23 培训与考试</w:t>
      </w:r>
    </w:p>
    <w:p w14:paraId="5DDA57A1">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b w:val="0"/>
          <w:sz w:val="24"/>
          <w:szCs w:val="24"/>
        </w:rPr>
      </w:pPr>
      <w:r>
        <w:rPr>
          <w:rFonts w:hint="eastAsia" w:ascii="宋体" w:hAnsi="宋体" w:eastAsia="宋体" w:cs="宋体"/>
          <w:b w:val="0"/>
          <w:sz w:val="24"/>
          <w:szCs w:val="24"/>
        </w:rPr>
        <w:t>系统支持按培训类别（如专业知识、管理文件等）创建差异化培训，支持上传视频资料、PDF资料等内容，可设置最短阅读时长阈值，配置整体培训课时数。学员学习过程中系统实时记录各资料学习进度及整体培训完成度。可按分类创建不同类型考试，设置答卷时长、最大答卷次数、是否生成证书等，试卷支持单选、多选、判断、填空和简答题，可按知识点分类组卷。客观题自动评分，存在简答题的考试可由管理员人工阅卷评分。培训与考试可关联（培训为前置条件），通过后颁发合格证书。系统自动生成多维度可视化统计图表。</w:t>
      </w:r>
    </w:p>
    <w:p w14:paraId="7F31EB12">
      <w:pPr>
        <w:pStyle w:val="6"/>
        <w:keepNext/>
        <w:keepLines/>
        <w:pageBreakBefore w:val="0"/>
        <w:widowControl w:val="0"/>
        <w:kinsoku/>
        <w:wordWrap/>
        <w:overflowPunct/>
        <w:topLinePunct w:val="0"/>
        <w:autoSpaceDE/>
        <w:autoSpaceDN/>
        <w:bidi w:val="0"/>
        <w:adjustRightInd/>
        <w:snapToGrid/>
        <w:spacing w:before="0" w:after="0" w:line="360" w:lineRule="auto"/>
        <w:ind w:firstLine="560" w:firstLineChars="200"/>
        <w:textAlignment w:val="auto"/>
        <w:rPr>
          <w:rFonts w:hint="eastAsia" w:ascii="宋体" w:hAnsi="宋体" w:eastAsia="宋体" w:cs="宋体"/>
          <w:b w:val="0"/>
          <w:bCs/>
        </w:rPr>
      </w:pPr>
      <w:r>
        <w:rPr>
          <w:rFonts w:hint="eastAsia" w:ascii="宋体" w:hAnsi="宋体" w:eastAsia="宋体" w:cs="宋体"/>
          <w:b w:val="0"/>
          <w:bCs/>
        </w:rPr>
        <w:t>11.1.24 AI基础识别功能</w:t>
      </w:r>
    </w:p>
    <w:p w14:paraId="784D4573">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b w:val="0"/>
          <w:sz w:val="24"/>
          <w:szCs w:val="24"/>
        </w:rPr>
      </w:pPr>
      <w:r>
        <w:rPr>
          <w:rFonts w:hint="eastAsia" w:ascii="宋体" w:hAnsi="宋体" w:eastAsia="宋体" w:cs="宋体"/>
          <w:b w:val="0"/>
          <w:sz w:val="24"/>
          <w:szCs w:val="24"/>
        </w:rPr>
        <w:t>系统具备AI基础识别功能，可进行智能文档审查，对PDF文件关键字段自动识别提取；具备基础的信息智能查阅功能，方便监造人员通过问答方式快速获取所需信息；同时具备资料查询辅助功能，支持监造人员知识查询。AI识别功能覆盖智能文档审查、问答式资料查询、数据智能分析与预警等多个场景。</w:t>
      </w:r>
    </w:p>
    <w:p w14:paraId="4AE6DF4B">
      <w:pPr>
        <w:pStyle w:val="5"/>
        <w:keepNext/>
        <w:keepLines/>
        <w:pageBreakBefore w:val="0"/>
        <w:widowControl w:val="0"/>
        <w:kinsoku/>
        <w:wordWrap/>
        <w:overflowPunct/>
        <w:topLinePunct w:val="0"/>
        <w:autoSpaceDE/>
        <w:autoSpaceDN/>
        <w:bidi w:val="0"/>
        <w:adjustRightInd/>
        <w:snapToGrid/>
        <w:spacing w:before="0" w:after="0"/>
        <w:textAlignment w:val="auto"/>
        <w:rPr>
          <w:rFonts w:hint="eastAsia" w:ascii="宋体" w:hAnsi="宋体" w:eastAsia="宋体" w:cs="宋体"/>
          <w:b w:val="0"/>
          <w:bCs/>
          <w:sz w:val="28"/>
          <w:szCs w:val="28"/>
        </w:rPr>
      </w:pPr>
      <w:r>
        <w:rPr>
          <w:rFonts w:hint="eastAsia" w:ascii="宋体" w:hAnsi="宋体" w:eastAsia="宋体" w:cs="宋体"/>
          <w:b w:val="0"/>
          <w:bCs/>
          <w:sz w:val="28"/>
          <w:szCs w:val="28"/>
        </w:rPr>
        <w:t>11.2 硬件配置方案</w:t>
      </w:r>
    </w:p>
    <w:p w14:paraId="382716DD">
      <w:pPr>
        <w:pStyle w:val="6"/>
        <w:keepNext/>
        <w:keepLines/>
        <w:pageBreakBefore w:val="0"/>
        <w:widowControl w:val="0"/>
        <w:kinsoku/>
        <w:wordWrap/>
        <w:overflowPunct/>
        <w:topLinePunct w:val="0"/>
        <w:autoSpaceDE/>
        <w:autoSpaceDN/>
        <w:bidi w:val="0"/>
        <w:adjustRightInd/>
        <w:snapToGrid/>
        <w:spacing w:before="0" w:after="0" w:line="360" w:lineRule="auto"/>
        <w:ind w:firstLine="560" w:firstLineChars="200"/>
        <w:textAlignment w:val="auto"/>
        <w:rPr>
          <w:rFonts w:hint="eastAsia" w:ascii="宋体" w:hAnsi="宋体" w:eastAsia="宋体" w:cs="宋体"/>
          <w:b w:val="0"/>
          <w:bCs/>
        </w:rPr>
      </w:pPr>
      <w:r>
        <w:rPr>
          <w:rFonts w:hint="eastAsia" w:ascii="宋体" w:hAnsi="宋体" w:eastAsia="宋体" w:cs="宋体"/>
          <w:b w:val="0"/>
          <w:bCs/>
        </w:rPr>
        <w:t>11.2.1 云服务器配置</w:t>
      </w:r>
    </w:p>
    <w:p w14:paraId="6D9AE407">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b w:val="0"/>
          <w:sz w:val="24"/>
          <w:szCs w:val="24"/>
        </w:rPr>
      </w:pPr>
      <w:r>
        <w:rPr>
          <w:rFonts w:hint="eastAsia" w:ascii="宋体" w:hAnsi="宋体" w:eastAsia="宋体" w:cs="宋体"/>
          <w:b w:val="0"/>
          <w:sz w:val="24"/>
          <w:szCs w:val="24"/>
        </w:rPr>
        <w:t>本项目应用服务器、数据服务器等部署至集团数据中心，使用集团数据中心提供的云服务器资源，相关租赁费用由买方承担。投标人负责完成系统在云服务器上的部署、调优及运维工作。云服务器配置要求如下：</w:t>
      </w:r>
    </w:p>
    <w:tbl>
      <w:tblPr>
        <w:tblStyle w:val="1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38"/>
        <w:gridCol w:w="2846"/>
        <w:gridCol w:w="2838"/>
      </w:tblGrid>
      <w:tr w14:paraId="389037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2" w:type="dxa"/>
            <w:shd w:val="clear" w:color="auto" w:fill="D9E2F3"/>
            <w:vAlign w:val="center"/>
          </w:tcPr>
          <w:p w14:paraId="2C635E54">
            <w:pPr>
              <w:spacing w:after="0" w:line="240" w:lineRule="auto"/>
              <w:jc w:val="center"/>
              <w:rPr>
                <w:rFonts w:hint="eastAsia" w:ascii="宋体" w:hAnsi="宋体" w:eastAsia="宋体" w:cs="宋体"/>
                <w:sz w:val="24"/>
                <w:szCs w:val="24"/>
              </w:rPr>
            </w:pPr>
            <w:r>
              <w:rPr>
                <w:rFonts w:hint="eastAsia" w:ascii="宋体" w:hAnsi="宋体" w:eastAsia="宋体" w:cs="宋体"/>
                <w:b/>
                <w:sz w:val="24"/>
                <w:szCs w:val="24"/>
              </w:rPr>
              <w:t>类型</w:t>
            </w:r>
          </w:p>
        </w:tc>
        <w:tc>
          <w:tcPr>
            <w:tcW w:w="2882" w:type="dxa"/>
            <w:shd w:val="clear" w:color="auto" w:fill="D9E2F3"/>
            <w:vAlign w:val="center"/>
          </w:tcPr>
          <w:p w14:paraId="2B3E13E5">
            <w:pPr>
              <w:spacing w:after="0" w:line="240" w:lineRule="auto"/>
              <w:jc w:val="center"/>
              <w:rPr>
                <w:rFonts w:hint="eastAsia" w:ascii="宋体" w:hAnsi="宋体" w:eastAsia="宋体" w:cs="宋体"/>
                <w:sz w:val="24"/>
                <w:szCs w:val="24"/>
              </w:rPr>
            </w:pPr>
            <w:r>
              <w:rPr>
                <w:rFonts w:hint="eastAsia" w:ascii="宋体" w:hAnsi="宋体" w:eastAsia="宋体" w:cs="宋体"/>
                <w:b/>
                <w:sz w:val="24"/>
                <w:szCs w:val="24"/>
              </w:rPr>
              <w:t>关键指标</w:t>
            </w:r>
          </w:p>
        </w:tc>
        <w:tc>
          <w:tcPr>
            <w:tcW w:w="2882" w:type="dxa"/>
            <w:shd w:val="clear" w:color="auto" w:fill="D9E2F3"/>
            <w:vAlign w:val="center"/>
          </w:tcPr>
          <w:p w14:paraId="51CB0204">
            <w:pPr>
              <w:spacing w:after="0" w:line="240" w:lineRule="auto"/>
              <w:jc w:val="center"/>
              <w:rPr>
                <w:rFonts w:hint="eastAsia" w:ascii="宋体" w:hAnsi="宋体" w:eastAsia="宋体" w:cs="宋体"/>
                <w:sz w:val="24"/>
                <w:szCs w:val="24"/>
              </w:rPr>
            </w:pPr>
            <w:r>
              <w:rPr>
                <w:rFonts w:hint="eastAsia" w:ascii="宋体" w:hAnsi="宋体" w:eastAsia="宋体" w:cs="宋体"/>
                <w:b/>
                <w:sz w:val="24"/>
                <w:szCs w:val="24"/>
              </w:rPr>
              <w:t>数量</w:t>
            </w:r>
          </w:p>
        </w:tc>
      </w:tr>
      <w:tr w14:paraId="57567F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2" w:type="dxa"/>
            <w:vAlign w:val="center"/>
          </w:tcPr>
          <w:p w14:paraId="3E96FCD3">
            <w:pPr>
              <w:spacing w:after="0" w:line="240" w:lineRule="auto"/>
              <w:jc w:val="center"/>
              <w:rPr>
                <w:rFonts w:hint="eastAsia" w:ascii="宋体" w:hAnsi="宋体" w:eastAsia="宋体" w:cs="宋体"/>
                <w:sz w:val="24"/>
                <w:szCs w:val="24"/>
              </w:rPr>
            </w:pPr>
            <w:r>
              <w:rPr>
                <w:rFonts w:hint="eastAsia" w:ascii="宋体" w:hAnsi="宋体" w:eastAsia="宋体" w:cs="宋体"/>
                <w:sz w:val="24"/>
                <w:szCs w:val="24"/>
              </w:rPr>
              <w:t>平台服务器</w:t>
            </w:r>
          </w:p>
        </w:tc>
        <w:tc>
          <w:tcPr>
            <w:tcW w:w="2882" w:type="dxa"/>
            <w:vAlign w:val="center"/>
          </w:tcPr>
          <w:p w14:paraId="25A0A752">
            <w:pPr>
              <w:spacing w:after="0" w:line="240" w:lineRule="auto"/>
              <w:jc w:val="center"/>
              <w:rPr>
                <w:rFonts w:hint="eastAsia" w:ascii="宋体" w:hAnsi="宋体" w:eastAsia="宋体" w:cs="宋体"/>
                <w:sz w:val="24"/>
                <w:szCs w:val="24"/>
              </w:rPr>
            </w:pPr>
            <w:r>
              <w:rPr>
                <w:rFonts w:hint="eastAsia" w:ascii="宋体" w:hAnsi="宋体" w:eastAsia="宋体" w:cs="宋体"/>
                <w:sz w:val="24"/>
                <w:szCs w:val="24"/>
              </w:rPr>
              <w:t>CPU：海光7380 主频2.2GHz (C86架构) 32核；内存：64GB；硬盘：系统盘1TB 数据盘2TB；OS：银河麒麟V10</w:t>
            </w:r>
          </w:p>
        </w:tc>
        <w:tc>
          <w:tcPr>
            <w:tcW w:w="2882" w:type="dxa"/>
            <w:vAlign w:val="center"/>
          </w:tcPr>
          <w:p w14:paraId="62A85EF4">
            <w:pPr>
              <w:spacing w:after="0" w:line="240" w:lineRule="auto"/>
              <w:jc w:val="center"/>
              <w:rPr>
                <w:rFonts w:hint="eastAsia" w:ascii="宋体" w:hAnsi="宋体" w:eastAsia="宋体" w:cs="宋体"/>
                <w:sz w:val="24"/>
                <w:szCs w:val="24"/>
              </w:rPr>
            </w:pPr>
            <w:r>
              <w:rPr>
                <w:rFonts w:hint="eastAsia" w:ascii="宋体" w:hAnsi="宋体" w:eastAsia="宋体" w:cs="宋体"/>
                <w:sz w:val="24"/>
                <w:szCs w:val="24"/>
              </w:rPr>
              <w:t>1台</w:t>
            </w:r>
          </w:p>
        </w:tc>
      </w:tr>
      <w:tr w14:paraId="66B46C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2" w:type="dxa"/>
            <w:vAlign w:val="center"/>
          </w:tcPr>
          <w:p w14:paraId="257F555D">
            <w:pPr>
              <w:spacing w:after="0" w:line="240" w:lineRule="auto"/>
              <w:jc w:val="center"/>
              <w:rPr>
                <w:rFonts w:hint="eastAsia" w:ascii="宋体" w:hAnsi="宋体" w:eastAsia="宋体" w:cs="宋体"/>
                <w:sz w:val="24"/>
                <w:szCs w:val="24"/>
              </w:rPr>
            </w:pPr>
            <w:r>
              <w:rPr>
                <w:rFonts w:hint="eastAsia" w:ascii="宋体" w:hAnsi="宋体" w:eastAsia="宋体" w:cs="宋体"/>
                <w:sz w:val="24"/>
                <w:szCs w:val="24"/>
              </w:rPr>
              <w:t>中间件服务器</w:t>
            </w:r>
          </w:p>
        </w:tc>
        <w:tc>
          <w:tcPr>
            <w:tcW w:w="2882" w:type="dxa"/>
            <w:vAlign w:val="center"/>
          </w:tcPr>
          <w:p w14:paraId="36E8E435">
            <w:pPr>
              <w:spacing w:after="0" w:line="240" w:lineRule="auto"/>
              <w:jc w:val="center"/>
              <w:rPr>
                <w:rFonts w:hint="eastAsia" w:ascii="宋体" w:hAnsi="宋体" w:eastAsia="宋体" w:cs="宋体"/>
                <w:sz w:val="24"/>
                <w:szCs w:val="24"/>
              </w:rPr>
            </w:pPr>
            <w:r>
              <w:rPr>
                <w:rFonts w:hint="eastAsia" w:ascii="宋体" w:hAnsi="宋体" w:eastAsia="宋体" w:cs="宋体"/>
                <w:sz w:val="24"/>
                <w:szCs w:val="24"/>
              </w:rPr>
              <w:t>CPU：海光7380 主频2.2GHz (C86架构) 32核；内存：64GB；硬盘：系统盘1TB 数据盘4TB；OS：银河麒麟V10</w:t>
            </w:r>
          </w:p>
        </w:tc>
        <w:tc>
          <w:tcPr>
            <w:tcW w:w="2882" w:type="dxa"/>
            <w:vAlign w:val="center"/>
          </w:tcPr>
          <w:p w14:paraId="470B9802">
            <w:pPr>
              <w:spacing w:after="0" w:line="240" w:lineRule="auto"/>
              <w:jc w:val="center"/>
              <w:rPr>
                <w:rFonts w:hint="eastAsia" w:ascii="宋体" w:hAnsi="宋体" w:eastAsia="宋体" w:cs="宋体"/>
                <w:sz w:val="24"/>
                <w:szCs w:val="24"/>
              </w:rPr>
            </w:pPr>
            <w:r>
              <w:rPr>
                <w:rFonts w:hint="eastAsia" w:ascii="宋体" w:hAnsi="宋体" w:eastAsia="宋体" w:cs="宋体"/>
                <w:sz w:val="24"/>
                <w:szCs w:val="24"/>
              </w:rPr>
              <w:t>3台</w:t>
            </w:r>
          </w:p>
        </w:tc>
      </w:tr>
      <w:tr w14:paraId="32C5A9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2" w:type="dxa"/>
            <w:vAlign w:val="center"/>
          </w:tcPr>
          <w:p w14:paraId="3F6D94D2">
            <w:pPr>
              <w:spacing w:after="0" w:line="240" w:lineRule="auto"/>
              <w:jc w:val="center"/>
              <w:rPr>
                <w:rFonts w:hint="eastAsia" w:ascii="宋体" w:hAnsi="宋体" w:eastAsia="宋体" w:cs="宋体"/>
                <w:sz w:val="24"/>
                <w:szCs w:val="24"/>
              </w:rPr>
            </w:pPr>
            <w:r>
              <w:rPr>
                <w:rFonts w:hint="eastAsia" w:ascii="宋体" w:hAnsi="宋体" w:eastAsia="宋体" w:cs="宋体"/>
                <w:sz w:val="24"/>
                <w:szCs w:val="24"/>
              </w:rPr>
              <w:t>领域服务器</w:t>
            </w:r>
          </w:p>
        </w:tc>
        <w:tc>
          <w:tcPr>
            <w:tcW w:w="2882" w:type="dxa"/>
            <w:vAlign w:val="center"/>
          </w:tcPr>
          <w:p w14:paraId="504CF4F7">
            <w:pPr>
              <w:spacing w:after="0" w:line="240" w:lineRule="auto"/>
              <w:jc w:val="center"/>
              <w:rPr>
                <w:rFonts w:hint="eastAsia" w:ascii="宋体" w:hAnsi="宋体" w:eastAsia="宋体" w:cs="宋体"/>
                <w:sz w:val="24"/>
                <w:szCs w:val="24"/>
              </w:rPr>
            </w:pPr>
            <w:r>
              <w:rPr>
                <w:rFonts w:hint="eastAsia" w:ascii="宋体" w:hAnsi="宋体" w:eastAsia="宋体" w:cs="宋体"/>
                <w:sz w:val="24"/>
                <w:szCs w:val="24"/>
              </w:rPr>
              <w:t>CPU：海光7380 主频2.2GHz (C86架构) 32核；内存：64GB；硬盘：系统盘1TB 数据盘4TB；OS：银河麒麟V10</w:t>
            </w:r>
          </w:p>
        </w:tc>
        <w:tc>
          <w:tcPr>
            <w:tcW w:w="2882" w:type="dxa"/>
            <w:vAlign w:val="center"/>
          </w:tcPr>
          <w:p w14:paraId="02CAFE03">
            <w:pPr>
              <w:spacing w:after="0" w:line="240" w:lineRule="auto"/>
              <w:jc w:val="center"/>
              <w:rPr>
                <w:rFonts w:hint="eastAsia" w:ascii="宋体" w:hAnsi="宋体" w:eastAsia="宋体" w:cs="宋体"/>
                <w:sz w:val="24"/>
                <w:szCs w:val="24"/>
              </w:rPr>
            </w:pPr>
            <w:r>
              <w:rPr>
                <w:rFonts w:hint="eastAsia" w:ascii="宋体" w:hAnsi="宋体" w:eastAsia="宋体" w:cs="宋体"/>
                <w:sz w:val="24"/>
                <w:szCs w:val="24"/>
              </w:rPr>
              <w:t>1台</w:t>
            </w:r>
          </w:p>
        </w:tc>
      </w:tr>
    </w:tbl>
    <w:p w14:paraId="65DA533F">
      <w:pPr>
        <w:pStyle w:val="6"/>
        <w:keepNext/>
        <w:keepLines/>
        <w:pageBreakBefore w:val="0"/>
        <w:widowControl w:val="0"/>
        <w:kinsoku/>
        <w:wordWrap/>
        <w:overflowPunct/>
        <w:topLinePunct w:val="0"/>
        <w:autoSpaceDE/>
        <w:autoSpaceDN/>
        <w:bidi w:val="0"/>
        <w:adjustRightInd/>
        <w:snapToGrid/>
        <w:spacing w:before="0" w:after="0" w:line="360" w:lineRule="auto"/>
        <w:ind w:firstLine="560" w:firstLineChars="200"/>
        <w:textAlignment w:val="auto"/>
        <w:rPr>
          <w:rFonts w:hint="eastAsia" w:ascii="宋体" w:hAnsi="宋体" w:eastAsia="宋体" w:cs="宋体"/>
          <w:b w:val="0"/>
          <w:bCs/>
        </w:rPr>
      </w:pPr>
      <w:r>
        <w:rPr>
          <w:rFonts w:hint="eastAsia" w:ascii="宋体" w:hAnsi="宋体" w:eastAsia="宋体" w:cs="宋体"/>
          <w:b w:val="0"/>
          <w:bCs/>
        </w:rPr>
        <w:t>11.2.2 客户端配置</w:t>
      </w:r>
    </w:p>
    <w:tbl>
      <w:tblPr>
        <w:tblStyle w:val="1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38"/>
        <w:gridCol w:w="2841"/>
        <w:gridCol w:w="2841"/>
      </w:tblGrid>
      <w:tr w14:paraId="177C1D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8" w:type="dxa"/>
            <w:shd w:val="clear" w:color="auto" w:fill="D9E2F3"/>
            <w:vAlign w:val="center"/>
          </w:tcPr>
          <w:p w14:paraId="4FF3A80F">
            <w:pPr>
              <w:spacing w:after="0" w:line="240" w:lineRule="auto"/>
              <w:jc w:val="center"/>
              <w:rPr>
                <w:rFonts w:hint="eastAsia" w:ascii="宋体" w:hAnsi="宋体" w:eastAsia="宋体" w:cs="宋体"/>
                <w:sz w:val="24"/>
                <w:szCs w:val="24"/>
              </w:rPr>
            </w:pPr>
            <w:r>
              <w:rPr>
                <w:rFonts w:hint="eastAsia" w:ascii="宋体" w:hAnsi="宋体" w:eastAsia="宋体" w:cs="宋体"/>
                <w:b/>
                <w:sz w:val="24"/>
                <w:szCs w:val="24"/>
              </w:rPr>
              <w:t>配置项</w:t>
            </w:r>
          </w:p>
        </w:tc>
        <w:tc>
          <w:tcPr>
            <w:tcW w:w="2841" w:type="dxa"/>
            <w:shd w:val="clear" w:color="auto" w:fill="D9E2F3"/>
            <w:vAlign w:val="center"/>
          </w:tcPr>
          <w:p w14:paraId="735656DF">
            <w:pPr>
              <w:spacing w:after="0" w:line="240" w:lineRule="auto"/>
              <w:jc w:val="center"/>
              <w:rPr>
                <w:rFonts w:hint="eastAsia" w:ascii="宋体" w:hAnsi="宋体" w:eastAsia="宋体" w:cs="宋体"/>
                <w:sz w:val="24"/>
                <w:szCs w:val="24"/>
              </w:rPr>
            </w:pPr>
            <w:r>
              <w:rPr>
                <w:rFonts w:hint="eastAsia" w:ascii="宋体" w:hAnsi="宋体" w:eastAsia="宋体" w:cs="宋体"/>
                <w:b/>
                <w:sz w:val="24"/>
                <w:szCs w:val="24"/>
              </w:rPr>
              <w:t>技术参数</w:t>
            </w:r>
          </w:p>
        </w:tc>
        <w:tc>
          <w:tcPr>
            <w:tcW w:w="2841" w:type="dxa"/>
            <w:shd w:val="clear" w:color="auto" w:fill="D9E2F3"/>
            <w:vAlign w:val="center"/>
          </w:tcPr>
          <w:p w14:paraId="3AE6624B">
            <w:pPr>
              <w:spacing w:after="0" w:line="240" w:lineRule="auto"/>
              <w:jc w:val="center"/>
              <w:rPr>
                <w:rFonts w:hint="default" w:ascii="宋体" w:hAnsi="宋体" w:eastAsia="宋体" w:cs="宋体"/>
                <w:b/>
                <w:sz w:val="24"/>
                <w:szCs w:val="24"/>
                <w:lang w:val="en-US" w:eastAsia="zh-CN"/>
              </w:rPr>
            </w:pPr>
            <w:r>
              <w:rPr>
                <w:rFonts w:hint="eastAsia" w:ascii="宋体" w:hAnsi="宋体" w:eastAsia="宋体" w:cs="宋体"/>
                <w:b/>
                <w:sz w:val="24"/>
                <w:szCs w:val="24"/>
                <w:lang w:val="en-US" w:eastAsia="zh-CN"/>
              </w:rPr>
              <w:t>数量</w:t>
            </w:r>
          </w:p>
        </w:tc>
      </w:tr>
      <w:tr w14:paraId="764B43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8" w:type="dxa"/>
            <w:vAlign w:val="center"/>
          </w:tcPr>
          <w:p w14:paraId="69E85B62">
            <w:pPr>
              <w:spacing w:after="0" w:line="240" w:lineRule="auto"/>
              <w:rPr>
                <w:rFonts w:hint="eastAsia" w:ascii="宋体" w:hAnsi="宋体" w:eastAsia="宋体" w:cs="宋体"/>
                <w:sz w:val="24"/>
                <w:szCs w:val="24"/>
              </w:rPr>
            </w:pPr>
            <w:r>
              <w:rPr>
                <w:rFonts w:hint="eastAsia" w:ascii="宋体" w:hAnsi="宋体" w:eastAsia="宋体" w:cs="宋体"/>
                <w:sz w:val="24"/>
                <w:szCs w:val="24"/>
              </w:rPr>
              <w:t>品牌</w:t>
            </w:r>
          </w:p>
        </w:tc>
        <w:tc>
          <w:tcPr>
            <w:tcW w:w="2841" w:type="dxa"/>
            <w:vAlign w:val="center"/>
          </w:tcPr>
          <w:p w14:paraId="198D095C">
            <w:pPr>
              <w:spacing w:after="0" w:line="240" w:lineRule="auto"/>
              <w:rPr>
                <w:rFonts w:hint="eastAsia" w:ascii="宋体" w:hAnsi="宋体" w:eastAsia="宋体" w:cs="宋体"/>
                <w:sz w:val="24"/>
                <w:szCs w:val="24"/>
              </w:rPr>
            </w:pPr>
            <w:r>
              <w:rPr>
                <w:rFonts w:hint="eastAsia" w:ascii="宋体" w:hAnsi="宋体" w:eastAsia="宋体" w:cs="宋体"/>
                <w:sz w:val="24"/>
                <w:szCs w:val="24"/>
              </w:rPr>
              <w:t>联想 X7h G1e</w:t>
            </w:r>
          </w:p>
        </w:tc>
        <w:tc>
          <w:tcPr>
            <w:tcW w:w="2841" w:type="dxa"/>
            <w:vMerge w:val="restart"/>
            <w:vAlign w:val="center"/>
          </w:tcPr>
          <w:p w14:paraId="4958DE7E">
            <w:pPr>
              <w:spacing w:after="0" w:line="240" w:lineRule="auto"/>
              <w:jc w:val="center"/>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10台</w:t>
            </w:r>
          </w:p>
        </w:tc>
      </w:tr>
      <w:tr w14:paraId="020FBC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8" w:type="dxa"/>
            <w:vAlign w:val="center"/>
          </w:tcPr>
          <w:p w14:paraId="43AAA38C">
            <w:pPr>
              <w:spacing w:after="0" w:line="240" w:lineRule="auto"/>
              <w:rPr>
                <w:rFonts w:hint="eastAsia" w:ascii="宋体" w:hAnsi="宋体" w:eastAsia="宋体" w:cs="宋体"/>
                <w:sz w:val="24"/>
                <w:szCs w:val="24"/>
              </w:rPr>
            </w:pPr>
            <w:r>
              <w:rPr>
                <w:rFonts w:hint="eastAsia" w:ascii="宋体" w:hAnsi="宋体" w:eastAsia="宋体" w:cs="宋体"/>
                <w:sz w:val="24"/>
                <w:szCs w:val="24"/>
              </w:rPr>
              <w:t>固态硬盘容量</w:t>
            </w:r>
          </w:p>
        </w:tc>
        <w:tc>
          <w:tcPr>
            <w:tcW w:w="2841" w:type="dxa"/>
            <w:vAlign w:val="center"/>
          </w:tcPr>
          <w:p w14:paraId="5ECB5CF8">
            <w:pPr>
              <w:spacing w:after="0" w:line="240" w:lineRule="auto"/>
              <w:rPr>
                <w:rFonts w:hint="eastAsia" w:ascii="宋体" w:hAnsi="宋体" w:eastAsia="宋体" w:cs="宋体"/>
                <w:sz w:val="24"/>
                <w:szCs w:val="24"/>
              </w:rPr>
            </w:pPr>
            <w:r>
              <w:rPr>
                <w:rFonts w:hint="eastAsia" w:ascii="宋体" w:hAnsi="宋体" w:eastAsia="宋体" w:cs="宋体"/>
                <w:sz w:val="24"/>
                <w:szCs w:val="24"/>
              </w:rPr>
              <w:t>1TSSD</w:t>
            </w:r>
          </w:p>
        </w:tc>
        <w:tc>
          <w:tcPr>
            <w:tcW w:w="2841" w:type="dxa"/>
            <w:vMerge w:val="continue"/>
            <w:vAlign w:val="center"/>
          </w:tcPr>
          <w:p w14:paraId="66D77C9B">
            <w:pPr>
              <w:spacing w:after="0" w:line="240" w:lineRule="auto"/>
              <w:rPr>
                <w:rFonts w:hint="eastAsia" w:ascii="宋体" w:hAnsi="宋体" w:eastAsia="宋体" w:cs="宋体"/>
                <w:sz w:val="24"/>
                <w:szCs w:val="24"/>
              </w:rPr>
            </w:pPr>
          </w:p>
        </w:tc>
      </w:tr>
      <w:tr w14:paraId="382842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8" w:type="dxa"/>
            <w:vAlign w:val="center"/>
          </w:tcPr>
          <w:p w14:paraId="3210AA5B">
            <w:pPr>
              <w:spacing w:after="0" w:line="240" w:lineRule="auto"/>
              <w:rPr>
                <w:rFonts w:hint="eastAsia" w:ascii="宋体" w:hAnsi="宋体" w:eastAsia="宋体" w:cs="宋体"/>
                <w:sz w:val="24"/>
                <w:szCs w:val="24"/>
              </w:rPr>
            </w:pPr>
            <w:r>
              <w:rPr>
                <w:rFonts w:hint="eastAsia" w:ascii="宋体" w:hAnsi="宋体" w:eastAsia="宋体" w:cs="宋体"/>
                <w:sz w:val="24"/>
                <w:szCs w:val="24"/>
              </w:rPr>
              <w:t>内存</w:t>
            </w:r>
          </w:p>
        </w:tc>
        <w:tc>
          <w:tcPr>
            <w:tcW w:w="2841" w:type="dxa"/>
            <w:vAlign w:val="center"/>
          </w:tcPr>
          <w:p w14:paraId="1F2547D1">
            <w:pPr>
              <w:spacing w:after="0" w:line="240" w:lineRule="auto"/>
              <w:rPr>
                <w:rFonts w:hint="eastAsia" w:ascii="宋体" w:hAnsi="宋体" w:eastAsia="宋体" w:cs="宋体"/>
                <w:sz w:val="24"/>
                <w:szCs w:val="24"/>
              </w:rPr>
            </w:pPr>
            <w:r>
              <w:rPr>
                <w:rFonts w:hint="eastAsia" w:ascii="宋体" w:hAnsi="宋体" w:eastAsia="宋体" w:cs="宋体"/>
                <w:sz w:val="24"/>
                <w:szCs w:val="24"/>
              </w:rPr>
              <w:t>16GB</w:t>
            </w:r>
          </w:p>
        </w:tc>
        <w:tc>
          <w:tcPr>
            <w:tcW w:w="2841" w:type="dxa"/>
            <w:vMerge w:val="continue"/>
            <w:vAlign w:val="center"/>
          </w:tcPr>
          <w:p w14:paraId="2F3DAF95">
            <w:pPr>
              <w:spacing w:after="0" w:line="240" w:lineRule="auto"/>
              <w:rPr>
                <w:rFonts w:hint="eastAsia" w:ascii="宋体" w:hAnsi="宋体" w:eastAsia="宋体" w:cs="宋体"/>
                <w:sz w:val="24"/>
                <w:szCs w:val="24"/>
              </w:rPr>
            </w:pPr>
          </w:p>
        </w:tc>
      </w:tr>
      <w:tr w14:paraId="42AEFF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8" w:type="dxa"/>
            <w:vAlign w:val="center"/>
          </w:tcPr>
          <w:p w14:paraId="1E5D08D9">
            <w:pPr>
              <w:spacing w:after="0" w:line="240" w:lineRule="auto"/>
              <w:rPr>
                <w:rFonts w:hint="eastAsia" w:ascii="宋体" w:hAnsi="宋体" w:eastAsia="宋体" w:cs="宋体"/>
                <w:sz w:val="24"/>
                <w:szCs w:val="24"/>
              </w:rPr>
            </w:pPr>
            <w:r>
              <w:rPr>
                <w:rFonts w:hint="eastAsia" w:ascii="宋体" w:hAnsi="宋体" w:eastAsia="宋体" w:cs="宋体"/>
                <w:sz w:val="24"/>
                <w:szCs w:val="24"/>
              </w:rPr>
              <w:t>操作系统</w:t>
            </w:r>
          </w:p>
        </w:tc>
        <w:tc>
          <w:tcPr>
            <w:tcW w:w="2841" w:type="dxa"/>
            <w:vAlign w:val="center"/>
          </w:tcPr>
          <w:p w14:paraId="66B02E7B">
            <w:pPr>
              <w:spacing w:after="0" w:line="240" w:lineRule="auto"/>
              <w:rPr>
                <w:rFonts w:hint="eastAsia" w:ascii="宋体" w:hAnsi="宋体" w:eastAsia="宋体" w:cs="宋体"/>
                <w:sz w:val="24"/>
                <w:szCs w:val="24"/>
              </w:rPr>
            </w:pPr>
            <w:r>
              <w:rPr>
                <w:rFonts w:hint="eastAsia" w:ascii="宋体" w:hAnsi="宋体" w:eastAsia="宋体" w:cs="宋体"/>
                <w:sz w:val="24"/>
                <w:szCs w:val="24"/>
              </w:rPr>
              <w:t>国产麒麟操作系统正版</w:t>
            </w:r>
          </w:p>
        </w:tc>
        <w:tc>
          <w:tcPr>
            <w:tcW w:w="2841" w:type="dxa"/>
            <w:vMerge w:val="continue"/>
            <w:vAlign w:val="center"/>
          </w:tcPr>
          <w:p w14:paraId="0C6BBEA1">
            <w:pPr>
              <w:spacing w:after="0" w:line="240" w:lineRule="auto"/>
              <w:rPr>
                <w:rFonts w:hint="eastAsia" w:ascii="宋体" w:hAnsi="宋体" w:eastAsia="宋体" w:cs="宋体"/>
                <w:sz w:val="24"/>
                <w:szCs w:val="24"/>
              </w:rPr>
            </w:pPr>
          </w:p>
        </w:tc>
      </w:tr>
      <w:tr w14:paraId="2A1762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8" w:type="dxa"/>
            <w:vAlign w:val="center"/>
          </w:tcPr>
          <w:p w14:paraId="2B129EC2">
            <w:pPr>
              <w:spacing w:after="0" w:line="240" w:lineRule="auto"/>
              <w:rPr>
                <w:rFonts w:hint="eastAsia" w:ascii="宋体" w:hAnsi="宋体" w:eastAsia="宋体" w:cs="宋体"/>
                <w:sz w:val="24"/>
                <w:szCs w:val="24"/>
              </w:rPr>
            </w:pPr>
            <w:r>
              <w:rPr>
                <w:rFonts w:hint="eastAsia" w:ascii="宋体" w:hAnsi="宋体" w:eastAsia="宋体" w:cs="宋体"/>
                <w:sz w:val="24"/>
                <w:szCs w:val="24"/>
              </w:rPr>
              <w:t>处理器</w:t>
            </w:r>
          </w:p>
        </w:tc>
        <w:tc>
          <w:tcPr>
            <w:tcW w:w="2841" w:type="dxa"/>
            <w:vAlign w:val="center"/>
          </w:tcPr>
          <w:p w14:paraId="5EC9F352">
            <w:pPr>
              <w:spacing w:after="0" w:line="240" w:lineRule="auto"/>
              <w:rPr>
                <w:rFonts w:hint="eastAsia" w:ascii="宋体" w:hAnsi="宋体" w:eastAsia="宋体" w:cs="宋体"/>
                <w:sz w:val="24"/>
                <w:szCs w:val="24"/>
              </w:rPr>
            </w:pPr>
            <w:r>
              <w:rPr>
                <w:rFonts w:hint="eastAsia" w:ascii="宋体" w:hAnsi="宋体" w:eastAsia="宋体" w:cs="宋体"/>
                <w:sz w:val="24"/>
                <w:szCs w:val="24"/>
              </w:rPr>
              <w:t>海光3450M 显卡4G</w:t>
            </w:r>
          </w:p>
        </w:tc>
        <w:tc>
          <w:tcPr>
            <w:tcW w:w="2841" w:type="dxa"/>
            <w:vMerge w:val="continue"/>
            <w:vAlign w:val="center"/>
          </w:tcPr>
          <w:p w14:paraId="39201E3D">
            <w:pPr>
              <w:spacing w:after="0" w:line="240" w:lineRule="auto"/>
              <w:rPr>
                <w:rFonts w:hint="eastAsia" w:ascii="宋体" w:hAnsi="宋体" w:eastAsia="宋体" w:cs="宋体"/>
                <w:sz w:val="24"/>
                <w:szCs w:val="24"/>
              </w:rPr>
            </w:pPr>
          </w:p>
        </w:tc>
      </w:tr>
      <w:tr w14:paraId="7DBB48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8" w:type="dxa"/>
            <w:vAlign w:val="center"/>
          </w:tcPr>
          <w:p w14:paraId="2A1489ED">
            <w:pPr>
              <w:spacing w:after="0" w:line="240" w:lineRule="auto"/>
              <w:rPr>
                <w:rFonts w:hint="eastAsia" w:ascii="宋体" w:hAnsi="宋体" w:eastAsia="宋体" w:cs="宋体"/>
                <w:sz w:val="24"/>
                <w:szCs w:val="24"/>
              </w:rPr>
            </w:pPr>
            <w:r>
              <w:rPr>
                <w:rFonts w:hint="eastAsia" w:ascii="宋体" w:hAnsi="宋体" w:eastAsia="宋体" w:cs="宋体"/>
                <w:sz w:val="24"/>
                <w:szCs w:val="24"/>
              </w:rPr>
              <w:t>屏幕</w:t>
            </w:r>
          </w:p>
        </w:tc>
        <w:tc>
          <w:tcPr>
            <w:tcW w:w="2841" w:type="dxa"/>
            <w:vAlign w:val="center"/>
          </w:tcPr>
          <w:p w14:paraId="3C464F08">
            <w:pPr>
              <w:spacing w:after="0" w:line="240" w:lineRule="auto"/>
              <w:rPr>
                <w:rFonts w:hint="eastAsia" w:ascii="宋体" w:hAnsi="宋体" w:eastAsia="宋体" w:cs="宋体"/>
                <w:sz w:val="24"/>
                <w:szCs w:val="24"/>
              </w:rPr>
            </w:pPr>
            <w:r>
              <w:rPr>
                <w:rFonts w:hint="eastAsia" w:ascii="宋体" w:hAnsi="宋体" w:eastAsia="宋体" w:cs="宋体"/>
                <w:sz w:val="24"/>
                <w:szCs w:val="24"/>
              </w:rPr>
              <w:t>14.5寸</w:t>
            </w:r>
          </w:p>
        </w:tc>
        <w:tc>
          <w:tcPr>
            <w:tcW w:w="2841" w:type="dxa"/>
            <w:vMerge w:val="continue"/>
            <w:vAlign w:val="center"/>
          </w:tcPr>
          <w:p w14:paraId="66010E87">
            <w:pPr>
              <w:spacing w:after="0" w:line="240" w:lineRule="auto"/>
              <w:rPr>
                <w:rFonts w:hint="eastAsia" w:ascii="宋体" w:hAnsi="宋体" w:eastAsia="宋体" w:cs="宋体"/>
                <w:sz w:val="24"/>
                <w:szCs w:val="24"/>
              </w:rPr>
            </w:pPr>
          </w:p>
        </w:tc>
      </w:tr>
    </w:tbl>
    <w:p w14:paraId="0715BF7D">
      <w:pPr>
        <w:pStyle w:val="6"/>
        <w:keepNext/>
        <w:keepLines/>
        <w:pageBreakBefore w:val="0"/>
        <w:widowControl w:val="0"/>
        <w:kinsoku/>
        <w:wordWrap/>
        <w:overflowPunct/>
        <w:topLinePunct w:val="0"/>
        <w:autoSpaceDE/>
        <w:autoSpaceDN/>
        <w:bidi w:val="0"/>
        <w:adjustRightInd/>
        <w:snapToGrid/>
        <w:spacing w:before="0" w:after="0" w:line="360" w:lineRule="auto"/>
        <w:ind w:firstLine="560" w:firstLineChars="200"/>
        <w:textAlignment w:val="auto"/>
        <w:rPr>
          <w:rFonts w:hint="eastAsia" w:ascii="宋体" w:hAnsi="宋体" w:eastAsia="宋体" w:cs="宋体"/>
          <w:b w:val="0"/>
          <w:bCs/>
        </w:rPr>
      </w:pPr>
      <w:r>
        <w:rPr>
          <w:rFonts w:hint="eastAsia" w:ascii="宋体" w:hAnsi="宋体" w:eastAsia="宋体" w:cs="宋体"/>
          <w:b w:val="0"/>
          <w:bCs/>
        </w:rPr>
        <w:t>11.2.3 音视频现场记录仪</w:t>
      </w:r>
    </w:p>
    <w:tbl>
      <w:tblPr>
        <w:tblStyle w:val="1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37"/>
        <w:gridCol w:w="2842"/>
        <w:gridCol w:w="2842"/>
      </w:tblGrid>
      <w:tr w14:paraId="03E01A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7" w:type="dxa"/>
            <w:shd w:val="clear" w:color="auto" w:fill="D9E2F3"/>
            <w:vAlign w:val="center"/>
          </w:tcPr>
          <w:p w14:paraId="298E6CD0">
            <w:pPr>
              <w:spacing w:after="0" w:line="240" w:lineRule="auto"/>
              <w:jc w:val="center"/>
              <w:rPr>
                <w:rFonts w:hint="eastAsia" w:ascii="宋体" w:hAnsi="宋体" w:eastAsia="宋体" w:cs="宋体"/>
                <w:sz w:val="24"/>
                <w:szCs w:val="24"/>
              </w:rPr>
            </w:pPr>
            <w:r>
              <w:rPr>
                <w:rFonts w:hint="eastAsia" w:ascii="宋体" w:hAnsi="宋体" w:eastAsia="宋体" w:cs="宋体"/>
                <w:b/>
                <w:sz w:val="24"/>
                <w:szCs w:val="24"/>
              </w:rPr>
              <w:t>配置项</w:t>
            </w:r>
          </w:p>
        </w:tc>
        <w:tc>
          <w:tcPr>
            <w:tcW w:w="2842" w:type="dxa"/>
            <w:shd w:val="clear" w:color="auto" w:fill="D9E2F3"/>
            <w:vAlign w:val="center"/>
          </w:tcPr>
          <w:p w14:paraId="15F4BB42">
            <w:pPr>
              <w:spacing w:after="0" w:line="240" w:lineRule="auto"/>
              <w:jc w:val="center"/>
              <w:rPr>
                <w:rFonts w:hint="eastAsia" w:ascii="宋体" w:hAnsi="宋体" w:eastAsia="宋体" w:cs="宋体"/>
                <w:sz w:val="24"/>
                <w:szCs w:val="24"/>
              </w:rPr>
            </w:pPr>
            <w:r>
              <w:rPr>
                <w:rFonts w:hint="eastAsia" w:ascii="宋体" w:hAnsi="宋体" w:eastAsia="宋体" w:cs="宋体"/>
                <w:b/>
                <w:sz w:val="24"/>
                <w:szCs w:val="24"/>
              </w:rPr>
              <w:t>技术参数</w:t>
            </w:r>
          </w:p>
        </w:tc>
        <w:tc>
          <w:tcPr>
            <w:tcW w:w="2842" w:type="dxa"/>
            <w:shd w:val="clear" w:color="auto" w:fill="D9E2F3"/>
            <w:vAlign w:val="top"/>
          </w:tcPr>
          <w:p w14:paraId="7013731E">
            <w:pPr>
              <w:spacing w:after="0" w:line="240" w:lineRule="auto"/>
              <w:jc w:val="center"/>
              <w:rPr>
                <w:rFonts w:hint="eastAsia" w:ascii="宋体" w:hAnsi="宋体" w:eastAsia="宋体" w:cs="宋体"/>
                <w:b/>
                <w:kern w:val="2"/>
                <w:sz w:val="24"/>
                <w:szCs w:val="24"/>
                <w:lang w:val="en-US" w:eastAsia="zh-CN" w:bidi="ar-SA"/>
              </w:rPr>
            </w:pPr>
            <w:r>
              <w:rPr>
                <w:rFonts w:hint="eastAsia" w:ascii="宋体" w:hAnsi="宋体" w:eastAsia="宋体" w:cs="宋体"/>
                <w:b/>
                <w:sz w:val="24"/>
                <w:szCs w:val="24"/>
                <w:lang w:val="en-US" w:eastAsia="zh-CN"/>
              </w:rPr>
              <w:t>数量</w:t>
            </w:r>
          </w:p>
        </w:tc>
      </w:tr>
      <w:tr w14:paraId="30601A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7" w:type="dxa"/>
            <w:vAlign w:val="center"/>
          </w:tcPr>
          <w:p w14:paraId="019FF192">
            <w:pPr>
              <w:spacing w:after="0" w:line="240" w:lineRule="auto"/>
              <w:rPr>
                <w:rFonts w:hint="eastAsia" w:ascii="宋体" w:hAnsi="宋体" w:eastAsia="宋体" w:cs="宋体"/>
                <w:sz w:val="24"/>
                <w:szCs w:val="24"/>
              </w:rPr>
            </w:pPr>
            <w:r>
              <w:rPr>
                <w:rFonts w:hint="eastAsia" w:ascii="宋体" w:hAnsi="宋体" w:eastAsia="宋体" w:cs="宋体"/>
                <w:sz w:val="24"/>
                <w:szCs w:val="24"/>
              </w:rPr>
              <w:t>品牌型号</w:t>
            </w:r>
          </w:p>
        </w:tc>
        <w:tc>
          <w:tcPr>
            <w:tcW w:w="2842" w:type="dxa"/>
            <w:vAlign w:val="center"/>
          </w:tcPr>
          <w:p w14:paraId="2A2B5028">
            <w:pPr>
              <w:spacing w:after="0" w:line="240" w:lineRule="auto"/>
              <w:rPr>
                <w:rFonts w:hint="eastAsia" w:ascii="宋体" w:hAnsi="宋体" w:eastAsia="宋体" w:cs="宋体"/>
                <w:sz w:val="24"/>
                <w:szCs w:val="24"/>
              </w:rPr>
            </w:pPr>
            <w:r>
              <w:rPr>
                <w:rFonts w:hint="eastAsia" w:ascii="宋体" w:hAnsi="宋体" w:eastAsia="宋体" w:cs="宋体"/>
                <w:sz w:val="24"/>
                <w:szCs w:val="24"/>
              </w:rPr>
              <w:t>京华DSJ-J9执法记录仪（联网版）</w:t>
            </w:r>
          </w:p>
        </w:tc>
        <w:tc>
          <w:tcPr>
            <w:tcW w:w="2842" w:type="dxa"/>
            <w:vMerge w:val="restart"/>
            <w:shd w:val="clear" w:color="auto" w:fill="auto"/>
            <w:vAlign w:val="center"/>
          </w:tcPr>
          <w:p w14:paraId="304D8738">
            <w:pPr>
              <w:spacing w:after="0" w:line="240" w:lineRule="auto"/>
              <w:jc w:val="center"/>
              <w:rPr>
                <w:rFonts w:hint="eastAsia" w:ascii="宋体" w:hAnsi="宋体" w:eastAsia="宋体" w:cs="宋体"/>
                <w:kern w:val="2"/>
                <w:sz w:val="24"/>
                <w:szCs w:val="24"/>
                <w:lang w:val="en-US" w:eastAsia="zh-CN" w:bidi="ar-SA"/>
              </w:rPr>
            </w:pPr>
            <w:r>
              <w:rPr>
                <w:rFonts w:hint="eastAsia" w:ascii="宋体" w:hAnsi="宋体" w:eastAsia="宋体" w:cs="宋体"/>
                <w:sz w:val="24"/>
                <w:szCs w:val="24"/>
                <w:lang w:val="en-US" w:eastAsia="zh-CN"/>
              </w:rPr>
              <w:t>10台</w:t>
            </w:r>
          </w:p>
        </w:tc>
      </w:tr>
      <w:tr w14:paraId="0E1DAC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7" w:type="dxa"/>
            <w:vAlign w:val="center"/>
          </w:tcPr>
          <w:p w14:paraId="5DCE4887">
            <w:pPr>
              <w:spacing w:after="0" w:line="240" w:lineRule="auto"/>
              <w:rPr>
                <w:rFonts w:hint="eastAsia" w:ascii="宋体" w:hAnsi="宋体" w:eastAsia="宋体" w:cs="宋体"/>
                <w:sz w:val="24"/>
                <w:szCs w:val="24"/>
              </w:rPr>
            </w:pPr>
            <w:r>
              <w:rPr>
                <w:rFonts w:hint="eastAsia" w:ascii="宋体" w:hAnsi="宋体" w:eastAsia="宋体" w:cs="宋体"/>
                <w:sz w:val="24"/>
                <w:szCs w:val="24"/>
              </w:rPr>
              <w:t>存储</w:t>
            </w:r>
          </w:p>
        </w:tc>
        <w:tc>
          <w:tcPr>
            <w:tcW w:w="2842" w:type="dxa"/>
            <w:vAlign w:val="center"/>
          </w:tcPr>
          <w:p w14:paraId="7EAA50AB">
            <w:pPr>
              <w:spacing w:after="0" w:line="240" w:lineRule="auto"/>
              <w:rPr>
                <w:rFonts w:hint="eastAsia" w:ascii="宋体" w:hAnsi="宋体" w:eastAsia="宋体" w:cs="宋体"/>
                <w:sz w:val="24"/>
                <w:szCs w:val="24"/>
              </w:rPr>
            </w:pPr>
            <w:r>
              <w:rPr>
                <w:rFonts w:hint="eastAsia" w:ascii="宋体" w:hAnsi="宋体" w:eastAsia="宋体" w:cs="宋体"/>
                <w:sz w:val="24"/>
                <w:szCs w:val="24"/>
              </w:rPr>
              <w:t>128GB内存卡</w:t>
            </w:r>
          </w:p>
        </w:tc>
        <w:tc>
          <w:tcPr>
            <w:tcW w:w="2842" w:type="dxa"/>
            <w:vMerge w:val="continue"/>
            <w:vAlign w:val="center"/>
          </w:tcPr>
          <w:p w14:paraId="63EDDB5B">
            <w:pPr>
              <w:spacing w:after="0" w:line="240" w:lineRule="auto"/>
              <w:rPr>
                <w:rFonts w:hint="eastAsia" w:ascii="宋体" w:hAnsi="宋体" w:eastAsia="宋体" w:cs="宋体"/>
                <w:sz w:val="24"/>
                <w:szCs w:val="24"/>
              </w:rPr>
            </w:pPr>
          </w:p>
        </w:tc>
      </w:tr>
    </w:tbl>
    <w:p w14:paraId="3A01D707">
      <w:pPr>
        <w:pStyle w:val="6"/>
        <w:keepNext/>
        <w:keepLines/>
        <w:pageBreakBefore w:val="0"/>
        <w:widowControl w:val="0"/>
        <w:kinsoku/>
        <w:wordWrap/>
        <w:overflowPunct/>
        <w:topLinePunct w:val="0"/>
        <w:autoSpaceDE/>
        <w:autoSpaceDN/>
        <w:bidi w:val="0"/>
        <w:adjustRightInd/>
        <w:snapToGrid/>
        <w:spacing w:before="0" w:after="0" w:line="360" w:lineRule="auto"/>
        <w:ind w:firstLine="560" w:firstLineChars="200"/>
        <w:textAlignment w:val="auto"/>
        <w:rPr>
          <w:rFonts w:hint="default" w:ascii="宋体" w:hAnsi="宋体" w:eastAsia="宋体" w:cs="宋体"/>
          <w:b w:val="0"/>
          <w:bCs/>
          <w:lang w:val="en-US" w:eastAsia="zh-CN"/>
        </w:rPr>
      </w:pPr>
      <w:r>
        <w:rPr>
          <w:rFonts w:hint="eastAsia" w:ascii="宋体" w:hAnsi="宋体" w:eastAsia="宋体" w:cs="宋体"/>
          <w:b w:val="0"/>
          <w:bCs/>
        </w:rPr>
        <w:t>11.2.4 配套软件</w:t>
      </w:r>
      <w:r>
        <w:rPr>
          <w:rFonts w:hint="eastAsia" w:ascii="宋体" w:hAnsi="宋体" w:eastAsia="宋体" w:cs="宋体"/>
          <w:b w:val="0"/>
          <w:bCs/>
          <w:lang w:val="en-US" w:eastAsia="zh-CN"/>
        </w:rPr>
        <w:t>及服务</w:t>
      </w:r>
    </w:p>
    <w:tbl>
      <w:tblPr>
        <w:tblStyle w:val="13"/>
        <w:tblW w:w="854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98"/>
        <w:gridCol w:w="3381"/>
        <w:gridCol w:w="3663"/>
      </w:tblGrid>
      <w:tr w14:paraId="30CAC9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98" w:type="dxa"/>
            <w:shd w:val="clear" w:color="auto" w:fill="D9E2F3"/>
            <w:vAlign w:val="center"/>
          </w:tcPr>
          <w:p w14:paraId="002402B9">
            <w:pPr>
              <w:spacing w:after="0" w:line="240" w:lineRule="auto"/>
              <w:jc w:val="center"/>
              <w:rPr>
                <w:rFonts w:hint="eastAsia" w:ascii="宋体" w:hAnsi="宋体" w:eastAsia="宋体" w:cs="宋体"/>
                <w:sz w:val="24"/>
                <w:szCs w:val="24"/>
              </w:rPr>
            </w:pPr>
            <w:r>
              <w:rPr>
                <w:rFonts w:hint="eastAsia" w:ascii="宋体" w:hAnsi="宋体" w:eastAsia="宋体" w:cs="宋体"/>
                <w:b/>
                <w:sz w:val="24"/>
                <w:szCs w:val="24"/>
              </w:rPr>
              <w:t>序号</w:t>
            </w:r>
          </w:p>
        </w:tc>
        <w:tc>
          <w:tcPr>
            <w:tcW w:w="3381" w:type="dxa"/>
            <w:shd w:val="clear" w:color="auto" w:fill="D9E2F3"/>
            <w:vAlign w:val="center"/>
          </w:tcPr>
          <w:p w14:paraId="079D20BA">
            <w:pPr>
              <w:spacing w:after="0" w:line="240" w:lineRule="auto"/>
              <w:jc w:val="center"/>
              <w:rPr>
                <w:rFonts w:hint="eastAsia" w:ascii="宋体" w:hAnsi="宋体" w:eastAsia="宋体" w:cs="宋体"/>
                <w:sz w:val="24"/>
                <w:szCs w:val="24"/>
              </w:rPr>
            </w:pPr>
            <w:r>
              <w:rPr>
                <w:rFonts w:hint="eastAsia" w:ascii="宋体" w:hAnsi="宋体" w:eastAsia="宋体" w:cs="宋体"/>
                <w:b/>
                <w:sz w:val="24"/>
                <w:szCs w:val="24"/>
              </w:rPr>
              <w:t>软件名称</w:t>
            </w:r>
          </w:p>
        </w:tc>
        <w:tc>
          <w:tcPr>
            <w:tcW w:w="3663" w:type="dxa"/>
            <w:shd w:val="clear" w:color="auto" w:fill="D9E2F3"/>
            <w:vAlign w:val="center"/>
          </w:tcPr>
          <w:p w14:paraId="2CDD2C3D">
            <w:pPr>
              <w:spacing w:after="0" w:line="240" w:lineRule="auto"/>
              <w:jc w:val="center"/>
              <w:rPr>
                <w:rFonts w:hint="eastAsia" w:ascii="宋体" w:hAnsi="宋体" w:eastAsia="宋体" w:cs="宋体"/>
                <w:sz w:val="24"/>
                <w:szCs w:val="24"/>
              </w:rPr>
            </w:pPr>
            <w:r>
              <w:rPr>
                <w:rFonts w:hint="eastAsia" w:ascii="宋体" w:hAnsi="宋体" w:eastAsia="宋体" w:cs="宋体"/>
                <w:b/>
                <w:sz w:val="24"/>
                <w:szCs w:val="24"/>
              </w:rPr>
              <w:t>数量</w:t>
            </w:r>
          </w:p>
        </w:tc>
      </w:tr>
      <w:tr w14:paraId="3C0E0D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98" w:type="dxa"/>
            <w:vAlign w:val="center"/>
          </w:tcPr>
          <w:p w14:paraId="4C213107">
            <w:pPr>
              <w:spacing w:after="0" w:line="240" w:lineRule="auto"/>
              <w:jc w:val="center"/>
              <w:rPr>
                <w:rFonts w:hint="eastAsia" w:ascii="宋体" w:hAnsi="宋体" w:eastAsia="宋体" w:cs="宋体"/>
                <w:sz w:val="24"/>
                <w:szCs w:val="24"/>
              </w:rPr>
            </w:pPr>
            <w:r>
              <w:rPr>
                <w:rFonts w:hint="eastAsia" w:ascii="宋体" w:hAnsi="宋体" w:eastAsia="宋体" w:cs="宋体"/>
                <w:sz w:val="24"/>
                <w:szCs w:val="24"/>
              </w:rPr>
              <w:t>1</w:t>
            </w:r>
          </w:p>
        </w:tc>
        <w:tc>
          <w:tcPr>
            <w:tcW w:w="3381" w:type="dxa"/>
            <w:vAlign w:val="center"/>
          </w:tcPr>
          <w:p w14:paraId="33FA418E">
            <w:pPr>
              <w:spacing w:after="0" w:line="240" w:lineRule="auto"/>
              <w:jc w:val="left"/>
              <w:rPr>
                <w:rFonts w:hint="eastAsia" w:ascii="宋体" w:hAnsi="宋体" w:eastAsia="宋体" w:cs="宋体"/>
                <w:sz w:val="24"/>
                <w:szCs w:val="24"/>
              </w:rPr>
            </w:pPr>
            <w:r>
              <w:rPr>
                <w:rFonts w:hint="eastAsia" w:ascii="宋体" w:hAnsi="宋体" w:eastAsia="宋体" w:cs="宋体"/>
                <w:sz w:val="24"/>
                <w:szCs w:val="24"/>
              </w:rPr>
              <w:t>麒麟信安操作系统V3</w:t>
            </w:r>
          </w:p>
        </w:tc>
        <w:tc>
          <w:tcPr>
            <w:tcW w:w="3663" w:type="dxa"/>
            <w:vAlign w:val="center"/>
          </w:tcPr>
          <w:p w14:paraId="57E47BA8">
            <w:pPr>
              <w:spacing w:after="0" w:line="240" w:lineRule="auto"/>
              <w:jc w:val="center"/>
              <w:rPr>
                <w:rFonts w:hint="eastAsia" w:ascii="宋体" w:hAnsi="宋体" w:eastAsia="宋体" w:cs="宋体"/>
                <w:sz w:val="24"/>
                <w:szCs w:val="24"/>
              </w:rPr>
            </w:pPr>
            <w:r>
              <w:rPr>
                <w:rFonts w:hint="eastAsia" w:ascii="宋体" w:hAnsi="宋体" w:eastAsia="宋体" w:cs="宋体"/>
                <w:sz w:val="24"/>
                <w:szCs w:val="24"/>
              </w:rPr>
              <w:t>5套</w:t>
            </w:r>
          </w:p>
        </w:tc>
      </w:tr>
      <w:tr w14:paraId="0EF584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98" w:type="dxa"/>
            <w:vAlign w:val="center"/>
          </w:tcPr>
          <w:p w14:paraId="3A5E7CEC">
            <w:pPr>
              <w:spacing w:after="0" w:line="240" w:lineRule="auto"/>
              <w:jc w:val="center"/>
              <w:rPr>
                <w:rFonts w:hint="eastAsia" w:ascii="宋体" w:hAnsi="宋体" w:eastAsia="宋体" w:cs="宋体"/>
                <w:sz w:val="24"/>
                <w:szCs w:val="24"/>
              </w:rPr>
            </w:pPr>
            <w:r>
              <w:rPr>
                <w:rFonts w:hint="eastAsia" w:ascii="宋体" w:hAnsi="宋体" w:eastAsia="宋体" w:cs="宋体"/>
                <w:sz w:val="24"/>
                <w:szCs w:val="24"/>
              </w:rPr>
              <w:t>2</w:t>
            </w:r>
          </w:p>
        </w:tc>
        <w:tc>
          <w:tcPr>
            <w:tcW w:w="3381" w:type="dxa"/>
            <w:vAlign w:val="center"/>
          </w:tcPr>
          <w:p w14:paraId="63C625CD">
            <w:pPr>
              <w:spacing w:after="0" w:line="240" w:lineRule="auto"/>
              <w:jc w:val="left"/>
              <w:rPr>
                <w:rFonts w:hint="eastAsia" w:ascii="宋体" w:hAnsi="宋体" w:eastAsia="宋体" w:cs="宋体"/>
                <w:sz w:val="24"/>
                <w:szCs w:val="24"/>
              </w:rPr>
            </w:pPr>
            <w:r>
              <w:rPr>
                <w:rFonts w:hint="eastAsia" w:ascii="宋体" w:hAnsi="宋体" w:eastAsia="宋体" w:cs="宋体"/>
                <w:sz w:val="24"/>
                <w:szCs w:val="24"/>
              </w:rPr>
              <w:t>麒麟信安桌面操作系统V3</w:t>
            </w:r>
          </w:p>
        </w:tc>
        <w:tc>
          <w:tcPr>
            <w:tcW w:w="3663" w:type="dxa"/>
            <w:vAlign w:val="center"/>
          </w:tcPr>
          <w:p w14:paraId="4FB94A18">
            <w:pPr>
              <w:spacing w:after="0" w:line="240" w:lineRule="auto"/>
              <w:jc w:val="center"/>
              <w:rPr>
                <w:rFonts w:hint="eastAsia" w:ascii="宋体" w:hAnsi="宋体" w:eastAsia="宋体" w:cs="宋体"/>
                <w:sz w:val="24"/>
                <w:szCs w:val="24"/>
              </w:rPr>
            </w:pPr>
            <w:r>
              <w:rPr>
                <w:rFonts w:hint="eastAsia" w:ascii="宋体" w:hAnsi="宋体" w:eastAsia="宋体" w:cs="宋体"/>
                <w:sz w:val="24"/>
                <w:szCs w:val="24"/>
              </w:rPr>
              <w:t>10套</w:t>
            </w:r>
          </w:p>
        </w:tc>
      </w:tr>
      <w:tr w14:paraId="4F8287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98" w:type="dxa"/>
            <w:vAlign w:val="center"/>
          </w:tcPr>
          <w:p w14:paraId="312F9E59">
            <w:pPr>
              <w:spacing w:after="0" w:line="240" w:lineRule="auto"/>
              <w:jc w:val="center"/>
              <w:rPr>
                <w:rFonts w:hint="eastAsia" w:ascii="宋体" w:hAnsi="宋体" w:eastAsia="宋体" w:cs="宋体"/>
                <w:sz w:val="24"/>
                <w:szCs w:val="24"/>
              </w:rPr>
            </w:pPr>
            <w:r>
              <w:rPr>
                <w:rFonts w:hint="eastAsia" w:ascii="宋体" w:hAnsi="宋体" w:eastAsia="宋体" w:cs="宋体"/>
                <w:sz w:val="24"/>
                <w:szCs w:val="24"/>
              </w:rPr>
              <w:t>3</w:t>
            </w:r>
          </w:p>
        </w:tc>
        <w:tc>
          <w:tcPr>
            <w:tcW w:w="3381" w:type="dxa"/>
            <w:vAlign w:val="center"/>
          </w:tcPr>
          <w:p w14:paraId="289916C4">
            <w:pPr>
              <w:spacing w:after="0" w:line="240" w:lineRule="auto"/>
              <w:jc w:val="left"/>
              <w:rPr>
                <w:rFonts w:hint="eastAsia" w:ascii="宋体" w:hAnsi="宋体" w:eastAsia="宋体" w:cs="宋体"/>
                <w:sz w:val="24"/>
                <w:szCs w:val="24"/>
              </w:rPr>
            </w:pPr>
            <w:r>
              <w:rPr>
                <w:rFonts w:hint="eastAsia" w:ascii="宋体" w:hAnsi="宋体" w:eastAsia="宋体" w:cs="宋体"/>
                <w:sz w:val="24"/>
                <w:szCs w:val="24"/>
              </w:rPr>
              <w:t>数据库：达梦DM V8.4 企业版</w:t>
            </w:r>
          </w:p>
          <w:p w14:paraId="299D2123">
            <w:pPr>
              <w:spacing w:after="0" w:line="240" w:lineRule="auto"/>
              <w:jc w:val="left"/>
              <w:rPr>
                <w:rFonts w:hint="eastAsia" w:ascii="宋体" w:hAnsi="宋体" w:eastAsia="宋体" w:cs="宋体"/>
                <w:sz w:val="24"/>
                <w:szCs w:val="24"/>
                <w:lang w:eastAsia="zh-CN"/>
              </w:rPr>
            </w:pPr>
            <w:r>
              <w:rPr>
                <w:rFonts w:hint="eastAsia" w:ascii="宋体" w:hAnsi="宋体" w:eastAsia="宋体" w:cs="宋体"/>
                <w:sz w:val="24"/>
                <w:szCs w:val="24"/>
              </w:rPr>
              <w:t>中间件：东方通应用服务器软件[TongWeb] V7.0.4</w:t>
            </w:r>
          </w:p>
        </w:tc>
        <w:tc>
          <w:tcPr>
            <w:tcW w:w="3663" w:type="dxa"/>
            <w:vAlign w:val="center"/>
          </w:tcPr>
          <w:p w14:paraId="7AF8E1F3">
            <w:pPr>
              <w:spacing w:after="0" w:line="240" w:lineRule="auto"/>
              <w:jc w:val="center"/>
              <w:rPr>
                <w:rFonts w:hint="eastAsia" w:ascii="宋体" w:hAnsi="宋体" w:eastAsia="宋体" w:cs="宋体"/>
                <w:sz w:val="24"/>
                <w:szCs w:val="24"/>
              </w:rPr>
            </w:pPr>
            <w:r>
              <w:rPr>
                <w:rFonts w:hint="eastAsia" w:ascii="宋体" w:hAnsi="宋体" w:eastAsia="宋体" w:cs="宋体"/>
                <w:sz w:val="24"/>
                <w:szCs w:val="24"/>
              </w:rPr>
              <w:t>2套</w:t>
            </w:r>
          </w:p>
        </w:tc>
      </w:tr>
      <w:tr w14:paraId="48B7C9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98" w:type="dxa"/>
            <w:vAlign w:val="center"/>
          </w:tcPr>
          <w:p w14:paraId="4EABDC6A">
            <w:pPr>
              <w:spacing w:after="0" w:line="240" w:lineRule="auto"/>
              <w:jc w:val="center"/>
              <w:rPr>
                <w:rFonts w:hint="eastAsia" w:ascii="宋体" w:hAnsi="宋体" w:eastAsia="宋体" w:cs="宋体"/>
                <w:sz w:val="24"/>
                <w:szCs w:val="24"/>
                <w:lang w:eastAsia="zh-CN"/>
              </w:rPr>
            </w:pPr>
            <w:r>
              <w:rPr>
                <w:rFonts w:hint="eastAsia" w:ascii="宋体" w:hAnsi="宋体" w:eastAsia="宋体" w:cs="宋体"/>
                <w:sz w:val="24"/>
                <w:szCs w:val="24"/>
                <w:lang w:val="en-US" w:eastAsia="zh-CN"/>
              </w:rPr>
              <w:t>4</w:t>
            </w:r>
          </w:p>
        </w:tc>
        <w:tc>
          <w:tcPr>
            <w:tcW w:w="3381" w:type="dxa"/>
            <w:vAlign w:val="center"/>
          </w:tcPr>
          <w:p w14:paraId="04138648">
            <w:pPr>
              <w:spacing w:after="0" w:line="240" w:lineRule="auto"/>
              <w:jc w:val="left"/>
              <w:rPr>
                <w:rFonts w:hint="eastAsia" w:ascii="宋体" w:hAnsi="宋体" w:eastAsia="宋体" w:cs="宋体"/>
                <w:sz w:val="24"/>
                <w:szCs w:val="24"/>
              </w:rPr>
            </w:pPr>
            <w:r>
              <w:rPr>
                <w:rFonts w:hint="eastAsia" w:ascii="宋体" w:hAnsi="宋体" w:eastAsia="宋体" w:cs="宋体"/>
                <w:sz w:val="24"/>
                <w:szCs w:val="24"/>
              </w:rPr>
              <w:t>等保测评、代码安全检测、漏洞扫描</w:t>
            </w:r>
          </w:p>
        </w:tc>
        <w:tc>
          <w:tcPr>
            <w:tcW w:w="3663" w:type="dxa"/>
            <w:vAlign w:val="center"/>
          </w:tcPr>
          <w:p w14:paraId="34BF49B3">
            <w:pPr>
              <w:spacing w:after="0" w:line="240" w:lineRule="auto"/>
              <w:jc w:val="center"/>
              <w:rPr>
                <w:rFonts w:hint="eastAsia" w:ascii="宋体" w:hAnsi="宋体" w:eastAsia="宋体" w:cs="宋体"/>
                <w:sz w:val="24"/>
                <w:szCs w:val="24"/>
              </w:rPr>
            </w:pPr>
            <w:r>
              <w:rPr>
                <w:rFonts w:hint="eastAsia" w:ascii="宋体" w:hAnsi="宋体" w:eastAsia="宋体" w:cs="宋体"/>
                <w:sz w:val="24"/>
                <w:szCs w:val="24"/>
              </w:rPr>
              <w:t>1项</w:t>
            </w:r>
          </w:p>
        </w:tc>
      </w:tr>
    </w:tbl>
    <w:p w14:paraId="48DC555F">
      <w:pPr>
        <w:pStyle w:val="5"/>
        <w:keepNext/>
        <w:keepLines/>
        <w:pageBreakBefore w:val="0"/>
        <w:widowControl w:val="0"/>
        <w:kinsoku/>
        <w:wordWrap/>
        <w:overflowPunct/>
        <w:topLinePunct w:val="0"/>
        <w:autoSpaceDE/>
        <w:autoSpaceDN/>
        <w:bidi w:val="0"/>
        <w:adjustRightInd/>
        <w:snapToGrid/>
        <w:spacing w:before="0" w:after="0"/>
        <w:textAlignment w:val="auto"/>
        <w:rPr>
          <w:rFonts w:hint="eastAsia" w:ascii="宋体" w:hAnsi="宋体" w:eastAsia="宋体" w:cs="宋体"/>
          <w:b w:val="0"/>
          <w:bCs/>
          <w:sz w:val="28"/>
          <w:szCs w:val="28"/>
        </w:rPr>
      </w:pPr>
      <w:r>
        <w:rPr>
          <w:rFonts w:hint="eastAsia" w:ascii="宋体" w:hAnsi="宋体" w:eastAsia="宋体" w:cs="宋体"/>
          <w:b w:val="0"/>
          <w:bCs/>
          <w:sz w:val="28"/>
          <w:szCs w:val="28"/>
        </w:rPr>
        <w:t>11.3 系统设计要求及成熟度</w:t>
      </w:r>
    </w:p>
    <w:p w14:paraId="4C017A4D">
      <w:pPr>
        <w:pStyle w:val="6"/>
        <w:keepNext/>
        <w:keepLines/>
        <w:pageBreakBefore w:val="0"/>
        <w:widowControl w:val="0"/>
        <w:kinsoku/>
        <w:wordWrap/>
        <w:overflowPunct/>
        <w:topLinePunct w:val="0"/>
        <w:autoSpaceDE/>
        <w:autoSpaceDN/>
        <w:bidi w:val="0"/>
        <w:adjustRightInd/>
        <w:snapToGrid/>
        <w:spacing w:before="0" w:after="0" w:line="360" w:lineRule="auto"/>
        <w:ind w:firstLine="560" w:firstLineChars="200"/>
        <w:textAlignment w:val="auto"/>
        <w:rPr>
          <w:rFonts w:hint="eastAsia" w:ascii="宋体" w:hAnsi="宋体" w:eastAsia="宋体" w:cs="宋体"/>
          <w:b w:val="0"/>
          <w:bCs/>
        </w:rPr>
      </w:pPr>
      <w:r>
        <w:rPr>
          <w:rFonts w:hint="eastAsia" w:ascii="宋体" w:hAnsi="宋体" w:eastAsia="宋体" w:cs="宋体"/>
          <w:b w:val="0"/>
          <w:bCs/>
        </w:rPr>
        <w:t>11.3.1 系统安全性保障</w:t>
      </w:r>
    </w:p>
    <w:p w14:paraId="31829280">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b w:val="0"/>
          <w:sz w:val="24"/>
          <w:szCs w:val="24"/>
        </w:rPr>
      </w:pPr>
      <w:r>
        <w:rPr>
          <w:rFonts w:hint="eastAsia" w:ascii="宋体" w:hAnsi="宋体" w:eastAsia="宋体" w:cs="宋体"/>
          <w:b w:val="0"/>
          <w:sz w:val="24"/>
          <w:szCs w:val="24"/>
        </w:rPr>
        <w:t>系统提供系统化安全保护能力和故障恢复能力，具备多种安全性防护及保障手段，保证系统中网络、数据的安全及完整性，从整体上保护监造管理系统相关信息免遭非授权的泄露和破坏。</w:t>
      </w:r>
    </w:p>
    <w:p w14:paraId="0DB5309D">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b w:val="0"/>
          <w:sz w:val="24"/>
          <w:szCs w:val="24"/>
        </w:rPr>
      </w:pPr>
      <w:r>
        <w:rPr>
          <w:rFonts w:hint="eastAsia" w:ascii="宋体" w:hAnsi="宋体" w:eastAsia="宋体" w:cs="宋体"/>
          <w:b w:val="0"/>
          <w:sz w:val="24"/>
          <w:szCs w:val="24"/>
        </w:rPr>
        <w:t>VPN技术：系统采用VPN技术，建立互联网加密传输通道，实现加密传输、身份验证和访问控制，允许监造人员通过VPN远程访问系统。</w:t>
      </w:r>
    </w:p>
    <w:p w14:paraId="002EF302">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b w:val="0"/>
          <w:sz w:val="24"/>
          <w:szCs w:val="24"/>
        </w:rPr>
      </w:pPr>
      <w:r>
        <w:rPr>
          <w:rFonts w:hint="eastAsia" w:ascii="宋体" w:hAnsi="宋体" w:eastAsia="宋体" w:cs="宋体"/>
          <w:b w:val="0"/>
          <w:sz w:val="24"/>
          <w:szCs w:val="24"/>
        </w:rPr>
        <w:t>等保测评：系统上线前通过等级保护测评（测评机构入选公安部发布的《网络安全等级保护测评机构推荐目录》），并完成问题整改。</w:t>
      </w:r>
    </w:p>
    <w:p w14:paraId="00FDB96C">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b w:val="0"/>
          <w:sz w:val="24"/>
          <w:szCs w:val="24"/>
        </w:rPr>
      </w:pPr>
      <w:r>
        <w:rPr>
          <w:rFonts w:hint="eastAsia" w:ascii="宋体" w:hAnsi="宋体" w:eastAsia="宋体" w:cs="宋体"/>
          <w:b w:val="0"/>
          <w:sz w:val="24"/>
          <w:szCs w:val="24"/>
        </w:rPr>
        <w:t>代码安全检测：委托具备中国国家认证认可监督管理委员会（CNCA）认可的软件测试机构资质的检测机构进行第三方代码安全检测。</w:t>
      </w:r>
    </w:p>
    <w:p w14:paraId="64631425">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b w:val="0"/>
          <w:sz w:val="24"/>
          <w:szCs w:val="24"/>
        </w:rPr>
      </w:pPr>
      <w:r>
        <w:rPr>
          <w:rFonts w:hint="eastAsia" w:ascii="宋体" w:hAnsi="宋体" w:eastAsia="宋体" w:cs="宋体"/>
          <w:b w:val="0"/>
          <w:sz w:val="24"/>
          <w:szCs w:val="24"/>
        </w:rPr>
        <w:t>漏洞检测：委托具备CCRC信息安全服务资质的检测机构进行漏洞检测。</w:t>
      </w:r>
    </w:p>
    <w:p w14:paraId="453048C2">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b w:val="0"/>
          <w:sz w:val="24"/>
          <w:szCs w:val="24"/>
        </w:rPr>
      </w:pPr>
      <w:r>
        <w:rPr>
          <w:rFonts w:hint="eastAsia" w:ascii="宋体" w:hAnsi="宋体" w:eastAsia="宋体" w:cs="宋体"/>
          <w:b w:val="0"/>
          <w:sz w:val="24"/>
          <w:szCs w:val="24"/>
        </w:rPr>
        <w:t>保密自监管：建设保密自监管设施，定期开展安全保密检查和风险评估，配合保密行政管理部门排查预警事件，及时发现并处置安全保密风险隐患。相关费用由投标人承担。</w:t>
      </w:r>
    </w:p>
    <w:p w14:paraId="78454E84">
      <w:pPr>
        <w:pStyle w:val="6"/>
        <w:keepNext/>
        <w:keepLines/>
        <w:pageBreakBefore w:val="0"/>
        <w:widowControl w:val="0"/>
        <w:kinsoku/>
        <w:wordWrap/>
        <w:overflowPunct/>
        <w:topLinePunct w:val="0"/>
        <w:autoSpaceDE/>
        <w:autoSpaceDN/>
        <w:bidi w:val="0"/>
        <w:adjustRightInd/>
        <w:snapToGrid/>
        <w:spacing w:before="0" w:after="0" w:line="360" w:lineRule="auto"/>
        <w:ind w:firstLine="560" w:firstLineChars="200"/>
        <w:textAlignment w:val="auto"/>
        <w:rPr>
          <w:rFonts w:hint="eastAsia" w:ascii="宋体" w:hAnsi="宋体" w:eastAsia="宋体" w:cs="宋体"/>
          <w:b w:val="0"/>
          <w:bCs/>
        </w:rPr>
      </w:pPr>
      <w:r>
        <w:rPr>
          <w:rFonts w:hint="eastAsia" w:ascii="宋体" w:hAnsi="宋体" w:eastAsia="宋体" w:cs="宋体"/>
          <w:b w:val="0"/>
          <w:bCs/>
        </w:rPr>
        <w:t>11.3.2 系统成熟性与自主知识产权</w:t>
      </w:r>
    </w:p>
    <w:p w14:paraId="032E1D0C">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b w:val="0"/>
          <w:sz w:val="24"/>
          <w:szCs w:val="24"/>
        </w:rPr>
      </w:pPr>
      <w:r>
        <w:rPr>
          <w:rFonts w:hint="eastAsia" w:ascii="宋体" w:hAnsi="宋体" w:eastAsia="宋体" w:cs="宋体"/>
          <w:b w:val="0"/>
          <w:sz w:val="24"/>
          <w:szCs w:val="24"/>
        </w:rPr>
        <w:t>我司所采用的软件平台拥有成熟的、完整独立的自主知识产权体系。在监造信息化系统相关模块化标准产品上拥有多项软件著作权、专利及行业标准。采用成熟稳定的主流技术，开放的体系结构，基于网络和计算机技术领域的主流技术。</w:t>
      </w:r>
    </w:p>
    <w:p w14:paraId="3EC20BF2">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b w:val="0"/>
          <w:sz w:val="24"/>
          <w:szCs w:val="24"/>
        </w:rPr>
      </w:pPr>
      <w:r>
        <w:rPr>
          <w:rFonts w:hint="eastAsia" w:ascii="宋体" w:hAnsi="宋体" w:eastAsia="宋体" w:cs="宋体"/>
          <w:b w:val="0"/>
          <w:sz w:val="24"/>
          <w:szCs w:val="24"/>
        </w:rPr>
        <w:t>我司承诺在投标文件中提供知识产权、软件著作权、专利、行业标准等证明材料（PDF形式）</w:t>
      </w:r>
      <w:r>
        <w:rPr>
          <w:rFonts w:hint="eastAsia" w:ascii="宋体" w:hAnsi="宋体" w:eastAsia="宋体" w:cs="宋体"/>
          <w:b w:val="0"/>
          <w:sz w:val="24"/>
          <w:szCs w:val="24"/>
          <w:lang w:eastAsia="zh-CN"/>
        </w:rPr>
        <w:t>。</w:t>
      </w:r>
      <w:r>
        <w:rPr>
          <w:rFonts w:hint="eastAsia" w:ascii="宋体" w:hAnsi="宋体" w:eastAsia="宋体" w:cs="宋体"/>
          <w:b w:val="0"/>
          <w:sz w:val="24"/>
          <w:szCs w:val="24"/>
          <w:highlight w:val="yellow"/>
        </w:rPr>
        <w:t>（详见第14章附件</w:t>
      </w:r>
      <w:r>
        <w:rPr>
          <w:rFonts w:hint="eastAsia" w:ascii="宋体" w:hAnsi="宋体" w:eastAsia="宋体" w:cs="宋体"/>
          <w:b w:val="0"/>
          <w:sz w:val="24"/>
          <w:szCs w:val="24"/>
          <w:highlight w:val="yellow"/>
          <w:lang w:val="en-US" w:eastAsia="zh-CN"/>
        </w:rPr>
        <w:t>2</w:t>
      </w:r>
      <w:r>
        <w:rPr>
          <w:rFonts w:hint="eastAsia" w:ascii="宋体" w:hAnsi="宋体" w:eastAsia="宋体" w:cs="宋体"/>
          <w:b w:val="0"/>
          <w:sz w:val="24"/>
          <w:szCs w:val="24"/>
          <w:highlight w:val="yellow"/>
        </w:rPr>
        <w:t>）</w:t>
      </w:r>
    </w:p>
    <w:p w14:paraId="2A1A9A09">
      <w:pPr>
        <w:pStyle w:val="6"/>
        <w:keepNext/>
        <w:keepLines/>
        <w:pageBreakBefore w:val="0"/>
        <w:widowControl w:val="0"/>
        <w:kinsoku/>
        <w:wordWrap/>
        <w:overflowPunct/>
        <w:topLinePunct w:val="0"/>
        <w:autoSpaceDE/>
        <w:autoSpaceDN/>
        <w:bidi w:val="0"/>
        <w:adjustRightInd/>
        <w:snapToGrid/>
        <w:spacing w:before="0" w:after="0" w:line="360" w:lineRule="auto"/>
        <w:ind w:firstLine="560" w:firstLineChars="200"/>
        <w:textAlignment w:val="auto"/>
        <w:rPr>
          <w:rFonts w:hint="eastAsia" w:ascii="宋体" w:hAnsi="宋体" w:eastAsia="宋体" w:cs="宋体"/>
          <w:b w:val="0"/>
          <w:bCs/>
        </w:rPr>
      </w:pPr>
      <w:r>
        <w:rPr>
          <w:rFonts w:hint="eastAsia" w:ascii="宋体" w:hAnsi="宋体" w:eastAsia="宋体" w:cs="宋体"/>
          <w:b w:val="0"/>
          <w:bCs/>
        </w:rPr>
        <w:t>11.3.3 系统易用性设计</w:t>
      </w:r>
    </w:p>
    <w:p w14:paraId="41CB3CDE">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b w:val="0"/>
          <w:sz w:val="24"/>
          <w:szCs w:val="24"/>
        </w:rPr>
      </w:pPr>
      <w:r>
        <w:rPr>
          <w:rFonts w:hint="eastAsia" w:ascii="宋体" w:hAnsi="宋体" w:eastAsia="宋体" w:cs="宋体"/>
          <w:b w:val="0"/>
          <w:sz w:val="24"/>
          <w:szCs w:val="24"/>
        </w:rPr>
        <w:t>系统可操作性强，为用户提供简洁方便的操作界面。该监造信息化系统在互联网上实施，网页界面布局醒目、独特，与其它集团内部工作系统有明显区分。</w:t>
      </w:r>
    </w:p>
    <w:p w14:paraId="3C1F44F1">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b w:val="0"/>
          <w:sz w:val="24"/>
          <w:szCs w:val="24"/>
        </w:rPr>
      </w:pPr>
      <w:r>
        <w:rPr>
          <w:rFonts w:hint="eastAsia" w:ascii="宋体" w:hAnsi="宋体" w:eastAsia="宋体" w:cs="宋体"/>
          <w:b w:val="0"/>
          <w:sz w:val="24"/>
          <w:szCs w:val="24"/>
        </w:rPr>
        <w:t>系统权限设计层次清晰，用户、角色设置与权限控制可逐级授权分级管理。</w:t>
      </w:r>
    </w:p>
    <w:p w14:paraId="20C3EDFF">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b w:val="0"/>
          <w:sz w:val="24"/>
          <w:szCs w:val="24"/>
        </w:rPr>
      </w:pPr>
      <w:r>
        <w:rPr>
          <w:rFonts w:hint="eastAsia" w:ascii="宋体" w:hAnsi="宋体" w:eastAsia="宋体" w:cs="宋体"/>
          <w:b w:val="0"/>
          <w:sz w:val="24"/>
          <w:szCs w:val="24"/>
        </w:rPr>
        <w:t>提供数据备份与恢复功能，保证系统宕机后能够及时恢复，提供备份策略、计划和工具。</w:t>
      </w:r>
    </w:p>
    <w:p w14:paraId="4DF3E2C4">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b w:val="0"/>
          <w:sz w:val="24"/>
          <w:szCs w:val="24"/>
        </w:rPr>
      </w:pPr>
      <w:r>
        <w:rPr>
          <w:rFonts w:hint="eastAsia" w:ascii="宋体" w:hAnsi="宋体" w:eastAsia="宋体" w:cs="宋体"/>
          <w:b w:val="0"/>
          <w:sz w:val="24"/>
          <w:szCs w:val="24"/>
        </w:rPr>
        <w:t>系统提供运行情况监控，如资源占用、任务队列信息等，方便系统故障排查。</w:t>
      </w:r>
    </w:p>
    <w:p w14:paraId="19724372">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b w:val="0"/>
          <w:sz w:val="24"/>
          <w:szCs w:val="24"/>
        </w:rPr>
      </w:pPr>
      <w:r>
        <w:rPr>
          <w:rFonts w:hint="eastAsia" w:ascii="宋体" w:hAnsi="宋体" w:eastAsia="宋体" w:cs="宋体"/>
          <w:b w:val="0"/>
          <w:sz w:val="24"/>
          <w:szCs w:val="24"/>
        </w:rPr>
        <w:t>必要时，支持将大量数据转入集团商网，实现互联网与商网数据交互。</w:t>
      </w:r>
    </w:p>
    <w:p w14:paraId="695EDB57">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b w:val="0"/>
          <w:sz w:val="24"/>
          <w:szCs w:val="24"/>
        </w:rPr>
      </w:pPr>
      <w:r>
        <w:rPr>
          <w:rFonts w:hint="eastAsia" w:ascii="宋体" w:hAnsi="宋体" w:eastAsia="宋体" w:cs="宋体"/>
          <w:b w:val="0"/>
          <w:sz w:val="24"/>
          <w:szCs w:val="24"/>
        </w:rPr>
        <w:t>系统整体的UI/UE设计注重用户体验，参考互联网用户体验经验，对栏目布局、操作次数、页面设计等方面进行综合规划。整合门户及平台的信息与服务，展示信息和资源，突出重点内容，整合布局合理，页面布局充实饱满、整洁清晰、美观大方，同时自适应多种分辨率。</w:t>
      </w:r>
    </w:p>
    <w:p w14:paraId="6B64C2D1">
      <w:pPr>
        <w:pStyle w:val="6"/>
        <w:keepNext/>
        <w:keepLines/>
        <w:pageBreakBefore w:val="0"/>
        <w:widowControl w:val="0"/>
        <w:kinsoku/>
        <w:wordWrap/>
        <w:overflowPunct/>
        <w:topLinePunct w:val="0"/>
        <w:autoSpaceDE/>
        <w:autoSpaceDN/>
        <w:bidi w:val="0"/>
        <w:adjustRightInd/>
        <w:snapToGrid/>
        <w:spacing w:before="0" w:after="0" w:line="360" w:lineRule="auto"/>
        <w:ind w:firstLine="560" w:firstLineChars="200"/>
        <w:textAlignment w:val="auto"/>
        <w:rPr>
          <w:rFonts w:hint="eastAsia" w:ascii="宋体" w:hAnsi="宋体" w:eastAsia="宋体" w:cs="宋体"/>
          <w:b w:val="0"/>
          <w:bCs/>
        </w:rPr>
      </w:pPr>
      <w:r>
        <w:rPr>
          <w:rFonts w:hint="eastAsia" w:ascii="宋体" w:hAnsi="宋体" w:eastAsia="宋体" w:cs="宋体"/>
          <w:b w:val="0"/>
          <w:bCs/>
        </w:rPr>
        <w:t>11.3.4 系统扩展性设计</w:t>
      </w:r>
    </w:p>
    <w:p w14:paraId="57DD1D63">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b w:val="0"/>
          <w:sz w:val="24"/>
          <w:szCs w:val="24"/>
        </w:rPr>
      </w:pPr>
      <w:r>
        <w:rPr>
          <w:rFonts w:hint="eastAsia" w:ascii="宋体" w:hAnsi="宋体" w:eastAsia="宋体" w:cs="宋体"/>
          <w:b w:val="0"/>
          <w:sz w:val="24"/>
          <w:szCs w:val="24"/>
        </w:rPr>
        <w:t>采用稳定可靠、符合业界标准及发展趋势的平台，满足系统不断发展的业务需求和能力需求。通过标准的系统交互接口（RESTful API、WebService），达到与其他应用系统之间的松耦合集成，实现系统的扩展和与其他系统的结合。系统符合三层B/S体系结构，随着应用水平的提高、规模的扩大和需求的增加，无需对系统体系结构做较大改变即可对系统功能实现扩展。架构设计预留扩展空间，支持后期手机APP端的开发与接入（APP端规划实现待办工作查看、文件浏览、文件签批等功能）。</w:t>
      </w:r>
    </w:p>
    <w:p w14:paraId="4C66FF9F">
      <w:pPr>
        <w:pStyle w:val="6"/>
        <w:keepNext/>
        <w:keepLines/>
        <w:pageBreakBefore w:val="0"/>
        <w:widowControl w:val="0"/>
        <w:kinsoku/>
        <w:wordWrap/>
        <w:overflowPunct/>
        <w:topLinePunct w:val="0"/>
        <w:autoSpaceDE/>
        <w:autoSpaceDN/>
        <w:bidi w:val="0"/>
        <w:adjustRightInd/>
        <w:snapToGrid/>
        <w:spacing w:before="0" w:after="0" w:line="360" w:lineRule="auto"/>
        <w:ind w:firstLine="560" w:firstLineChars="200"/>
        <w:textAlignment w:val="auto"/>
        <w:rPr>
          <w:rFonts w:hint="eastAsia" w:ascii="宋体" w:hAnsi="宋体" w:eastAsia="宋体" w:cs="宋体"/>
          <w:b w:val="0"/>
          <w:bCs/>
        </w:rPr>
      </w:pPr>
      <w:r>
        <w:rPr>
          <w:rFonts w:hint="eastAsia" w:ascii="宋体" w:hAnsi="宋体" w:eastAsia="宋体" w:cs="宋体"/>
          <w:b w:val="0"/>
          <w:bCs/>
        </w:rPr>
        <w:t>11.3.5 系统可维护性设计</w:t>
      </w:r>
    </w:p>
    <w:p w14:paraId="13E58F43">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b w:val="0"/>
          <w:sz w:val="24"/>
          <w:szCs w:val="24"/>
        </w:rPr>
      </w:pPr>
      <w:r>
        <w:rPr>
          <w:rFonts w:hint="eastAsia" w:ascii="宋体" w:hAnsi="宋体" w:eastAsia="宋体" w:cs="宋体"/>
          <w:b w:val="0"/>
          <w:sz w:val="24"/>
          <w:szCs w:val="24"/>
        </w:rPr>
        <w:t>应用系统采用构件化设计思想，系统框架与业务逻辑分离。当出现异常错误报告时，提供详细的异常信息。当系统负荷加大时，仍能确保所需的服务质量，无需更改整个系统的架构。应用系统支持各构件的单独升级，任一模块更新、加载时，在不更新与上下模块接口的前提下，不影响业务运转和服务。实现对系统的统一监控，监控内容包括运行状态、健康检查、告警、日志、分析等。</w:t>
      </w:r>
    </w:p>
    <w:p w14:paraId="30D751CD">
      <w:pPr>
        <w:pStyle w:val="6"/>
        <w:keepNext/>
        <w:keepLines/>
        <w:pageBreakBefore w:val="0"/>
        <w:widowControl w:val="0"/>
        <w:kinsoku/>
        <w:wordWrap/>
        <w:overflowPunct/>
        <w:topLinePunct w:val="0"/>
        <w:autoSpaceDE/>
        <w:autoSpaceDN/>
        <w:bidi w:val="0"/>
        <w:adjustRightInd/>
        <w:snapToGrid/>
        <w:spacing w:before="0" w:after="0" w:line="360" w:lineRule="auto"/>
        <w:ind w:firstLine="560" w:firstLineChars="200"/>
        <w:textAlignment w:val="auto"/>
        <w:rPr>
          <w:rFonts w:hint="eastAsia" w:ascii="宋体" w:hAnsi="宋体" w:eastAsia="宋体" w:cs="宋体"/>
          <w:b w:val="0"/>
          <w:bCs/>
        </w:rPr>
      </w:pPr>
      <w:r>
        <w:rPr>
          <w:rFonts w:hint="eastAsia" w:ascii="宋体" w:hAnsi="宋体" w:eastAsia="宋体" w:cs="宋体"/>
          <w:b w:val="0"/>
          <w:bCs/>
        </w:rPr>
        <w:t>11.3.6 系统性能保障</w:t>
      </w:r>
    </w:p>
    <w:p w14:paraId="6274E730">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b w:val="0"/>
          <w:sz w:val="24"/>
          <w:szCs w:val="24"/>
        </w:rPr>
      </w:pPr>
      <w:r>
        <w:rPr>
          <w:rFonts w:hint="eastAsia" w:ascii="宋体" w:hAnsi="宋体" w:eastAsia="宋体" w:cs="宋体"/>
          <w:b w:val="0"/>
          <w:sz w:val="24"/>
          <w:szCs w:val="24"/>
        </w:rPr>
        <w:t>系统性能指标全面满足并优于招标要求，具体如下：</w:t>
      </w:r>
    </w:p>
    <w:tbl>
      <w:tblPr>
        <w:tblStyle w:val="1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38"/>
        <w:gridCol w:w="2842"/>
        <w:gridCol w:w="2842"/>
      </w:tblGrid>
      <w:tr w14:paraId="621B66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2" w:type="dxa"/>
            <w:shd w:val="clear" w:color="auto" w:fill="D9E2F3"/>
            <w:vAlign w:val="center"/>
          </w:tcPr>
          <w:p w14:paraId="774DD3AA">
            <w:pPr>
              <w:spacing w:after="0" w:line="240" w:lineRule="auto"/>
              <w:jc w:val="center"/>
              <w:rPr>
                <w:rFonts w:hint="eastAsia" w:ascii="宋体" w:hAnsi="宋体" w:eastAsia="宋体" w:cs="宋体"/>
                <w:sz w:val="24"/>
                <w:szCs w:val="24"/>
              </w:rPr>
            </w:pPr>
            <w:r>
              <w:rPr>
                <w:rFonts w:hint="eastAsia" w:ascii="宋体" w:hAnsi="宋体" w:eastAsia="宋体" w:cs="宋体"/>
                <w:b/>
                <w:sz w:val="24"/>
                <w:szCs w:val="24"/>
              </w:rPr>
              <w:t>性能指标</w:t>
            </w:r>
          </w:p>
        </w:tc>
        <w:tc>
          <w:tcPr>
            <w:tcW w:w="2882" w:type="dxa"/>
            <w:shd w:val="clear" w:color="auto" w:fill="D9E2F3"/>
            <w:vAlign w:val="center"/>
          </w:tcPr>
          <w:p w14:paraId="02E23CF7">
            <w:pPr>
              <w:spacing w:after="0" w:line="240" w:lineRule="auto"/>
              <w:jc w:val="center"/>
              <w:rPr>
                <w:rFonts w:hint="eastAsia" w:ascii="宋体" w:hAnsi="宋体" w:eastAsia="宋体" w:cs="宋体"/>
                <w:sz w:val="24"/>
                <w:szCs w:val="24"/>
              </w:rPr>
            </w:pPr>
            <w:r>
              <w:rPr>
                <w:rFonts w:hint="eastAsia" w:ascii="宋体" w:hAnsi="宋体" w:eastAsia="宋体" w:cs="宋体"/>
                <w:b/>
                <w:sz w:val="24"/>
                <w:szCs w:val="24"/>
              </w:rPr>
              <w:t>招标要求</w:t>
            </w:r>
          </w:p>
        </w:tc>
        <w:tc>
          <w:tcPr>
            <w:tcW w:w="2882" w:type="dxa"/>
            <w:shd w:val="clear" w:color="auto" w:fill="D9E2F3"/>
            <w:vAlign w:val="center"/>
          </w:tcPr>
          <w:p w14:paraId="4E884834">
            <w:pPr>
              <w:spacing w:after="0" w:line="240" w:lineRule="auto"/>
              <w:jc w:val="center"/>
              <w:rPr>
                <w:rFonts w:hint="eastAsia" w:ascii="宋体" w:hAnsi="宋体" w:eastAsia="宋体" w:cs="宋体"/>
                <w:sz w:val="24"/>
                <w:szCs w:val="24"/>
              </w:rPr>
            </w:pPr>
            <w:r>
              <w:rPr>
                <w:rFonts w:hint="eastAsia" w:ascii="宋体" w:hAnsi="宋体" w:eastAsia="宋体" w:cs="宋体"/>
                <w:b/>
                <w:sz w:val="24"/>
                <w:szCs w:val="24"/>
              </w:rPr>
              <w:t>我方承诺</w:t>
            </w:r>
          </w:p>
        </w:tc>
      </w:tr>
      <w:tr w14:paraId="5D607A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2" w:type="dxa"/>
            <w:vAlign w:val="center"/>
          </w:tcPr>
          <w:p w14:paraId="610965C1">
            <w:pPr>
              <w:spacing w:after="0" w:line="240" w:lineRule="auto"/>
              <w:rPr>
                <w:rFonts w:hint="eastAsia" w:ascii="宋体" w:hAnsi="宋体" w:eastAsia="宋体" w:cs="宋体"/>
                <w:sz w:val="24"/>
                <w:szCs w:val="24"/>
              </w:rPr>
            </w:pPr>
            <w:r>
              <w:rPr>
                <w:rFonts w:hint="eastAsia" w:ascii="宋体" w:hAnsi="宋体" w:eastAsia="宋体" w:cs="宋体"/>
                <w:sz w:val="24"/>
                <w:szCs w:val="24"/>
              </w:rPr>
              <w:t>并发用户数</w:t>
            </w:r>
          </w:p>
        </w:tc>
        <w:tc>
          <w:tcPr>
            <w:tcW w:w="2882" w:type="dxa"/>
            <w:vAlign w:val="center"/>
          </w:tcPr>
          <w:p w14:paraId="58CFDD7B">
            <w:pPr>
              <w:spacing w:after="0" w:line="240" w:lineRule="auto"/>
              <w:rPr>
                <w:rFonts w:hint="eastAsia" w:ascii="宋体" w:hAnsi="宋体" w:eastAsia="宋体" w:cs="宋体"/>
                <w:sz w:val="24"/>
                <w:szCs w:val="24"/>
              </w:rPr>
            </w:pPr>
            <w:r>
              <w:rPr>
                <w:rFonts w:hint="eastAsia" w:ascii="宋体" w:hAnsi="宋体" w:eastAsia="宋体" w:cs="宋体"/>
                <w:sz w:val="24"/>
                <w:szCs w:val="24"/>
              </w:rPr>
              <w:t>100用户</w:t>
            </w:r>
          </w:p>
        </w:tc>
        <w:tc>
          <w:tcPr>
            <w:tcW w:w="2882" w:type="dxa"/>
            <w:vAlign w:val="center"/>
          </w:tcPr>
          <w:p w14:paraId="19DF70ED">
            <w:pPr>
              <w:spacing w:after="0" w:line="240" w:lineRule="auto"/>
              <w:rPr>
                <w:rFonts w:hint="eastAsia" w:ascii="宋体" w:hAnsi="宋体" w:eastAsia="宋体" w:cs="宋体"/>
                <w:sz w:val="24"/>
                <w:szCs w:val="24"/>
              </w:rPr>
            </w:pPr>
            <w:r>
              <w:rPr>
                <w:rFonts w:hint="eastAsia" w:ascii="宋体" w:hAnsi="宋体" w:eastAsia="宋体" w:cs="宋体"/>
                <w:sz w:val="24"/>
                <w:szCs w:val="24"/>
              </w:rPr>
              <w:t>支持200+用户同时访问</w:t>
            </w:r>
          </w:p>
        </w:tc>
      </w:tr>
      <w:tr w14:paraId="032561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2" w:type="dxa"/>
            <w:vAlign w:val="center"/>
          </w:tcPr>
          <w:p w14:paraId="0AAFA51C">
            <w:pPr>
              <w:spacing w:after="0" w:line="240" w:lineRule="auto"/>
              <w:rPr>
                <w:rFonts w:hint="eastAsia" w:ascii="宋体" w:hAnsi="宋体" w:eastAsia="宋体" w:cs="宋体"/>
                <w:sz w:val="24"/>
                <w:szCs w:val="24"/>
              </w:rPr>
            </w:pPr>
            <w:r>
              <w:rPr>
                <w:rFonts w:hint="eastAsia" w:ascii="宋体" w:hAnsi="宋体" w:eastAsia="宋体" w:cs="宋体"/>
                <w:sz w:val="24"/>
                <w:szCs w:val="24"/>
              </w:rPr>
              <w:t>CPU利用率峰值</w:t>
            </w:r>
          </w:p>
        </w:tc>
        <w:tc>
          <w:tcPr>
            <w:tcW w:w="2882" w:type="dxa"/>
            <w:vAlign w:val="center"/>
          </w:tcPr>
          <w:p w14:paraId="233BBD7A">
            <w:pPr>
              <w:spacing w:after="0" w:line="240" w:lineRule="auto"/>
              <w:rPr>
                <w:rFonts w:hint="eastAsia" w:ascii="宋体" w:hAnsi="宋体" w:eastAsia="宋体" w:cs="宋体"/>
                <w:sz w:val="24"/>
                <w:szCs w:val="24"/>
              </w:rPr>
            </w:pPr>
            <w:r>
              <w:rPr>
                <w:rFonts w:hint="eastAsia" w:ascii="宋体" w:hAnsi="宋体" w:eastAsia="宋体" w:cs="宋体"/>
                <w:sz w:val="24"/>
                <w:szCs w:val="24"/>
              </w:rPr>
              <w:t>≤70%</w:t>
            </w:r>
          </w:p>
        </w:tc>
        <w:tc>
          <w:tcPr>
            <w:tcW w:w="2882" w:type="dxa"/>
            <w:vAlign w:val="center"/>
          </w:tcPr>
          <w:p w14:paraId="60746B30">
            <w:pPr>
              <w:spacing w:after="0" w:line="240" w:lineRule="auto"/>
              <w:rPr>
                <w:rFonts w:hint="eastAsia" w:ascii="宋体" w:hAnsi="宋体" w:eastAsia="宋体" w:cs="宋体"/>
                <w:sz w:val="24"/>
                <w:szCs w:val="24"/>
              </w:rPr>
            </w:pPr>
            <w:r>
              <w:rPr>
                <w:rFonts w:hint="eastAsia" w:ascii="宋体" w:hAnsi="宋体" w:eastAsia="宋体" w:cs="宋体"/>
                <w:sz w:val="24"/>
                <w:szCs w:val="24"/>
              </w:rPr>
              <w:t>≤60%</w:t>
            </w:r>
          </w:p>
        </w:tc>
      </w:tr>
      <w:tr w14:paraId="285E72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2" w:type="dxa"/>
            <w:vAlign w:val="center"/>
          </w:tcPr>
          <w:p w14:paraId="588823F4">
            <w:pPr>
              <w:spacing w:after="0" w:line="240" w:lineRule="auto"/>
              <w:rPr>
                <w:rFonts w:hint="eastAsia" w:ascii="宋体" w:hAnsi="宋体" w:eastAsia="宋体" w:cs="宋体"/>
                <w:sz w:val="24"/>
                <w:szCs w:val="24"/>
              </w:rPr>
            </w:pPr>
            <w:r>
              <w:rPr>
                <w:rFonts w:hint="eastAsia" w:ascii="宋体" w:hAnsi="宋体" w:eastAsia="宋体" w:cs="宋体"/>
                <w:sz w:val="24"/>
                <w:szCs w:val="24"/>
              </w:rPr>
              <w:t>内存利用率峰值</w:t>
            </w:r>
          </w:p>
        </w:tc>
        <w:tc>
          <w:tcPr>
            <w:tcW w:w="2882" w:type="dxa"/>
            <w:vAlign w:val="center"/>
          </w:tcPr>
          <w:p w14:paraId="77393831">
            <w:pPr>
              <w:spacing w:after="0" w:line="240" w:lineRule="auto"/>
              <w:rPr>
                <w:rFonts w:hint="eastAsia" w:ascii="宋体" w:hAnsi="宋体" w:eastAsia="宋体" w:cs="宋体"/>
                <w:sz w:val="24"/>
                <w:szCs w:val="24"/>
              </w:rPr>
            </w:pPr>
            <w:r>
              <w:rPr>
                <w:rFonts w:hint="eastAsia" w:ascii="宋体" w:hAnsi="宋体" w:eastAsia="宋体" w:cs="宋体"/>
                <w:sz w:val="24"/>
                <w:szCs w:val="24"/>
              </w:rPr>
              <w:t>≤60%</w:t>
            </w:r>
          </w:p>
        </w:tc>
        <w:tc>
          <w:tcPr>
            <w:tcW w:w="2882" w:type="dxa"/>
            <w:vAlign w:val="center"/>
          </w:tcPr>
          <w:p w14:paraId="080041DC">
            <w:pPr>
              <w:spacing w:after="0" w:line="240" w:lineRule="auto"/>
              <w:rPr>
                <w:rFonts w:hint="eastAsia" w:ascii="宋体" w:hAnsi="宋体" w:eastAsia="宋体" w:cs="宋体"/>
                <w:sz w:val="24"/>
                <w:szCs w:val="24"/>
              </w:rPr>
            </w:pPr>
            <w:r>
              <w:rPr>
                <w:rFonts w:hint="eastAsia" w:ascii="宋体" w:hAnsi="宋体" w:eastAsia="宋体" w:cs="宋体"/>
                <w:sz w:val="24"/>
                <w:szCs w:val="24"/>
              </w:rPr>
              <w:t>≤50%</w:t>
            </w:r>
          </w:p>
        </w:tc>
      </w:tr>
      <w:tr w14:paraId="39BD7B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2" w:type="dxa"/>
            <w:vAlign w:val="center"/>
          </w:tcPr>
          <w:p w14:paraId="6D8CD9A9">
            <w:pPr>
              <w:spacing w:after="0" w:line="240" w:lineRule="auto"/>
              <w:rPr>
                <w:rFonts w:hint="eastAsia" w:ascii="宋体" w:hAnsi="宋体" w:eastAsia="宋体" w:cs="宋体"/>
                <w:sz w:val="24"/>
                <w:szCs w:val="24"/>
              </w:rPr>
            </w:pPr>
            <w:r>
              <w:rPr>
                <w:rFonts w:hint="eastAsia" w:ascii="宋体" w:hAnsi="宋体" w:eastAsia="宋体" w:cs="宋体"/>
                <w:sz w:val="24"/>
                <w:szCs w:val="24"/>
              </w:rPr>
              <w:t>登录响应时间</w:t>
            </w:r>
          </w:p>
        </w:tc>
        <w:tc>
          <w:tcPr>
            <w:tcW w:w="2882" w:type="dxa"/>
            <w:vAlign w:val="center"/>
          </w:tcPr>
          <w:p w14:paraId="7705FAC8">
            <w:pPr>
              <w:spacing w:after="0" w:line="240" w:lineRule="auto"/>
              <w:rPr>
                <w:rFonts w:hint="eastAsia" w:ascii="宋体" w:hAnsi="宋体" w:eastAsia="宋体" w:cs="宋体"/>
                <w:sz w:val="24"/>
                <w:szCs w:val="24"/>
              </w:rPr>
            </w:pPr>
            <w:r>
              <w:rPr>
                <w:rFonts w:hint="eastAsia" w:ascii="宋体" w:hAnsi="宋体" w:eastAsia="宋体" w:cs="宋体"/>
                <w:sz w:val="24"/>
                <w:szCs w:val="24"/>
              </w:rPr>
              <w:t>&lt;1秒</w:t>
            </w:r>
          </w:p>
        </w:tc>
        <w:tc>
          <w:tcPr>
            <w:tcW w:w="2882" w:type="dxa"/>
            <w:vAlign w:val="center"/>
          </w:tcPr>
          <w:p w14:paraId="7C6FA03C">
            <w:pPr>
              <w:spacing w:after="0" w:line="240" w:lineRule="auto"/>
              <w:rPr>
                <w:rFonts w:hint="eastAsia" w:ascii="宋体" w:hAnsi="宋体" w:eastAsia="宋体" w:cs="宋体"/>
                <w:sz w:val="24"/>
                <w:szCs w:val="24"/>
              </w:rPr>
            </w:pPr>
            <w:r>
              <w:rPr>
                <w:rFonts w:hint="eastAsia" w:ascii="宋体" w:hAnsi="宋体" w:eastAsia="宋体" w:cs="宋体"/>
                <w:sz w:val="24"/>
                <w:szCs w:val="24"/>
              </w:rPr>
              <w:t>&lt;0.5秒</w:t>
            </w:r>
          </w:p>
        </w:tc>
      </w:tr>
      <w:tr w14:paraId="62813A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2" w:type="dxa"/>
            <w:vAlign w:val="center"/>
          </w:tcPr>
          <w:p w14:paraId="6F39A1D6">
            <w:pPr>
              <w:spacing w:after="0" w:line="240" w:lineRule="auto"/>
              <w:rPr>
                <w:rFonts w:hint="eastAsia" w:ascii="宋体" w:hAnsi="宋体" w:eastAsia="宋体" w:cs="宋体"/>
                <w:sz w:val="24"/>
                <w:szCs w:val="24"/>
              </w:rPr>
            </w:pPr>
            <w:r>
              <w:rPr>
                <w:rFonts w:hint="eastAsia" w:ascii="宋体" w:hAnsi="宋体" w:eastAsia="宋体" w:cs="宋体"/>
                <w:sz w:val="24"/>
                <w:szCs w:val="24"/>
              </w:rPr>
              <w:t>简单查询响应时间</w:t>
            </w:r>
          </w:p>
        </w:tc>
        <w:tc>
          <w:tcPr>
            <w:tcW w:w="2882" w:type="dxa"/>
            <w:vAlign w:val="center"/>
          </w:tcPr>
          <w:p w14:paraId="58FFBABD">
            <w:pPr>
              <w:spacing w:after="0" w:line="240" w:lineRule="auto"/>
              <w:rPr>
                <w:rFonts w:hint="eastAsia" w:ascii="宋体" w:hAnsi="宋体" w:eastAsia="宋体" w:cs="宋体"/>
                <w:sz w:val="24"/>
                <w:szCs w:val="24"/>
              </w:rPr>
            </w:pPr>
            <w:r>
              <w:rPr>
                <w:rFonts w:hint="eastAsia" w:ascii="宋体" w:hAnsi="宋体" w:eastAsia="宋体" w:cs="宋体"/>
                <w:sz w:val="24"/>
                <w:szCs w:val="24"/>
              </w:rPr>
              <w:t>&lt;1秒</w:t>
            </w:r>
          </w:p>
        </w:tc>
        <w:tc>
          <w:tcPr>
            <w:tcW w:w="2882" w:type="dxa"/>
            <w:vAlign w:val="center"/>
          </w:tcPr>
          <w:p w14:paraId="5EA883FA">
            <w:pPr>
              <w:spacing w:after="0" w:line="240" w:lineRule="auto"/>
              <w:rPr>
                <w:rFonts w:hint="eastAsia" w:ascii="宋体" w:hAnsi="宋体" w:eastAsia="宋体" w:cs="宋体"/>
                <w:sz w:val="24"/>
                <w:szCs w:val="24"/>
              </w:rPr>
            </w:pPr>
            <w:r>
              <w:rPr>
                <w:rFonts w:hint="eastAsia" w:ascii="宋体" w:hAnsi="宋体" w:eastAsia="宋体" w:cs="宋体"/>
                <w:sz w:val="24"/>
                <w:szCs w:val="24"/>
              </w:rPr>
              <w:t>&lt;0.5秒</w:t>
            </w:r>
          </w:p>
        </w:tc>
      </w:tr>
      <w:tr w14:paraId="664267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2" w:type="dxa"/>
            <w:vAlign w:val="center"/>
          </w:tcPr>
          <w:p w14:paraId="124C6D58">
            <w:pPr>
              <w:spacing w:after="0" w:line="240" w:lineRule="auto"/>
              <w:rPr>
                <w:rFonts w:hint="eastAsia" w:ascii="宋体" w:hAnsi="宋体" w:eastAsia="宋体" w:cs="宋体"/>
                <w:sz w:val="24"/>
                <w:szCs w:val="24"/>
              </w:rPr>
            </w:pPr>
            <w:r>
              <w:rPr>
                <w:rFonts w:hint="eastAsia" w:ascii="宋体" w:hAnsi="宋体" w:eastAsia="宋体" w:cs="宋体"/>
                <w:sz w:val="24"/>
                <w:szCs w:val="24"/>
              </w:rPr>
              <w:t>复杂查询响应时间</w:t>
            </w:r>
          </w:p>
        </w:tc>
        <w:tc>
          <w:tcPr>
            <w:tcW w:w="2882" w:type="dxa"/>
            <w:vAlign w:val="center"/>
          </w:tcPr>
          <w:p w14:paraId="1CB746E3">
            <w:pPr>
              <w:spacing w:after="0" w:line="240" w:lineRule="auto"/>
              <w:rPr>
                <w:rFonts w:hint="eastAsia" w:ascii="宋体" w:hAnsi="宋体" w:eastAsia="宋体" w:cs="宋体"/>
                <w:sz w:val="24"/>
                <w:szCs w:val="24"/>
              </w:rPr>
            </w:pPr>
            <w:r>
              <w:rPr>
                <w:rFonts w:hint="eastAsia" w:ascii="宋体" w:hAnsi="宋体" w:eastAsia="宋体" w:cs="宋体"/>
                <w:sz w:val="24"/>
                <w:szCs w:val="24"/>
              </w:rPr>
              <w:t>&lt;3秒</w:t>
            </w:r>
          </w:p>
        </w:tc>
        <w:tc>
          <w:tcPr>
            <w:tcW w:w="2882" w:type="dxa"/>
            <w:vAlign w:val="center"/>
          </w:tcPr>
          <w:p w14:paraId="6B0914B3">
            <w:pPr>
              <w:spacing w:after="0" w:line="240" w:lineRule="auto"/>
              <w:rPr>
                <w:rFonts w:hint="eastAsia" w:ascii="宋体" w:hAnsi="宋体" w:eastAsia="宋体" w:cs="宋体"/>
                <w:sz w:val="24"/>
                <w:szCs w:val="24"/>
              </w:rPr>
            </w:pPr>
            <w:r>
              <w:rPr>
                <w:rFonts w:hint="eastAsia" w:ascii="宋体" w:hAnsi="宋体" w:eastAsia="宋体" w:cs="宋体"/>
                <w:sz w:val="24"/>
                <w:szCs w:val="24"/>
              </w:rPr>
              <w:t>&lt;2秒</w:t>
            </w:r>
          </w:p>
        </w:tc>
      </w:tr>
      <w:tr w14:paraId="058698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2" w:type="dxa"/>
            <w:vAlign w:val="center"/>
          </w:tcPr>
          <w:p w14:paraId="75A4C44D">
            <w:pPr>
              <w:spacing w:after="0" w:line="240" w:lineRule="auto"/>
              <w:rPr>
                <w:rFonts w:hint="eastAsia" w:ascii="宋体" w:hAnsi="宋体" w:eastAsia="宋体" w:cs="宋体"/>
                <w:sz w:val="24"/>
                <w:szCs w:val="24"/>
              </w:rPr>
            </w:pPr>
            <w:r>
              <w:rPr>
                <w:rFonts w:hint="eastAsia" w:ascii="宋体" w:hAnsi="宋体" w:eastAsia="宋体" w:cs="宋体"/>
                <w:sz w:val="24"/>
                <w:szCs w:val="24"/>
              </w:rPr>
              <w:t>系统可靠性</w:t>
            </w:r>
          </w:p>
        </w:tc>
        <w:tc>
          <w:tcPr>
            <w:tcW w:w="2882" w:type="dxa"/>
            <w:vAlign w:val="center"/>
          </w:tcPr>
          <w:p w14:paraId="034F25EC">
            <w:pPr>
              <w:spacing w:after="0" w:line="240" w:lineRule="auto"/>
              <w:rPr>
                <w:rFonts w:hint="eastAsia" w:ascii="宋体" w:hAnsi="宋体" w:eastAsia="宋体" w:cs="宋体"/>
                <w:sz w:val="24"/>
                <w:szCs w:val="24"/>
              </w:rPr>
            </w:pPr>
            <w:r>
              <w:rPr>
                <w:rFonts w:hint="eastAsia" w:ascii="宋体" w:hAnsi="宋体" w:eastAsia="宋体" w:cs="宋体"/>
                <w:sz w:val="24"/>
                <w:szCs w:val="24"/>
              </w:rPr>
              <w:t>99.5%</w:t>
            </w:r>
          </w:p>
        </w:tc>
        <w:tc>
          <w:tcPr>
            <w:tcW w:w="2882" w:type="dxa"/>
            <w:vAlign w:val="center"/>
          </w:tcPr>
          <w:p w14:paraId="73EC7D1D">
            <w:pPr>
              <w:spacing w:after="0" w:line="240" w:lineRule="auto"/>
              <w:rPr>
                <w:rFonts w:hint="eastAsia" w:ascii="宋体" w:hAnsi="宋体" w:eastAsia="宋体" w:cs="宋体"/>
                <w:sz w:val="24"/>
                <w:szCs w:val="24"/>
              </w:rPr>
            </w:pPr>
            <w:r>
              <w:rPr>
                <w:rFonts w:hint="eastAsia" w:ascii="宋体" w:hAnsi="宋体" w:eastAsia="宋体" w:cs="宋体"/>
                <w:sz w:val="24"/>
                <w:szCs w:val="24"/>
              </w:rPr>
              <w:t>99.9%</w:t>
            </w:r>
          </w:p>
        </w:tc>
      </w:tr>
      <w:tr w14:paraId="1C67D4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2" w:type="dxa"/>
            <w:vAlign w:val="center"/>
          </w:tcPr>
          <w:p w14:paraId="0CD9D4E5">
            <w:pPr>
              <w:spacing w:after="0" w:line="240" w:lineRule="auto"/>
              <w:rPr>
                <w:rFonts w:hint="eastAsia" w:ascii="宋体" w:hAnsi="宋体" w:eastAsia="宋体" w:cs="宋体"/>
                <w:sz w:val="24"/>
                <w:szCs w:val="24"/>
              </w:rPr>
            </w:pPr>
            <w:r>
              <w:rPr>
                <w:rFonts w:hint="eastAsia" w:ascii="宋体" w:hAnsi="宋体" w:eastAsia="宋体" w:cs="宋体"/>
                <w:sz w:val="24"/>
                <w:szCs w:val="24"/>
              </w:rPr>
              <w:t>平均故障修复时间</w:t>
            </w:r>
          </w:p>
        </w:tc>
        <w:tc>
          <w:tcPr>
            <w:tcW w:w="2882" w:type="dxa"/>
            <w:vAlign w:val="center"/>
          </w:tcPr>
          <w:p w14:paraId="73C1542F">
            <w:pPr>
              <w:spacing w:after="0" w:line="240" w:lineRule="auto"/>
              <w:rPr>
                <w:rFonts w:hint="eastAsia" w:ascii="宋体" w:hAnsi="宋体" w:eastAsia="宋体" w:cs="宋体"/>
                <w:sz w:val="24"/>
                <w:szCs w:val="24"/>
              </w:rPr>
            </w:pPr>
            <w:r>
              <w:rPr>
                <w:rFonts w:hint="eastAsia" w:ascii="宋体" w:hAnsi="宋体" w:eastAsia="宋体" w:cs="宋体"/>
                <w:sz w:val="24"/>
                <w:szCs w:val="24"/>
              </w:rPr>
              <w:t>&lt;2小时</w:t>
            </w:r>
          </w:p>
        </w:tc>
        <w:tc>
          <w:tcPr>
            <w:tcW w:w="2882" w:type="dxa"/>
            <w:vAlign w:val="center"/>
          </w:tcPr>
          <w:p w14:paraId="20A55DFB">
            <w:pPr>
              <w:spacing w:after="0" w:line="240" w:lineRule="auto"/>
              <w:rPr>
                <w:rFonts w:hint="eastAsia" w:ascii="宋体" w:hAnsi="宋体" w:eastAsia="宋体" w:cs="宋体"/>
                <w:sz w:val="24"/>
                <w:szCs w:val="24"/>
              </w:rPr>
            </w:pPr>
            <w:r>
              <w:rPr>
                <w:rFonts w:hint="eastAsia" w:ascii="宋体" w:hAnsi="宋体" w:eastAsia="宋体" w:cs="宋体"/>
                <w:sz w:val="24"/>
                <w:szCs w:val="24"/>
              </w:rPr>
              <w:t>&lt;1小时</w:t>
            </w:r>
          </w:p>
        </w:tc>
      </w:tr>
      <w:tr w14:paraId="303E34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2" w:type="dxa"/>
            <w:vAlign w:val="center"/>
          </w:tcPr>
          <w:p w14:paraId="35AA419D">
            <w:pPr>
              <w:spacing w:after="0" w:line="240" w:lineRule="auto"/>
              <w:rPr>
                <w:rFonts w:hint="eastAsia" w:ascii="宋体" w:hAnsi="宋体" w:eastAsia="宋体" w:cs="宋体"/>
                <w:sz w:val="24"/>
                <w:szCs w:val="24"/>
              </w:rPr>
            </w:pPr>
            <w:r>
              <w:rPr>
                <w:rFonts w:hint="eastAsia" w:ascii="宋体" w:hAnsi="宋体" w:eastAsia="宋体" w:cs="宋体"/>
                <w:sz w:val="24"/>
                <w:szCs w:val="24"/>
              </w:rPr>
              <w:t>RTO</w:t>
            </w:r>
          </w:p>
        </w:tc>
        <w:tc>
          <w:tcPr>
            <w:tcW w:w="2882" w:type="dxa"/>
            <w:vAlign w:val="center"/>
          </w:tcPr>
          <w:p w14:paraId="1D7E115E">
            <w:pPr>
              <w:spacing w:after="0" w:line="240" w:lineRule="auto"/>
              <w:rPr>
                <w:rFonts w:hint="eastAsia" w:ascii="宋体" w:hAnsi="宋体" w:eastAsia="宋体" w:cs="宋体"/>
                <w:sz w:val="24"/>
                <w:szCs w:val="24"/>
              </w:rPr>
            </w:pPr>
            <w:r>
              <w:rPr>
                <w:rFonts w:hint="eastAsia" w:ascii="宋体" w:hAnsi="宋体" w:eastAsia="宋体" w:cs="宋体"/>
                <w:sz w:val="24"/>
                <w:szCs w:val="24"/>
              </w:rPr>
              <w:t>≤2小时</w:t>
            </w:r>
          </w:p>
        </w:tc>
        <w:tc>
          <w:tcPr>
            <w:tcW w:w="2882" w:type="dxa"/>
            <w:vAlign w:val="center"/>
          </w:tcPr>
          <w:p w14:paraId="44DC5514">
            <w:pPr>
              <w:spacing w:after="0" w:line="240" w:lineRule="auto"/>
              <w:rPr>
                <w:rFonts w:hint="eastAsia" w:ascii="宋体" w:hAnsi="宋体" w:eastAsia="宋体" w:cs="宋体"/>
                <w:sz w:val="24"/>
                <w:szCs w:val="24"/>
              </w:rPr>
            </w:pPr>
            <w:r>
              <w:rPr>
                <w:rFonts w:hint="eastAsia" w:ascii="宋体" w:hAnsi="宋体" w:eastAsia="宋体" w:cs="宋体"/>
                <w:sz w:val="24"/>
                <w:szCs w:val="24"/>
              </w:rPr>
              <w:t>≤1小时</w:t>
            </w:r>
          </w:p>
        </w:tc>
      </w:tr>
      <w:tr w14:paraId="505AE4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2" w:type="dxa"/>
            <w:vAlign w:val="center"/>
          </w:tcPr>
          <w:p w14:paraId="08166F87">
            <w:pPr>
              <w:spacing w:after="0" w:line="240" w:lineRule="auto"/>
              <w:rPr>
                <w:rFonts w:hint="eastAsia" w:ascii="宋体" w:hAnsi="宋体" w:eastAsia="宋体" w:cs="宋体"/>
                <w:sz w:val="24"/>
                <w:szCs w:val="24"/>
              </w:rPr>
            </w:pPr>
            <w:r>
              <w:rPr>
                <w:rFonts w:hint="eastAsia" w:ascii="宋体" w:hAnsi="宋体" w:eastAsia="宋体" w:cs="宋体"/>
                <w:sz w:val="24"/>
                <w:szCs w:val="24"/>
              </w:rPr>
              <w:t>RPO</w:t>
            </w:r>
          </w:p>
        </w:tc>
        <w:tc>
          <w:tcPr>
            <w:tcW w:w="2882" w:type="dxa"/>
            <w:vAlign w:val="center"/>
          </w:tcPr>
          <w:p w14:paraId="6A93B967">
            <w:pPr>
              <w:spacing w:after="0" w:line="240" w:lineRule="auto"/>
              <w:rPr>
                <w:rFonts w:hint="eastAsia" w:ascii="宋体" w:hAnsi="宋体" w:eastAsia="宋体" w:cs="宋体"/>
                <w:sz w:val="24"/>
                <w:szCs w:val="24"/>
              </w:rPr>
            </w:pPr>
            <w:r>
              <w:rPr>
                <w:rFonts w:hint="eastAsia" w:ascii="宋体" w:hAnsi="宋体" w:eastAsia="宋体" w:cs="宋体"/>
                <w:sz w:val="24"/>
                <w:szCs w:val="24"/>
              </w:rPr>
              <w:t>≤15分钟</w:t>
            </w:r>
          </w:p>
        </w:tc>
        <w:tc>
          <w:tcPr>
            <w:tcW w:w="2882" w:type="dxa"/>
            <w:vAlign w:val="center"/>
          </w:tcPr>
          <w:p w14:paraId="79AC3F90">
            <w:pPr>
              <w:spacing w:after="0" w:line="240" w:lineRule="auto"/>
              <w:rPr>
                <w:rFonts w:hint="eastAsia" w:ascii="宋体" w:hAnsi="宋体" w:eastAsia="宋体" w:cs="宋体"/>
                <w:sz w:val="24"/>
                <w:szCs w:val="24"/>
              </w:rPr>
            </w:pPr>
            <w:r>
              <w:rPr>
                <w:rFonts w:hint="eastAsia" w:ascii="宋体" w:hAnsi="宋体" w:eastAsia="宋体" w:cs="宋体"/>
                <w:sz w:val="24"/>
                <w:szCs w:val="24"/>
              </w:rPr>
              <w:t>≤10分钟</w:t>
            </w:r>
          </w:p>
        </w:tc>
      </w:tr>
    </w:tbl>
    <w:p w14:paraId="09907E65">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b w:val="0"/>
          <w:sz w:val="24"/>
          <w:szCs w:val="24"/>
        </w:rPr>
      </w:pPr>
      <w:r>
        <w:rPr>
          <w:rFonts w:hint="eastAsia" w:ascii="宋体" w:hAnsi="宋体" w:eastAsia="宋体" w:cs="宋体"/>
          <w:b w:val="0"/>
          <w:sz w:val="24"/>
          <w:szCs w:val="24"/>
        </w:rPr>
        <w:t>性能保障措施包括：采用负载均衡和集群机制，具备良好的纵向与横向扩展能力；Redis缓存集群减少数据库压力；读写分离提升查询效率；异步任务避免阻塞主流程；系统支持7×24小时不间断运行。</w:t>
      </w:r>
    </w:p>
    <w:p w14:paraId="6BC66473">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b w:val="0"/>
          <w:sz w:val="24"/>
          <w:szCs w:val="24"/>
        </w:rPr>
      </w:pPr>
      <w:r>
        <w:rPr>
          <w:rFonts w:hint="eastAsia" w:ascii="宋体" w:hAnsi="宋体" w:eastAsia="宋体" w:cs="宋体"/>
          <w:b w:val="0"/>
          <w:sz w:val="24"/>
          <w:szCs w:val="24"/>
        </w:rPr>
        <w:t>电脑终端支持银河麒麟V10等主流国产操作系统，以及奇安信、火狐等主流浏览器。后期移动终端支持鸿蒙、Android等主流系统。</w:t>
      </w:r>
    </w:p>
    <w:p w14:paraId="00C36D54">
      <w:pPr>
        <w:pStyle w:val="5"/>
        <w:keepNext/>
        <w:keepLines/>
        <w:pageBreakBefore w:val="0"/>
        <w:widowControl w:val="0"/>
        <w:kinsoku/>
        <w:wordWrap/>
        <w:overflowPunct/>
        <w:topLinePunct w:val="0"/>
        <w:autoSpaceDE/>
        <w:autoSpaceDN/>
        <w:bidi w:val="0"/>
        <w:adjustRightInd/>
        <w:snapToGrid/>
        <w:spacing w:before="0" w:after="0"/>
        <w:textAlignment w:val="auto"/>
        <w:rPr>
          <w:rFonts w:hint="eastAsia" w:ascii="宋体" w:hAnsi="宋体" w:eastAsia="宋体" w:cs="宋体"/>
          <w:b w:val="0"/>
          <w:bCs/>
          <w:sz w:val="28"/>
          <w:szCs w:val="28"/>
        </w:rPr>
      </w:pPr>
      <w:r>
        <w:rPr>
          <w:rFonts w:hint="eastAsia" w:ascii="宋体" w:hAnsi="宋体" w:eastAsia="宋体" w:cs="宋体"/>
          <w:b w:val="0"/>
          <w:bCs/>
          <w:sz w:val="28"/>
          <w:szCs w:val="28"/>
        </w:rPr>
        <w:t>11.4 质量标准承诺</w:t>
      </w:r>
    </w:p>
    <w:p w14:paraId="71EC9241">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b w:val="0"/>
          <w:sz w:val="24"/>
          <w:szCs w:val="24"/>
        </w:rPr>
      </w:pPr>
      <w:r>
        <w:rPr>
          <w:rFonts w:hint="eastAsia" w:ascii="宋体" w:hAnsi="宋体" w:eastAsia="宋体" w:cs="宋体"/>
          <w:b w:val="0"/>
          <w:sz w:val="24"/>
          <w:szCs w:val="24"/>
        </w:rPr>
        <w:t>我司郑重承诺：所提供的监造信息化系统全面满足招标文件第五章《供货要求》中规定的全部技术规范和功能要求，投标货物质量标准不低于国家及行业相关标准。系统交付前将通过完整的测试验证，包括功能测试、性能测试、安全测试等，确保系统质量达到优良等级。</w:t>
      </w:r>
    </w:p>
    <w:p w14:paraId="0A03E45A">
      <w:pPr>
        <w:overflowPunct w:val="0"/>
        <w:spacing w:line="360" w:lineRule="auto"/>
        <w:ind w:firstLine="400" w:firstLineChars="200"/>
        <w:rPr>
          <w:rFonts w:hint="eastAsia" w:ascii="宋体" w:hAnsi="宋体" w:eastAsia="宋体"/>
          <w:sz w:val="20"/>
          <w:szCs w:val="20"/>
          <w:highlight w:val="none"/>
        </w:rPr>
      </w:pPr>
      <w:r>
        <w:rPr>
          <w:rFonts w:ascii="宋体" w:hAnsi="宋体" w:eastAsia="宋体"/>
          <w:sz w:val="20"/>
          <w:szCs w:val="20"/>
          <w:highlight w:val="none"/>
        </w:rPr>
        <w:br w:type="page"/>
      </w:r>
    </w:p>
    <w:p w14:paraId="59408BFB">
      <w:pPr>
        <w:pStyle w:val="16"/>
        <w:overflowPunct w:val="0"/>
        <w:spacing w:after="0" w:afterLines="0"/>
        <w:jc w:val="left"/>
        <w:outlineLvl w:val="2"/>
        <w:rPr>
          <w:rFonts w:hint="eastAsia" w:ascii="宋体" w:hAnsi="宋体" w:eastAsia="宋体"/>
          <w:highlight w:val="none"/>
        </w:rPr>
      </w:pPr>
      <w:bookmarkStart w:id="81" w:name="_Hlk209277913"/>
      <w:bookmarkStart w:id="82" w:name="_Hlk209275669"/>
      <w:r>
        <w:rPr>
          <w:rFonts w:hint="eastAsia" w:ascii="宋体" w:hAnsi="宋体" w:eastAsia="宋体"/>
          <w:highlight w:val="none"/>
        </w:rPr>
        <w:t>12</w:t>
      </w:r>
      <w:bookmarkStart w:id="83" w:name="_Hlk209273616"/>
      <w:r>
        <w:rPr>
          <w:rFonts w:hint="eastAsia" w:ascii="宋体" w:hAnsi="宋体" w:eastAsia="宋体"/>
          <w:highlight w:val="none"/>
        </w:rPr>
        <w:t>．</w:t>
      </w:r>
      <w:bookmarkEnd w:id="81"/>
      <w:bookmarkEnd w:id="83"/>
      <w:r>
        <w:rPr>
          <w:rFonts w:hint="eastAsia" w:ascii="宋体" w:hAnsi="宋体" w:eastAsia="宋体"/>
          <w:highlight w:val="none"/>
        </w:rPr>
        <w:t>技术支持资料</w:t>
      </w:r>
    </w:p>
    <w:bookmarkEnd w:id="82"/>
    <w:p w14:paraId="3B86EFFD">
      <w:pPr>
        <w:pStyle w:val="5"/>
        <w:keepNext/>
        <w:keepLines/>
        <w:pageBreakBefore w:val="0"/>
        <w:widowControl w:val="0"/>
        <w:kinsoku/>
        <w:wordWrap/>
        <w:overflowPunct/>
        <w:topLinePunct w:val="0"/>
        <w:autoSpaceDE/>
        <w:autoSpaceDN/>
        <w:bidi w:val="0"/>
        <w:adjustRightInd/>
        <w:snapToGrid/>
        <w:spacing w:before="0" w:after="0"/>
        <w:textAlignment w:val="auto"/>
        <w:rPr>
          <w:rFonts w:hint="eastAsia" w:ascii="宋体" w:hAnsi="宋体" w:eastAsia="宋体" w:cs="宋体"/>
          <w:b w:val="0"/>
          <w:bCs/>
          <w:sz w:val="28"/>
          <w:szCs w:val="28"/>
        </w:rPr>
      </w:pPr>
      <w:r>
        <w:rPr>
          <w:rFonts w:hint="eastAsia" w:ascii="宋体" w:hAnsi="宋体" w:eastAsia="宋体" w:cs="宋体"/>
          <w:b w:val="0"/>
          <w:bCs/>
          <w:sz w:val="28"/>
          <w:szCs w:val="28"/>
        </w:rPr>
        <w:t>12.1 技术方案可行性</w:t>
      </w:r>
    </w:p>
    <w:p w14:paraId="694FC77C">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b w:val="0"/>
          <w:sz w:val="24"/>
          <w:szCs w:val="24"/>
        </w:rPr>
      </w:pPr>
      <w:r>
        <w:rPr>
          <w:rFonts w:hint="eastAsia" w:ascii="宋体" w:hAnsi="宋体" w:eastAsia="宋体" w:cs="宋体"/>
          <w:b w:val="0"/>
          <w:sz w:val="24"/>
          <w:szCs w:val="24"/>
        </w:rPr>
        <w:t>基于招标文件技术要求，我司提供完整、逻辑清晰、匹配度高的技术方案，以下从架构设计、技术选型、安全方案三个维度进行详细说明。</w:t>
      </w:r>
    </w:p>
    <w:p w14:paraId="7109CCC7">
      <w:pPr>
        <w:pStyle w:val="6"/>
        <w:keepNext/>
        <w:keepLines/>
        <w:pageBreakBefore w:val="0"/>
        <w:widowControl w:val="0"/>
        <w:kinsoku/>
        <w:wordWrap/>
        <w:overflowPunct/>
        <w:topLinePunct w:val="0"/>
        <w:autoSpaceDE/>
        <w:autoSpaceDN/>
        <w:bidi w:val="0"/>
        <w:adjustRightInd/>
        <w:snapToGrid/>
        <w:spacing w:before="0" w:after="0" w:line="360" w:lineRule="auto"/>
        <w:ind w:firstLine="560" w:firstLineChars="200"/>
        <w:textAlignment w:val="auto"/>
        <w:rPr>
          <w:rFonts w:hint="eastAsia" w:ascii="宋体" w:hAnsi="宋体" w:eastAsia="宋体" w:cs="宋体"/>
          <w:b w:val="0"/>
          <w:bCs/>
        </w:rPr>
      </w:pPr>
      <w:r>
        <w:rPr>
          <w:rFonts w:hint="eastAsia" w:ascii="宋体" w:hAnsi="宋体" w:eastAsia="宋体" w:cs="宋体"/>
          <w:b w:val="0"/>
          <w:bCs/>
        </w:rPr>
        <w:t>12.1.1 总体架构设计</w:t>
      </w:r>
    </w:p>
    <w:p w14:paraId="0E4FB50A">
      <w:pPr>
        <w:rPr>
          <w:rFonts w:hint="eastAsia"/>
        </w:rPr>
      </w:pPr>
      <w:r>
        <w:drawing>
          <wp:inline distT="0" distB="0" distL="114300" distR="114300">
            <wp:extent cx="5487035" cy="3062605"/>
            <wp:effectExtent l="0" t="0" r="12065" b="1079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4"/>
                    <a:stretch>
                      <a:fillRect/>
                    </a:stretch>
                  </pic:blipFill>
                  <pic:spPr>
                    <a:xfrm>
                      <a:off x="0" y="0"/>
                      <a:ext cx="5487035" cy="3062605"/>
                    </a:xfrm>
                    <a:prstGeom prst="rect">
                      <a:avLst/>
                    </a:prstGeom>
                    <a:noFill/>
                    <a:ln>
                      <a:noFill/>
                    </a:ln>
                  </pic:spPr>
                </pic:pic>
              </a:graphicData>
            </a:graphic>
          </wp:inline>
        </w:drawing>
      </w:r>
    </w:p>
    <w:p w14:paraId="3F52F614">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b w:val="0"/>
          <w:sz w:val="24"/>
          <w:szCs w:val="24"/>
        </w:rPr>
      </w:pPr>
      <w:r>
        <w:rPr>
          <w:rFonts w:hint="eastAsia" w:ascii="宋体" w:hAnsi="宋体" w:eastAsia="宋体" w:cs="宋体"/>
          <w:b w:val="0"/>
          <w:sz w:val="24"/>
          <w:szCs w:val="24"/>
        </w:rPr>
        <w:t>本系统采用业界成熟的微服务分布式架构，基于B/S模式构建，同时支持移动端办公。整体架构分为基础设施层、数据层、服务层、应用层和展现层五个层次，各层之间通过标准接口实现松耦合集成。系统采用"一个平台、两条链路、三层防护"的总体架构思路：以统一的监造信息化平台承载全部业务模块；打通互联网与集团商网两条数据传输链路；建立网络层、应用层、数据层三层安全防护体系。</w:t>
      </w:r>
    </w:p>
    <w:p w14:paraId="7E8E2494">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b w:val="0"/>
          <w:sz w:val="24"/>
          <w:szCs w:val="24"/>
        </w:rPr>
      </w:pPr>
      <w:r>
        <w:rPr>
          <w:rFonts w:hint="eastAsia" w:ascii="宋体" w:hAnsi="宋体" w:eastAsia="宋体" w:cs="宋体"/>
          <w:b w:val="0"/>
          <w:sz w:val="24"/>
          <w:szCs w:val="24"/>
        </w:rPr>
        <w:t>系统逻辑架构为：负载均衡层→API网关→微服务集群→数据访问层→自主可控数据库主备集群。各微服务通过服务注册与发现中心（Nacos）实现动态注册和发现，通过配置中心实现配置的统一管理。系统采用分布式架构，支持高并发、大数据量存储，满足多监造现场同时在线操作。设计方案合理，符合技术规范架构设计要求。</w:t>
      </w:r>
    </w:p>
    <w:p w14:paraId="68C0B777">
      <w:pPr>
        <w:pStyle w:val="6"/>
        <w:keepNext/>
        <w:keepLines/>
        <w:pageBreakBefore w:val="0"/>
        <w:widowControl w:val="0"/>
        <w:kinsoku/>
        <w:wordWrap/>
        <w:overflowPunct/>
        <w:topLinePunct w:val="0"/>
        <w:autoSpaceDE/>
        <w:autoSpaceDN/>
        <w:bidi w:val="0"/>
        <w:adjustRightInd/>
        <w:snapToGrid/>
        <w:spacing w:before="0" w:after="0" w:line="360" w:lineRule="auto"/>
        <w:ind w:firstLine="560" w:firstLineChars="200"/>
        <w:textAlignment w:val="auto"/>
        <w:rPr>
          <w:rFonts w:hint="eastAsia" w:ascii="宋体" w:hAnsi="宋体" w:eastAsia="宋体" w:cs="宋体"/>
          <w:b w:val="0"/>
          <w:bCs/>
        </w:rPr>
      </w:pPr>
      <w:r>
        <w:rPr>
          <w:rFonts w:hint="eastAsia" w:ascii="宋体" w:hAnsi="宋体" w:eastAsia="宋体" w:cs="宋体"/>
          <w:b w:val="0"/>
          <w:bCs/>
        </w:rPr>
        <w:t>12.1.2 分布式架构设计</w:t>
      </w:r>
    </w:p>
    <w:p w14:paraId="280CE4C8">
      <w:pPr>
        <w:rPr>
          <w:rFonts w:hint="eastAsia"/>
        </w:rPr>
      </w:pPr>
      <w:r>
        <w:drawing>
          <wp:inline distT="0" distB="0" distL="114300" distR="114300">
            <wp:extent cx="5487035" cy="3062605"/>
            <wp:effectExtent l="0" t="0" r="12065" b="1079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5"/>
                    <a:stretch>
                      <a:fillRect/>
                    </a:stretch>
                  </pic:blipFill>
                  <pic:spPr>
                    <a:xfrm>
                      <a:off x="0" y="0"/>
                      <a:ext cx="5487035" cy="3062605"/>
                    </a:xfrm>
                    <a:prstGeom prst="rect">
                      <a:avLst/>
                    </a:prstGeom>
                    <a:noFill/>
                    <a:ln>
                      <a:noFill/>
                    </a:ln>
                  </pic:spPr>
                </pic:pic>
              </a:graphicData>
            </a:graphic>
          </wp:inline>
        </w:drawing>
      </w:r>
    </w:p>
    <w:p w14:paraId="3ED8A6D4">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b w:val="0"/>
          <w:sz w:val="24"/>
          <w:szCs w:val="24"/>
        </w:rPr>
      </w:pPr>
      <w:r>
        <w:rPr>
          <w:rFonts w:hint="eastAsia" w:ascii="宋体" w:hAnsi="宋体" w:eastAsia="宋体" w:cs="宋体"/>
          <w:b w:val="0"/>
          <w:sz w:val="24"/>
          <w:szCs w:val="24"/>
        </w:rPr>
        <w:t>系统采用分布式微服务架构，具备以下核心能力：</w:t>
      </w:r>
    </w:p>
    <w:p w14:paraId="3482AD7A">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b w:val="0"/>
          <w:sz w:val="24"/>
          <w:szCs w:val="24"/>
        </w:rPr>
      </w:pPr>
      <w:r>
        <w:rPr>
          <w:rFonts w:hint="eastAsia" w:ascii="宋体" w:hAnsi="宋体" w:eastAsia="宋体" w:cs="宋体"/>
          <w:b w:val="0"/>
          <w:sz w:val="24"/>
          <w:szCs w:val="24"/>
        </w:rPr>
        <w:t>高并发支持：采用Nginx反向代理+负载均衡，结合Redis缓存集群，满足100用户同时访问的性能要求，支持多监造现场同时在线操作。</w:t>
      </w:r>
    </w:p>
    <w:p w14:paraId="00EA9847">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b w:val="0"/>
          <w:sz w:val="24"/>
          <w:szCs w:val="24"/>
        </w:rPr>
      </w:pPr>
      <w:r>
        <w:rPr>
          <w:rFonts w:hint="eastAsia" w:ascii="宋体" w:hAnsi="宋体" w:eastAsia="宋体" w:cs="宋体"/>
          <w:b w:val="0"/>
          <w:sz w:val="24"/>
          <w:szCs w:val="24"/>
        </w:rPr>
        <w:t>大数据量存储：采用自主可控高性能数据库主备集群，结合分库分表策略，支持监造业务海量数据的存储和高效查询。</w:t>
      </w:r>
    </w:p>
    <w:p w14:paraId="48DFE66E">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b w:val="0"/>
          <w:sz w:val="24"/>
          <w:szCs w:val="24"/>
        </w:rPr>
      </w:pPr>
      <w:r>
        <w:rPr>
          <w:rFonts w:hint="eastAsia" w:ascii="宋体" w:hAnsi="宋体" w:eastAsia="宋体" w:cs="宋体"/>
          <w:b w:val="0"/>
          <w:sz w:val="24"/>
          <w:szCs w:val="24"/>
        </w:rPr>
        <w:t>微服务架构：业务功能拆分为独立的微服务模块（体系文件服务、任务管理服务、质量计划服务、监督执行服务等），各服务独立部署、独立扩展、独立维护。</w:t>
      </w:r>
    </w:p>
    <w:p w14:paraId="7BC84F17">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b w:val="0"/>
          <w:sz w:val="24"/>
          <w:szCs w:val="24"/>
        </w:rPr>
      </w:pPr>
      <w:r>
        <w:rPr>
          <w:rFonts w:hint="eastAsia" w:ascii="宋体" w:hAnsi="宋体" w:eastAsia="宋体" w:cs="宋体"/>
          <w:b w:val="0"/>
          <w:sz w:val="24"/>
          <w:szCs w:val="24"/>
        </w:rPr>
        <w:t>消息队列：采用RocketMQ等消息中间件实现服务间异步通信，确保核心业务的高可用和流量削峰。</w:t>
      </w:r>
    </w:p>
    <w:p w14:paraId="489ACBEC">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b w:val="0"/>
          <w:sz w:val="24"/>
          <w:szCs w:val="24"/>
        </w:rPr>
      </w:pPr>
      <w:r>
        <w:rPr>
          <w:rFonts w:hint="eastAsia" w:ascii="宋体" w:hAnsi="宋体" w:eastAsia="宋体" w:cs="宋体"/>
          <w:b w:val="0"/>
          <w:sz w:val="24"/>
          <w:szCs w:val="24"/>
        </w:rPr>
        <w:t>容器化部署：支持Docker容器化部署，配合Kubernetes实现服务编排、自动扩缩容和故障自愈。</w:t>
      </w:r>
    </w:p>
    <w:p w14:paraId="15702DD9">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b w:val="0"/>
          <w:sz w:val="24"/>
          <w:szCs w:val="24"/>
        </w:rPr>
      </w:pPr>
      <w:r>
        <w:rPr>
          <w:rFonts w:hint="eastAsia" w:ascii="宋体" w:hAnsi="宋体" w:eastAsia="宋体" w:cs="宋体"/>
          <w:b w:val="0"/>
          <w:sz w:val="24"/>
          <w:szCs w:val="24"/>
        </w:rPr>
        <w:t>整体架构设计高度匹配技术规范要求，实施计划合理、完整、清晰。</w:t>
      </w:r>
    </w:p>
    <w:p w14:paraId="1BD19BC8">
      <w:pPr>
        <w:pStyle w:val="6"/>
        <w:keepNext/>
        <w:keepLines/>
        <w:pageBreakBefore w:val="0"/>
        <w:widowControl w:val="0"/>
        <w:kinsoku/>
        <w:wordWrap/>
        <w:overflowPunct/>
        <w:topLinePunct w:val="0"/>
        <w:autoSpaceDE/>
        <w:autoSpaceDN/>
        <w:bidi w:val="0"/>
        <w:adjustRightInd/>
        <w:snapToGrid/>
        <w:spacing w:before="0" w:after="0" w:line="360" w:lineRule="auto"/>
        <w:ind w:firstLine="560" w:firstLineChars="200"/>
        <w:textAlignment w:val="auto"/>
        <w:rPr>
          <w:rFonts w:hint="eastAsia" w:ascii="宋体" w:hAnsi="宋体" w:eastAsia="宋体" w:cs="宋体"/>
          <w:b w:val="0"/>
          <w:bCs/>
        </w:rPr>
      </w:pPr>
      <w:r>
        <w:rPr>
          <w:rFonts w:hint="eastAsia" w:ascii="宋体" w:hAnsi="宋体" w:eastAsia="宋体" w:cs="宋体"/>
          <w:b w:val="0"/>
          <w:bCs/>
        </w:rPr>
        <w:t>12.1.3 技术选型方案</w:t>
      </w:r>
    </w:p>
    <w:p w14:paraId="3C6275C8">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b w:val="0"/>
          <w:sz w:val="24"/>
          <w:szCs w:val="24"/>
        </w:rPr>
      </w:pPr>
      <w:r>
        <w:rPr>
          <w:rFonts w:hint="eastAsia" w:ascii="宋体" w:hAnsi="宋体" w:eastAsia="宋体" w:cs="宋体"/>
          <w:b w:val="0"/>
          <w:sz w:val="24"/>
          <w:szCs w:val="24"/>
        </w:rPr>
        <w:t>我司在技术选型上坚持"成熟稳定、自主可控、国产适配"的原则，数据库、中间件等核心组件全部选用成熟稳定的主流技术，具备自主可控应用适配能力。</w:t>
      </w:r>
    </w:p>
    <w:tbl>
      <w:tblPr>
        <w:tblStyle w:val="1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23"/>
        <w:gridCol w:w="2140"/>
        <w:gridCol w:w="2132"/>
        <w:gridCol w:w="2127"/>
      </w:tblGrid>
      <w:tr w14:paraId="20465E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1" w:type="dxa"/>
            <w:shd w:val="clear" w:color="auto" w:fill="D9E2F3"/>
            <w:vAlign w:val="center"/>
          </w:tcPr>
          <w:p w14:paraId="6BEC177C">
            <w:pPr>
              <w:spacing w:after="0" w:line="240" w:lineRule="auto"/>
              <w:jc w:val="center"/>
              <w:rPr>
                <w:rFonts w:hint="eastAsia" w:ascii="仿宋" w:hAnsi="仿宋" w:eastAsia="仿宋" w:cs="仿宋"/>
              </w:rPr>
            </w:pPr>
            <w:r>
              <w:rPr>
                <w:rFonts w:hint="eastAsia" w:ascii="仿宋" w:hAnsi="仿宋" w:eastAsia="仿宋" w:cs="仿宋"/>
                <w:b/>
                <w:sz w:val="20"/>
              </w:rPr>
              <w:t>技术领域</w:t>
            </w:r>
          </w:p>
        </w:tc>
        <w:tc>
          <w:tcPr>
            <w:tcW w:w="2161" w:type="dxa"/>
            <w:shd w:val="clear" w:color="auto" w:fill="D9E2F3"/>
            <w:vAlign w:val="center"/>
          </w:tcPr>
          <w:p w14:paraId="0E2386E9">
            <w:pPr>
              <w:spacing w:after="0" w:line="240" w:lineRule="auto"/>
              <w:jc w:val="center"/>
              <w:rPr>
                <w:rFonts w:hint="eastAsia" w:ascii="仿宋" w:hAnsi="仿宋" w:eastAsia="仿宋" w:cs="仿宋"/>
              </w:rPr>
            </w:pPr>
            <w:r>
              <w:rPr>
                <w:rFonts w:hint="eastAsia" w:ascii="仿宋" w:hAnsi="仿宋" w:eastAsia="仿宋" w:cs="仿宋"/>
                <w:b/>
                <w:sz w:val="20"/>
              </w:rPr>
              <w:t>选用技术</w:t>
            </w:r>
          </w:p>
        </w:tc>
        <w:tc>
          <w:tcPr>
            <w:tcW w:w="2161" w:type="dxa"/>
            <w:shd w:val="clear" w:color="auto" w:fill="D9E2F3"/>
            <w:vAlign w:val="center"/>
          </w:tcPr>
          <w:p w14:paraId="1986790C">
            <w:pPr>
              <w:spacing w:after="0" w:line="240" w:lineRule="auto"/>
              <w:jc w:val="center"/>
              <w:rPr>
                <w:rFonts w:hint="eastAsia" w:ascii="仿宋" w:hAnsi="仿宋" w:eastAsia="仿宋" w:cs="仿宋"/>
              </w:rPr>
            </w:pPr>
            <w:r>
              <w:rPr>
                <w:rFonts w:hint="eastAsia" w:ascii="仿宋" w:hAnsi="仿宋" w:eastAsia="仿宋" w:cs="仿宋"/>
                <w:b/>
                <w:sz w:val="20"/>
              </w:rPr>
              <w:t>版本</w:t>
            </w:r>
          </w:p>
        </w:tc>
        <w:tc>
          <w:tcPr>
            <w:tcW w:w="2161" w:type="dxa"/>
            <w:shd w:val="clear" w:color="auto" w:fill="D9E2F3"/>
            <w:vAlign w:val="center"/>
          </w:tcPr>
          <w:p w14:paraId="327A1E2E">
            <w:pPr>
              <w:spacing w:after="0" w:line="240" w:lineRule="auto"/>
              <w:jc w:val="center"/>
              <w:rPr>
                <w:rFonts w:hint="eastAsia" w:ascii="仿宋" w:hAnsi="仿宋" w:eastAsia="仿宋" w:cs="仿宋"/>
              </w:rPr>
            </w:pPr>
            <w:r>
              <w:rPr>
                <w:rFonts w:hint="eastAsia" w:ascii="仿宋" w:hAnsi="仿宋" w:eastAsia="仿宋" w:cs="仿宋"/>
                <w:b/>
                <w:sz w:val="20"/>
              </w:rPr>
              <w:t>选型理由</w:t>
            </w:r>
          </w:p>
        </w:tc>
      </w:tr>
      <w:tr w14:paraId="5D71E1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1" w:type="dxa"/>
            <w:vAlign w:val="center"/>
          </w:tcPr>
          <w:p w14:paraId="37327395">
            <w:pPr>
              <w:spacing w:after="0" w:line="240" w:lineRule="auto"/>
              <w:rPr>
                <w:rFonts w:hint="eastAsia" w:ascii="仿宋" w:hAnsi="仿宋" w:eastAsia="仿宋" w:cs="仿宋"/>
              </w:rPr>
            </w:pPr>
            <w:r>
              <w:rPr>
                <w:rFonts w:hint="eastAsia" w:ascii="仿宋" w:hAnsi="仿宋" w:eastAsia="仿宋" w:cs="仿宋"/>
                <w:sz w:val="20"/>
              </w:rPr>
              <w:t>前端框架</w:t>
            </w:r>
          </w:p>
        </w:tc>
        <w:tc>
          <w:tcPr>
            <w:tcW w:w="2161" w:type="dxa"/>
            <w:vAlign w:val="center"/>
          </w:tcPr>
          <w:p w14:paraId="5D805DCD">
            <w:pPr>
              <w:spacing w:after="0" w:line="240" w:lineRule="auto"/>
              <w:rPr>
                <w:rFonts w:hint="eastAsia" w:ascii="仿宋" w:hAnsi="仿宋" w:eastAsia="仿宋" w:cs="仿宋"/>
              </w:rPr>
            </w:pPr>
            <w:r>
              <w:rPr>
                <w:rFonts w:hint="eastAsia" w:ascii="仿宋" w:hAnsi="仿宋" w:eastAsia="仿宋" w:cs="仿宋"/>
                <w:sz w:val="20"/>
              </w:rPr>
              <w:t>Vue 3 + Element Plus</w:t>
            </w:r>
          </w:p>
        </w:tc>
        <w:tc>
          <w:tcPr>
            <w:tcW w:w="2161" w:type="dxa"/>
            <w:vAlign w:val="center"/>
          </w:tcPr>
          <w:p w14:paraId="0481324E">
            <w:pPr>
              <w:spacing w:after="0" w:line="240" w:lineRule="auto"/>
              <w:rPr>
                <w:rFonts w:hint="eastAsia" w:ascii="仿宋" w:hAnsi="仿宋" w:eastAsia="仿宋" w:cs="仿宋"/>
              </w:rPr>
            </w:pPr>
            <w:r>
              <w:rPr>
                <w:rFonts w:hint="eastAsia" w:ascii="仿宋" w:hAnsi="仿宋" w:eastAsia="仿宋" w:cs="仿宋"/>
                <w:sz w:val="20"/>
              </w:rPr>
              <w:t>Vue 3.4+</w:t>
            </w:r>
          </w:p>
        </w:tc>
        <w:tc>
          <w:tcPr>
            <w:tcW w:w="2161" w:type="dxa"/>
            <w:vAlign w:val="center"/>
          </w:tcPr>
          <w:p w14:paraId="07A36A60">
            <w:pPr>
              <w:spacing w:after="0" w:line="240" w:lineRule="auto"/>
              <w:rPr>
                <w:rFonts w:hint="eastAsia" w:ascii="仿宋" w:hAnsi="仿宋" w:eastAsia="仿宋" w:cs="仿宋"/>
              </w:rPr>
            </w:pPr>
            <w:r>
              <w:rPr>
                <w:rFonts w:hint="eastAsia" w:ascii="仿宋" w:hAnsi="仿宋" w:eastAsia="仿宋" w:cs="仿宋"/>
                <w:sz w:val="20"/>
              </w:rPr>
              <w:t>成熟主流框架，组件化开发，支持国产浏览器适配</w:t>
            </w:r>
          </w:p>
        </w:tc>
      </w:tr>
      <w:tr w14:paraId="2234BA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1" w:type="dxa"/>
            <w:vAlign w:val="center"/>
          </w:tcPr>
          <w:p w14:paraId="350721FF">
            <w:pPr>
              <w:spacing w:after="0" w:line="240" w:lineRule="auto"/>
              <w:rPr>
                <w:rFonts w:hint="eastAsia" w:ascii="仿宋" w:hAnsi="仿宋" w:eastAsia="仿宋" w:cs="仿宋"/>
              </w:rPr>
            </w:pPr>
            <w:r>
              <w:rPr>
                <w:rFonts w:hint="eastAsia" w:ascii="仿宋" w:hAnsi="仿宋" w:eastAsia="仿宋" w:cs="仿宋"/>
                <w:sz w:val="20"/>
              </w:rPr>
              <w:t>后端框架</w:t>
            </w:r>
          </w:p>
        </w:tc>
        <w:tc>
          <w:tcPr>
            <w:tcW w:w="2161" w:type="dxa"/>
            <w:vAlign w:val="center"/>
          </w:tcPr>
          <w:p w14:paraId="393B97B8">
            <w:pPr>
              <w:spacing w:after="0" w:line="240" w:lineRule="auto"/>
              <w:rPr>
                <w:rFonts w:hint="eastAsia" w:ascii="仿宋" w:hAnsi="仿宋" w:eastAsia="仿宋" w:cs="仿宋"/>
              </w:rPr>
            </w:pPr>
            <w:r>
              <w:rPr>
                <w:rFonts w:hint="eastAsia" w:ascii="仿宋" w:hAnsi="仿宋" w:eastAsia="仿宋" w:cs="仿宋"/>
                <w:sz w:val="20"/>
              </w:rPr>
              <w:t>Spring Cloud Alibaba</w:t>
            </w:r>
          </w:p>
        </w:tc>
        <w:tc>
          <w:tcPr>
            <w:tcW w:w="2161" w:type="dxa"/>
            <w:vAlign w:val="center"/>
          </w:tcPr>
          <w:p w14:paraId="44B6C48E">
            <w:pPr>
              <w:spacing w:after="0" w:line="240" w:lineRule="auto"/>
              <w:rPr>
                <w:rFonts w:hint="eastAsia" w:ascii="仿宋" w:hAnsi="仿宋" w:eastAsia="仿宋" w:cs="仿宋"/>
              </w:rPr>
            </w:pPr>
            <w:r>
              <w:rPr>
                <w:rFonts w:hint="eastAsia" w:ascii="仿宋" w:hAnsi="仿宋" w:eastAsia="仿宋" w:cs="仿宋"/>
                <w:sz w:val="20"/>
              </w:rPr>
              <w:t>2022.x</w:t>
            </w:r>
          </w:p>
        </w:tc>
        <w:tc>
          <w:tcPr>
            <w:tcW w:w="2161" w:type="dxa"/>
            <w:vAlign w:val="center"/>
          </w:tcPr>
          <w:p w14:paraId="12D7B68E">
            <w:pPr>
              <w:spacing w:after="0" w:line="240" w:lineRule="auto"/>
              <w:rPr>
                <w:rFonts w:hint="eastAsia" w:ascii="仿宋" w:hAnsi="仿宋" w:eastAsia="仿宋" w:cs="仿宋"/>
              </w:rPr>
            </w:pPr>
            <w:r>
              <w:rPr>
                <w:rFonts w:hint="eastAsia" w:ascii="仿宋" w:hAnsi="仿宋" w:eastAsia="仿宋" w:cs="仿宋"/>
                <w:sz w:val="20"/>
              </w:rPr>
              <w:t>业界主流微服务框架，生态丰富，稳定可靠</w:t>
            </w:r>
          </w:p>
        </w:tc>
      </w:tr>
      <w:tr w14:paraId="0DBB72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1" w:type="dxa"/>
            <w:vAlign w:val="center"/>
          </w:tcPr>
          <w:p w14:paraId="13819E12">
            <w:pPr>
              <w:spacing w:after="0" w:line="240" w:lineRule="auto"/>
              <w:rPr>
                <w:rFonts w:hint="eastAsia" w:ascii="仿宋" w:hAnsi="仿宋" w:eastAsia="仿宋" w:cs="仿宋"/>
              </w:rPr>
            </w:pPr>
            <w:r>
              <w:rPr>
                <w:rFonts w:hint="eastAsia" w:ascii="仿宋" w:hAnsi="仿宋" w:eastAsia="仿宋" w:cs="仿宋"/>
                <w:sz w:val="20"/>
              </w:rPr>
              <w:t>数据库</w:t>
            </w:r>
          </w:p>
        </w:tc>
        <w:tc>
          <w:tcPr>
            <w:tcW w:w="2161" w:type="dxa"/>
            <w:vAlign w:val="center"/>
          </w:tcPr>
          <w:p w14:paraId="29F872A6">
            <w:pPr>
              <w:spacing w:after="0" w:line="240" w:lineRule="auto"/>
              <w:rPr>
                <w:rFonts w:hint="eastAsia" w:ascii="仿宋" w:hAnsi="仿宋" w:eastAsia="仿宋" w:cs="仿宋"/>
              </w:rPr>
            </w:pPr>
            <w:r>
              <w:rPr>
                <w:rFonts w:hint="eastAsia" w:ascii="仿宋" w:hAnsi="仿宋" w:eastAsia="仿宋" w:cs="仿宋"/>
                <w:sz w:val="20"/>
              </w:rPr>
              <w:t>达梦数据库 V8</w:t>
            </w:r>
          </w:p>
        </w:tc>
        <w:tc>
          <w:tcPr>
            <w:tcW w:w="2161" w:type="dxa"/>
            <w:vAlign w:val="center"/>
          </w:tcPr>
          <w:p w14:paraId="477F8103">
            <w:pPr>
              <w:spacing w:after="0" w:line="240" w:lineRule="auto"/>
              <w:rPr>
                <w:rFonts w:hint="eastAsia" w:ascii="仿宋" w:hAnsi="仿宋" w:eastAsia="仿宋" w:cs="仿宋"/>
              </w:rPr>
            </w:pPr>
            <w:r>
              <w:rPr>
                <w:rFonts w:hint="eastAsia" w:ascii="仿宋" w:hAnsi="仿宋" w:eastAsia="仿宋" w:cs="仿宋"/>
                <w:sz w:val="20"/>
              </w:rPr>
              <w:t>V8（自主可控）</w:t>
            </w:r>
          </w:p>
        </w:tc>
        <w:tc>
          <w:tcPr>
            <w:tcW w:w="2161" w:type="dxa"/>
            <w:vAlign w:val="center"/>
          </w:tcPr>
          <w:p w14:paraId="23C1A139">
            <w:pPr>
              <w:spacing w:after="0" w:line="240" w:lineRule="auto"/>
              <w:rPr>
                <w:rFonts w:hint="eastAsia" w:ascii="仿宋" w:hAnsi="仿宋" w:eastAsia="仿宋" w:cs="仿宋"/>
              </w:rPr>
            </w:pPr>
            <w:r>
              <w:rPr>
                <w:rFonts w:hint="eastAsia" w:ascii="仿宋" w:hAnsi="仿宋" w:eastAsia="仿宋" w:cs="仿宋"/>
                <w:sz w:val="20"/>
              </w:rPr>
              <w:t>国产自主可控高性能数据库，支持主备集群</w:t>
            </w:r>
          </w:p>
        </w:tc>
      </w:tr>
      <w:tr w14:paraId="21FA80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1" w:type="dxa"/>
            <w:vAlign w:val="center"/>
          </w:tcPr>
          <w:p w14:paraId="32852167">
            <w:pPr>
              <w:spacing w:after="0" w:line="240" w:lineRule="auto"/>
              <w:rPr>
                <w:rFonts w:hint="eastAsia" w:ascii="仿宋" w:hAnsi="仿宋" w:eastAsia="仿宋" w:cs="仿宋"/>
              </w:rPr>
            </w:pPr>
            <w:r>
              <w:rPr>
                <w:rFonts w:hint="eastAsia" w:ascii="仿宋" w:hAnsi="仿宋" w:eastAsia="仿宋" w:cs="仿宋"/>
                <w:sz w:val="20"/>
              </w:rPr>
              <w:t>缓存</w:t>
            </w:r>
          </w:p>
        </w:tc>
        <w:tc>
          <w:tcPr>
            <w:tcW w:w="2161" w:type="dxa"/>
            <w:vAlign w:val="center"/>
          </w:tcPr>
          <w:p w14:paraId="5707B26E">
            <w:pPr>
              <w:spacing w:after="0" w:line="240" w:lineRule="auto"/>
              <w:rPr>
                <w:rFonts w:hint="eastAsia" w:ascii="仿宋" w:hAnsi="仿宋" w:eastAsia="仿宋" w:cs="仿宋"/>
              </w:rPr>
            </w:pPr>
            <w:r>
              <w:rPr>
                <w:rFonts w:hint="eastAsia" w:ascii="仿宋" w:hAnsi="仿宋" w:eastAsia="仿宋" w:cs="仿宋"/>
                <w:sz w:val="20"/>
              </w:rPr>
              <w:t>Redis</w:t>
            </w:r>
          </w:p>
        </w:tc>
        <w:tc>
          <w:tcPr>
            <w:tcW w:w="2161" w:type="dxa"/>
            <w:vAlign w:val="center"/>
          </w:tcPr>
          <w:p w14:paraId="46954C3A">
            <w:pPr>
              <w:spacing w:after="0" w:line="240" w:lineRule="auto"/>
              <w:rPr>
                <w:rFonts w:hint="eastAsia" w:ascii="仿宋" w:hAnsi="仿宋" w:eastAsia="仿宋" w:cs="仿宋"/>
              </w:rPr>
            </w:pPr>
            <w:r>
              <w:rPr>
                <w:rFonts w:hint="eastAsia" w:ascii="仿宋" w:hAnsi="仿宋" w:eastAsia="仿宋" w:cs="仿宋"/>
                <w:sz w:val="20"/>
              </w:rPr>
              <w:t>6.0+</w:t>
            </w:r>
          </w:p>
        </w:tc>
        <w:tc>
          <w:tcPr>
            <w:tcW w:w="2161" w:type="dxa"/>
            <w:vAlign w:val="center"/>
          </w:tcPr>
          <w:p w14:paraId="42D3DFD5">
            <w:pPr>
              <w:spacing w:after="0" w:line="240" w:lineRule="auto"/>
              <w:rPr>
                <w:rFonts w:hint="eastAsia" w:ascii="仿宋" w:hAnsi="仿宋" w:eastAsia="仿宋" w:cs="仿宋"/>
              </w:rPr>
            </w:pPr>
            <w:r>
              <w:rPr>
                <w:rFonts w:hint="eastAsia" w:ascii="仿宋" w:hAnsi="仿宋" w:eastAsia="仿宋" w:cs="仿宋"/>
                <w:sz w:val="20"/>
              </w:rPr>
              <w:t>高性能缓存，支持持久化，适配国产环境</w:t>
            </w:r>
          </w:p>
        </w:tc>
      </w:tr>
      <w:tr w14:paraId="4FC48E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1" w:type="dxa"/>
            <w:vAlign w:val="center"/>
          </w:tcPr>
          <w:p w14:paraId="263BFE66">
            <w:pPr>
              <w:spacing w:after="0" w:line="240" w:lineRule="auto"/>
              <w:rPr>
                <w:rFonts w:hint="eastAsia" w:ascii="仿宋" w:hAnsi="仿宋" w:eastAsia="仿宋" w:cs="仿宋"/>
              </w:rPr>
            </w:pPr>
            <w:r>
              <w:rPr>
                <w:rFonts w:hint="eastAsia" w:ascii="仿宋" w:hAnsi="仿宋" w:eastAsia="仿宋" w:cs="仿宋"/>
                <w:sz w:val="20"/>
              </w:rPr>
              <w:t>消息中间件</w:t>
            </w:r>
          </w:p>
        </w:tc>
        <w:tc>
          <w:tcPr>
            <w:tcW w:w="2161" w:type="dxa"/>
            <w:vAlign w:val="center"/>
          </w:tcPr>
          <w:p w14:paraId="0E5D4D07">
            <w:pPr>
              <w:spacing w:after="0" w:line="240" w:lineRule="auto"/>
              <w:rPr>
                <w:rFonts w:hint="eastAsia" w:ascii="仿宋" w:hAnsi="仿宋" w:eastAsia="仿宋" w:cs="仿宋"/>
              </w:rPr>
            </w:pPr>
            <w:r>
              <w:rPr>
                <w:rFonts w:hint="eastAsia" w:ascii="仿宋" w:hAnsi="仿宋" w:eastAsia="仿宋" w:cs="仿宋"/>
                <w:sz w:val="20"/>
              </w:rPr>
              <w:t>RocketMQ</w:t>
            </w:r>
          </w:p>
        </w:tc>
        <w:tc>
          <w:tcPr>
            <w:tcW w:w="2161" w:type="dxa"/>
            <w:vAlign w:val="center"/>
          </w:tcPr>
          <w:p w14:paraId="29F97B1B">
            <w:pPr>
              <w:spacing w:after="0" w:line="240" w:lineRule="auto"/>
              <w:rPr>
                <w:rFonts w:hint="eastAsia" w:ascii="仿宋" w:hAnsi="仿宋" w:eastAsia="仿宋" w:cs="仿宋"/>
              </w:rPr>
            </w:pPr>
            <w:r>
              <w:rPr>
                <w:rFonts w:hint="eastAsia" w:ascii="仿宋" w:hAnsi="仿宋" w:eastAsia="仿宋" w:cs="仿宋"/>
                <w:sz w:val="20"/>
              </w:rPr>
              <w:t>5.0+</w:t>
            </w:r>
          </w:p>
        </w:tc>
        <w:tc>
          <w:tcPr>
            <w:tcW w:w="2161" w:type="dxa"/>
            <w:vAlign w:val="center"/>
          </w:tcPr>
          <w:p w14:paraId="00D89F1A">
            <w:pPr>
              <w:spacing w:after="0" w:line="240" w:lineRule="auto"/>
              <w:rPr>
                <w:rFonts w:hint="eastAsia" w:ascii="仿宋" w:hAnsi="仿宋" w:eastAsia="仿宋" w:cs="仿宋"/>
              </w:rPr>
            </w:pPr>
            <w:r>
              <w:rPr>
                <w:rFonts w:hint="eastAsia" w:ascii="仿宋" w:hAnsi="仿宋" w:eastAsia="仿宋" w:cs="仿宋"/>
                <w:sz w:val="20"/>
              </w:rPr>
              <w:t>国产消息中间件，高可用高吞吐</w:t>
            </w:r>
          </w:p>
        </w:tc>
      </w:tr>
      <w:tr w14:paraId="24D0D5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1" w:type="dxa"/>
            <w:vAlign w:val="center"/>
          </w:tcPr>
          <w:p w14:paraId="5C36A63F">
            <w:pPr>
              <w:spacing w:after="0" w:line="240" w:lineRule="auto"/>
              <w:rPr>
                <w:rFonts w:hint="eastAsia" w:ascii="仿宋" w:hAnsi="仿宋" w:eastAsia="仿宋" w:cs="仿宋"/>
              </w:rPr>
            </w:pPr>
            <w:r>
              <w:rPr>
                <w:rFonts w:hint="eastAsia" w:ascii="仿宋" w:hAnsi="仿宋" w:eastAsia="仿宋" w:cs="仿宋"/>
                <w:sz w:val="20"/>
              </w:rPr>
              <w:t>服务注册与配置</w:t>
            </w:r>
          </w:p>
        </w:tc>
        <w:tc>
          <w:tcPr>
            <w:tcW w:w="2161" w:type="dxa"/>
            <w:vAlign w:val="center"/>
          </w:tcPr>
          <w:p w14:paraId="3166B043">
            <w:pPr>
              <w:spacing w:after="0" w:line="240" w:lineRule="auto"/>
              <w:rPr>
                <w:rFonts w:hint="eastAsia" w:ascii="仿宋" w:hAnsi="仿宋" w:eastAsia="仿宋" w:cs="仿宋"/>
              </w:rPr>
            </w:pPr>
            <w:r>
              <w:rPr>
                <w:rFonts w:hint="eastAsia" w:ascii="仿宋" w:hAnsi="仿宋" w:eastAsia="仿宋" w:cs="仿宋"/>
                <w:sz w:val="20"/>
              </w:rPr>
              <w:t>Nacos</w:t>
            </w:r>
          </w:p>
        </w:tc>
        <w:tc>
          <w:tcPr>
            <w:tcW w:w="2161" w:type="dxa"/>
            <w:vAlign w:val="center"/>
          </w:tcPr>
          <w:p w14:paraId="14190868">
            <w:pPr>
              <w:spacing w:after="0" w:line="240" w:lineRule="auto"/>
              <w:rPr>
                <w:rFonts w:hint="eastAsia" w:ascii="仿宋" w:hAnsi="仿宋" w:eastAsia="仿宋" w:cs="仿宋"/>
              </w:rPr>
            </w:pPr>
            <w:r>
              <w:rPr>
                <w:rFonts w:hint="eastAsia" w:ascii="仿宋" w:hAnsi="仿宋" w:eastAsia="仿宋" w:cs="仿宋"/>
                <w:sz w:val="20"/>
              </w:rPr>
              <w:t>2.3+</w:t>
            </w:r>
          </w:p>
        </w:tc>
        <w:tc>
          <w:tcPr>
            <w:tcW w:w="2161" w:type="dxa"/>
            <w:vAlign w:val="center"/>
          </w:tcPr>
          <w:p w14:paraId="293854C1">
            <w:pPr>
              <w:spacing w:after="0" w:line="240" w:lineRule="auto"/>
              <w:rPr>
                <w:rFonts w:hint="eastAsia" w:ascii="仿宋" w:hAnsi="仿宋" w:eastAsia="仿宋" w:cs="仿宋"/>
              </w:rPr>
            </w:pPr>
            <w:r>
              <w:rPr>
                <w:rFonts w:hint="eastAsia" w:ascii="仿宋" w:hAnsi="仿宋" w:eastAsia="仿宋" w:cs="仿宋"/>
                <w:sz w:val="20"/>
              </w:rPr>
              <w:t>国产服务注册中心，支持动态配置管理</w:t>
            </w:r>
          </w:p>
        </w:tc>
      </w:tr>
      <w:tr w14:paraId="268FA6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1" w:type="dxa"/>
            <w:vAlign w:val="center"/>
          </w:tcPr>
          <w:p w14:paraId="4E9396CF">
            <w:pPr>
              <w:spacing w:after="0" w:line="240" w:lineRule="auto"/>
              <w:rPr>
                <w:rFonts w:hint="eastAsia" w:ascii="仿宋" w:hAnsi="仿宋" w:eastAsia="仿宋" w:cs="仿宋"/>
              </w:rPr>
            </w:pPr>
            <w:r>
              <w:rPr>
                <w:rFonts w:hint="eastAsia" w:ascii="仿宋" w:hAnsi="仿宋" w:eastAsia="仿宋" w:cs="仿宋"/>
                <w:sz w:val="20"/>
              </w:rPr>
              <w:t>容器平台</w:t>
            </w:r>
          </w:p>
        </w:tc>
        <w:tc>
          <w:tcPr>
            <w:tcW w:w="2161" w:type="dxa"/>
            <w:vAlign w:val="center"/>
          </w:tcPr>
          <w:p w14:paraId="3470F2BE">
            <w:pPr>
              <w:spacing w:after="0" w:line="240" w:lineRule="auto"/>
              <w:rPr>
                <w:rFonts w:hint="eastAsia" w:ascii="仿宋" w:hAnsi="仿宋" w:eastAsia="仿宋" w:cs="仿宋"/>
              </w:rPr>
            </w:pPr>
            <w:r>
              <w:rPr>
                <w:rFonts w:hint="eastAsia" w:ascii="仿宋" w:hAnsi="仿宋" w:eastAsia="仿宋" w:cs="仿宋"/>
                <w:sz w:val="20"/>
              </w:rPr>
              <w:t>Docker + Kubernetes</w:t>
            </w:r>
          </w:p>
        </w:tc>
        <w:tc>
          <w:tcPr>
            <w:tcW w:w="2161" w:type="dxa"/>
            <w:vAlign w:val="center"/>
          </w:tcPr>
          <w:p w14:paraId="595A5083">
            <w:pPr>
              <w:spacing w:after="0" w:line="240" w:lineRule="auto"/>
              <w:rPr>
                <w:rFonts w:hint="eastAsia" w:ascii="仿宋" w:hAnsi="仿宋" w:eastAsia="仿宋" w:cs="仿宋"/>
              </w:rPr>
            </w:pPr>
            <w:r>
              <w:rPr>
                <w:rFonts w:hint="eastAsia" w:ascii="仿宋" w:hAnsi="仿宋" w:eastAsia="仿宋" w:cs="仿宋"/>
                <w:sz w:val="20"/>
              </w:rPr>
              <w:t>最新稳定版</w:t>
            </w:r>
          </w:p>
        </w:tc>
        <w:tc>
          <w:tcPr>
            <w:tcW w:w="2161" w:type="dxa"/>
            <w:vAlign w:val="center"/>
          </w:tcPr>
          <w:p w14:paraId="59CC9504">
            <w:pPr>
              <w:spacing w:after="0" w:line="240" w:lineRule="auto"/>
              <w:rPr>
                <w:rFonts w:hint="eastAsia" w:ascii="仿宋" w:hAnsi="仿宋" w:eastAsia="仿宋" w:cs="仿宋"/>
              </w:rPr>
            </w:pPr>
            <w:r>
              <w:rPr>
                <w:rFonts w:hint="eastAsia" w:ascii="仿宋" w:hAnsi="仿宋" w:eastAsia="仿宋" w:cs="仿宋"/>
                <w:sz w:val="20"/>
              </w:rPr>
              <w:t>业界标准容器化技术，自动化编排扩缩容</w:t>
            </w:r>
          </w:p>
        </w:tc>
      </w:tr>
      <w:tr w14:paraId="3B9BEB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1" w:type="dxa"/>
            <w:vAlign w:val="center"/>
          </w:tcPr>
          <w:p w14:paraId="17D6193D">
            <w:pPr>
              <w:spacing w:after="0" w:line="240" w:lineRule="auto"/>
              <w:rPr>
                <w:rFonts w:hint="eastAsia" w:ascii="仿宋" w:hAnsi="仿宋" w:eastAsia="仿宋" w:cs="仿宋"/>
              </w:rPr>
            </w:pPr>
            <w:r>
              <w:rPr>
                <w:rFonts w:hint="eastAsia" w:ascii="仿宋" w:hAnsi="仿宋" w:eastAsia="仿宋" w:cs="仿宋"/>
                <w:sz w:val="20"/>
              </w:rPr>
              <w:t>服务器OS</w:t>
            </w:r>
          </w:p>
        </w:tc>
        <w:tc>
          <w:tcPr>
            <w:tcW w:w="2161" w:type="dxa"/>
            <w:vAlign w:val="center"/>
          </w:tcPr>
          <w:p w14:paraId="042229D9">
            <w:pPr>
              <w:spacing w:after="0" w:line="240" w:lineRule="auto"/>
              <w:rPr>
                <w:rFonts w:hint="eastAsia" w:ascii="仿宋" w:hAnsi="仿宋" w:eastAsia="仿宋" w:cs="仿宋"/>
              </w:rPr>
            </w:pPr>
            <w:r>
              <w:rPr>
                <w:rFonts w:hint="eastAsia" w:ascii="仿宋" w:hAnsi="仿宋" w:eastAsia="仿宋" w:cs="仿宋"/>
                <w:sz w:val="20"/>
              </w:rPr>
              <w:t>银河麒麟 V10</w:t>
            </w:r>
          </w:p>
        </w:tc>
        <w:tc>
          <w:tcPr>
            <w:tcW w:w="2161" w:type="dxa"/>
            <w:vAlign w:val="center"/>
          </w:tcPr>
          <w:p w14:paraId="3A85C085">
            <w:pPr>
              <w:spacing w:after="0" w:line="240" w:lineRule="auto"/>
              <w:rPr>
                <w:rFonts w:hint="eastAsia" w:ascii="仿宋" w:hAnsi="仿宋" w:eastAsia="仿宋" w:cs="仿宋"/>
              </w:rPr>
            </w:pPr>
            <w:r>
              <w:rPr>
                <w:rFonts w:hint="eastAsia" w:ascii="仿宋" w:hAnsi="仿宋" w:eastAsia="仿宋" w:cs="仿宋"/>
                <w:sz w:val="20"/>
              </w:rPr>
              <w:t>V10（自主可控）</w:t>
            </w:r>
          </w:p>
        </w:tc>
        <w:tc>
          <w:tcPr>
            <w:tcW w:w="2161" w:type="dxa"/>
            <w:vAlign w:val="center"/>
          </w:tcPr>
          <w:p w14:paraId="001F3B11">
            <w:pPr>
              <w:spacing w:after="0" w:line="240" w:lineRule="auto"/>
              <w:rPr>
                <w:rFonts w:hint="eastAsia" w:ascii="仿宋" w:hAnsi="仿宋" w:eastAsia="仿宋" w:cs="仿宋"/>
              </w:rPr>
            </w:pPr>
            <w:r>
              <w:rPr>
                <w:rFonts w:hint="eastAsia" w:ascii="仿宋" w:hAnsi="仿宋" w:eastAsia="仿宋" w:cs="仿宋"/>
                <w:sz w:val="20"/>
              </w:rPr>
              <w:t>国产自主可控操作系统，安全可靠</w:t>
            </w:r>
          </w:p>
        </w:tc>
      </w:tr>
    </w:tbl>
    <w:p w14:paraId="2F2C5348">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b w:val="0"/>
          <w:sz w:val="24"/>
          <w:szCs w:val="24"/>
        </w:rPr>
      </w:pPr>
      <w:r>
        <w:rPr>
          <w:rFonts w:hint="eastAsia" w:ascii="宋体" w:hAnsi="宋体" w:eastAsia="宋体" w:cs="宋体"/>
          <w:b w:val="0"/>
          <w:sz w:val="24"/>
          <w:szCs w:val="24"/>
        </w:rPr>
        <w:t>以上技术选型具有以下优势：全部采用成熟稳定的主流技术，经过大量项目验证；具备完全的自主可控应用适配能力；技术路线开放，符合业界标准；具备良好的横向扩展能力。技术选型合理，方案完善。</w:t>
      </w:r>
    </w:p>
    <w:p w14:paraId="1313622B">
      <w:pPr>
        <w:pStyle w:val="6"/>
        <w:keepNext/>
        <w:keepLines/>
        <w:pageBreakBefore w:val="0"/>
        <w:widowControl w:val="0"/>
        <w:kinsoku/>
        <w:wordWrap/>
        <w:overflowPunct/>
        <w:topLinePunct w:val="0"/>
        <w:autoSpaceDE/>
        <w:autoSpaceDN/>
        <w:bidi w:val="0"/>
        <w:adjustRightInd/>
        <w:snapToGrid/>
        <w:spacing w:before="0" w:after="0" w:line="360" w:lineRule="auto"/>
        <w:ind w:firstLine="560" w:firstLineChars="200"/>
        <w:textAlignment w:val="auto"/>
        <w:rPr>
          <w:rFonts w:hint="eastAsia" w:ascii="宋体" w:hAnsi="宋体" w:eastAsia="宋体" w:cs="宋体"/>
          <w:b w:val="0"/>
          <w:bCs/>
        </w:rPr>
      </w:pPr>
      <w:r>
        <w:rPr>
          <w:rFonts w:hint="eastAsia" w:ascii="宋体" w:hAnsi="宋体" w:eastAsia="宋体" w:cs="宋体"/>
          <w:b w:val="0"/>
          <w:bCs/>
        </w:rPr>
        <w:t>12.1.4 安全方案设计</w:t>
      </w:r>
    </w:p>
    <w:p w14:paraId="62C9EFE3">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b w:val="0"/>
          <w:sz w:val="24"/>
          <w:szCs w:val="24"/>
        </w:rPr>
      </w:pPr>
      <w:r>
        <w:rPr>
          <w:rFonts w:hint="eastAsia" w:ascii="宋体" w:hAnsi="宋体" w:eastAsia="宋体" w:cs="宋体"/>
          <w:b w:val="0"/>
          <w:sz w:val="24"/>
          <w:szCs w:val="24"/>
        </w:rPr>
        <w:t>本方案按照等保2.0三级要求设计，构建全方位、多层次的安全防护体系，具备数据加密、权限分级管理、操作日志审计功能。</w:t>
      </w:r>
    </w:p>
    <w:p w14:paraId="401C0F9B">
      <w:pPr>
        <w:rPr>
          <w:rFonts w:hint="eastAsia" w:ascii="仿宋" w:hAnsi="仿宋" w:eastAsia="仿宋" w:cs="仿宋"/>
        </w:rPr>
      </w:pPr>
      <w:r>
        <w:rPr>
          <w:rFonts w:hint="eastAsia" w:ascii="仿宋" w:hAnsi="仿宋" w:eastAsia="仿宋" w:cs="仿宋"/>
          <w:b/>
          <w:sz w:val="24"/>
        </w:rPr>
        <w:t>（一）网络安全</w:t>
      </w:r>
    </w:p>
    <w:p w14:paraId="6A120744">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b w:val="0"/>
          <w:sz w:val="24"/>
          <w:szCs w:val="24"/>
        </w:rPr>
      </w:pPr>
      <w:r>
        <w:rPr>
          <w:rFonts w:hint="eastAsia" w:ascii="宋体" w:hAnsi="宋体" w:eastAsia="宋体" w:cs="宋体"/>
          <w:b w:val="0"/>
          <w:sz w:val="24"/>
          <w:szCs w:val="24"/>
        </w:rPr>
        <w:t>部署硬件防火墙，配置访问控制规则，仅允许授权IP访问。部署IPSec VPN服务，支持手机/电脑客户端远程接入，采用"账号+密码+动态令牌"三重认证。开启入侵检测与防御系统（IDS/IPS），拦截SQL注入、暴力破解等攻击行为。外部访问受控，远程接入可用，内外网严格隔离。</w:t>
      </w:r>
    </w:p>
    <w:p w14:paraId="557265E2">
      <w:pPr>
        <w:rPr>
          <w:rFonts w:hint="eastAsia" w:ascii="仿宋" w:hAnsi="仿宋" w:eastAsia="仿宋" w:cs="仿宋"/>
        </w:rPr>
      </w:pPr>
      <w:r>
        <w:rPr>
          <w:rFonts w:hint="eastAsia" w:ascii="仿宋" w:hAnsi="仿宋" w:eastAsia="仿宋" w:cs="仿宋"/>
          <w:b/>
          <w:sz w:val="24"/>
        </w:rPr>
        <w:t>（二）数据安全</w:t>
      </w:r>
    </w:p>
    <w:p w14:paraId="25F3E10D">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b w:val="0"/>
          <w:sz w:val="24"/>
          <w:szCs w:val="24"/>
        </w:rPr>
      </w:pPr>
      <w:r>
        <w:rPr>
          <w:rFonts w:hint="eastAsia" w:ascii="宋体" w:hAnsi="宋体" w:eastAsia="宋体" w:cs="宋体"/>
          <w:b w:val="0"/>
          <w:sz w:val="24"/>
          <w:szCs w:val="24"/>
        </w:rPr>
        <w:t>数据加密存储：敏感信息在数据库中加密存储，采用国密算法加密，不存明文。备份恢复：本地全量备份（每日凌晨自动执行）加异地增量备份（每小时同步），备份文件加密存储。容灾切换：数据库主备集群架构，主库故障后自动切换，业务无感知，数据零丢失。RTO≤1小时，RPO≤10分钟，优于招标要求。</w:t>
      </w:r>
    </w:p>
    <w:p w14:paraId="23D3F3A4">
      <w:pPr>
        <w:rPr>
          <w:rFonts w:hint="eastAsia" w:ascii="仿宋" w:hAnsi="仿宋" w:eastAsia="仿宋" w:cs="仿宋"/>
        </w:rPr>
      </w:pPr>
      <w:r>
        <w:rPr>
          <w:rFonts w:hint="eastAsia" w:ascii="仿宋" w:hAnsi="仿宋" w:eastAsia="仿宋" w:cs="仿宋"/>
          <w:b/>
          <w:sz w:val="24"/>
        </w:rPr>
        <w:t>（三）访问控制</w:t>
      </w:r>
    </w:p>
    <w:p w14:paraId="14359FFA">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b w:val="0"/>
          <w:sz w:val="24"/>
          <w:szCs w:val="24"/>
        </w:rPr>
      </w:pPr>
      <w:r>
        <w:rPr>
          <w:rFonts w:hint="eastAsia" w:ascii="宋体" w:hAnsi="宋体" w:eastAsia="宋体" w:cs="宋体"/>
          <w:b w:val="0"/>
          <w:sz w:val="24"/>
          <w:szCs w:val="24"/>
        </w:rPr>
        <w:t>统一登录界面，采用集中及分层授权的用户访问安全控制模式。细粒度授权管理：支持用户名、组织机构、角色、自定义组等多种授权方式。严谨的用户密码策略，支持密码有效期设置与提示功能。支持用户登录超时管理和排他性登录管理。</w:t>
      </w:r>
    </w:p>
    <w:p w14:paraId="09007C4D">
      <w:pPr>
        <w:rPr>
          <w:rFonts w:hint="eastAsia" w:ascii="仿宋" w:hAnsi="仿宋" w:eastAsia="仿宋" w:cs="仿宋"/>
        </w:rPr>
      </w:pPr>
      <w:r>
        <w:rPr>
          <w:rFonts w:hint="eastAsia" w:ascii="仿宋" w:hAnsi="仿宋" w:eastAsia="仿宋" w:cs="仿宋"/>
          <w:b/>
          <w:sz w:val="24"/>
        </w:rPr>
        <w:t>（四）安全审计</w:t>
      </w:r>
    </w:p>
    <w:p w14:paraId="6C9AB26A">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b w:val="0"/>
          <w:sz w:val="24"/>
          <w:szCs w:val="24"/>
        </w:rPr>
      </w:pPr>
      <w:r>
        <w:rPr>
          <w:rFonts w:hint="eastAsia" w:ascii="宋体" w:hAnsi="宋体" w:eastAsia="宋体" w:cs="宋体"/>
          <w:b w:val="0"/>
          <w:sz w:val="24"/>
          <w:szCs w:val="24"/>
        </w:rPr>
        <w:t>全面的操作日志审计，涵盖用户操作、系统运行、安全事件等。日志分析及预警功能，支持安全追溯。系统上线前通过等级保护测评（测评机构入选公安部推荐目录），并完成问题整改。委托具备CNCA认可资质的机构进行第三方代码安全检测，委托具备CCRC信息安全服务资质的机构进行漏洞扫描。建设保密自监管设施，定期开展安全保密检查和风险评估。安全方案完善，全面满足等保2.0三级要求。</w:t>
      </w:r>
    </w:p>
    <w:p w14:paraId="241B605A">
      <w:pPr>
        <w:pStyle w:val="5"/>
        <w:keepNext/>
        <w:keepLines/>
        <w:pageBreakBefore w:val="0"/>
        <w:widowControl w:val="0"/>
        <w:kinsoku/>
        <w:wordWrap/>
        <w:overflowPunct/>
        <w:topLinePunct w:val="0"/>
        <w:autoSpaceDE/>
        <w:autoSpaceDN/>
        <w:bidi w:val="0"/>
        <w:adjustRightInd/>
        <w:snapToGrid/>
        <w:spacing w:before="0" w:after="0"/>
        <w:textAlignment w:val="auto"/>
        <w:rPr>
          <w:rFonts w:hint="eastAsia" w:ascii="宋体" w:hAnsi="宋体" w:eastAsia="宋体" w:cs="宋体"/>
          <w:b w:val="0"/>
          <w:bCs/>
          <w:sz w:val="28"/>
          <w:szCs w:val="28"/>
        </w:rPr>
      </w:pPr>
      <w:r>
        <w:rPr>
          <w:rFonts w:hint="eastAsia" w:ascii="宋体" w:hAnsi="宋体" w:eastAsia="宋体" w:cs="宋体"/>
          <w:b w:val="0"/>
          <w:bCs/>
          <w:sz w:val="28"/>
          <w:szCs w:val="28"/>
        </w:rPr>
        <w:t>12.2 性能指标保障</w:t>
      </w:r>
    </w:p>
    <w:p w14:paraId="190C04E6">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b w:val="0"/>
          <w:sz w:val="24"/>
          <w:szCs w:val="24"/>
        </w:rPr>
      </w:pPr>
      <w:r>
        <w:rPr>
          <w:rFonts w:hint="eastAsia" w:ascii="宋体" w:hAnsi="宋体" w:eastAsia="宋体" w:cs="宋体"/>
          <w:b w:val="0"/>
          <w:sz w:val="24"/>
          <w:szCs w:val="24"/>
        </w:rPr>
        <w:t>系统支持7×24小时不间断运行，具有很强的防错、抗错能力。在硬件资源无瓶颈、配置处于基准运行工况的前提下，系统具备稳定支撑不少于100个并发用户正常业务交互的处理能力；当并发用户规模超出该阈值进行压力测试或实际运行时，系统满足无崩溃、无宕机，核心业务可正常执行、关键数据交互无中断。响应指标全面满足招标文件要求。</w:t>
      </w:r>
    </w:p>
    <w:p w14:paraId="73AE57E5">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b w:val="0"/>
          <w:sz w:val="24"/>
          <w:szCs w:val="24"/>
        </w:rPr>
      </w:pPr>
      <w:r>
        <w:rPr>
          <w:rFonts w:hint="eastAsia" w:ascii="宋体" w:hAnsi="宋体" w:eastAsia="宋体" w:cs="宋体"/>
          <w:b w:val="0"/>
          <w:sz w:val="24"/>
          <w:szCs w:val="24"/>
        </w:rPr>
        <w:t>系统可靠性：在7×24小时连续运行情况下，系统可靠性达到99.9%。平均故障修复时间小于1小时。</w:t>
      </w:r>
    </w:p>
    <w:p w14:paraId="36575465">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kern w:val="0"/>
          <w:highlight w:val="none"/>
        </w:rPr>
      </w:pPr>
      <w:r>
        <w:rPr>
          <w:rFonts w:hint="eastAsia" w:ascii="宋体" w:hAnsi="宋体" w:eastAsia="宋体" w:cs="宋体"/>
          <w:b w:val="0"/>
          <w:sz w:val="24"/>
          <w:szCs w:val="24"/>
        </w:rPr>
        <w:t>备份恢复策略：对应用系统和数据库使用合理的备份策略，支持全备份、增量备份。备份不影响现有系统性能。RTO≤1小时，RPO≤10分钟，均优于</w:t>
      </w:r>
      <w:r>
        <w:rPr>
          <w:rFonts w:hint="eastAsia" w:ascii="宋体" w:hAnsi="宋体" w:eastAsia="宋体" w:cs="宋体"/>
          <w:b w:val="0"/>
          <w:sz w:val="24"/>
          <w:szCs w:val="24"/>
          <w:lang w:val="en-US" w:eastAsia="zh-CN"/>
        </w:rPr>
        <w:t>招标文件可靠性</w:t>
      </w:r>
      <w:r>
        <w:rPr>
          <w:rFonts w:hint="eastAsia" w:ascii="宋体" w:hAnsi="宋体" w:eastAsia="宋体" w:cs="宋体"/>
          <w:b w:val="0"/>
          <w:sz w:val="24"/>
          <w:szCs w:val="24"/>
        </w:rPr>
        <w:t>要求。</w:t>
      </w:r>
      <w:r>
        <w:rPr>
          <w:rFonts w:ascii="宋体" w:hAnsi="宋体" w:eastAsia="宋体"/>
          <w:highlight w:val="none"/>
        </w:rPr>
        <w:br w:type="page"/>
      </w:r>
    </w:p>
    <w:p w14:paraId="0A411590">
      <w:pPr>
        <w:pStyle w:val="16"/>
        <w:overflowPunct w:val="0"/>
        <w:spacing w:after="0" w:afterLines="0"/>
        <w:jc w:val="left"/>
        <w:outlineLvl w:val="2"/>
        <w:rPr>
          <w:rFonts w:hint="eastAsia" w:ascii="宋体" w:hAnsi="宋体" w:eastAsia="宋体"/>
          <w:highlight w:val="none"/>
        </w:rPr>
      </w:pPr>
      <w:bookmarkStart w:id="84" w:name="_Hlk209275681"/>
      <w:r>
        <w:rPr>
          <w:rFonts w:hint="eastAsia" w:ascii="宋体" w:hAnsi="宋体" w:eastAsia="宋体"/>
          <w:highlight w:val="none"/>
        </w:rPr>
        <w:t>13．</w:t>
      </w:r>
      <w:bookmarkEnd w:id="84"/>
      <w:r>
        <w:rPr>
          <w:rFonts w:hint="eastAsia" w:ascii="宋体" w:hAnsi="宋体" w:eastAsia="宋体"/>
          <w:highlight w:val="none"/>
        </w:rPr>
        <w:t>技术服务和质保期相关服务计划</w:t>
      </w:r>
    </w:p>
    <w:p w14:paraId="377A640E">
      <w:pPr>
        <w:pStyle w:val="5"/>
        <w:keepNext/>
        <w:keepLines/>
        <w:pageBreakBefore w:val="0"/>
        <w:widowControl w:val="0"/>
        <w:kinsoku/>
        <w:wordWrap/>
        <w:overflowPunct/>
        <w:topLinePunct w:val="0"/>
        <w:autoSpaceDE/>
        <w:autoSpaceDN/>
        <w:bidi w:val="0"/>
        <w:adjustRightInd/>
        <w:snapToGrid/>
        <w:spacing w:before="0" w:after="0"/>
        <w:textAlignment w:val="auto"/>
        <w:rPr>
          <w:rFonts w:hint="eastAsia" w:ascii="仿宋" w:hAnsi="仿宋" w:eastAsia="仿宋" w:cs="仿宋"/>
        </w:rPr>
      </w:pPr>
      <w:r>
        <w:rPr>
          <w:rFonts w:hint="eastAsia" w:ascii="宋体" w:hAnsi="宋体" w:eastAsia="宋体" w:cs="宋体"/>
          <w:b w:val="0"/>
          <w:bCs/>
          <w:sz w:val="28"/>
          <w:szCs w:val="28"/>
        </w:rPr>
        <w:t>13.1 项目实施能力保障</w:t>
      </w:r>
    </w:p>
    <w:p w14:paraId="1AE5A10B">
      <w:pPr>
        <w:pStyle w:val="6"/>
        <w:keepNext/>
        <w:keepLines/>
        <w:pageBreakBefore w:val="0"/>
        <w:widowControl w:val="0"/>
        <w:kinsoku/>
        <w:wordWrap/>
        <w:overflowPunct/>
        <w:topLinePunct w:val="0"/>
        <w:autoSpaceDE/>
        <w:autoSpaceDN/>
        <w:bidi w:val="0"/>
        <w:adjustRightInd/>
        <w:snapToGrid/>
        <w:spacing w:before="0" w:after="0" w:line="360" w:lineRule="auto"/>
        <w:ind w:firstLine="560" w:firstLineChars="200"/>
        <w:textAlignment w:val="auto"/>
        <w:rPr>
          <w:rFonts w:hint="eastAsia" w:ascii="宋体" w:hAnsi="宋体" w:eastAsia="宋体" w:cs="宋体"/>
          <w:b w:val="0"/>
          <w:bCs/>
        </w:rPr>
      </w:pPr>
      <w:r>
        <w:rPr>
          <w:rFonts w:hint="eastAsia" w:ascii="宋体" w:hAnsi="宋体" w:eastAsia="宋体" w:cs="宋体"/>
          <w:b w:val="0"/>
          <w:bCs/>
        </w:rPr>
        <w:t>13.1.1 项目团队组织</w:t>
      </w:r>
    </w:p>
    <w:tbl>
      <w:tblPr>
        <w:tblStyle w:val="13"/>
        <w:tblW w:w="947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59"/>
        <w:gridCol w:w="1244"/>
        <w:gridCol w:w="1367"/>
        <w:gridCol w:w="1855"/>
        <w:gridCol w:w="1045"/>
        <w:gridCol w:w="1700"/>
        <w:gridCol w:w="1500"/>
      </w:tblGrid>
      <w:tr w14:paraId="0570C2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59" w:type="dxa"/>
            <w:shd w:val="clear" w:color="auto" w:fill="auto"/>
            <w:vAlign w:val="center"/>
          </w:tcPr>
          <w:p w14:paraId="5B4834F5">
            <w:pPr>
              <w:keepNext w:val="0"/>
              <w:keepLines w:val="0"/>
              <w:pageBreakBefore w:val="0"/>
              <w:widowControl/>
              <w:numPr>
                <w:ilvl w:val="0"/>
                <w:numId w:val="0"/>
              </w:numPr>
              <w:kinsoku/>
              <w:wordWrap/>
              <w:overflowPunct/>
              <w:topLinePunct w:val="0"/>
              <w:autoSpaceDE w:val="0"/>
              <w:autoSpaceDN w:val="0"/>
              <w:bidi w:val="0"/>
              <w:adjustRightInd w:val="0"/>
              <w:snapToGrid/>
              <w:spacing w:line="360" w:lineRule="auto"/>
              <w:ind w:leftChars="0" w:firstLine="0" w:firstLineChars="0"/>
              <w:jc w:val="center"/>
              <w:textAlignment w:val="auto"/>
              <w:rPr>
                <w:rFonts w:hint="eastAsia" w:ascii="仿宋" w:hAnsi="仿宋" w:eastAsia="仿宋" w:cs="仿宋"/>
                <w:kern w:val="0"/>
                <w:sz w:val="24"/>
                <w:lang w:val="en-US" w:eastAsia="zh-CN"/>
              </w:rPr>
            </w:pPr>
            <w:r>
              <w:rPr>
                <w:rFonts w:hint="eastAsia" w:ascii="仿宋" w:hAnsi="仿宋" w:eastAsia="仿宋" w:cs="仿宋"/>
                <w:kern w:val="0"/>
                <w:sz w:val="24"/>
                <w:lang w:val="en-US" w:eastAsia="zh-CN"/>
              </w:rPr>
              <w:t>序号</w:t>
            </w:r>
          </w:p>
        </w:tc>
        <w:tc>
          <w:tcPr>
            <w:tcW w:w="1244" w:type="dxa"/>
            <w:shd w:val="clear" w:color="auto" w:fill="auto"/>
            <w:vAlign w:val="center"/>
          </w:tcPr>
          <w:p w14:paraId="0166BBCF">
            <w:pPr>
              <w:keepNext w:val="0"/>
              <w:keepLines w:val="0"/>
              <w:pageBreakBefore w:val="0"/>
              <w:widowControl/>
              <w:numPr>
                <w:ilvl w:val="0"/>
                <w:numId w:val="0"/>
              </w:numPr>
              <w:kinsoku/>
              <w:wordWrap/>
              <w:overflowPunct/>
              <w:topLinePunct w:val="0"/>
              <w:autoSpaceDE w:val="0"/>
              <w:autoSpaceDN w:val="0"/>
              <w:bidi w:val="0"/>
              <w:adjustRightInd w:val="0"/>
              <w:snapToGrid/>
              <w:spacing w:line="360" w:lineRule="auto"/>
              <w:ind w:leftChars="0" w:firstLine="0" w:firstLineChars="0"/>
              <w:jc w:val="center"/>
              <w:textAlignment w:val="auto"/>
              <w:rPr>
                <w:rFonts w:hint="eastAsia" w:ascii="仿宋" w:hAnsi="仿宋" w:eastAsia="仿宋" w:cs="仿宋"/>
                <w:kern w:val="0"/>
                <w:sz w:val="24"/>
                <w:lang w:val="en-US" w:eastAsia="zh-CN"/>
              </w:rPr>
            </w:pPr>
            <w:r>
              <w:rPr>
                <w:rFonts w:hint="eastAsia" w:ascii="仿宋" w:hAnsi="仿宋" w:eastAsia="仿宋" w:cs="仿宋"/>
                <w:kern w:val="0"/>
                <w:sz w:val="24"/>
                <w:lang w:val="en-US" w:eastAsia="zh-CN"/>
              </w:rPr>
              <w:t>姓名</w:t>
            </w:r>
          </w:p>
        </w:tc>
        <w:tc>
          <w:tcPr>
            <w:tcW w:w="1367" w:type="dxa"/>
            <w:shd w:val="clear" w:color="auto" w:fill="auto"/>
            <w:vAlign w:val="center"/>
          </w:tcPr>
          <w:p w14:paraId="09372263">
            <w:pPr>
              <w:keepNext w:val="0"/>
              <w:keepLines w:val="0"/>
              <w:pageBreakBefore w:val="0"/>
              <w:widowControl/>
              <w:numPr>
                <w:ilvl w:val="0"/>
                <w:numId w:val="0"/>
              </w:numPr>
              <w:kinsoku/>
              <w:wordWrap/>
              <w:overflowPunct/>
              <w:topLinePunct w:val="0"/>
              <w:autoSpaceDE w:val="0"/>
              <w:autoSpaceDN w:val="0"/>
              <w:bidi w:val="0"/>
              <w:adjustRightInd w:val="0"/>
              <w:snapToGrid/>
              <w:spacing w:line="360" w:lineRule="auto"/>
              <w:ind w:leftChars="0" w:firstLine="0" w:firstLineChars="0"/>
              <w:jc w:val="center"/>
              <w:textAlignment w:val="auto"/>
              <w:rPr>
                <w:rFonts w:hint="eastAsia" w:ascii="仿宋" w:hAnsi="仿宋" w:eastAsia="仿宋" w:cs="仿宋"/>
                <w:kern w:val="0"/>
                <w:sz w:val="24"/>
                <w:lang w:val="en-US" w:eastAsia="zh-CN"/>
              </w:rPr>
            </w:pPr>
            <w:r>
              <w:rPr>
                <w:rFonts w:hint="eastAsia" w:ascii="仿宋" w:hAnsi="仿宋" w:eastAsia="仿宋" w:cs="仿宋"/>
                <w:kern w:val="0"/>
                <w:sz w:val="24"/>
                <w:lang w:val="en-US" w:eastAsia="zh-CN"/>
              </w:rPr>
              <w:t>岗位/角色</w:t>
            </w:r>
          </w:p>
        </w:tc>
        <w:tc>
          <w:tcPr>
            <w:tcW w:w="1855" w:type="dxa"/>
            <w:shd w:val="clear" w:color="auto" w:fill="auto"/>
            <w:vAlign w:val="center"/>
          </w:tcPr>
          <w:p w14:paraId="66AAD778">
            <w:pPr>
              <w:keepNext w:val="0"/>
              <w:keepLines w:val="0"/>
              <w:pageBreakBefore w:val="0"/>
              <w:widowControl/>
              <w:numPr>
                <w:ilvl w:val="0"/>
                <w:numId w:val="0"/>
              </w:numPr>
              <w:kinsoku/>
              <w:wordWrap/>
              <w:overflowPunct/>
              <w:topLinePunct w:val="0"/>
              <w:autoSpaceDE w:val="0"/>
              <w:autoSpaceDN w:val="0"/>
              <w:bidi w:val="0"/>
              <w:adjustRightInd w:val="0"/>
              <w:snapToGrid/>
              <w:spacing w:line="360" w:lineRule="auto"/>
              <w:ind w:leftChars="0" w:firstLine="0" w:firstLineChars="0"/>
              <w:jc w:val="center"/>
              <w:textAlignment w:val="auto"/>
              <w:rPr>
                <w:rFonts w:hint="eastAsia" w:ascii="仿宋" w:hAnsi="仿宋" w:eastAsia="仿宋" w:cs="仿宋"/>
                <w:kern w:val="0"/>
                <w:sz w:val="24"/>
                <w:lang w:val="en-US" w:eastAsia="zh-CN"/>
              </w:rPr>
            </w:pPr>
            <w:r>
              <w:rPr>
                <w:rFonts w:hint="eastAsia" w:ascii="仿宋" w:hAnsi="仿宋" w:eastAsia="仿宋" w:cs="仿宋"/>
                <w:kern w:val="0"/>
                <w:sz w:val="24"/>
                <w:lang w:val="en-US" w:eastAsia="zh-CN"/>
              </w:rPr>
              <w:t>拟投入工作内容</w:t>
            </w:r>
          </w:p>
        </w:tc>
        <w:tc>
          <w:tcPr>
            <w:tcW w:w="1045" w:type="dxa"/>
            <w:shd w:val="clear" w:color="auto" w:fill="auto"/>
            <w:vAlign w:val="center"/>
          </w:tcPr>
          <w:p w14:paraId="480582F6">
            <w:pPr>
              <w:keepNext w:val="0"/>
              <w:keepLines w:val="0"/>
              <w:pageBreakBefore w:val="0"/>
              <w:widowControl/>
              <w:numPr>
                <w:ilvl w:val="0"/>
                <w:numId w:val="0"/>
              </w:numPr>
              <w:kinsoku/>
              <w:wordWrap/>
              <w:overflowPunct/>
              <w:topLinePunct w:val="0"/>
              <w:autoSpaceDE w:val="0"/>
              <w:autoSpaceDN w:val="0"/>
              <w:bidi w:val="0"/>
              <w:adjustRightInd w:val="0"/>
              <w:snapToGrid/>
              <w:spacing w:line="360" w:lineRule="auto"/>
              <w:ind w:leftChars="0" w:firstLine="0" w:firstLineChars="0"/>
              <w:jc w:val="center"/>
              <w:textAlignment w:val="auto"/>
              <w:rPr>
                <w:rFonts w:hint="eastAsia" w:ascii="仿宋" w:hAnsi="仿宋" w:eastAsia="仿宋" w:cs="仿宋"/>
                <w:kern w:val="0"/>
                <w:sz w:val="24"/>
                <w:lang w:val="en-US" w:eastAsia="zh-CN"/>
              </w:rPr>
            </w:pPr>
            <w:r>
              <w:rPr>
                <w:rFonts w:hint="eastAsia" w:ascii="仿宋" w:hAnsi="仿宋" w:eastAsia="仿宋" w:cs="仿宋"/>
                <w:kern w:val="0"/>
                <w:sz w:val="24"/>
                <w:lang w:val="en-US" w:eastAsia="zh-CN"/>
              </w:rPr>
              <w:t>计划投入时间</w:t>
            </w:r>
          </w:p>
        </w:tc>
        <w:tc>
          <w:tcPr>
            <w:tcW w:w="1700" w:type="dxa"/>
            <w:shd w:val="clear" w:color="auto" w:fill="auto"/>
            <w:vAlign w:val="center"/>
          </w:tcPr>
          <w:p w14:paraId="243BE559">
            <w:pPr>
              <w:keepNext w:val="0"/>
              <w:keepLines w:val="0"/>
              <w:pageBreakBefore w:val="0"/>
              <w:widowControl/>
              <w:numPr>
                <w:ilvl w:val="0"/>
                <w:numId w:val="0"/>
              </w:numPr>
              <w:kinsoku/>
              <w:wordWrap/>
              <w:overflowPunct/>
              <w:topLinePunct w:val="0"/>
              <w:autoSpaceDE w:val="0"/>
              <w:autoSpaceDN w:val="0"/>
              <w:bidi w:val="0"/>
              <w:adjustRightInd w:val="0"/>
              <w:snapToGrid/>
              <w:spacing w:line="360" w:lineRule="auto"/>
              <w:ind w:leftChars="0" w:firstLine="0" w:firstLineChars="0"/>
              <w:jc w:val="center"/>
              <w:textAlignment w:val="auto"/>
              <w:rPr>
                <w:rFonts w:hint="eastAsia" w:ascii="仿宋" w:hAnsi="仿宋" w:eastAsia="仿宋" w:cs="仿宋"/>
                <w:kern w:val="0"/>
                <w:sz w:val="24"/>
                <w:lang w:val="en-US" w:eastAsia="zh-CN"/>
              </w:rPr>
            </w:pPr>
            <w:r>
              <w:rPr>
                <w:rFonts w:hint="eastAsia" w:ascii="仿宋" w:hAnsi="仿宋" w:eastAsia="仿宋" w:cs="仿宋"/>
                <w:kern w:val="0"/>
                <w:sz w:val="24"/>
                <w:lang w:val="en-US" w:eastAsia="zh-CN"/>
              </w:rPr>
              <w:t>相关经验</w:t>
            </w:r>
          </w:p>
        </w:tc>
        <w:tc>
          <w:tcPr>
            <w:tcW w:w="1500" w:type="dxa"/>
            <w:shd w:val="clear" w:color="auto" w:fill="auto"/>
            <w:vAlign w:val="center"/>
          </w:tcPr>
          <w:p w14:paraId="3140C8CE">
            <w:pPr>
              <w:keepNext w:val="0"/>
              <w:keepLines w:val="0"/>
              <w:pageBreakBefore w:val="0"/>
              <w:widowControl/>
              <w:numPr>
                <w:ilvl w:val="0"/>
                <w:numId w:val="0"/>
              </w:numPr>
              <w:kinsoku/>
              <w:wordWrap/>
              <w:overflowPunct/>
              <w:topLinePunct w:val="0"/>
              <w:autoSpaceDE w:val="0"/>
              <w:autoSpaceDN w:val="0"/>
              <w:bidi w:val="0"/>
              <w:adjustRightInd w:val="0"/>
              <w:snapToGrid/>
              <w:spacing w:line="360" w:lineRule="auto"/>
              <w:ind w:leftChars="0" w:firstLine="0" w:firstLineChars="0"/>
              <w:jc w:val="center"/>
              <w:textAlignment w:val="auto"/>
              <w:rPr>
                <w:rFonts w:hint="eastAsia" w:ascii="仿宋" w:hAnsi="仿宋" w:eastAsia="仿宋" w:cs="仿宋"/>
                <w:kern w:val="0"/>
                <w:sz w:val="24"/>
                <w:lang w:val="en-US" w:eastAsia="zh-CN"/>
              </w:rPr>
            </w:pPr>
            <w:r>
              <w:rPr>
                <w:rFonts w:hint="eastAsia" w:ascii="仿宋" w:hAnsi="仿宋" w:eastAsia="仿宋" w:cs="仿宋"/>
                <w:kern w:val="0"/>
                <w:sz w:val="24"/>
                <w:lang w:val="en-US" w:eastAsia="zh-CN"/>
              </w:rPr>
              <w:t>备注</w:t>
            </w:r>
          </w:p>
        </w:tc>
      </w:tr>
      <w:tr w14:paraId="0AAA3D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759" w:type="dxa"/>
            <w:vAlign w:val="center"/>
          </w:tcPr>
          <w:p w14:paraId="626A45D9">
            <w:pPr>
              <w:keepNext w:val="0"/>
              <w:keepLines w:val="0"/>
              <w:pageBreakBefore w:val="0"/>
              <w:widowControl/>
              <w:numPr>
                <w:ilvl w:val="0"/>
                <w:numId w:val="0"/>
              </w:numPr>
              <w:kinsoku/>
              <w:wordWrap/>
              <w:overflowPunct/>
              <w:topLinePunct w:val="0"/>
              <w:autoSpaceDE w:val="0"/>
              <w:autoSpaceDN w:val="0"/>
              <w:bidi w:val="0"/>
              <w:adjustRightInd w:val="0"/>
              <w:snapToGrid/>
              <w:spacing w:line="360" w:lineRule="auto"/>
              <w:ind w:leftChars="0" w:firstLine="0" w:firstLineChars="0"/>
              <w:jc w:val="center"/>
              <w:textAlignment w:val="auto"/>
              <w:rPr>
                <w:rFonts w:hint="eastAsia" w:ascii="仿宋" w:hAnsi="仿宋" w:eastAsia="仿宋" w:cs="仿宋"/>
                <w:kern w:val="0"/>
                <w:sz w:val="24"/>
                <w:lang w:val="en-US" w:eastAsia="zh-CN"/>
              </w:rPr>
            </w:pPr>
            <w:r>
              <w:rPr>
                <w:rFonts w:hint="eastAsia" w:ascii="仿宋" w:hAnsi="仿宋" w:eastAsia="仿宋" w:cs="仿宋"/>
                <w:kern w:val="0"/>
                <w:sz w:val="24"/>
                <w:lang w:val="en-US" w:eastAsia="zh-CN"/>
              </w:rPr>
              <w:t>1</w:t>
            </w:r>
          </w:p>
        </w:tc>
        <w:tc>
          <w:tcPr>
            <w:tcW w:w="1244" w:type="dxa"/>
            <w:vAlign w:val="center"/>
          </w:tcPr>
          <w:p w14:paraId="315B39F2">
            <w:pPr>
              <w:keepNext w:val="0"/>
              <w:keepLines w:val="0"/>
              <w:pageBreakBefore w:val="0"/>
              <w:widowControl/>
              <w:numPr>
                <w:ilvl w:val="0"/>
                <w:numId w:val="0"/>
              </w:numPr>
              <w:kinsoku/>
              <w:wordWrap/>
              <w:overflowPunct/>
              <w:topLinePunct w:val="0"/>
              <w:autoSpaceDE w:val="0"/>
              <w:autoSpaceDN w:val="0"/>
              <w:bidi w:val="0"/>
              <w:adjustRightInd w:val="0"/>
              <w:snapToGrid/>
              <w:spacing w:line="360" w:lineRule="auto"/>
              <w:ind w:leftChars="0" w:firstLine="0" w:firstLineChars="0"/>
              <w:jc w:val="center"/>
              <w:textAlignment w:val="auto"/>
              <w:rPr>
                <w:rFonts w:hint="eastAsia" w:ascii="仿宋" w:hAnsi="仿宋" w:eastAsia="仿宋" w:cs="仿宋"/>
                <w:kern w:val="0"/>
                <w:sz w:val="24"/>
                <w:lang w:val="en-US" w:eastAsia="zh-CN"/>
              </w:rPr>
            </w:pPr>
            <w:r>
              <w:rPr>
                <w:rFonts w:hint="eastAsia" w:ascii="仿宋" w:hAnsi="仿宋" w:eastAsia="仿宋" w:cs="仿宋"/>
                <w:kern w:val="0"/>
                <w:sz w:val="24"/>
                <w:lang w:val="en-US" w:eastAsia="zh-CN"/>
              </w:rPr>
              <w:t>刘伟</w:t>
            </w:r>
          </w:p>
        </w:tc>
        <w:tc>
          <w:tcPr>
            <w:tcW w:w="1367" w:type="dxa"/>
            <w:vAlign w:val="center"/>
          </w:tcPr>
          <w:p w14:paraId="33024183">
            <w:pPr>
              <w:keepNext w:val="0"/>
              <w:keepLines w:val="0"/>
              <w:pageBreakBefore w:val="0"/>
              <w:widowControl/>
              <w:numPr>
                <w:ilvl w:val="0"/>
                <w:numId w:val="0"/>
              </w:numPr>
              <w:kinsoku/>
              <w:wordWrap/>
              <w:overflowPunct/>
              <w:topLinePunct w:val="0"/>
              <w:autoSpaceDE w:val="0"/>
              <w:autoSpaceDN w:val="0"/>
              <w:bidi w:val="0"/>
              <w:adjustRightInd w:val="0"/>
              <w:snapToGrid/>
              <w:spacing w:line="360" w:lineRule="auto"/>
              <w:ind w:leftChars="0" w:firstLine="0" w:firstLineChars="0"/>
              <w:jc w:val="center"/>
              <w:textAlignment w:val="auto"/>
              <w:rPr>
                <w:rFonts w:hint="eastAsia" w:ascii="仿宋" w:hAnsi="仿宋" w:eastAsia="仿宋" w:cs="仿宋"/>
                <w:kern w:val="0"/>
                <w:sz w:val="24"/>
                <w:lang w:val="en-US" w:eastAsia="zh-CN"/>
              </w:rPr>
            </w:pPr>
            <w:r>
              <w:rPr>
                <w:rFonts w:hint="eastAsia" w:ascii="仿宋" w:hAnsi="仿宋" w:eastAsia="仿宋" w:cs="仿宋"/>
                <w:kern w:val="0"/>
                <w:sz w:val="24"/>
                <w:lang w:val="en-US" w:eastAsia="zh-CN"/>
              </w:rPr>
              <w:t>项目经理</w:t>
            </w:r>
          </w:p>
        </w:tc>
        <w:tc>
          <w:tcPr>
            <w:tcW w:w="1855" w:type="dxa"/>
            <w:vAlign w:val="center"/>
          </w:tcPr>
          <w:p w14:paraId="116CFB47">
            <w:pPr>
              <w:keepNext w:val="0"/>
              <w:keepLines w:val="0"/>
              <w:pageBreakBefore w:val="0"/>
              <w:widowControl/>
              <w:numPr>
                <w:ilvl w:val="0"/>
                <w:numId w:val="0"/>
              </w:numPr>
              <w:kinsoku/>
              <w:wordWrap/>
              <w:overflowPunct/>
              <w:topLinePunct w:val="0"/>
              <w:autoSpaceDE w:val="0"/>
              <w:autoSpaceDN w:val="0"/>
              <w:bidi w:val="0"/>
              <w:adjustRightInd w:val="0"/>
              <w:snapToGrid/>
              <w:spacing w:line="360" w:lineRule="auto"/>
              <w:ind w:leftChars="0" w:firstLine="0" w:firstLineChars="0"/>
              <w:jc w:val="center"/>
              <w:textAlignment w:val="auto"/>
              <w:rPr>
                <w:rFonts w:hint="eastAsia" w:ascii="仿宋" w:hAnsi="仿宋" w:eastAsia="仿宋" w:cs="仿宋"/>
                <w:kern w:val="0"/>
                <w:sz w:val="24"/>
                <w:lang w:val="en-US" w:eastAsia="zh-CN"/>
              </w:rPr>
            </w:pPr>
            <w:r>
              <w:rPr>
                <w:rFonts w:hint="eastAsia" w:ascii="仿宋" w:hAnsi="仿宋" w:eastAsia="仿宋" w:cs="仿宋"/>
                <w:kern w:val="0"/>
                <w:sz w:val="24"/>
                <w:lang w:val="en-US" w:eastAsia="zh-CN"/>
              </w:rPr>
              <w:t>项目整体管理、需求沟通、进度控制、风险管理、验收协调</w:t>
            </w:r>
          </w:p>
        </w:tc>
        <w:tc>
          <w:tcPr>
            <w:tcW w:w="1045" w:type="dxa"/>
            <w:vAlign w:val="center"/>
          </w:tcPr>
          <w:p w14:paraId="3EACA003">
            <w:pPr>
              <w:keepNext w:val="0"/>
              <w:keepLines w:val="0"/>
              <w:pageBreakBefore w:val="0"/>
              <w:widowControl/>
              <w:numPr>
                <w:ilvl w:val="0"/>
                <w:numId w:val="0"/>
              </w:numPr>
              <w:kinsoku/>
              <w:wordWrap/>
              <w:overflowPunct/>
              <w:topLinePunct w:val="0"/>
              <w:autoSpaceDE w:val="0"/>
              <w:autoSpaceDN w:val="0"/>
              <w:bidi w:val="0"/>
              <w:adjustRightInd w:val="0"/>
              <w:snapToGrid/>
              <w:spacing w:line="360" w:lineRule="auto"/>
              <w:ind w:leftChars="0" w:firstLine="0" w:firstLineChars="0"/>
              <w:jc w:val="center"/>
              <w:textAlignment w:val="auto"/>
              <w:rPr>
                <w:rFonts w:hint="eastAsia" w:ascii="仿宋" w:hAnsi="仿宋" w:eastAsia="仿宋" w:cs="仿宋"/>
                <w:kern w:val="0"/>
                <w:sz w:val="24"/>
                <w:lang w:val="en-US" w:eastAsia="zh-CN"/>
              </w:rPr>
            </w:pPr>
            <w:r>
              <w:rPr>
                <w:rFonts w:hint="eastAsia" w:ascii="仿宋" w:hAnsi="仿宋" w:eastAsia="仿宋" w:cs="仿宋"/>
                <w:kern w:val="0"/>
                <w:sz w:val="24"/>
                <w:lang w:val="en-US" w:eastAsia="zh-CN"/>
              </w:rPr>
              <w:t>全周期</w:t>
            </w:r>
          </w:p>
        </w:tc>
        <w:tc>
          <w:tcPr>
            <w:tcW w:w="1700" w:type="dxa"/>
            <w:vAlign w:val="center"/>
          </w:tcPr>
          <w:p w14:paraId="26D98990">
            <w:pPr>
              <w:keepNext w:val="0"/>
              <w:keepLines w:val="0"/>
              <w:pageBreakBefore w:val="0"/>
              <w:widowControl/>
              <w:numPr>
                <w:ilvl w:val="0"/>
                <w:numId w:val="0"/>
              </w:numPr>
              <w:kinsoku/>
              <w:wordWrap/>
              <w:overflowPunct/>
              <w:topLinePunct w:val="0"/>
              <w:autoSpaceDE w:val="0"/>
              <w:autoSpaceDN w:val="0"/>
              <w:bidi w:val="0"/>
              <w:adjustRightInd w:val="0"/>
              <w:snapToGrid/>
              <w:spacing w:line="360" w:lineRule="auto"/>
              <w:ind w:leftChars="0" w:firstLine="0" w:firstLineChars="0"/>
              <w:jc w:val="center"/>
              <w:textAlignment w:val="auto"/>
              <w:rPr>
                <w:rFonts w:hint="eastAsia" w:ascii="仿宋" w:hAnsi="仿宋" w:eastAsia="仿宋" w:cs="仿宋"/>
                <w:kern w:val="0"/>
                <w:sz w:val="24"/>
                <w:lang w:val="en-US" w:eastAsia="zh-CN"/>
              </w:rPr>
            </w:pPr>
            <w:r>
              <w:rPr>
                <w:rFonts w:hint="eastAsia" w:ascii="仿宋" w:hAnsi="仿宋" w:eastAsia="仿宋" w:cs="仿宋"/>
                <w:kern w:val="0"/>
                <w:sz w:val="24"/>
                <w:lang w:val="en-US" w:eastAsia="zh-CN"/>
              </w:rPr>
              <w:t>具备政务信息化平台和企业管理系统项目管理经验</w:t>
            </w:r>
          </w:p>
        </w:tc>
        <w:tc>
          <w:tcPr>
            <w:tcW w:w="1500" w:type="dxa"/>
            <w:vAlign w:val="center"/>
          </w:tcPr>
          <w:p w14:paraId="658EF8D6">
            <w:pPr>
              <w:keepNext w:val="0"/>
              <w:keepLines w:val="0"/>
              <w:pageBreakBefore w:val="0"/>
              <w:widowControl/>
              <w:numPr>
                <w:ilvl w:val="0"/>
                <w:numId w:val="0"/>
              </w:numPr>
              <w:kinsoku/>
              <w:wordWrap/>
              <w:overflowPunct/>
              <w:topLinePunct w:val="0"/>
              <w:autoSpaceDE w:val="0"/>
              <w:autoSpaceDN w:val="0"/>
              <w:bidi w:val="0"/>
              <w:adjustRightInd w:val="0"/>
              <w:snapToGrid/>
              <w:spacing w:line="360" w:lineRule="auto"/>
              <w:ind w:leftChars="0" w:firstLine="0" w:firstLineChars="0"/>
              <w:jc w:val="center"/>
              <w:textAlignment w:val="auto"/>
              <w:rPr>
                <w:rFonts w:hint="eastAsia" w:ascii="仿宋" w:hAnsi="仿宋" w:eastAsia="仿宋" w:cs="仿宋"/>
                <w:kern w:val="0"/>
                <w:sz w:val="24"/>
                <w:lang w:val="en-US" w:eastAsia="zh-CN"/>
              </w:rPr>
            </w:pPr>
            <w:r>
              <w:rPr>
                <w:rFonts w:hint="eastAsia" w:ascii="仿宋" w:hAnsi="仿宋" w:eastAsia="仿宋" w:cs="仿宋"/>
                <w:kern w:val="0"/>
                <w:sz w:val="24"/>
                <w:lang w:val="en-US" w:eastAsia="zh-CN"/>
              </w:rPr>
              <w:t>负责总体履约与沟通统筹</w:t>
            </w:r>
          </w:p>
        </w:tc>
      </w:tr>
      <w:tr w14:paraId="3ACD05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59" w:type="dxa"/>
            <w:vAlign w:val="center"/>
          </w:tcPr>
          <w:p w14:paraId="74D3B905">
            <w:pPr>
              <w:keepNext w:val="0"/>
              <w:keepLines w:val="0"/>
              <w:pageBreakBefore w:val="0"/>
              <w:widowControl/>
              <w:numPr>
                <w:ilvl w:val="0"/>
                <w:numId w:val="0"/>
              </w:numPr>
              <w:kinsoku/>
              <w:wordWrap/>
              <w:overflowPunct/>
              <w:topLinePunct w:val="0"/>
              <w:autoSpaceDE w:val="0"/>
              <w:autoSpaceDN w:val="0"/>
              <w:bidi w:val="0"/>
              <w:adjustRightInd w:val="0"/>
              <w:snapToGrid/>
              <w:spacing w:line="360" w:lineRule="auto"/>
              <w:ind w:leftChars="0" w:firstLine="0" w:firstLineChars="0"/>
              <w:jc w:val="center"/>
              <w:textAlignment w:val="auto"/>
              <w:rPr>
                <w:rFonts w:hint="eastAsia" w:ascii="仿宋" w:hAnsi="仿宋" w:eastAsia="仿宋" w:cs="仿宋"/>
                <w:kern w:val="0"/>
                <w:sz w:val="24"/>
                <w:lang w:val="en-US" w:eastAsia="zh-CN"/>
              </w:rPr>
            </w:pPr>
            <w:r>
              <w:rPr>
                <w:rFonts w:hint="eastAsia" w:ascii="仿宋" w:hAnsi="仿宋" w:eastAsia="仿宋" w:cs="仿宋"/>
                <w:kern w:val="0"/>
                <w:sz w:val="24"/>
                <w:lang w:val="en-US" w:eastAsia="zh-CN"/>
              </w:rPr>
              <w:t>2</w:t>
            </w:r>
          </w:p>
        </w:tc>
        <w:tc>
          <w:tcPr>
            <w:tcW w:w="1244" w:type="dxa"/>
            <w:vAlign w:val="center"/>
          </w:tcPr>
          <w:p w14:paraId="16977F62">
            <w:pPr>
              <w:keepNext w:val="0"/>
              <w:keepLines w:val="0"/>
              <w:pageBreakBefore w:val="0"/>
              <w:widowControl/>
              <w:numPr>
                <w:ilvl w:val="0"/>
                <w:numId w:val="0"/>
              </w:numPr>
              <w:kinsoku/>
              <w:wordWrap/>
              <w:overflowPunct/>
              <w:topLinePunct w:val="0"/>
              <w:autoSpaceDE w:val="0"/>
              <w:autoSpaceDN w:val="0"/>
              <w:bidi w:val="0"/>
              <w:adjustRightInd w:val="0"/>
              <w:snapToGrid/>
              <w:spacing w:line="360" w:lineRule="auto"/>
              <w:ind w:leftChars="0" w:firstLine="0" w:firstLineChars="0"/>
              <w:jc w:val="center"/>
              <w:textAlignment w:val="auto"/>
              <w:rPr>
                <w:rFonts w:hint="eastAsia" w:ascii="仿宋" w:hAnsi="仿宋" w:eastAsia="仿宋" w:cs="仿宋"/>
                <w:kern w:val="0"/>
                <w:sz w:val="24"/>
                <w:lang w:val="en-US" w:eastAsia="zh-CN"/>
              </w:rPr>
            </w:pPr>
            <w:r>
              <w:rPr>
                <w:rFonts w:hint="eastAsia" w:ascii="仿宋" w:hAnsi="仿宋" w:eastAsia="仿宋" w:cs="仿宋"/>
                <w:kern w:val="0"/>
                <w:sz w:val="24"/>
                <w:lang w:val="en-US" w:eastAsia="zh-CN"/>
              </w:rPr>
              <w:t>范超超</w:t>
            </w:r>
          </w:p>
        </w:tc>
        <w:tc>
          <w:tcPr>
            <w:tcW w:w="1367" w:type="dxa"/>
            <w:vAlign w:val="center"/>
          </w:tcPr>
          <w:p w14:paraId="7DEE9D44">
            <w:pPr>
              <w:keepNext w:val="0"/>
              <w:keepLines w:val="0"/>
              <w:pageBreakBefore w:val="0"/>
              <w:widowControl/>
              <w:numPr>
                <w:ilvl w:val="0"/>
                <w:numId w:val="0"/>
              </w:numPr>
              <w:kinsoku/>
              <w:wordWrap/>
              <w:overflowPunct/>
              <w:topLinePunct w:val="0"/>
              <w:autoSpaceDE w:val="0"/>
              <w:autoSpaceDN w:val="0"/>
              <w:bidi w:val="0"/>
              <w:adjustRightInd w:val="0"/>
              <w:snapToGrid/>
              <w:spacing w:line="360" w:lineRule="auto"/>
              <w:ind w:leftChars="0" w:firstLine="0" w:firstLineChars="0"/>
              <w:jc w:val="center"/>
              <w:textAlignment w:val="auto"/>
              <w:rPr>
                <w:rFonts w:hint="eastAsia" w:ascii="仿宋" w:hAnsi="仿宋" w:eastAsia="仿宋" w:cs="仿宋"/>
                <w:kern w:val="0"/>
                <w:sz w:val="24"/>
                <w:lang w:val="en-US" w:eastAsia="zh-CN"/>
              </w:rPr>
            </w:pPr>
            <w:r>
              <w:rPr>
                <w:rFonts w:hint="eastAsia" w:ascii="仿宋" w:hAnsi="仿宋" w:eastAsia="仿宋" w:cs="仿宋"/>
                <w:kern w:val="0"/>
                <w:sz w:val="24"/>
                <w:lang w:val="en-US" w:eastAsia="zh-CN"/>
              </w:rPr>
              <w:t>系统架构师</w:t>
            </w:r>
          </w:p>
        </w:tc>
        <w:tc>
          <w:tcPr>
            <w:tcW w:w="1855" w:type="dxa"/>
            <w:vAlign w:val="center"/>
          </w:tcPr>
          <w:p w14:paraId="690EB1A1">
            <w:pPr>
              <w:keepNext w:val="0"/>
              <w:keepLines w:val="0"/>
              <w:pageBreakBefore w:val="0"/>
              <w:widowControl/>
              <w:numPr>
                <w:ilvl w:val="0"/>
                <w:numId w:val="0"/>
              </w:numPr>
              <w:kinsoku/>
              <w:wordWrap/>
              <w:overflowPunct/>
              <w:topLinePunct w:val="0"/>
              <w:autoSpaceDE w:val="0"/>
              <w:autoSpaceDN w:val="0"/>
              <w:bidi w:val="0"/>
              <w:adjustRightInd w:val="0"/>
              <w:snapToGrid/>
              <w:spacing w:line="360" w:lineRule="auto"/>
              <w:ind w:leftChars="0" w:firstLine="0" w:firstLineChars="0"/>
              <w:jc w:val="center"/>
              <w:textAlignment w:val="auto"/>
              <w:rPr>
                <w:rFonts w:hint="eastAsia" w:ascii="仿宋" w:hAnsi="仿宋" w:eastAsia="仿宋" w:cs="仿宋"/>
                <w:kern w:val="0"/>
                <w:sz w:val="24"/>
                <w:lang w:val="en-US" w:eastAsia="zh-CN"/>
              </w:rPr>
            </w:pPr>
            <w:r>
              <w:rPr>
                <w:rFonts w:hint="eastAsia" w:ascii="仿宋" w:hAnsi="仿宋" w:eastAsia="仿宋" w:cs="仿宋"/>
                <w:kern w:val="0"/>
                <w:sz w:val="24"/>
                <w:lang w:val="en-US" w:eastAsia="zh-CN"/>
              </w:rPr>
              <w:t>系统架构设计、技术选型、性能优化、关键技术难题攻关</w:t>
            </w:r>
          </w:p>
        </w:tc>
        <w:tc>
          <w:tcPr>
            <w:tcW w:w="1045" w:type="dxa"/>
            <w:vAlign w:val="center"/>
          </w:tcPr>
          <w:p w14:paraId="3FE17B70">
            <w:pPr>
              <w:keepNext w:val="0"/>
              <w:keepLines w:val="0"/>
              <w:pageBreakBefore w:val="0"/>
              <w:widowControl/>
              <w:numPr>
                <w:ilvl w:val="0"/>
                <w:numId w:val="0"/>
              </w:numPr>
              <w:kinsoku/>
              <w:wordWrap/>
              <w:overflowPunct/>
              <w:topLinePunct w:val="0"/>
              <w:autoSpaceDE w:val="0"/>
              <w:autoSpaceDN w:val="0"/>
              <w:bidi w:val="0"/>
              <w:adjustRightInd w:val="0"/>
              <w:snapToGrid/>
              <w:spacing w:line="360" w:lineRule="auto"/>
              <w:ind w:leftChars="0" w:firstLine="0" w:firstLineChars="0"/>
              <w:jc w:val="center"/>
              <w:textAlignment w:val="auto"/>
              <w:rPr>
                <w:rFonts w:hint="eastAsia" w:ascii="仿宋" w:hAnsi="仿宋" w:eastAsia="仿宋" w:cs="仿宋"/>
                <w:kern w:val="0"/>
                <w:sz w:val="24"/>
                <w:lang w:val="en-US" w:eastAsia="zh-CN"/>
              </w:rPr>
            </w:pPr>
            <w:r>
              <w:rPr>
                <w:rFonts w:hint="eastAsia" w:ascii="仿宋" w:hAnsi="仿宋" w:eastAsia="仿宋" w:cs="仿宋"/>
                <w:kern w:val="0"/>
                <w:sz w:val="24"/>
                <w:lang w:val="en-US" w:eastAsia="zh-CN"/>
              </w:rPr>
              <w:t>全周期</w:t>
            </w:r>
          </w:p>
        </w:tc>
        <w:tc>
          <w:tcPr>
            <w:tcW w:w="1700" w:type="dxa"/>
            <w:vAlign w:val="center"/>
          </w:tcPr>
          <w:p w14:paraId="1407CC4D">
            <w:pPr>
              <w:keepNext w:val="0"/>
              <w:keepLines w:val="0"/>
              <w:pageBreakBefore w:val="0"/>
              <w:widowControl/>
              <w:numPr>
                <w:ilvl w:val="0"/>
                <w:numId w:val="0"/>
              </w:numPr>
              <w:kinsoku/>
              <w:wordWrap/>
              <w:overflowPunct/>
              <w:topLinePunct w:val="0"/>
              <w:autoSpaceDE w:val="0"/>
              <w:autoSpaceDN w:val="0"/>
              <w:bidi w:val="0"/>
              <w:adjustRightInd w:val="0"/>
              <w:snapToGrid/>
              <w:spacing w:line="360" w:lineRule="auto"/>
              <w:ind w:leftChars="0" w:firstLine="0" w:firstLineChars="0"/>
              <w:jc w:val="center"/>
              <w:textAlignment w:val="auto"/>
              <w:rPr>
                <w:rFonts w:hint="eastAsia" w:ascii="仿宋" w:hAnsi="仿宋" w:eastAsia="仿宋" w:cs="仿宋"/>
                <w:kern w:val="0"/>
                <w:sz w:val="24"/>
                <w:lang w:val="en-US" w:eastAsia="zh-CN"/>
              </w:rPr>
            </w:pPr>
            <w:r>
              <w:rPr>
                <w:rFonts w:hint="eastAsia" w:ascii="仿宋" w:hAnsi="仿宋" w:eastAsia="仿宋" w:cs="仿宋"/>
                <w:kern w:val="0"/>
                <w:sz w:val="24"/>
                <w:lang w:val="en-US" w:eastAsia="zh-CN"/>
              </w:rPr>
              <w:t>具备分布式平台和企业级数据系统架构经验</w:t>
            </w:r>
          </w:p>
        </w:tc>
        <w:tc>
          <w:tcPr>
            <w:tcW w:w="1500" w:type="dxa"/>
            <w:vAlign w:val="center"/>
          </w:tcPr>
          <w:p w14:paraId="14AF8D35">
            <w:pPr>
              <w:keepNext w:val="0"/>
              <w:keepLines w:val="0"/>
              <w:pageBreakBefore w:val="0"/>
              <w:widowControl/>
              <w:numPr>
                <w:ilvl w:val="0"/>
                <w:numId w:val="0"/>
              </w:numPr>
              <w:kinsoku/>
              <w:wordWrap/>
              <w:overflowPunct/>
              <w:topLinePunct w:val="0"/>
              <w:autoSpaceDE w:val="0"/>
              <w:autoSpaceDN w:val="0"/>
              <w:bidi w:val="0"/>
              <w:adjustRightInd w:val="0"/>
              <w:snapToGrid/>
              <w:spacing w:line="360" w:lineRule="auto"/>
              <w:ind w:leftChars="0" w:firstLine="0" w:firstLineChars="0"/>
              <w:jc w:val="center"/>
              <w:textAlignment w:val="auto"/>
              <w:rPr>
                <w:rFonts w:hint="eastAsia" w:ascii="仿宋" w:hAnsi="仿宋" w:eastAsia="仿宋" w:cs="仿宋"/>
                <w:kern w:val="0"/>
                <w:sz w:val="24"/>
                <w:lang w:val="en-US" w:eastAsia="zh-CN"/>
              </w:rPr>
            </w:pPr>
            <w:r>
              <w:rPr>
                <w:rFonts w:hint="eastAsia" w:ascii="仿宋" w:hAnsi="仿宋" w:eastAsia="仿宋" w:cs="仿宋"/>
                <w:kern w:val="0"/>
                <w:sz w:val="24"/>
                <w:lang w:val="en-US" w:eastAsia="zh-CN"/>
              </w:rPr>
              <w:t>负责技术路线把控</w:t>
            </w:r>
          </w:p>
        </w:tc>
      </w:tr>
      <w:tr w14:paraId="73F1D6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59" w:type="dxa"/>
            <w:vAlign w:val="center"/>
          </w:tcPr>
          <w:p w14:paraId="55208BF1">
            <w:pPr>
              <w:keepNext w:val="0"/>
              <w:keepLines w:val="0"/>
              <w:pageBreakBefore w:val="0"/>
              <w:widowControl/>
              <w:numPr>
                <w:ilvl w:val="0"/>
                <w:numId w:val="0"/>
              </w:numPr>
              <w:kinsoku/>
              <w:wordWrap/>
              <w:overflowPunct/>
              <w:topLinePunct w:val="0"/>
              <w:autoSpaceDE w:val="0"/>
              <w:autoSpaceDN w:val="0"/>
              <w:bidi w:val="0"/>
              <w:adjustRightInd w:val="0"/>
              <w:snapToGrid/>
              <w:spacing w:line="360" w:lineRule="auto"/>
              <w:ind w:leftChars="0" w:firstLine="0" w:firstLineChars="0"/>
              <w:jc w:val="center"/>
              <w:textAlignment w:val="auto"/>
              <w:rPr>
                <w:rFonts w:hint="eastAsia" w:ascii="仿宋" w:hAnsi="仿宋" w:eastAsia="仿宋" w:cs="仿宋"/>
                <w:kern w:val="0"/>
                <w:sz w:val="24"/>
                <w:lang w:val="en-US" w:eastAsia="zh-CN"/>
              </w:rPr>
            </w:pPr>
            <w:r>
              <w:rPr>
                <w:rFonts w:hint="eastAsia" w:ascii="仿宋" w:hAnsi="仿宋" w:eastAsia="仿宋" w:cs="仿宋"/>
                <w:kern w:val="0"/>
                <w:sz w:val="24"/>
                <w:lang w:val="en-US" w:eastAsia="zh-CN"/>
              </w:rPr>
              <w:t>3</w:t>
            </w:r>
          </w:p>
        </w:tc>
        <w:tc>
          <w:tcPr>
            <w:tcW w:w="1244" w:type="dxa"/>
            <w:vAlign w:val="center"/>
          </w:tcPr>
          <w:p w14:paraId="73CC3C66">
            <w:pPr>
              <w:keepNext w:val="0"/>
              <w:keepLines w:val="0"/>
              <w:pageBreakBefore w:val="0"/>
              <w:widowControl/>
              <w:numPr>
                <w:ilvl w:val="0"/>
                <w:numId w:val="0"/>
              </w:numPr>
              <w:kinsoku/>
              <w:wordWrap/>
              <w:overflowPunct/>
              <w:topLinePunct w:val="0"/>
              <w:autoSpaceDE w:val="0"/>
              <w:autoSpaceDN w:val="0"/>
              <w:bidi w:val="0"/>
              <w:adjustRightInd w:val="0"/>
              <w:snapToGrid/>
              <w:spacing w:line="360" w:lineRule="auto"/>
              <w:ind w:leftChars="0" w:firstLine="0" w:firstLineChars="0"/>
              <w:jc w:val="center"/>
              <w:textAlignment w:val="auto"/>
              <w:rPr>
                <w:rFonts w:hint="eastAsia" w:ascii="仿宋" w:hAnsi="仿宋" w:eastAsia="仿宋" w:cs="仿宋"/>
                <w:kern w:val="0"/>
                <w:sz w:val="24"/>
                <w:lang w:val="en-US" w:eastAsia="zh-CN"/>
              </w:rPr>
            </w:pPr>
            <w:r>
              <w:rPr>
                <w:rFonts w:hint="eastAsia" w:ascii="仿宋" w:hAnsi="仿宋" w:eastAsia="仿宋" w:cs="仿宋"/>
                <w:kern w:val="0"/>
                <w:sz w:val="24"/>
                <w:lang w:val="en-US" w:eastAsia="zh-CN"/>
              </w:rPr>
              <w:t>张敏</w:t>
            </w:r>
          </w:p>
        </w:tc>
        <w:tc>
          <w:tcPr>
            <w:tcW w:w="1367" w:type="dxa"/>
            <w:vAlign w:val="center"/>
          </w:tcPr>
          <w:p w14:paraId="385AE024">
            <w:pPr>
              <w:keepNext w:val="0"/>
              <w:keepLines w:val="0"/>
              <w:pageBreakBefore w:val="0"/>
              <w:widowControl/>
              <w:numPr>
                <w:ilvl w:val="0"/>
                <w:numId w:val="0"/>
              </w:numPr>
              <w:kinsoku/>
              <w:wordWrap/>
              <w:overflowPunct/>
              <w:topLinePunct w:val="0"/>
              <w:autoSpaceDE w:val="0"/>
              <w:autoSpaceDN w:val="0"/>
              <w:bidi w:val="0"/>
              <w:adjustRightInd w:val="0"/>
              <w:snapToGrid/>
              <w:spacing w:line="360" w:lineRule="auto"/>
              <w:ind w:leftChars="0" w:firstLine="0" w:firstLineChars="0"/>
              <w:jc w:val="center"/>
              <w:textAlignment w:val="auto"/>
              <w:rPr>
                <w:rFonts w:hint="eastAsia" w:ascii="仿宋" w:hAnsi="仿宋" w:eastAsia="仿宋" w:cs="仿宋"/>
                <w:kern w:val="0"/>
                <w:sz w:val="24"/>
                <w:lang w:val="en-US" w:eastAsia="zh-CN"/>
              </w:rPr>
            </w:pPr>
            <w:r>
              <w:rPr>
                <w:rFonts w:hint="eastAsia" w:ascii="仿宋" w:hAnsi="仿宋" w:eastAsia="仿宋" w:cs="仿宋"/>
                <w:kern w:val="0"/>
                <w:sz w:val="24"/>
                <w:lang w:val="en-US" w:eastAsia="zh-CN"/>
              </w:rPr>
              <w:t>前端工程师</w:t>
            </w:r>
          </w:p>
        </w:tc>
        <w:tc>
          <w:tcPr>
            <w:tcW w:w="1855" w:type="dxa"/>
            <w:vAlign w:val="center"/>
          </w:tcPr>
          <w:p w14:paraId="19707576">
            <w:pPr>
              <w:keepNext w:val="0"/>
              <w:keepLines w:val="0"/>
              <w:pageBreakBefore w:val="0"/>
              <w:widowControl/>
              <w:numPr>
                <w:ilvl w:val="0"/>
                <w:numId w:val="0"/>
              </w:numPr>
              <w:kinsoku/>
              <w:wordWrap/>
              <w:overflowPunct/>
              <w:topLinePunct w:val="0"/>
              <w:autoSpaceDE w:val="0"/>
              <w:autoSpaceDN w:val="0"/>
              <w:bidi w:val="0"/>
              <w:adjustRightInd w:val="0"/>
              <w:snapToGrid/>
              <w:spacing w:line="360" w:lineRule="auto"/>
              <w:ind w:leftChars="0" w:firstLine="0" w:firstLineChars="0"/>
              <w:jc w:val="center"/>
              <w:textAlignment w:val="auto"/>
              <w:rPr>
                <w:rFonts w:hint="eastAsia" w:ascii="仿宋" w:hAnsi="仿宋" w:eastAsia="仿宋" w:cs="仿宋"/>
                <w:kern w:val="0"/>
                <w:sz w:val="24"/>
                <w:lang w:val="en-US" w:eastAsia="zh-CN"/>
              </w:rPr>
            </w:pPr>
            <w:r>
              <w:rPr>
                <w:rFonts w:hint="eastAsia" w:ascii="仿宋" w:hAnsi="仿宋" w:eastAsia="仿宋" w:cs="仿宋"/>
                <w:kern w:val="0"/>
                <w:sz w:val="24"/>
                <w:lang w:val="en-US" w:eastAsia="zh-CN"/>
              </w:rPr>
              <w:t>PC端页面开发、交互实现、接口对接、性能优化</w:t>
            </w:r>
          </w:p>
        </w:tc>
        <w:tc>
          <w:tcPr>
            <w:tcW w:w="1045" w:type="dxa"/>
            <w:vAlign w:val="center"/>
          </w:tcPr>
          <w:p w14:paraId="2BA6EFB2">
            <w:pPr>
              <w:keepNext w:val="0"/>
              <w:keepLines w:val="0"/>
              <w:pageBreakBefore w:val="0"/>
              <w:widowControl/>
              <w:numPr>
                <w:ilvl w:val="0"/>
                <w:numId w:val="0"/>
              </w:numPr>
              <w:kinsoku/>
              <w:wordWrap/>
              <w:overflowPunct/>
              <w:topLinePunct w:val="0"/>
              <w:autoSpaceDE w:val="0"/>
              <w:autoSpaceDN w:val="0"/>
              <w:bidi w:val="0"/>
              <w:adjustRightInd w:val="0"/>
              <w:snapToGrid/>
              <w:spacing w:line="360" w:lineRule="auto"/>
              <w:ind w:leftChars="0" w:firstLine="0" w:firstLineChars="0"/>
              <w:jc w:val="center"/>
              <w:textAlignment w:val="auto"/>
              <w:rPr>
                <w:rFonts w:hint="eastAsia" w:ascii="仿宋" w:hAnsi="仿宋" w:eastAsia="仿宋" w:cs="仿宋"/>
                <w:kern w:val="0"/>
                <w:sz w:val="24"/>
                <w:lang w:val="en-US" w:eastAsia="zh-CN"/>
              </w:rPr>
            </w:pPr>
            <w:r>
              <w:rPr>
                <w:rFonts w:hint="eastAsia" w:ascii="仿宋" w:hAnsi="仿宋" w:eastAsia="仿宋" w:cs="仿宋"/>
                <w:kern w:val="0"/>
                <w:sz w:val="24"/>
                <w:lang w:val="en-US" w:eastAsia="zh-CN"/>
              </w:rPr>
              <w:t>全周期</w:t>
            </w:r>
          </w:p>
        </w:tc>
        <w:tc>
          <w:tcPr>
            <w:tcW w:w="1700" w:type="dxa"/>
            <w:vAlign w:val="center"/>
          </w:tcPr>
          <w:p w14:paraId="69B1ECCA">
            <w:pPr>
              <w:keepNext w:val="0"/>
              <w:keepLines w:val="0"/>
              <w:pageBreakBefore w:val="0"/>
              <w:widowControl/>
              <w:numPr>
                <w:ilvl w:val="0"/>
                <w:numId w:val="0"/>
              </w:numPr>
              <w:kinsoku/>
              <w:wordWrap/>
              <w:overflowPunct/>
              <w:topLinePunct w:val="0"/>
              <w:autoSpaceDE w:val="0"/>
              <w:autoSpaceDN w:val="0"/>
              <w:bidi w:val="0"/>
              <w:adjustRightInd w:val="0"/>
              <w:snapToGrid/>
              <w:spacing w:line="360" w:lineRule="auto"/>
              <w:ind w:leftChars="0" w:firstLine="0" w:firstLineChars="0"/>
              <w:jc w:val="center"/>
              <w:textAlignment w:val="auto"/>
              <w:rPr>
                <w:rFonts w:hint="eastAsia" w:ascii="仿宋" w:hAnsi="仿宋" w:eastAsia="仿宋" w:cs="仿宋"/>
                <w:kern w:val="0"/>
                <w:sz w:val="24"/>
                <w:lang w:val="en-US" w:eastAsia="zh-CN"/>
              </w:rPr>
            </w:pPr>
            <w:r>
              <w:rPr>
                <w:rFonts w:hint="eastAsia" w:ascii="仿宋" w:hAnsi="仿宋" w:eastAsia="仿宋" w:cs="仿宋"/>
                <w:kern w:val="0"/>
                <w:sz w:val="24"/>
                <w:lang w:val="en-US" w:eastAsia="zh-CN"/>
              </w:rPr>
              <w:t>具备企业管理系统前端开发经验</w:t>
            </w:r>
          </w:p>
        </w:tc>
        <w:tc>
          <w:tcPr>
            <w:tcW w:w="1500" w:type="dxa"/>
            <w:vAlign w:val="center"/>
          </w:tcPr>
          <w:p w14:paraId="2110AB7C">
            <w:pPr>
              <w:keepNext w:val="0"/>
              <w:keepLines w:val="0"/>
              <w:pageBreakBefore w:val="0"/>
              <w:widowControl/>
              <w:numPr>
                <w:ilvl w:val="0"/>
                <w:numId w:val="0"/>
              </w:numPr>
              <w:kinsoku/>
              <w:wordWrap/>
              <w:overflowPunct/>
              <w:topLinePunct w:val="0"/>
              <w:autoSpaceDE w:val="0"/>
              <w:autoSpaceDN w:val="0"/>
              <w:bidi w:val="0"/>
              <w:adjustRightInd w:val="0"/>
              <w:snapToGrid/>
              <w:spacing w:line="360" w:lineRule="auto"/>
              <w:ind w:leftChars="0" w:firstLine="0" w:firstLineChars="0"/>
              <w:jc w:val="center"/>
              <w:textAlignment w:val="auto"/>
              <w:rPr>
                <w:rFonts w:hint="eastAsia" w:ascii="仿宋" w:hAnsi="仿宋" w:eastAsia="仿宋" w:cs="仿宋"/>
                <w:kern w:val="0"/>
                <w:sz w:val="24"/>
                <w:lang w:val="en-US" w:eastAsia="zh-CN"/>
              </w:rPr>
            </w:pPr>
            <w:r>
              <w:rPr>
                <w:rFonts w:hint="eastAsia" w:ascii="仿宋" w:hAnsi="仿宋" w:eastAsia="仿宋" w:cs="仿宋"/>
                <w:kern w:val="0"/>
                <w:sz w:val="24"/>
                <w:lang w:val="en-US" w:eastAsia="zh-CN"/>
              </w:rPr>
              <w:t>负责PC端前端交付</w:t>
            </w:r>
          </w:p>
        </w:tc>
      </w:tr>
      <w:tr w14:paraId="175D8A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59" w:type="dxa"/>
            <w:vAlign w:val="center"/>
          </w:tcPr>
          <w:p w14:paraId="5968A3DC">
            <w:pPr>
              <w:keepNext w:val="0"/>
              <w:keepLines w:val="0"/>
              <w:pageBreakBefore w:val="0"/>
              <w:widowControl/>
              <w:numPr>
                <w:ilvl w:val="0"/>
                <w:numId w:val="0"/>
              </w:numPr>
              <w:kinsoku/>
              <w:wordWrap/>
              <w:overflowPunct/>
              <w:topLinePunct w:val="0"/>
              <w:autoSpaceDE w:val="0"/>
              <w:autoSpaceDN w:val="0"/>
              <w:bidi w:val="0"/>
              <w:adjustRightInd w:val="0"/>
              <w:snapToGrid/>
              <w:spacing w:line="360" w:lineRule="auto"/>
              <w:ind w:leftChars="0" w:firstLine="0" w:firstLineChars="0"/>
              <w:jc w:val="center"/>
              <w:textAlignment w:val="auto"/>
              <w:rPr>
                <w:rFonts w:hint="eastAsia" w:ascii="仿宋" w:hAnsi="仿宋" w:eastAsia="仿宋" w:cs="仿宋"/>
                <w:kern w:val="0"/>
                <w:sz w:val="24"/>
                <w:lang w:val="en-US" w:eastAsia="zh-CN"/>
              </w:rPr>
            </w:pPr>
            <w:r>
              <w:rPr>
                <w:rFonts w:hint="eastAsia" w:ascii="仿宋" w:hAnsi="仿宋" w:eastAsia="仿宋" w:cs="仿宋"/>
                <w:kern w:val="0"/>
                <w:sz w:val="24"/>
                <w:lang w:val="en-US" w:eastAsia="zh-CN"/>
              </w:rPr>
              <w:t>4</w:t>
            </w:r>
          </w:p>
        </w:tc>
        <w:tc>
          <w:tcPr>
            <w:tcW w:w="1244" w:type="dxa"/>
            <w:vAlign w:val="center"/>
          </w:tcPr>
          <w:p w14:paraId="5BF7E935">
            <w:pPr>
              <w:keepNext w:val="0"/>
              <w:keepLines w:val="0"/>
              <w:pageBreakBefore w:val="0"/>
              <w:widowControl/>
              <w:numPr>
                <w:ilvl w:val="0"/>
                <w:numId w:val="0"/>
              </w:numPr>
              <w:kinsoku/>
              <w:wordWrap/>
              <w:overflowPunct/>
              <w:topLinePunct w:val="0"/>
              <w:autoSpaceDE w:val="0"/>
              <w:autoSpaceDN w:val="0"/>
              <w:bidi w:val="0"/>
              <w:adjustRightInd w:val="0"/>
              <w:snapToGrid/>
              <w:spacing w:line="360" w:lineRule="auto"/>
              <w:ind w:leftChars="0" w:firstLine="0" w:firstLineChars="0"/>
              <w:jc w:val="center"/>
              <w:textAlignment w:val="auto"/>
              <w:rPr>
                <w:rFonts w:hint="eastAsia" w:ascii="仿宋" w:hAnsi="仿宋" w:eastAsia="仿宋" w:cs="仿宋"/>
                <w:kern w:val="0"/>
                <w:sz w:val="24"/>
                <w:lang w:val="en-US" w:eastAsia="zh-CN"/>
              </w:rPr>
            </w:pPr>
            <w:r>
              <w:rPr>
                <w:rFonts w:hint="eastAsia" w:ascii="仿宋" w:hAnsi="仿宋" w:eastAsia="仿宋" w:cs="仿宋"/>
                <w:kern w:val="0"/>
                <w:sz w:val="24"/>
                <w:lang w:val="en-US" w:eastAsia="zh-CN"/>
              </w:rPr>
              <w:t>夏正政</w:t>
            </w:r>
          </w:p>
        </w:tc>
        <w:tc>
          <w:tcPr>
            <w:tcW w:w="1367" w:type="dxa"/>
            <w:vAlign w:val="center"/>
          </w:tcPr>
          <w:p w14:paraId="5313B46F">
            <w:pPr>
              <w:keepNext w:val="0"/>
              <w:keepLines w:val="0"/>
              <w:pageBreakBefore w:val="0"/>
              <w:widowControl/>
              <w:numPr>
                <w:ilvl w:val="0"/>
                <w:numId w:val="0"/>
              </w:numPr>
              <w:kinsoku/>
              <w:wordWrap/>
              <w:overflowPunct/>
              <w:topLinePunct w:val="0"/>
              <w:autoSpaceDE w:val="0"/>
              <w:autoSpaceDN w:val="0"/>
              <w:bidi w:val="0"/>
              <w:adjustRightInd w:val="0"/>
              <w:snapToGrid/>
              <w:spacing w:line="360" w:lineRule="auto"/>
              <w:ind w:leftChars="0" w:firstLine="0" w:firstLineChars="0"/>
              <w:jc w:val="center"/>
              <w:textAlignment w:val="auto"/>
              <w:rPr>
                <w:rFonts w:hint="eastAsia" w:ascii="仿宋" w:hAnsi="仿宋" w:eastAsia="仿宋" w:cs="仿宋"/>
                <w:kern w:val="0"/>
                <w:sz w:val="24"/>
                <w:lang w:val="en-US" w:eastAsia="zh-CN"/>
              </w:rPr>
            </w:pPr>
            <w:r>
              <w:rPr>
                <w:rFonts w:hint="eastAsia" w:ascii="仿宋" w:hAnsi="仿宋" w:eastAsia="仿宋" w:cs="仿宋"/>
                <w:kern w:val="0"/>
                <w:sz w:val="24"/>
                <w:lang w:val="en-US" w:eastAsia="zh-CN"/>
              </w:rPr>
              <w:t>移动端/前端工程师</w:t>
            </w:r>
          </w:p>
        </w:tc>
        <w:tc>
          <w:tcPr>
            <w:tcW w:w="1855" w:type="dxa"/>
            <w:vAlign w:val="center"/>
          </w:tcPr>
          <w:p w14:paraId="7EB30038">
            <w:pPr>
              <w:keepNext w:val="0"/>
              <w:keepLines w:val="0"/>
              <w:pageBreakBefore w:val="0"/>
              <w:widowControl/>
              <w:numPr>
                <w:ilvl w:val="0"/>
                <w:numId w:val="0"/>
              </w:numPr>
              <w:kinsoku/>
              <w:wordWrap/>
              <w:overflowPunct/>
              <w:topLinePunct w:val="0"/>
              <w:autoSpaceDE w:val="0"/>
              <w:autoSpaceDN w:val="0"/>
              <w:bidi w:val="0"/>
              <w:adjustRightInd w:val="0"/>
              <w:snapToGrid/>
              <w:spacing w:line="360" w:lineRule="auto"/>
              <w:ind w:leftChars="0" w:firstLine="0" w:firstLineChars="0"/>
              <w:jc w:val="center"/>
              <w:textAlignment w:val="auto"/>
              <w:rPr>
                <w:rFonts w:hint="eastAsia" w:ascii="仿宋" w:hAnsi="仿宋" w:eastAsia="仿宋" w:cs="仿宋"/>
                <w:kern w:val="0"/>
                <w:sz w:val="24"/>
                <w:lang w:val="en-US" w:eastAsia="zh-CN"/>
              </w:rPr>
            </w:pPr>
            <w:r>
              <w:rPr>
                <w:rFonts w:hint="eastAsia" w:ascii="仿宋" w:hAnsi="仿宋" w:eastAsia="仿宋" w:cs="仿宋"/>
                <w:kern w:val="0"/>
                <w:sz w:val="24"/>
                <w:lang w:val="en-US" w:eastAsia="zh-CN"/>
              </w:rPr>
              <w:t>UniApp开发、移动端功能优化、兼容性适配</w:t>
            </w:r>
          </w:p>
        </w:tc>
        <w:tc>
          <w:tcPr>
            <w:tcW w:w="1045" w:type="dxa"/>
            <w:vAlign w:val="center"/>
          </w:tcPr>
          <w:p w14:paraId="074A83FA">
            <w:pPr>
              <w:keepNext w:val="0"/>
              <w:keepLines w:val="0"/>
              <w:pageBreakBefore w:val="0"/>
              <w:widowControl/>
              <w:numPr>
                <w:ilvl w:val="0"/>
                <w:numId w:val="0"/>
              </w:numPr>
              <w:kinsoku/>
              <w:wordWrap/>
              <w:overflowPunct/>
              <w:topLinePunct w:val="0"/>
              <w:autoSpaceDE w:val="0"/>
              <w:autoSpaceDN w:val="0"/>
              <w:bidi w:val="0"/>
              <w:adjustRightInd w:val="0"/>
              <w:snapToGrid/>
              <w:spacing w:line="360" w:lineRule="auto"/>
              <w:ind w:leftChars="0" w:firstLine="0" w:firstLineChars="0"/>
              <w:jc w:val="center"/>
              <w:textAlignment w:val="auto"/>
              <w:rPr>
                <w:rFonts w:hint="eastAsia" w:ascii="仿宋" w:hAnsi="仿宋" w:eastAsia="仿宋" w:cs="仿宋"/>
                <w:kern w:val="0"/>
                <w:sz w:val="24"/>
                <w:lang w:val="en-US" w:eastAsia="zh-CN"/>
              </w:rPr>
            </w:pPr>
            <w:r>
              <w:rPr>
                <w:rFonts w:hint="eastAsia" w:ascii="仿宋" w:hAnsi="仿宋" w:eastAsia="仿宋" w:cs="仿宋"/>
                <w:kern w:val="0"/>
                <w:sz w:val="24"/>
                <w:lang w:val="en-US" w:eastAsia="zh-CN"/>
              </w:rPr>
              <w:t>全周期</w:t>
            </w:r>
          </w:p>
        </w:tc>
        <w:tc>
          <w:tcPr>
            <w:tcW w:w="1700" w:type="dxa"/>
            <w:vAlign w:val="center"/>
          </w:tcPr>
          <w:p w14:paraId="52BC9BF5">
            <w:pPr>
              <w:keepNext w:val="0"/>
              <w:keepLines w:val="0"/>
              <w:pageBreakBefore w:val="0"/>
              <w:widowControl/>
              <w:numPr>
                <w:ilvl w:val="0"/>
                <w:numId w:val="0"/>
              </w:numPr>
              <w:kinsoku/>
              <w:wordWrap/>
              <w:overflowPunct/>
              <w:topLinePunct w:val="0"/>
              <w:autoSpaceDE w:val="0"/>
              <w:autoSpaceDN w:val="0"/>
              <w:bidi w:val="0"/>
              <w:adjustRightInd w:val="0"/>
              <w:snapToGrid/>
              <w:spacing w:line="360" w:lineRule="auto"/>
              <w:ind w:leftChars="0" w:firstLine="0" w:firstLineChars="0"/>
              <w:jc w:val="center"/>
              <w:textAlignment w:val="auto"/>
              <w:rPr>
                <w:rFonts w:hint="eastAsia" w:ascii="仿宋" w:hAnsi="仿宋" w:eastAsia="仿宋" w:cs="仿宋"/>
                <w:kern w:val="0"/>
                <w:sz w:val="24"/>
                <w:lang w:val="en-US" w:eastAsia="zh-CN"/>
              </w:rPr>
            </w:pPr>
            <w:r>
              <w:rPr>
                <w:rFonts w:hint="eastAsia" w:ascii="仿宋" w:hAnsi="仿宋" w:eastAsia="仿宋" w:cs="仿宋"/>
                <w:kern w:val="0"/>
                <w:sz w:val="24"/>
                <w:lang w:val="en-US" w:eastAsia="zh-CN"/>
              </w:rPr>
              <w:t>具备多终端适配和UniApp开发经验</w:t>
            </w:r>
          </w:p>
        </w:tc>
        <w:tc>
          <w:tcPr>
            <w:tcW w:w="1500" w:type="dxa"/>
            <w:vAlign w:val="center"/>
          </w:tcPr>
          <w:p w14:paraId="764D8A10">
            <w:pPr>
              <w:keepNext w:val="0"/>
              <w:keepLines w:val="0"/>
              <w:pageBreakBefore w:val="0"/>
              <w:widowControl/>
              <w:numPr>
                <w:ilvl w:val="0"/>
                <w:numId w:val="0"/>
              </w:numPr>
              <w:kinsoku/>
              <w:wordWrap/>
              <w:overflowPunct/>
              <w:topLinePunct w:val="0"/>
              <w:autoSpaceDE w:val="0"/>
              <w:autoSpaceDN w:val="0"/>
              <w:bidi w:val="0"/>
              <w:adjustRightInd w:val="0"/>
              <w:snapToGrid/>
              <w:spacing w:line="360" w:lineRule="auto"/>
              <w:ind w:leftChars="0" w:firstLine="0" w:firstLineChars="0"/>
              <w:jc w:val="center"/>
              <w:textAlignment w:val="auto"/>
              <w:rPr>
                <w:rFonts w:hint="eastAsia" w:ascii="仿宋" w:hAnsi="仿宋" w:eastAsia="仿宋" w:cs="仿宋"/>
                <w:kern w:val="0"/>
                <w:sz w:val="24"/>
                <w:lang w:val="en-US" w:eastAsia="zh-CN"/>
              </w:rPr>
            </w:pPr>
            <w:r>
              <w:rPr>
                <w:rFonts w:hint="eastAsia" w:ascii="仿宋" w:hAnsi="仿宋" w:eastAsia="仿宋" w:cs="仿宋"/>
                <w:kern w:val="0"/>
                <w:sz w:val="24"/>
                <w:lang w:val="en-US" w:eastAsia="zh-CN"/>
              </w:rPr>
              <w:t>负责APP端交付</w:t>
            </w:r>
          </w:p>
        </w:tc>
      </w:tr>
      <w:tr w14:paraId="75797B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59" w:type="dxa"/>
            <w:vAlign w:val="center"/>
          </w:tcPr>
          <w:p w14:paraId="49690C1C">
            <w:pPr>
              <w:keepNext w:val="0"/>
              <w:keepLines w:val="0"/>
              <w:pageBreakBefore w:val="0"/>
              <w:widowControl/>
              <w:numPr>
                <w:ilvl w:val="0"/>
                <w:numId w:val="0"/>
              </w:numPr>
              <w:kinsoku/>
              <w:wordWrap/>
              <w:overflowPunct/>
              <w:topLinePunct w:val="0"/>
              <w:autoSpaceDE w:val="0"/>
              <w:autoSpaceDN w:val="0"/>
              <w:bidi w:val="0"/>
              <w:adjustRightInd w:val="0"/>
              <w:snapToGrid/>
              <w:spacing w:line="360" w:lineRule="auto"/>
              <w:ind w:leftChars="0" w:firstLine="0" w:firstLineChars="0"/>
              <w:jc w:val="center"/>
              <w:textAlignment w:val="auto"/>
              <w:rPr>
                <w:rFonts w:hint="eastAsia" w:ascii="仿宋" w:hAnsi="仿宋" w:eastAsia="仿宋" w:cs="仿宋"/>
                <w:kern w:val="0"/>
                <w:sz w:val="24"/>
                <w:lang w:val="en-US" w:eastAsia="zh-CN"/>
              </w:rPr>
            </w:pPr>
            <w:r>
              <w:rPr>
                <w:rFonts w:hint="eastAsia" w:ascii="仿宋" w:hAnsi="仿宋" w:eastAsia="仿宋" w:cs="仿宋"/>
                <w:kern w:val="0"/>
                <w:sz w:val="24"/>
                <w:lang w:val="en-US" w:eastAsia="zh-CN"/>
              </w:rPr>
              <w:t>5</w:t>
            </w:r>
          </w:p>
        </w:tc>
        <w:tc>
          <w:tcPr>
            <w:tcW w:w="1244" w:type="dxa"/>
            <w:vAlign w:val="center"/>
          </w:tcPr>
          <w:p w14:paraId="7EA85780">
            <w:pPr>
              <w:keepNext w:val="0"/>
              <w:keepLines w:val="0"/>
              <w:pageBreakBefore w:val="0"/>
              <w:widowControl/>
              <w:numPr>
                <w:ilvl w:val="0"/>
                <w:numId w:val="0"/>
              </w:numPr>
              <w:kinsoku/>
              <w:wordWrap/>
              <w:overflowPunct/>
              <w:topLinePunct w:val="0"/>
              <w:autoSpaceDE w:val="0"/>
              <w:autoSpaceDN w:val="0"/>
              <w:bidi w:val="0"/>
              <w:adjustRightInd w:val="0"/>
              <w:snapToGrid/>
              <w:spacing w:line="360" w:lineRule="auto"/>
              <w:ind w:leftChars="0" w:firstLine="0" w:firstLineChars="0"/>
              <w:jc w:val="center"/>
              <w:textAlignment w:val="auto"/>
              <w:rPr>
                <w:rFonts w:hint="eastAsia" w:ascii="仿宋" w:hAnsi="仿宋" w:eastAsia="仿宋" w:cs="仿宋"/>
                <w:kern w:val="0"/>
                <w:sz w:val="24"/>
                <w:lang w:val="en-US" w:eastAsia="zh-CN"/>
              </w:rPr>
            </w:pPr>
            <w:r>
              <w:rPr>
                <w:rFonts w:hint="eastAsia" w:ascii="仿宋" w:hAnsi="仿宋" w:eastAsia="仿宋" w:cs="仿宋"/>
                <w:kern w:val="0"/>
                <w:sz w:val="24"/>
                <w:lang w:val="en-US" w:eastAsia="zh-CN"/>
              </w:rPr>
              <w:t>孙伟</w:t>
            </w:r>
          </w:p>
        </w:tc>
        <w:tc>
          <w:tcPr>
            <w:tcW w:w="1367" w:type="dxa"/>
            <w:vAlign w:val="center"/>
          </w:tcPr>
          <w:p w14:paraId="577EBDAC">
            <w:pPr>
              <w:keepNext w:val="0"/>
              <w:keepLines w:val="0"/>
              <w:pageBreakBefore w:val="0"/>
              <w:widowControl/>
              <w:numPr>
                <w:ilvl w:val="0"/>
                <w:numId w:val="0"/>
              </w:numPr>
              <w:kinsoku/>
              <w:wordWrap/>
              <w:overflowPunct/>
              <w:topLinePunct w:val="0"/>
              <w:autoSpaceDE w:val="0"/>
              <w:autoSpaceDN w:val="0"/>
              <w:bidi w:val="0"/>
              <w:adjustRightInd w:val="0"/>
              <w:snapToGrid/>
              <w:spacing w:line="360" w:lineRule="auto"/>
              <w:ind w:leftChars="0" w:firstLine="0" w:firstLineChars="0"/>
              <w:jc w:val="center"/>
              <w:textAlignment w:val="auto"/>
              <w:rPr>
                <w:rFonts w:hint="eastAsia" w:ascii="仿宋" w:hAnsi="仿宋" w:eastAsia="仿宋" w:cs="仿宋"/>
                <w:kern w:val="0"/>
                <w:sz w:val="24"/>
                <w:lang w:val="en-US" w:eastAsia="zh-CN"/>
              </w:rPr>
            </w:pPr>
            <w:r>
              <w:rPr>
                <w:rFonts w:hint="eastAsia" w:ascii="仿宋" w:hAnsi="仿宋" w:eastAsia="仿宋" w:cs="仿宋"/>
                <w:kern w:val="0"/>
                <w:sz w:val="24"/>
                <w:lang w:val="en-US" w:eastAsia="zh-CN"/>
              </w:rPr>
              <w:t>后端工程师</w:t>
            </w:r>
          </w:p>
        </w:tc>
        <w:tc>
          <w:tcPr>
            <w:tcW w:w="1855" w:type="dxa"/>
            <w:vAlign w:val="center"/>
          </w:tcPr>
          <w:p w14:paraId="2D271BA3">
            <w:pPr>
              <w:keepNext w:val="0"/>
              <w:keepLines w:val="0"/>
              <w:pageBreakBefore w:val="0"/>
              <w:widowControl/>
              <w:numPr>
                <w:ilvl w:val="0"/>
                <w:numId w:val="0"/>
              </w:numPr>
              <w:kinsoku/>
              <w:wordWrap/>
              <w:overflowPunct/>
              <w:topLinePunct w:val="0"/>
              <w:autoSpaceDE w:val="0"/>
              <w:autoSpaceDN w:val="0"/>
              <w:bidi w:val="0"/>
              <w:adjustRightInd w:val="0"/>
              <w:snapToGrid/>
              <w:spacing w:line="360" w:lineRule="auto"/>
              <w:ind w:leftChars="0" w:firstLine="0" w:firstLineChars="0"/>
              <w:jc w:val="center"/>
              <w:textAlignment w:val="auto"/>
              <w:rPr>
                <w:rFonts w:hint="eastAsia" w:ascii="仿宋" w:hAnsi="仿宋" w:eastAsia="仿宋" w:cs="仿宋"/>
                <w:kern w:val="0"/>
                <w:sz w:val="24"/>
                <w:lang w:val="en-US" w:eastAsia="zh-CN"/>
              </w:rPr>
            </w:pPr>
            <w:r>
              <w:rPr>
                <w:rFonts w:hint="eastAsia" w:ascii="仿宋" w:hAnsi="仿宋" w:eastAsia="仿宋" w:cs="仿宋"/>
                <w:kern w:val="0"/>
                <w:sz w:val="24"/>
                <w:lang w:val="en-US" w:eastAsia="zh-CN"/>
              </w:rPr>
              <w:t>核心业务开发、接口开发、数据库设计与优化</w:t>
            </w:r>
          </w:p>
        </w:tc>
        <w:tc>
          <w:tcPr>
            <w:tcW w:w="1045" w:type="dxa"/>
            <w:vAlign w:val="center"/>
          </w:tcPr>
          <w:p w14:paraId="265F98C9">
            <w:pPr>
              <w:keepNext w:val="0"/>
              <w:keepLines w:val="0"/>
              <w:pageBreakBefore w:val="0"/>
              <w:widowControl/>
              <w:numPr>
                <w:ilvl w:val="0"/>
                <w:numId w:val="0"/>
              </w:numPr>
              <w:kinsoku/>
              <w:wordWrap/>
              <w:overflowPunct/>
              <w:topLinePunct w:val="0"/>
              <w:autoSpaceDE w:val="0"/>
              <w:autoSpaceDN w:val="0"/>
              <w:bidi w:val="0"/>
              <w:adjustRightInd w:val="0"/>
              <w:snapToGrid/>
              <w:spacing w:line="360" w:lineRule="auto"/>
              <w:ind w:leftChars="0" w:firstLine="0" w:firstLineChars="0"/>
              <w:jc w:val="center"/>
              <w:textAlignment w:val="auto"/>
              <w:rPr>
                <w:rFonts w:hint="eastAsia" w:ascii="仿宋" w:hAnsi="仿宋" w:eastAsia="仿宋" w:cs="仿宋"/>
                <w:kern w:val="0"/>
                <w:sz w:val="24"/>
                <w:lang w:val="en-US" w:eastAsia="zh-CN"/>
              </w:rPr>
            </w:pPr>
            <w:r>
              <w:rPr>
                <w:rFonts w:hint="eastAsia" w:ascii="仿宋" w:hAnsi="仿宋" w:eastAsia="仿宋" w:cs="仿宋"/>
                <w:kern w:val="0"/>
                <w:sz w:val="24"/>
                <w:lang w:val="en-US" w:eastAsia="zh-CN"/>
              </w:rPr>
              <w:t>全周期</w:t>
            </w:r>
          </w:p>
        </w:tc>
        <w:tc>
          <w:tcPr>
            <w:tcW w:w="1700" w:type="dxa"/>
            <w:vAlign w:val="center"/>
          </w:tcPr>
          <w:p w14:paraId="5FF35BB4">
            <w:pPr>
              <w:keepNext w:val="0"/>
              <w:keepLines w:val="0"/>
              <w:pageBreakBefore w:val="0"/>
              <w:widowControl/>
              <w:numPr>
                <w:ilvl w:val="0"/>
                <w:numId w:val="0"/>
              </w:numPr>
              <w:kinsoku/>
              <w:wordWrap/>
              <w:overflowPunct/>
              <w:topLinePunct w:val="0"/>
              <w:autoSpaceDE w:val="0"/>
              <w:autoSpaceDN w:val="0"/>
              <w:bidi w:val="0"/>
              <w:adjustRightInd w:val="0"/>
              <w:snapToGrid/>
              <w:spacing w:line="360" w:lineRule="auto"/>
              <w:ind w:leftChars="0" w:firstLine="0" w:firstLineChars="0"/>
              <w:jc w:val="center"/>
              <w:textAlignment w:val="auto"/>
              <w:rPr>
                <w:rFonts w:hint="eastAsia" w:ascii="仿宋" w:hAnsi="仿宋" w:eastAsia="仿宋" w:cs="仿宋"/>
                <w:kern w:val="0"/>
                <w:sz w:val="24"/>
                <w:lang w:val="en-US" w:eastAsia="zh-CN"/>
              </w:rPr>
            </w:pPr>
            <w:r>
              <w:rPr>
                <w:rFonts w:hint="eastAsia" w:ascii="仿宋" w:hAnsi="仿宋" w:eastAsia="仿宋" w:cs="仿宋"/>
                <w:kern w:val="0"/>
                <w:sz w:val="24"/>
                <w:lang w:val="en-US" w:eastAsia="zh-CN"/>
              </w:rPr>
              <w:t>具备企业信息化系统和数据中台开发经验</w:t>
            </w:r>
          </w:p>
        </w:tc>
        <w:tc>
          <w:tcPr>
            <w:tcW w:w="1500" w:type="dxa"/>
            <w:vAlign w:val="center"/>
          </w:tcPr>
          <w:p w14:paraId="17CD253E">
            <w:pPr>
              <w:keepNext w:val="0"/>
              <w:keepLines w:val="0"/>
              <w:pageBreakBefore w:val="0"/>
              <w:widowControl/>
              <w:numPr>
                <w:ilvl w:val="0"/>
                <w:numId w:val="0"/>
              </w:numPr>
              <w:kinsoku/>
              <w:wordWrap/>
              <w:overflowPunct/>
              <w:topLinePunct w:val="0"/>
              <w:autoSpaceDE w:val="0"/>
              <w:autoSpaceDN w:val="0"/>
              <w:bidi w:val="0"/>
              <w:adjustRightInd w:val="0"/>
              <w:snapToGrid/>
              <w:spacing w:line="360" w:lineRule="auto"/>
              <w:ind w:leftChars="0" w:firstLine="0" w:firstLineChars="0"/>
              <w:jc w:val="center"/>
              <w:textAlignment w:val="auto"/>
              <w:rPr>
                <w:rFonts w:hint="eastAsia" w:ascii="仿宋" w:hAnsi="仿宋" w:eastAsia="仿宋" w:cs="仿宋"/>
                <w:kern w:val="0"/>
                <w:sz w:val="24"/>
                <w:lang w:val="en-US" w:eastAsia="zh-CN"/>
              </w:rPr>
            </w:pPr>
            <w:r>
              <w:rPr>
                <w:rFonts w:hint="eastAsia" w:ascii="仿宋" w:hAnsi="仿宋" w:eastAsia="仿宋" w:cs="仿宋"/>
                <w:kern w:val="0"/>
                <w:sz w:val="24"/>
                <w:lang w:val="en-US" w:eastAsia="zh-CN"/>
              </w:rPr>
              <w:t>负责核心业务实现</w:t>
            </w:r>
          </w:p>
        </w:tc>
      </w:tr>
      <w:tr w14:paraId="23B903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59" w:type="dxa"/>
            <w:vAlign w:val="center"/>
          </w:tcPr>
          <w:p w14:paraId="0504C81F">
            <w:pPr>
              <w:keepNext w:val="0"/>
              <w:keepLines w:val="0"/>
              <w:pageBreakBefore w:val="0"/>
              <w:widowControl/>
              <w:numPr>
                <w:ilvl w:val="0"/>
                <w:numId w:val="0"/>
              </w:numPr>
              <w:kinsoku/>
              <w:wordWrap/>
              <w:overflowPunct/>
              <w:topLinePunct w:val="0"/>
              <w:autoSpaceDE w:val="0"/>
              <w:autoSpaceDN w:val="0"/>
              <w:bidi w:val="0"/>
              <w:adjustRightInd w:val="0"/>
              <w:snapToGrid/>
              <w:spacing w:line="360" w:lineRule="auto"/>
              <w:ind w:leftChars="0" w:firstLine="0" w:firstLineChars="0"/>
              <w:jc w:val="center"/>
              <w:textAlignment w:val="auto"/>
              <w:rPr>
                <w:rFonts w:hint="eastAsia" w:ascii="仿宋" w:hAnsi="仿宋" w:eastAsia="仿宋" w:cs="仿宋"/>
                <w:kern w:val="0"/>
                <w:sz w:val="24"/>
                <w:lang w:val="en-US" w:eastAsia="zh-CN"/>
              </w:rPr>
            </w:pPr>
            <w:r>
              <w:rPr>
                <w:rFonts w:hint="eastAsia" w:ascii="仿宋" w:hAnsi="仿宋" w:eastAsia="仿宋" w:cs="仿宋"/>
                <w:kern w:val="0"/>
                <w:sz w:val="24"/>
                <w:lang w:val="en-US" w:eastAsia="zh-CN"/>
              </w:rPr>
              <w:t>6</w:t>
            </w:r>
          </w:p>
        </w:tc>
        <w:tc>
          <w:tcPr>
            <w:tcW w:w="1244" w:type="dxa"/>
            <w:vAlign w:val="center"/>
          </w:tcPr>
          <w:p w14:paraId="3B00F330">
            <w:pPr>
              <w:keepNext w:val="0"/>
              <w:keepLines w:val="0"/>
              <w:pageBreakBefore w:val="0"/>
              <w:widowControl/>
              <w:numPr>
                <w:ilvl w:val="0"/>
                <w:numId w:val="0"/>
              </w:numPr>
              <w:kinsoku/>
              <w:wordWrap/>
              <w:overflowPunct/>
              <w:topLinePunct w:val="0"/>
              <w:autoSpaceDE w:val="0"/>
              <w:autoSpaceDN w:val="0"/>
              <w:bidi w:val="0"/>
              <w:adjustRightInd w:val="0"/>
              <w:snapToGrid/>
              <w:spacing w:line="360" w:lineRule="auto"/>
              <w:ind w:leftChars="0" w:firstLine="0" w:firstLineChars="0"/>
              <w:jc w:val="center"/>
              <w:textAlignment w:val="auto"/>
              <w:rPr>
                <w:rFonts w:hint="eastAsia" w:ascii="仿宋" w:hAnsi="仿宋" w:eastAsia="仿宋" w:cs="仿宋"/>
                <w:kern w:val="0"/>
                <w:sz w:val="24"/>
                <w:lang w:val="en-US" w:eastAsia="zh-CN"/>
              </w:rPr>
            </w:pPr>
            <w:r>
              <w:rPr>
                <w:rFonts w:hint="eastAsia" w:ascii="仿宋" w:hAnsi="仿宋" w:eastAsia="仿宋" w:cs="仿宋"/>
                <w:kern w:val="0"/>
                <w:sz w:val="24"/>
                <w:lang w:val="en-US" w:eastAsia="zh-CN"/>
              </w:rPr>
              <w:t>张亮</w:t>
            </w:r>
          </w:p>
        </w:tc>
        <w:tc>
          <w:tcPr>
            <w:tcW w:w="1367" w:type="dxa"/>
            <w:vAlign w:val="center"/>
          </w:tcPr>
          <w:p w14:paraId="7EBFECCA">
            <w:pPr>
              <w:keepNext w:val="0"/>
              <w:keepLines w:val="0"/>
              <w:pageBreakBefore w:val="0"/>
              <w:widowControl/>
              <w:numPr>
                <w:ilvl w:val="0"/>
                <w:numId w:val="0"/>
              </w:numPr>
              <w:kinsoku/>
              <w:wordWrap/>
              <w:overflowPunct/>
              <w:topLinePunct w:val="0"/>
              <w:autoSpaceDE w:val="0"/>
              <w:autoSpaceDN w:val="0"/>
              <w:bidi w:val="0"/>
              <w:adjustRightInd w:val="0"/>
              <w:snapToGrid/>
              <w:spacing w:line="360" w:lineRule="auto"/>
              <w:ind w:leftChars="0" w:firstLine="0" w:firstLineChars="0"/>
              <w:jc w:val="center"/>
              <w:textAlignment w:val="auto"/>
              <w:rPr>
                <w:rFonts w:hint="eastAsia" w:ascii="仿宋" w:hAnsi="仿宋" w:eastAsia="仿宋" w:cs="仿宋"/>
                <w:kern w:val="0"/>
                <w:sz w:val="24"/>
                <w:lang w:val="en-US" w:eastAsia="zh-CN"/>
              </w:rPr>
            </w:pPr>
            <w:r>
              <w:rPr>
                <w:rFonts w:hint="eastAsia" w:ascii="仿宋" w:hAnsi="仿宋" w:eastAsia="仿宋" w:cs="仿宋"/>
                <w:kern w:val="0"/>
                <w:sz w:val="24"/>
                <w:lang w:val="en-US" w:eastAsia="zh-CN"/>
              </w:rPr>
              <w:t>后端工程师</w:t>
            </w:r>
          </w:p>
        </w:tc>
        <w:tc>
          <w:tcPr>
            <w:tcW w:w="1855" w:type="dxa"/>
            <w:vAlign w:val="center"/>
          </w:tcPr>
          <w:p w14:paraId="5F9ACC2A">
            <w:pPr>
              <w:keepNext w:val="0"/>
              <w:keepLines w:val="0"/>
              <w:pageBreakBefore w:val="0"/>
              <w:widowControl/>
              <w:numPr>
                <w:ilvl w:val="0"/>
                <w:numId w:val="0"/>
              </w:numPr>
              <w:kinsoku/>
              <w:wordWrap/>
              <w:overflowPunct/>
              <w:topLinePunct w:val="0"/>
              <w:autoSpaceDE w:val="0"/>
              <w:autoSpaceDN w:val="0"/>
              <w:bidi w:val="0"/>
              <w:adjustRightInd w:val="0"/>
              <w:snapToGrid/>
              <w:spacing w:line="360" w:lineRule="auto"/>
              <w:ind w:leftChars="0" w:firstLine="0" w:firstLineChars="0"/>
              <w:jc w:val="center"/>
              <w:textAlignment w:val="auto"/>
              <w:rPr>
                <w:rFonts w:hint="eastAsia" w:ascii="仿宋" w:hAnsi="仿宋" w:eastAsia="仿宋" w:cs="仿宋"/>
                <w:kern w:val="0"/>
                <w:sz w:val="24"/>
                <w:lang w:val="en-US" w:eastAsia="zh-CN"/>
              </w:rPr>
            </w:pPr>
            <w:r>
              <w:rPr>
                <w:rFonts w:hint="eastAsia" w:ascii="仿宋" w:hAnsi="仿宋" w:eastAsia="仿宋" w:cs="仿宋"/>
                <w:kern w:val="0"/>
                <w:sz w:val="24"/>
                <w:lang w:val="en-US" w:eastAsia="zh-CN"/>
              </w:rPr>
              <w:t>辅助业务开发、接口联调、系统集成与问题修复</w:t>
            </w:r>
          </w:p>
        </w:tc>
        <w:tc>
          <w:tcPr>
            <w:tcW w:w="1045" w:type="dxa"/>
            <w:vAlign w:val="center"/>
          </w:tcPr>
          <w:p w14:paraId="2F007494">
            <w:pPr>
              <w:keepNext w:val="0"/>
              <w:keepLines w:val="0"/>
              <w:pageBreakBefore w:val="0"/>
              <w:widowControl/>
              <w:numPr>
                <w:ilvl w:val="0"/>
                <w:numId w:val="0"/>
              </w:numPr>
              <w:kinsoku/>
              <w:wordWrap/>
              <w:overflowPunct/>
              <w:topLinePunct w:val="0"/>
              <w:autoSpaceDE w:val="0"/>
              <w:autoSpaceDN w:val="0"/>
              <w:bidi w:val="0"/>
              <w:adjustRightInd w:val="0"/>
              <w:snapToGrid/>
              <w:spacing w:line="360" w:lineRule="auto"/>
              <w:ind w:leftChars="0" w:firstLine="0" w:firstLineChars="0"/>
              <w:jc w:val="center"/>
              <w:textAlignment w:val="auto"/>
              <w:rPr>
                <w:rFonts w:hint="eastAsia" w:ascii="仿宋" w:hAnsi="仿宋" w:eastAsia="仿宋" w:cs="仿宋"/>
                <w:kern w:val="0"/>
                <w:sz w:val="24"/>
                <w:lang w:val="en-US" w:eastAsia="zh-CN"/>
              </w:rPr>
            </w:pPr>
            <w:r>
              <w:rPr>
                <w:rFonts w:hint="eastAsia" w:ascii="仿宋" w:hAnsi="仿宋" w:eastAsia="仿宋" w:cs="仿宋"/>
                <w:kern w:val="0"/>
                <w:sz w:val="24"/>
                <w:lang w:val="en-US" w:eastAsia="zh-CN"/>
              </w:rPr>
              <w:t>全周期</w:t>
            </w:r>
          </w:p>
        </w:tc>
        <w:tc>
          <w:tcPr>
            <w:tcW w:w="1700" w:type="dxa"/>
            <w:vAlign w:val="center"/>
          </w:tcPr>
          <w:p w14:paraId="654D6535">
            <w:pPr>
              <w:keepNext w:val="0"/>
              <w:keepLines w:val="0"/>
              <w:pageBreakBefore w:val="0"/>
              <w:widowControl/>
              <w:numPr>
                <w:ilvl w:val="0"/>
                <w:numId w:val="0"/>
              </w:numPr>
              <w:kinsoku/>
              <w:wordWrap/>
              <w:overflowPunct/>
              <w:topLinePunct w:val="0"/>
              <w:autoSpaceDE w:val="0"/>
              <w:autoSpaceDN w:val="0"/>
              <w:bidi w:val="0"/>
              <w:adjustRightInd w:val="0"/>
              <w:snapToGrid/>
              <w:spacing w:line="360" w:lineRule="auto"/>
              <w:ind w:leftChars="0" w:firstLine="0" w:firstLineChars="0"/>
              <w:jc w:val="center"/>
              <w:textAlignment w:val="auto"/>
              <w:rPr>
                <w:rFonts w:hint="eastAsia" w:ascii="仿宋" w:hAnsi="仿宋" w:eastAsia="仿宋" w:cs="仿宋"/>
                <w:kern w:val="0"/>
                <w:sz w:val="24"/>
                <w:lang w:val="en-US" w:eastAsia="zh-CN"/>
              </w:rPr>
            </w:pPr>
            <w:r>
              <w:rPr>
                <w:rFonts w:hint="eastAsia" w:ascii="仿宋" w:hAnsi="仿宋" w:eastAsia="仿宋" w:cs="仿宋"/>
                <w:kern w:val="0"/>
                <w:sz w:val="24"/>
                <w:lang w:val="en-US" w:eastAsia="zh-CN"/>
              </w:rPr>
              <w:t>具备分布式系统和平台集成经验</w:t>
            </w:r>
          </w:p>
        </w:tc>
        <w:tc>
          <w:tcPr>
            <w:tcW w:w="1500" w:type="dxa"/>
            <w:vAlign w:val="center"/>
          </w:tcPr>
          <w:p w14:paraId="239237A0">
            <w:pPr>
              <w:keepNext w:val="0"/>
              <w:keepLines w:val="0"/>
              <w:pageBreakBefore w:val="0"/>
              <w:widowControl/>
              <w:numPr>
                <w:ilvl w:val="0"/>
                <w:numId w:val="0"/>
              </w:numPr>
              <w:kinsoku/>
              <w:wordWrap/>
              <w:overflowPunct/>
              <w:topLinePunct w:val="0"/>
              <w:autoSpaceDE w:val="0"/>
              <w:autoSpaceDN w:val="0"/>
              <w:bidi w:val="0"/>
              <w:adjustRightInd w:val="0"/>
              <w:snapToGrid/>
              <w:spacing w:line="360" w:lineRule="auto"/>
              <w:ind w:leftChars="0" w:firstLine="0" w:firstLineChars="0"/>
              <w:jc w:val="center"/>
              <w:textAlignment w:val="auto"/>
              <w:rPr>
                <w:rFonts w:hint="eastAsia" w:ascii="仿宋" w:hAnsi="仿宋" w:eastAsia="仿宋" w:cs="仿宋"/>
                <w:kern w:val="0"/>
                <w:sz w:val="24"/>
                <w:lang w:val="en-US" w:eastAsia="zh-CN"/>
              </w:rPr>
            </w:pPr>
            <w:r>
              <w:rPr>
                <w:rFonts w:hint="eastAsia" w:ascii="仿宋" w:hAnsi="仿宋" w:eastAsia="仿宋" w:cs="仿宋"/>
                <w:kern w:val="0"/>
                <w:sz w:val="24"/>
                <w:lang w:val="en-US" w:eastAsia="zh-CN"/>
              </w:rPr>
              <w:t>负责联调与集成支撑</w:t>
            </w:r>
          </w:p>
        </w:tc>
      </w:tr>
      <w:tr w14:paraId="470D9F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59" w:type="dxa"/>
            <w:vAlign w:val="center"/>
          </w:tcPr>
          <w:p w14:paraId="77807013">
            <w:pPr>
              <w:keepNext w:val="0"/>
              <w:keepLines w:val="0"/>
              <w:pageBreakBefore w:val="0"/>
              <w:widowControl/>
              <w:numPr>
                <w:ilvl w:val="0"/>
                <w:numId w:val="0"/>
              </w:numPr>
              <w:kinsoku/>
              <w:wordWrap/>
              <w:overflowPunct/>
              <w:topLinePunct w:val="0"/>
              <w:autoSpaceDE w:val="0"/>
              <w:autoSpaceDN w:val="0"/>
              <w:bidi w:val="0"/>
              <w:adjustRightInd w:val="0"/>
              <w:snapToGrid/>
              <w:spacing w:line="360" w:lineRule="auto"/>
              <w:ind w:leftChars="0" w:firstLine="0" w:firstLineChars="0"/>
              <w:jc w:val="center"/>
              <w:textAlignment w:val="auto"/>
              <w:rPr>
                <w:rFonts w:hint="eastAsia" w:ascii="仿宋" w:hAnsi="仿宋" w:eastAsia="仿宋" w:cs="仿宋"/>
                <w:kern w:val="0"/>
                <w:sz w:val="24"/>
                <w:lang w:val="en-US" w:eastAsia="zh-CN"/>
              </w:rPr>
            </w:pPr>
            <w:r>
              <w:rPr>
                <w:rFonts w:hint="eastAsia" w:ascii="仿宋" w:hAnsi="仿宋" w:eastAsia="仿宋" w:cs="仿宋"/>
                <w:kern w:val="0"/>
                <w:sz w:val="24"/>
                <w:lang w:val="en-US" w:eastAsia="zh-CN"/>
              </w:rPr>
              <w:t>7</w:t>
            </w:r>
          </w:p>
        </w:tc>
        <w:tc>
          <w:tcPr>
            <w:tcW w:w="1244" w:type="dxa"/>
            <w:vAlign w:val="center"/>
          </w:tcPr>
          <w:p w14:paraId="78A92A19">
            <w:pPr>
              <w:keepNext w:val="0"/>
              <w:keepLines w:val="0"/>
              <w:pageBreakBefore w:val="0"/>
              <w:widowControl/>
              <w:numPr>
                <w:ilvl w:val="0"/>
                <w:numId w:val="0"/>
              </w:numPr>
              <w:kinsoku/>
              <w:wordWrap/>
              <w:overflowPunct/>
              <w:topLinePunct w:val="0"/>
              <w:autoSpaceDE w:val="0"/>
              <w:autoSpaceDN w:val="0"/>
              <w:bidi w:val="0"/>
              <w:adjustRightInd w:val="0"/>
              <w:snapToGrid/>
              <w:spacing w:line="360" w:lineRule="auto"/>
              <w:ind w:leftChars="0" w:firstLine="0" w:firstLineChars="0"/>
              <w:jc w:val="center"/>
              <w:textAlignment w:val="auto"/>
              <w:rPr>
                <w:rFonts w:hint="eastAsia" w:ascii="仿宋" w:hAnsi="仿宋" w:eastAsia="仿宋" w:cs="仿宋"/>
                <w:kern w:val="0"/>
                <w:sz w:val="24"/>
                <w:lang w:val="en-US" w:eastAsia="zh-CN"/>
              </w:rPr>
            </w:pPr>
            <w:r>
              <w:rPr>
                <w:rFonts w:hint="eastAsia" w:ascii="仿宋" w:hAnsi="仿宋" w:eastAsia="仿宋" w:cs="仿宋"/>
                <w:kern w:val="0"/>
                <w:sz w:val="24"/>
                <w:lang w:val="en-US" w:eastAsia="zh-CN"/>
              </w:rPr>
              <w:t>温洁雅</w:t>
            </w:r>
          </w:p>
        </w:tc>
        <w:tc>
          <w:tcPr>
            <w:tcW w:w="1367" w:type="dxa"/>
            <w:vAlign w:val="center"/>
          </w:tcPr>
          <w:p w14:paraId="2AAE019E">
            <w:pPr>
              <w:keepNext w:val="0"/>
              <w:keepLines w:val="0"/>
              <w:pageBreakBefore w:val="0"/>
              <w:widowControl/>
              <w:numPr>
                <w:ilvl w:val="0"/>
                <w:numId w:val="0"/>
              </w:numPr>
              <w:kinsoku/>
              <w:wordWrap/>
              <w:overflowPunct/>
              <w:topLinePunct w:val="0"/>
              <w:autoSpaceDE w:val="0"/>
              <w:autoSpaceDN w:val="0"/>
              <w:bidi w:val="0"/>
              <w:adjustRightInd w:val="0"/>
              <w:snapToGrid/>
              <w:spacing w:line="360" w:lineRule="auto"/>
              <w:ind w:leftChars="0" w:firstLine="0" w:firstLineChars="0"/>
              <w:jc w:val="center"/>
              <w:textAlignment w:val="auto"/>
              <w:rPr>
                <w:rFonts w:hint="eastAsia" w:ascii="仿宋" w:hAnsi="仿宋" w:eastAsia="仿宋" w:cs="仿宋"/>
                <w:kern w:val="0"/>
                <w:sz w:val="24"/>
                <w:lang w:val="en-US" w:eastAsia="zh-CN"/>
              </w:rPr>
            </w:pPr>
            <w:r>
              <w:rPr>
                <w:rFonts w:hint="eastAsia" w:ascii="仿宋" w:hAnsi="仿宋" w:eastAsia="仿宋" w:cs="仿宋"/>
                <w:kern w:val="0"/>
                <w:sz w:val="24"/>
                <w:lang w:val="en-US" w:eastAsia="zh-CN"/>
              </w:rPr>
              <w:t>UI/交互设计师</w:t>
            </w:r>
          </w:p>
        </w:tc>
        <w:tc>
          <w:tcPr>
            <w:tcW w:w="1855" w:type="dxa"/>
            <w:vAlign w:val="center"/>
          </w:tcPr>
          <w:p w14:paraId="29AEEF0C">
            <w:pPr>
              <w:keepNext w:val="0"/>
              <w:keepLines w:val="0"/>
              <w:pageBreakBefore w:val="0"/>
              <w:widowControl/>
              <w:numPr>
                <w:ilvl w:val="0"/>
                <w:numId w:val="0"/>
              </w:numPr>
              <w:kinsoku/>
              <w:wordWrap/>
              <w:overflowPunct/>
              <w:topLinePunct w:val="0"/>
              <w:autoSpaceDE w:val="0"/>
              <w:autoSpaceDN w:val="0"/>
              <w:bidi w:val="0"/>
              <w:adjustRightInd w:val="0"/>
              <w:snapToGrid/>
              <w:spacing w:line="360" w:lineRule="auto"/>
              <w:ind w:leftChars="0" w:firstLine="0" w:firstLineChars="0"/>
              <w:jc w:val="center"/>
              <w:textAlignment w:val="auto"/>
              <w:rPr>
                <w:rFonts w:hint="eastAsia" w:ascii="仿宋" w:hAnsi="仿宋" w:eastAsia="仿宋" w:cs="仿宋"/>
                <w:kern w:val="0"/>
                <w:sz w:val="24"/>
                <w:lang w:val="en-US" w:eastAsia="zh-CN"/>
              </w:rPr>
            </w:pPr>
            <w:r>
              <w:rPr>
                <w:rFonts w:hint="eastAsia" w:ascii="仿宋" w:hAnsi="仿宋" w:eastAsia="仿宋" w:cs="仿宋"/>
                <w:kern w:val="0"/>
                <w:sz w:val="24"/>
                <w:lang w:val="en-US" w:eastAsia="zh-CN"/>
              </w:rPr>
              <w:t>UI设计、交互设计、原型设计、设计规范制定</w:t>
            </w:r>
          </w:p>
        </w:tc>
        <w:tc>
          <w:tcPr>
            <w:tcW w:w="1045" w:type="dxa"/>
            <w:vAlign w:val="center"/>
          </w:tcPr>
          <w:p w14:paraId="6AEB655D">
            <w:pPr>
              <w:keepNext w:val="0"/>
              <w:keepLines w:val="0"/>
              <w:pageBreakBefore w:val="0"/>
              <w:widowControl/>
              <w:numPr>
                <w:ilvl w:val="0"/>
                <w:numId w:val="0"/>
              </w:numPr>
              <w:kinsoku/>
              <w:wordWrap/>
              <w:overflowPunct/>
              <w:topLinePunct w:val="0"/>
              <w:autoSpaceDE w:val="0"/>
              <w:autoSpaceDN w:val="0"/>
              <w:bidi w:val="0"/>
              <w:adjustRightInd w:val="0"/>
              <w:snapToGrid/>
              <w:spacing w:line="360" w:lineRule="auto"/>
              <w:ind w:leftChars="0" w:firstLine="0" w:firstLineChars="0"/>
              <w:jc w:val="center"/>
              <w:textAlignment w:val="auto"/>
              <w:rPr>
                <w:rFonts w:hint="eastAsia" w:ascii="仿宋" w:hAnsi="仿宋" w:eastAsia="仿宋" w:cs="仿宋"/>
                <w:kern w:val="0"/>
                <w:sz w:val="24"/>
                <w:lang w:val="en-US" w:eastAsia="zh-CN"/>
              </w:rPr>
            </w:pPr>
            <w:r>
              <w:rPr>
                <w:rFonts w:hint="eastAsia" w:ascii="仿宋" w:hAnsi="仿宋" w:eastAsia="仿宋" w:cs="仿宋"/>
                <w:kern w:val="0"/>
                <w:sz w:val="24"/>
                <w:lang w:val="en-US" w:eastAsia="zh-CN"/>
              </w:rPr>
              <w:t>需求+设计阶段</w:t>
            </w:r>
          </w:p>
        </w:tc>
        <w:tc>
          <w:tcPr>
            <w:tcW w:w="1700" w:type="dxa"/>
            <w:vAlign w:val="center"/>
          </w:tcPr>
          <w:p w14:paraId="74522863">
            <w:pPr>
              <w:keepNext w:val="0"/>
              <w:keepLines w:val="0"/>
              <w:pageBreakBefore w:val="0"/>
              <w:widowControl/>
              <w:numPr>
                <w:ilvl w:val="0"/>
                <w:numId w:val="0"/>
              </w:numPr>
              <w:kinsoku/>
              <w:wordWrap/>
              <w:overflowPunct/>
              <w:topLinePunct w:val="0"/>
              <w:autoSpaceDE w:val="0"/>
              <w:autoSpaceDN w:val="0"/>
              <w:bidi w:val="0"/>
              <w:adjustRightInd w:val="0"/>
              <w:snapToGrid/>
              <w:spacing w:line="360" w:lineRule="auto"/>
              <w:ind w:leftChars="0" w:firstLine="0" w:firstLineChars="0"/>
              <w:jc w:val="center"/>
              <w:textAlignment w:val="auto"/>
              <w:rPr>
                <w:rFonts w:hint="eastAsia" w:ascii="仿宋" w:hAnsi="仿宋" w:eastAsia="仿宋" w:cs="仿宋"/>
                <w:kern w:val="0"/>
                <w:sz w:val="24"/>
                <w:lang w:val="en-US" w:eastAsia="zh-CN"/>
              </w:rPr>
            </w:pPr>
            <w:r>
              <w:rPr>
                <w:rFonts w:hint="eastAsia" w:ascii="仿宋" w:hAnsi="仿宋" w:eastAsia="仿宋" w:cs="仿宋"/>
                <w:kern w:val="0"/>
                <w:sz w:val="24"/>
                <w:lang w:val="en-US" w:eastAsia="zh-CN"/>
              </w:rPr>
              <w:t>具备企业级信息化项目UI设计经验</w:t>
            </w:r>
          </w:p>
        </w:tc>
        <w:tc>
          <w:tcPr>
            <w:tcW w:w="1500" w:type="dxa"/>
            <w:vAlign w:val="center"/>
          </w:tcPr>
          <w:p w14:paraId="7CABE0C1">
            <w:pPr>
              <w:keepNext w:val="0"/>
              <w:keepLines w:val="0"/>
              <w:pageBreakBefore w:val="0"/>
              <w:widowControl/>
              <w:numPr>
                <w:ilvl w:val="0"/>
                <w:numId w:val="0"/>
              </w:numPr>
              <w:kinsoku/>
              <w:wordWrap/>
              <w:overflowPunct/>
              <w:topLinePunct w:val="0"/>
              <w:autoSpaceDE w:val="0"/>
              <w:autoSpaceDN w:val="0"/>
              <w:bidi w:val="0"/>
              <w:adjustRightInd w:val="0"/>
              <w:snapToGrid/>
              <w:spacing w:line="360" w:lineRule="auto"/>
              <w:ind w:leftChars="0" w:firstLine="0" w:firstLineChars="0"/>
              <w:jc w:val="center"/>
              <w:textAlignment w:val="auto"/>
              <w:rPr>
                <w:rFonts w:hint="eastAsia" w:ascii="仿宋" w:hAnsi="仿宋" w:eastAsia="仿宋" w:cs="仿宋"/>
                <w:kern w:val="0"/>
                <w:sz w:val="24"/>
                <w:lang w:val="en-US" w:eastAsia="zh-CN"/>
              </w:rPr>
            </w:pPr>
            <w:r>
              <w:rPr>
                <w:rFonts w:hint="eastAsia" w:ascii="仿宋" w:hAnsi="仿宋" w:eastAsia="仿宋" w:cs="仿宋"/>
                <w:kern w:val="0"/>
                <w:sz w:val="24"/>
                <w:lang w:val="en-US" w:eastAsia="zh-CN"/>
              </w:rPr>
              <w:t>负责界面与交互统一</w:t>
            </w:r>
          </w:p>
        </w:tc>
      </w:tr>
      <w:tr w14:paraId="61E808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59" w:type="dxa"/>
            <w:vAlign w:val="center"/>
          </w:tcPr>
          <w:p w14:paraId="4B687D9E">
            <w:pPr>
              <w:keepNext w:val="0"/>
              <w:keepLines w:val="0"/>
              <w:pageBreakBefore w:val="0"/>
              <w:widowControl/>
              <w:numPr>
                <w:ilvl w:val="0"/>
                <w:numId w:val="0"/>
              </w:numPr>
              <w:kinsoku/>
              <w:wordWrap/>
              <w:overflowPunct/>
              <w:topLinePunct w:val="0"/>
              <w:autoSpaceDE w:val="0"/>
              <w:autoSpaceDN w:val="0"/>
              <w:bidi w:val="0"/>
              <w:adjustRightInd w:val="0"/>
              <w:snapToGrid/>
              <w:spacing w:line="360" w:lineRule="auto"/>
              <w:ind w:leftChars="0" w:firstLine="0" w:firstLineChars="0"/>
              <w:jc w:val="center"/>
              <w:textAlignment w:val="auto"/>
              <w:rPr>
                <w:rFonts w:hint="eastAsia" w:ascii="仿宋" w:hAnsi="仿宋" w:eastAsia="仿宋" w:cs="仿宋"/>
                <w:kern w:val="0"/>
                <w:sz w:val="24"/>
                <w:lang w:val="en-US" w:eastAsia="zh-CN"/>
              </w:rPr>
            </w:pPr>
            <w:r>
              <w:rPr>
                <w:rFonts w:hint="eastAsia" w:ascii="仿宋" w:hAnsi="仿宋" w:eastAsia="仿宋" w:cs="仿宋"/>
                <w:kern w:val="0"/>
                <w:sz w:val="24"/>
                <w:lang w:val="en-US" w:eastAsia="zh-CN"/>
              </w:rPr>
              <w:t>8</w:t>
            </w:r>
          </w:p>
        </w:tc>
        <w:tc>
          <w:tcPr>
            <w:tcW w:w="1244" w:type="dxa"/>
            <w:vAlign w:val="center"/>
          </w:tcPr>
          <w:p w14:paraId="0F602D28">
            <w:pPr>
              <w:keepNext w:val="0"/>
              <w:keepLines w:val="0"/>
              <w:pageBreakBefore w:val="0"/>
              <w:widowControl/>
              <w:numPr>
                <w:ilvl w:val="0"/>
                <w:numId w:val="0"/>
              </w:numPr>
              <w:kinsoku/>
              <w:wordWrap/>
              <w:overflowPunct/>
              <w:topLinePunct w:val="0"/>
              <w:autoSpaceDE w:val="0"/>
              <w:autoSpaceDN w:val="0"/>
              <w:bidi w:val="0"/>
              <w:adjustRightInd w:val="0"/>
              <w:snapToGrid/>
              <w:spacing w:line="360" w:lineRule="auto"/>
              <w:ind w:leftChars="0" w:firstLine="0" w:firstLineChars="0"/>
              <w:jc w:val="center"/>
              <w:textAlignment w:val="auto"/>
              <w:rPr>
                <w:rFonts w:hint="eastAsia" w:ascii="仿宋" w:hAnsi="仿宋" w:eastAsia="仿宋" w:cs="仿宋"/>
                <w:kern w:val="0"/>
                <w:sz w:val="24"/>
                <w:lang w:val="en-US" w:eastAsia="zh-CN"/>
              </w:rPr>
            </w:pPr>
            <w:r>
              <w:rPr>
                <w:rFonts w:hint="eastAsia" w:ascii="仿宋" w:hAnsi="仿宋" w:eastAsia="仿宋" w:cs="仿宋"/>
                <w:kern w:val="0"/>
                <w:sz w:val="24"/>
                <w:lang w:val="en-US" w:eastAsia="zh-CN"/>
              </w:rPr>
              <w:t>陈祚琴</w:t>
            </w:r>
          </w:p>
        </w:tc>
        <w:tc>
          <w:tcPr>
            <w:tcW w:w="1367" w:type="dxa"/>
            <w:vAlign w:val="center"/>
          </w:tcPr>
          <w:p w14:paraId="34B862CA">
            <w:pPr>
              <w:keepNext w:val="0"/>
              <w:keepLines w:val="0"/>
              <w:pageBreakBefore w:val="0"/>
              <w:widowControl/>
              <w:numPr>
                <w:ilvl w:val="0"/>
                <w:numId w:val="0"/>
              </w:numPr>
              <w:kinsoku/>
              <w:wordWrap/>
              <w:overflowPunct/>
              <w:topLinePunct w:val="0"/>
              <w:autoSpaceDE w:val="0"/>
              <w:autoSpaceDN w:val="0"/>
              <w:bidi w:val="0"/>
              <w:adjustRightInd w:val="0"/>
              <w:snapToGrid/>
              <w:spacing w:line="360" w:lineRule="auto"/>
              <w:ind w:leftChars="0" w:firstLine="0" w:firstLineChars="0"/>
              <w:jc w:val="center"/>
              <w:textAlignment w:val="auto"/>
              <w:rPr>
                <w:rFonts w:hint="eastAsia" w:ascii="仿宋" w:hAnsi="仿宋" w:eastAsia="仿宋" w:cs="仿宋"/>
                <w:kern w:val="0"/>
                <w:sz w:val="24"/>
                <w:lang w:val="en-US" w:eastAsia="zh-CN"/>
              </w:rPr>
            </w:pPr>
            <w:r>
              <w:rPr>
                <w:rFonts w:hint="eastAsia" w:ascii="仿宋" w:hAnsi="仿宋" w:eastAsia="仿宋" w:cs="仿宋"/>
                <w:kern w:val="0"/>
                <w:sz w:val="24"/>
                <w:lang w:val="en-US" w:eastAsia="zh-CN"/>
              </w:rPr>
              <w:t>测试工程师</w:t>
            </w:r>
          </w:p>
        </w:tc>
        <w:tc>
          <w:tcPr>
            <w:tcW w:w="1855" w:type="dxa"/>
            <w:vAlign w:val="center"/>
          </w:tcPr>
          <w:p w14:paraId="35816156">
            <w:pPr>
              <w:keepNext w:val="0"/>
              <w:keepLines w:val="0"/>
              <w:pageBreakBefore w:val="0"/>
              <w:widowControl/>
              <w:numPr>
                <w:ilvl w:val="0"/>
                <w:numId w:val="0"/>
              </w:numPr>
              <w:kinsoku/>
              <w:wordWrap/>
              <w:overflowPunct/>
              <w:topLinePunct w:val="0"/>
              <w:autoSpaceDE w:val="0"/>
              <w:autoSpaceDN w:val="0"/>
              <w:bidi w:val="0"/>
              <w:adjustRightInd w:val="0"/>
              <w:snapToGrid/>
              <w:spacing w:line="360" w:lineRule="auto"/>
              <w:ind w:leftChars="0" w:firstLine="0" w:firstLineChars="0"/>
              <w:jc w:val="center"/>
              <w:textAlignment w:val="auto"/>
              <w:rPr>
                <w:rFonts w:hint="eastAsia" w:ascii="仿宋" w:hAnsi="仿宋" w:eastAsia="仿宋" w:cs="仿宋"/>
                <w:kern w:val="0"/>
                <w:sz w:val="24"/>
                <w:lang w:val="en-US" w:eastAsia="zh-CN"/>
              </w:rPr>
            </w:pPr>
            <w:r>
              <w:rPr>
                <w:rFonts w:hint="eastAsia" w:ascii="仿宋" w:hAnsi="仿宋" w:eastAsia="仿宋" w:cs="仿宋"/>
                <w:kern w:val="0"/>
                <w:sz w:val="24"/>
                <w:lang w:val="en-US" w:eastAsia="zh-CN"/>
              </w:rPr>
              <w:t>测试用例设计、功能测试、回归测试、缺陷闭环跟踪</w:t>
            </w:r>
          </w:p>
        </w:tc>
        <w:tc>
          <w:tcPr>
            <w:tcW w:w="1045" w:type="dxa"/>
            <w:vAlign w:val="center"/>
          </w:tcPr>
          <w:p w14:paraId="4AABA593">
            <w:pPr>
              <w:keepNext w:val="0"/>
              <w:keepLines w:val="0"/>
              <w:pageBreakBefore w:val="0"/>
              <w:widowControl/>
              <w:numPr>
                <w:ilvl w:val="0"/>
                <w:numId w:val="0"/>
              </w:numPr>
              <w:kinsoku/>
              <w:wordWrap/>
              <w:overflowPunct/>
              <w:topLinePunct w:val="0"/>
              <w:autoSpaceDE w:val="0"/>
              <w:autoSpaceDN w:val="0"/>
              <w:bidi w:val="0"/>
              <w:adjustRightInd w:val="0"/>
              <w:snapToGrid/>
              <w:spacing w:line="360" w:lineRule="auto"/>
              <w:ind w:leftChars="0" w:firstLine="0" w:firstLineChars="0"/>
              <w:jc w:val="center"/>
              <w:textAlignment w:val="auto"/>
              <w:rPr>
                <w:rFonts w:hint="eastAsia" w:ascii="仿宋" w:hAnsi="仿宋" w:eastAsia="仿宋" w:cs="仿宋"/>
                <w:kern w:val="0"/>
                <w:sz w:val="24"/>
                <w:lang w:val="en-US" w:eastAsia="zh-CN"/>
              </w:rPr>
            </w:pPr>
            <w:r>
              <w:rPr>
                <w:rFonts w:hint="eastAsia" w:ascii="仿宋" w:hAnsi="仿宋" w:eastAsia="仿宋" w:cs="仿宋"/>
                <w:kern w:val="0"/>
                <w:sz w:val="24"/>
                <w:lang w:val="en-US" w:eastAsia="zh-CN"/>
              </w:rPr>
              <w:t>开发后期至验收阶段</w:t>
            </w:r>
          </w:p>
        </w:tc>
        <w:tc>
          <w:tcPr>
            <w:tcW w:w="1700" w:type="dxa"/>
            <w:vAlign w:val="center"/>
          </w:tcPr>
          <w:p w14:paraId="5FEA6B63">
            <w:pPr>
              <w:keepNext w:val="0"/>
              <w:keepLines w:val="0"/>
              <w:pageBreakBefore w:val="0"/>
              <w:widowControl/>
              <w:numPr>
                <w:ilvl w:val="0"/>
                <w:numId w:val="0"/>
              </w:numPr>
              <w:kinsoku/>
              <w:wordWrap/>
              <w:overflowPunct/>
              <w:topLinePunct w:val="0"/>
              <w:autoSpaceDE w:val="0"/>
              <w:autoSpaceDN w:val="0"/>
              <w:bidi w:val="0"/>
              <w:adjustRightInd w:val="0"/>
              <w:snapToGrid/>
              <w:spacing w:line="360" w:lineRule="auto"/>
              <w:ind w:leftChars="0" w:firstLine="0" w:firstLineChars="0"/>
              <w:jc w:val="center"/>
              <w:textAlignment w:val="auto"/>
              <w:rPr>
                <w:rFonts w:hint="eastAsia" w:ascii="仿宋" w:hAnsi="仿宋" w:eastAsia="仿宋" w:cs="仿宋"/>
                <w:kern w:val="0"/>
                <w:sz w:val="24"/>
                <w:lang w:val="en-US" w:eastAsia="zh-CN"/>
              </w:rPr>
            </w:pPr>
            <w:r>
              <w:rPr>
                <w:rFonts w:hint="eastAsia" w:ascii="仿宋" w:hAnsi="仿宋" w:eastAsia="仿宋" w:cs="仿宋"/>
                <w:kern w:val="0"/>
                <w:sz w:val="24"/>
                <w:lang w:val="en-US" w:eastAsia="zh-CN"/>
              </w:rPr>
              <w:t>具备企业系统测试和问题闭环经验</w:t>
            </w:r>
          </w:p>
        </w:tc>
        <w:tc>
          <w:tcPr>
            <w:tcW w:w="1500" w:type="dxa"/>
            <w:vAlign w:val="center"/>
          </w:tcPr>
          <w:p w14:paraId="2E779226">
            <w:pPr>
              <w:keepNext w:val="0"/>
              <w:keepLines w:val="0"/>
              <w:pageBreakBefore w:val="0"/>
              <w:widowControl/>
              <w:numPr>
                <w:ilvl w:val="0"/>
                <w:numId w:val="0"/>
              </w:numPr>
              <w:kinsoku/>
              <w:wordWrap/>
              <w:overflowPunct/>
              <w:topLinePunct w:val="0"/>
              <w:autoSpaceDE w:val="0"/>
              <w:autoSpaceDN w:val="0"/>
              <w:bidi w:val="0"/>
              <w:adjustRightInd w:val="0"/>
              <w:snapToGrid/>
              <w:spacing w:line="360" w:lineRule="auto"/>
              <w:ind w:leftChars="0" w:firstLine="0" w:firstLineChars="0"/>
              <w:jc w:val="center"/>
              <w:textAlignment w:val="auto"/>
              <w:rPr>
                <w:rFonts w:hint="eastAsia" w:ascii="仿宋" w:hAnsi="仿宋" w:eastAsia="仿宋" w:cs="仿宋"/>
                <w:kern w:val="0"/>
                <w:sz w:val="24"/>
                <w:lang w:val="en-US" w:eastAsia="zh-CN"/>
              </w:rPr>
            </w:pPr>
            <w:r>
              <w:rPr>
                <w:rFonts w:hint="eastAsia" w:ascii="仿宋" w:hAnsi="仿宋" w:eastAsia="仿宋" w:cs="仿宋"/>
                <w:kern w:val="0"/>
                <w:sz w:val="24"/>
                <w:lang w:val="en-US" w:eastAsia="zh-CN"/>
              </w:rPr>
              <w:t>负责质量验证</w:t>
            </w:r>
          </w:p>
        </w:tc>
      </w:tr>
    </w:tbl>
    <w:p w14:paraId="4470B640">
      <w:pPr>
        <w:rPr>
          <w:rFonts w:hint="eastAsia"/>
        </w:rPr>
      </w:pPr>
    </w:p>
    <w:p w14:paraId="30A8226C">
      <w:pPr>
        <w:rPr>
          <w:rFonts w:hint="eastAsia" w:ascii="宋体" w:hAnsi="宋体" w:eastAsia="宋体" w:cs="宋体"/>
          <w:b w:val="0"/>
          <w:bCs/>
        </w:rPr>
      </w:pPr>
      <w:r>
        <w:rPr>
          <w:rFonts w:hint="eastAsia" w:ascii="宋体" w:hAnsi="宋体" w:eastAsia="宋体" w:cs="宋体"/>
          <w:b w:val="0"/>
          <w:bCs/>
        </w:rPr>
        <w:br w:type="page"/>
      </w:r>
    </w:p>
    <w:p w14:paraId="7A655327">
      <w:pPr>
        <w:pStyle w:val="6"/>
        <w:keepNext/>
        <w:keepLines/>
        <w:pageBreakBefore w:val="0"/>
        <w:widowControl w:val="0"/>
        <w:kinsoku/>
        <w:wordWrap/>
        <w:overflowPunct/>
        <w:topLinePunct w:val="0"/>
        <w:autoSpaceDE/>
        <w:autoSpaceDN/>
        <w:bidi w:val="0"/>
        <w:adjustRightInd/>
        <w:snapToGrid/>
        <w:spacing w:before="0" w:after="0" w:line="360" w:lineRule="auto"/>
        <w:ind w:firstLine="560" w:firstLineChars="200"/>
        <w:textAlignment w:val="auto"/>
        <w:rPr>
          <w:rFonts w:hint="eastAsia" w:ascii="宋体" w:hAnsi="宋体" w:eastAsia="宋体" w:cs="宋体"/>
          <w:b w:val="0"/>
          <w:bCs/>
        </w:rPr>
      </w:pPr>
      <w:r>
        <w:rPr>
          <w:rFonts w:hint="eastAsia" w:ascii="宋体" w:hAnsi="宋体" w:eastAsia="宋体" w:cs="宋体"/>
          <w:b w:val="0"/>
          <w:bCs/>
        </w:rPr>
        <w:t>13.1.2 项目经理资历</w:t>
      </w:r>
    </w:p>
    <w:p w14:paraId="1D31B23B">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b w:val="0"/>
          <w:sz w:val="24"/>
          <w:szCs w:val="24"/>
        </w:rPr>
      </w:pPr>
      <w:r>
        <w:rPr>
          <w:rFonts w:hint="eastAsia" w:ascii="宋体" w:hAnsi="宋体" w:eastAsia="宋体" w:cs="宋体"/>
          <w:b w:val="0"/>
          <w:sz w:val="24"/>
          <w:szCs w:val="24"/>
        </w:rPr>
        <w:t>本项目拟任项目经理具有以下资历：</w:t>
      </w:r>
    </w:p>
    <w:p w14:paraId="3E065CA2">
      <w:pPr>
        <w:keepNext w:val="0"/>
        <w:keepLines w:val="0"/>
        <w:pageBreakBefore w:val="0"/>
        <w:widowControl w:val="0"/>
        <w:kinsoku/>
        <w:wordWrap/>
        <w:overflowPunct/>
        <w:topLinePunct w:val="0"/>
        <w:autoSpaceDE/>
        <w:autoSpaceDN/>
        <w:bidi w:val="0"/>
        <w:adjustRightInd/>
        <w:snapToGrid/>
        <w:spacing w:line="360" w:lineRule="auto"/>
        <w:ind w:firstLine="482" w:firstLineChars="200"/>
        <w:textAlignment w:val="auto"/>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刘伟</w:t>
      </w:r>
    </w:p>
    <w:tbl>
      <w:tblPr>
        <w:tblStyle w:val="1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78"/>
        <w:gridCol w:w="6744"/>
      </w:tblGrid>
      <w:tr w14:paraId="5B94E6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1" w:hRule="atLeast"/>
          <w:jc w:val="center"/>
        </w:trPr>
        <w:tc>
          <w:tcPr>
            <w:tcW w:w="1778" w:type="dxa"/>
            <w:shd w:val="clear" w:color="auto" w:fill="auto"/>
            <w:vAlign w:val="center"/>
          </w:tcPr>
          <w:p w14:paraId="5E67E91C">
            <w:pPr>
              <w:keepNext w:val="0"/>
              <w:keepLines w:val="0"/>
              <w:pageBreakBefore w:val="0"/>
              <w:widowControl/>
              <w:numPr>
                <w:ilvl w:val="0"/>
                <w:numId w:val="0"/>
              </w:numPr>
              <w:kinsoku/>
              <w:wordWrap/>
              <w:overflowPunct/>
              <w:topLinePunct w:val="0"/>
              <w:autoSpaceDE w:val="0"/>
              <w:autoSpaceDN w:val="0"/>
              <w:bidi w:val="0"/>
              <w:adjustRightInd w:val="0"/>
              <w:snapToGrid/>
              <w:spacing w:line="360" w:lineRule="auto"/>
              <w:ind w:leftChars="0" w:firstLine="0" w:firstLineChars="0"/>
              <w:jc w:val="left"/>
              <w:textAlignment w:val="auto"/>
              <w:rPr>
                <w:rFonts w:hint="eastAsia" w:ascii="仿宋" w:hAnsi="仿宋" w:eastAsia="仿宋" w:cs="仿宋"/>
                <w:kern w:val="0"/>
                <w:sz w:val="24"/>
                <w:lang w:val="en-US" w:eastAsia="zh-CN"/>
              </w:rPr>
            </w:pPr>
            <w:r>
              <w:rPr>
                <w:rFonts w:hint="eastAsia" w:ascii="仿宋" w:hAnsi="仿宋" w:eastAsia="仿宋" w:cs="仿宋"/>
                <w:kern w:val="0"/>
                <w:sz w:val="24"/>
                <w:lang w:val="en-US" w:eastAsia="zh-CN"/>
              </w:rPr>
              <w:t>项目</w:t>
            </w:r>
          </w:p>
        </w:tc>
        <w:tc>
          <w:tcPr>
            <w:tcW w:w="6744" w:type="dxa"/>
            <w:shd w:val="clear" w:color="auto" w:fill="auto"/>
            <w:vAlign w:val="center"/>
          </w:tcPr>
          <w:p w14:paraId="772FE25C">
            <w:pPr>
              <w:keepNext w:val="0"/>
              <w:keepLines w:val="0"/>
              <w:pageBreakBefore w:val="0"/>
              <w:widowControl/>
              <w:numPr>
                <w:ilvl w:val="0"/>
                <w:numId w:val="0"/>
              </w:numPr>
              <w:kinsoku/>
              <w:wordWrap/>
              <w:overflowPunct/>
              <w:topLinePunct w:val="0"/>
              <w:autoSpaceDE w:val="0"/>
              <w:autoSpaceDN w:val="0"/>
              <w:bidi w:val="0"/>
              <w:adjustRightInd w:val="0"/>
              <w:snapToGrid/>
              <w:spacing w:line="360" w:lineRule="auto"/>
              <w:ind w:leftChars="0" w:firstLine="0" w:firstLineChars="0"/>
              <w:jc w:val="left"/>
              <w:textAlignment w:val="auto"/>
              <w:rPr>
                <w:rFonts w:hint="eastAsia" w:ascii="仿宋" w:hAnsi="仿宋" w:eastAsia="仿宋" w:cs="仿宋"/>
                <w:kern w:val="0"/>
                <w:sz w:val="24"/>
                <w:lang w:val="en-US" w:eastAsia="zh-CN"/>
              </w:rPr>
            </w:pPr>
            <w:r>
              <w:rPr>
                <w:rFonts w:hint="eastAsia" w:ascii="仿宋" w:hAnsi="仿宋" w:eastAsia="仿宋" w:cs="仿宋"/>
                <w:kern w:val="0"/>
                <w:sz w:val="24"/>
                <w:lang w:val="en-US" w:eastAsia="zh-CN"/>
              </w:rPr>
              <w:t>填写内容</w:t>
            </w:r>
          </w:p>
        </w:tc>
      </w:tr>
      <w:tr w14:paraId="4F8B87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78" w:type="dxa"/>
            <w:vAlign w:val="center"/>
          </w:tcPr>
          <w:p w14:paraId="27CC3B26">
            <w:pPr>
              <w:keepNext w:val="0"/>
              <w:keepLines w:val="0"/>
              <w:pageBreakBefore w:val="0"/>
              <w:widowControl/>
              <w:numPr>
                <w:ilvl w:val="0"/>
                <w:numId w:val="0"/>
              </w:numPr>
              <w:kinsoku/>
              <w:wordWrap/>
              <w:overflowPunct/>
              <w:topLinePunct w:val="0"/>
              <w:autoSpaceDE w:val="0"/>
              <w:autoSpaceDN w:val="0"/>
              <w:bidi w:val="0"/>
              <w:adjustRightInd w:val="0"/>
              <w:snapToGrid/>
              <w:spacing w:line="360" w:lineRule="auto"/>
              <w:ind w:leftChars="0" w:firstLine="0" w:firstLineChars="0"/>
              <w:jc w:val="left"/>
              <w:textAlignment w:val="auto"/>
              <w:rPr>
                <w:rFonts w:hint="eastAsia" w:ascii="仿宋" w:hAnsi="仿宋" w:eastAsia="仿宋" w:cs="仿宋"/>
                <w:kern w:val="0"/>
                <w:sz w:val="24"/>
                <w:lang w:val="en-US" w:eastAsia="zh-CN"/>
              </w:rPr>
            </w:pPr>
            <w:r>
              <w:rPr>
                <w:rFonts w:hint="eastAsia" w:ascii="仿宋" w:hAnsi="仿宋" w:eastAsia="仿宋" w:cs="仿宋"/>
                <w:kern w:val="0"/>
                <w:sz w:val="24"/>
                <w:lang w:val="en-US" w:eastAsia="zh-CN"/>
              </w:rPr>
              <w:t>姓名</w:t>
            </w:r>
          </w:p>
        </w:tc>
        <w:tc>
          <w:tcPr>
            <w:tcW w:w="6744" w:type="dxa"/>
            <w:vAlign w:val="center"/>
          </w:tcPr>
          <w:p w14:paraId="36721E35">
            <w:pPr>
              <w:keepNext w:val="0"/>
              <w:keepLines w:val="0"/>
              <w:pageBreakBefore w:val="0"/>
              <w:widowControl/>
              <w:numPr>
                <w:ilvl w:val="0"/>
                <w:numId w:val="0"/>
              </w:numPr>
              <w:kinsoku/>
              <w:wordWrap/>
              <w:overflowPunct/>
              <w:topLinePunct w:val="0"/>
              <w:autoSpaceDE w:val="0"/>
              <w:autoSpaceDN w:val="0"/>
              <w:bidi w:val="0"/>
              <w:adjustRightInd w:val="0"/>
              <w:snapToGrid/>
              <w:spacing w:line="360" w:lineRule="auto"/>
              <w:ind w:leftChars="0" w:firstLine="0" w:firstLineChars="0"/>
              <w:jc w:val="left"/>
              <w:textAlignment w:val="auto"/>
              <w:rPr>
                <w:rFonts w:hint="eastAsia" w:ascii="仿宋" w:hAnsi="仿宋" w:eastAsia="仿宋" w:cs="仿宋"/>
                <w:kern w:val="0"/>
                <w:sz w:val="24"/>
                <w:lang w:val="en-US" w:eastAsia="zh-CN"/>
              </w:rPr>
            </w:pPr>
            <w:r>
              <w:rPr>
                <w:rFonts w:hint="eastAsia" w:ascii="仿宋" w:hAnsi="仿宋" w:eastAsia="仿宋" w:cs="仿宋"/>
                <w:kern w:val="0"/>
                <w:sz w:val="24"/>
                <w:lang w:val="en-US" w:eastAsia="zh-CN"/>
              </w:rPr>
              <w:t>刘伟</w:t>
            </w:r>
          </w:p>
        </w:tc>
      </w:tr>
      <w:tr w14:paraId="779C5C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778" w:type="dxa"/>
            <w:vAlign w:val="center"/>
          </w:tcPr>
          <w:p w14:paraId="03E84A09">
            <w:pPr>
              <w:keepNext w:val="0"/>
              <w:keepLines w:val="0"/>
              <w:pageBreakBefore w:val="0"/>
              <w:widowControl/>
              <w:numPr>
                <w:ilvl w:val="0"/>
                <w:numId w:val="0"/>
              </w:numPr>
              <w:kinsoku/>
              <w:wordWrap/>
              <w:overflowPunct/>
              <w:topLinePunct w:val="0"/>
              <w:autoSpaceDE w:val="0"/>
              <w:autoSpaceDN w:val="0"/>
              <w:bidi w:val="0"/>
              <w:adjustRightInd w:val="0"/>
              <w:snapToGrid/>
              <w:spacing w:line="360" w:lineRule="auto"/>
              <w:ind w:leftChars="0" w:firstLine="0" w:firstLineChars="0"/>
              <w:jc w:val="left"/>
              <w:textAlignment w:val="auto"/>
              <w:rPr>
                <w:rFonts w:hint="eastAsia" w:ascii="仿宋" w:hAnsi="仿宋" w:eastAsia="仿宋" w:cs="仿宋"/>
                <w:kern w:val="0"/>
                <w:sz w:val="24"/>
                <w:lang w:val="en-US" w:eastAsia="zh-CN"/>
              </w:rPr>
            </w:pPr>
            <w:r>
              <w:rPr>
                <w:rFonts w:hint="eastAsia" w:ascii="仿宋" w:hAnsi="仿宋" w:eastAsia="仿宋" w:cs="仿宋"/>
                <w:kern w:val="0"/>
                <w:sz w:val="24"/>
                <w:lang w:val="en-US" w:eastAsia="zh-CN"/>
              </w:rPr>
              <w:t>拟任岗位</w:t>
            </w:r>
          </w:p>
        </w:tc>
        <w:tc>
          <w:tcPr>
            <w:tcW w:w="6744" w:type="dxa"/>
            <w:vAlign w:val="center"/>
          </w:tcPr>
          <w:p w14:paraId="569CBCF9">
            <w:pPr>
              <w:keepNext w:val="0"/>
              <w:keepLines w:val="0"/>
              <w:pageBreakBefore w:val="0"/>
              <w:widowControl/>
              <w:numPr>
                <w:ilvl w:val="0"/>
                <w:numId w:val="0"/>
              </w:numPr>
              <w:kinsoku/>
              <w:wordWrap/>
              <w:overflowPunct/>
              <w:topLinePunct w:val="0"/>
              <w:autoSpaceDE w:val="0"/>
              <w:autoSpaceDN w:val="0"/>
              <w:bidi w:val="0"/>
              <w:adjustRightInd w:val="0"/>
              <w:snapToGrid/>
              <w:spacing w:line="360" w:lineRule="auto"/>
              <w:ind w:leftChars="0" w:firstLine="0" w:firstLineChars="0"/>
              <w:jc w:val="left"/>
              <w:textAlignment w:val="auto"/>
              <w:rPr>
                <w:rFonts w:hint="eastAsia" w:ascii="仿宋" w:hAnsi="仿宋" w:eastAsia="仿宋" w:cs="仿宋"/>
                <w:kern w:val="0"/>
                <w:sz w:val="24"/>
                <w:lang w:val="en-US" w:eastAsia="zh-CN"/>
              </w:rPr>
            </w:pPr>
            <w:r>
              <w:rPr>
                <w:rFonts w:hint="eastAsia" w:ascii="仿宋" w:hAnsi="仿宋" w:eastAsia="仿宋" w:cs="仿宋"/>
                <w:kern w:val="0"/>
                <w:sz w:val="24"/>
                <w:lang w:val="en-US" w:eastAsia="zh-CN"/>
              </w:rPr>
              <w:t>项目经理</w:t>
            </w:r>
          </w:p>
        </w:tc>
      </w:tr>
      <w:tr w14:paraId="233AAF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78" w:type="dxa"/>
            <w:vAlign w:val="center"/>
          </w:tcPr>
          <w:p w14:paraId="0923C433">
            <w:pPr>
              <w:keepNext w:val="0"/>
              <w:keepLines w:val="0"/>
              <w:pageBreakBefore w:val="0"/>
              <w:widowControl/>
              <w:numPr>
                <w:ilvl w:val="0"/>
                <w:numId w:val="0"/>
              </w:numPr>
              <w:kinsoku/>
              <w:wordWrap/>
              <w:overflowPunct/>
              <w:topLinePunct w:val="0"/>
              <w:autoSpaceDE w:val="0"/>
              <w:autoSpaceDN w:val="0"/>
              <w:bidi w:val="0"/>
              <w:adjustRightInd w:val="0"/>
              <w:snapToGrid/>
              <w:spacing w:line="360" w:lineRule="auto"/>
              <w:ind w:leftChars="0" w:firstLine="0" w:firstLineChars="0"/>
              <w:jc w:val="left"/>
              <w:textAlignment w:val="auto"/>
              <w:rPr>
                <w:rFonts w:hint="eastAsia" w:ascii="仿宋" w:hAnsi="仿宋" w:eastAsia="仿宋" w:cs="仿宋"/>
                <w:kern w:val="0"/>
                <w:sz w:val="24"/>
                <w:lang w:val="en-US" w:eastAsia="zh-CN"/>
              </w:rPr>
            </w:pPr>
            <w:r>
              <w:rPr>
                <w:rFonts w:hint="eastAsia" w:ascii="仿宋" w:hAnsi="仿宋" w:eastAsia="仿宋" w:cs="仿宋"/>
                <w:kern w:val="0"/>
                <w:sz w:val="24"/>
                <w:lang w:val="en-US" w:eastAsia="zh-CN"/>
              </w:rPr>
              <w:t>学历/专业</w:t>
            </w:r>
          </w:p>
        </w:tc>
        <w:tc>
          <w:tcPr>
            <w:tcW w:w="6744" w:type="dxa"/>
            <w:vAlign w:val="center"/>
          </w:tcPr>
          <w:p w14:paraId="2F310E76">
            <w:pPr>
              <w:keepNext w:val="0"/>
              <w:keepLines w:val="0"/>
              <w:pageBreakBefore w:val="0"/>
              <w:widowControl/>
              <w:numPr>
                <w:ilvl w:val="0"/>
                <w:numId w:val="0"/>
              </w:numPr>
              <w:kinsoku/>
              <w:wordWrap/>
              <w:overflowPunct/>
              <w:topLinePunct w:val="0"/>
              <w:autoSpaceDE w:val="0"/>
              <w:autoSpaceDN w:val="0"/>
              <w:bidi w:val="0"/>
              <w:adjustRightInd w:val="0"/>
              <w:snapToGrid/>
              <w:spacing w:line="360" w:lineRule="auto"/>
              <w:ind w:leftChars="0" w:firstLine="0" w:firstLineChars="0"/>
              <w:jc w:val="left"/>
              <w:textAlignment w:val="auto"/>
              <w:rPr>
                <w:rFonts w:hint="eastAsia" w:ascii="仿宋" w:hAnsi="仿宋" w:eastAsia="仿宋" w:cs="仿宋"/>
                <w:kern w:val="0"/>
                <w:sz w:val="24"/>
                <w:lang w:val="en-US" w:eastAsia="zh-CN"/>
              </w:rPr>
            </w:pPr>
            <w:r>
              <w:rPr>
                <w:rFonts w:hint="eastAsia" w:ascii="仿宋" w:hAnsi="仿宋" w:eastAsia="仿宋" w:cs="仿宋"/>
                <w:kern w:val="0"/>
                <w:sz w:val="24"/>
                <w:lang w:val="en-US" w:eastAsia="zh-CN"/>
              </w:rPr>
              <w:t>本科</w:t>
            </w:r>
          </w:p>
        </w:tc>
      </w:tr>
      <w:tr w14:paraId="1E496E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78" w:type="dxa"/>
            <w:vAlign w:val="center"/>
          </w:tcPr>
          <w:p w14:paraId="75100885">
            <w:pPr>
              <w:keepNext w:val="0"/>
              <w:keepLines w:val="0"/>
              <w:pageBreakBefore w:val="0"/>
              <w:widowControl/>
              <w:numPr>
                <w:ilvl w:val="0"/>
                <w:numId w:val="0"/>
              </w:numPr>
              <w:kinsoku/>
              <w:wordWrap/>
              <w:overflowPunct/>
              <w:topLinePunct w:val="0"/>
              <w:autoSpaceDE w:val="0"/>
              <w:autoSpaceDN w:val="0"/>
              <w:bidi w:val="0"/>
              <w:adjustRightInd w:val="0"/>
              <w:snapToGrid/>
              <w:spacing w:line="360" w:lineRule="auto"/>
              <w:ind w:leftChars="0" w:firstLine="0" w:firstLineChars="0"/>
              <w:jc w:val="left"/>
              <w:textAlignment w:val="auto"/>
              <w:rPr>
                <w:rFonts w:hint="eastAsia" w:ascii="仿宋" w:hAnsi="仿宋" w:eastAsia="仿宋" w:cs="仿宋"/>
                <w:kern w:val="0"/>
                <w:sz w:val="24"/>
                <w:lang w:val="en-US" w:eastAsia="zh-CN"/>
              </w:rPr>
            </w:pPr>
            <w:r>
              <w:rPr>
                <w:rFonts w:hint="eastAsia" w:ascii="仿宋" w:hAnsi="仿宋" w:eastAsia="仿宋" w:cs="仿宋"/>
                <w:kern w:val="0"/>
                <w:sz w:val="24"/>
                <w:lang w:val="en-US" w:eastAsia="zh-CN"/>
              </w:rPr>
              <w:t>从业年限</w:t>
            </w:r>
          </w:p>
        </w:tc>
        <w:tc>
          <w:tcPr>
            <w:tcW w:w="6744" w:type="dxa"/>
            <w:vAlign w:val="center"/>
          </w:tcPr>
          <w:p w14:paraId="435599D4">
            <w:pPr>
              <w:keepNext w:val="0"/>
              <w:keepLines w:val="0"/>
              <w:pageBreakBefore w:val="0"/>
              <w:widowControl/>
              <w:numPr>
                <w:ilvl w:val="0"/>
                <w:numId w:val="0"/>
              </w:numPr>
              <w:kinsoku/>
              <w:wordWrap/>
              <w:overflowPunct/>
              <w:topLinePunct w:val="0"/>
              <w:autoSpaceDE w:val="0"/>
              <w:autoSpaceDN w:val="0"/>
              <w:bidi w:val="0"/>
              <w:adjustRightInd w:val="0"/>
              <w:snapToGrid/>
              <w:spacing w:line="360" w:lineRule="auto"/>
              <w:ind w:leftChars="0" w:firstLine="0" w:firstLineChars="0"/>
              <w:jc w:val="left"/>
              <w:textAlignment w:val="auto"/>
              <w:rPr>
                <w:rFonts w:hint="default" w:ascii="仿宋" w:hAnsi="仿宋" w:eastAsia="仿宋" w:cs="仿宋"/>
                <w:kern w:val="0"/>
                <w:sz w:val="24"/>
                <w:lang w:val="en-US" w:eastAsia="zh-CN"/>
              </w:rPr>
            </w:pPr>
            <w:r>
              <w:rPr>
                <w:rFonts w:hint="eastAsia" w:ascii="仿宋" w:hAnsi="仿宋" w:eastAsia="仿宋" w:cs="仿宋"/>
                <w:kern w:val="0"/>
                <w:sz w:val="24"/>
                <w:lang w:val="en-US" w:eastAsia="zh-CN"/>
              </w:rPr>
              <w:t>10年以上</w:t>
            </w:r>
          </w:p>
        </w:tc>
      </w:tr>
      <w:tr w14:paraId="5E3FC1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78" w:type="dxa"/>
            <w:vAlign w:val="center"/>
          </w:tcPr>
          <w:p w14:paraId="081AC758">
            <w:pPr>
              <w:keepNext w:val="0"/>
              <w:keepLines w:val="0"/>
              <w:pageBreakBefore w:val="0"/>
              <w:widowControl/>
              <w:numPr>
                <w:ilvl w:val="0"/>
                <w:numId w:val="0"/>
              </w:numPr>
              <w:kinsoku/>
              <w:wordWrap/>
              <w:overflowPunct/>
              <w:topLinePunct w:val="0"/>
              <w:autoSpaceDE w:val="0"/>
              <w:autoSpaceDN w:val="0"/>
              <w:bidi w:val="0"/>
              <w:adjustRightInd w:val="0"/>
              <w:snapToGrid/>
              <w:spacing w:line="360" w:lineRule="auto"/>
              <w:ind w:leftChars="0" w:firstLine="0" w:firstLineChars="0"/>
              <w:jc w:val="left"/>
              <w:textAlignment w:val="auto"/>
              <w:rPr>
                <w:rFonts w:hint="eastAsia" w:ascii="仿宋" w:hAnsi="仿宋" w:eastAsia="仿宋" w:cs="仿宋"/>
                <w:kern w:val="0"/>
                <w:sz w:val="24"/>
                <w:lang w:val="en-US" w:eastAsia="zh-CN"/>
              </w:rPr>
            </w:pPr>
            <w:r>
              <w:rPr>
                <w:rFonts w:hint="eastAsia" w:ascii="仿宋" w:hAnsi="仿宋" w:eastAsia="仿宋" w:cs="仿宋"/>
                <w:kern w:val="0"/>
                <w:sz w:val="24"/>
                <w:lang w:val="en-US" w:eastAsia="zh-CN"/>
              </w:rPr>
              <w:t>主要技能</w:t>
            </w:r>
          </w:p>
        </w:tc>
        <w:tc>
          <w:tcPr>
            <w:tcW w:w="6744" w:type="dxa"/>
            <w:vAlign w:val="center"/>
          </w:tcPr>
          <w:p w14:paraId="22E0F839">
            <w:pPr>
              <w:keepNext w:val="0"/>
              <w:keepLines w:val="0"/>
              <w:pageBreakBefore w:val="0"/>
              <w:widowControl/>
              <w:numPr>
                <w:ilvl w:val="0"/>
                <w:numId w:val="0"/>
              </w:numPr>
              <w:kinsoku/>
              <w:wordWrap/>
              <w:overflowPunct/>
              <w:topLinePunct w:val="0"/>
              <w:autoSpaceDE w:val="0"/>
              <w:autoSpaceDN w:val="0"/>
              <w:bidi w:val="0"/>
              <w:adjustRightInd w:val="0"/>
              <w:snapToGrid/>
              <w:spacing w:line="360" w:lineRule="auto"/>
              <w:ind w:leftChars="0" w:firstLine="0" w:firstLineChars="0"/>
              <w:jc w:val="left"/>
              <w:textAlignment w:val="auto"/>
              <w:rPr>
                <w:rFonts w:hint="default" w:ascii="仿宋" w:hAnsi="仿宋" w:eastAsia="仿宋" w:cs="仿宋"/>
                <w:kern w:val="0"/>
                <w:sz w:val="24"/>
                <w:lang w:val="en-US" w:eastAsia="zh-CN"/>
              </w:rPr>
            </w:pPr>
            <w:r>
              <w:rPr>
                <w:rFonts w:hint="eastAsia" w:ascii="仿宋" w:hAnsi="仿宋" w:eastAsia="仿宋" w:cs="仿宋"/>
                <w:kern w:val="0"/>
                <w:sz w:val="24"/>
                <w:lang w:val="en-US" w:eastAsia="zh-CN"/>
              </w:rPr>
              <w:t>项目管理（进度/质量/风险控制）、敏捷开发管理、多方协调沟通</w:t>
            </w:r>
          </w:p>
        </w:tc>
      </w:tr>
      <w:tr w14:paraId="0467B3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78" w:type="dxa"/>
            <w:vAlign w:val="center"/>
          </w:tcPr>
          <w:p w14:paraId="7E9C685B">
            <w:pPr>
              <w:keepNext w:val="0"/>
              <w:keepLines w:val="0"/>
              <w:pageBreakBefore w:val="0"/>
              <w:widowControl/>
              <w:numPr>
                <w:ilvl w:val="0"/>
                <w:numId w:val="0"/>
              </w:numPr>
              <w:kinsoku/>
              <w:wordWrap/>
              <w:overflowPunct/>
              <w:topLinePunct w:val="0"/>
              <w:autoSpaceDE w:val="0"/>
              <w:autoSpaceDN w:val="0"/>
              <w:bidi w:val="0"/>
              <w:adjustRightInd w:val="0"/>
              <w:snapToGrid/>
              <w:spacing w:line="360" w:lineRule="auto"/>
              <w:ind w:leftChars="0" w:firstLine="0" w:firstLineChars="0"/>
              <w:jc w:val="left"/>
              <w:textAlignment w:val="auto"/>
              <w:rPr>
                <w:rFonts w:hint="eastAsia" w:ascii="仿宋" w:hAnsi="仿宋" w:eastAsia="仿宋" w:cs="仿宋"/>
                <w:kern w:val="0"/>
                <w:sz w:val="24"/>
                <w:lang w:val="en-US" w:eastAsia="zh-CN"/>
              </w:rPr>
            </w:pPr>
            <w:r>
              <w:rPr>
                <w:rFonts w:hint="eastAsia" w:ascii="仿宋" w:hAnsi="仿宋" w:eastAsia="仿宋" w:cs="仿宋"/>
                <w:kern w:val="0"/>
                <w:sz w:val="24"/>
                <w:lang w:val="en-US" w:eastAsia="zh-CN"/>
              </w:rPr>
              <w:t>类似项目经验</w:t>
            </w:r>
          </w:p>
        </w:tc>
        <w:tc>
          <w:tcPr>
            <w:tcW w:w="6744" w:type="dxa"/>
            <w:vAlign w:val="center"/>
          </w:tcPr>
          <w:p w14:paraId="57DCA532">
            <w:pPr>
              <w:keepNext w:val="0"/>
              <w:keepLines w:val="0"/>
              <w:pageBreakBefore w:val="0"/>
              <w:widowControl/>
              <w:numPr>
                <w:ilvl w:val="0"/>
                <w:numId w:val="0"/>
              </w:numPr>
              <w:kinsoku/>
              <w:wordWrap/>
              <w:overflowPunct/>
              <w:topLinePunct w:val="0"/>
              <w:autoSpaceDE w:val="0"/>
              <w:autoSpaceDN w:val="0"/>
              <w:bidi w:val="0"/>
              <w:adjustRightInd w:val="0"/>
              <w:snapToGrid/>
              <w:spacing w:line="360" w:lineRule="auto"/>
              <w:ind w:leftChars="0" w:firstLine="0" w:firstLineChars="0"/>
              <w:jc w:val="left"/>
              <w:textAlignment w:val="auto"/>
              <w:rPr>
                <w:rFonts w:hint="eastAsia" w:ascii="仿宋" w:hAnsi="仿宋" w:eastAsia="仿宋" w:cs="仿宋"/>
                <w:kern w:val="0"/>
                <w:sz w:val="24"/>
                <w:lang w:val="en-US" w:eastAsia="zh-CN"/>
              </w:rPr>
            </w:pPr>
            <w:r>
              <w:rPr>
                <w:rFonts w:hint="eastAsia" w:ascii="仿宋" w:hAnsi="仿宋" w:eastAsia="仿宋" w:cs="仿宋"/>
                <w:kern w:val="0"/>
                <w:sz w:val="24"/>
                <w:lang w:val="en-US" w:eastAsia="zh-CN"/>
              </w:rPr>
              <w:t>某政务信息化平台项目（千万级）、某企业数据管理系统建设项目</w:t>
            </w:r>
          </w:p>
        </w:tc>
      </w:tr>
      <w:tr w14:paraId="638622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78" w:type="dxa"/>
            <w:vAlign w:val="center"/>
          </w:tcPr>
          <w:p w14:paraId="48D24611">
            <w:pPr>
              <w:keepNext w:val="0"/>
              <w:keepLines w:val="0"/>
              <w:pageBreakBefore w:val="0"/>
              <w:widowControl/>
              <w:numPr>
                <w:ilvl w:val="0"/>
                <w:numId w:val="0"/>
              </w:numPr>
              <w:kinsoku/>
              <w:wordWrap/>
              <w:overflowPunct/>
              <w:topLinePunct w:val="0"/>
              <w:autoSpaceDE w:val="0"/>
              <w:autoSpaceDN w:val="0"/>
              <w:bidi w:val="0"/>
              <w:adjustRightInd w:val="0"/>
              <w:snapToGrid/>
              <w:spacing w:line="360" w:lineRule="auto"/>
              <w:ind w:leftChars="0" w:firstLine="0" w:firstLineChars="0"/>
              <w:jc w:val="left"/>
              <w:textAlignment w:val="auto"/>
              <w:rPr>
                <w:rFonts w:hint="eastAsia" w:ascii="仿宋" w:hAnsi="仿宋" w:eastAsia="仿宋" w:cs="仿宋"/>
                <w:kern w:val="0"/>
                <w:sz w:val="24"/>
                <w:lang w:val="en-US" w:eastAsia="zh-CN"/>
              </w:rPr>
            </w:pPr>
            <w:r>
              <w:rPr>
                <w:rFonts w:hint="eastAsia" w:ascii="仿宋" w:hAnsi="仿宋" w:eastAsia="仿宋" w:cs="仿宋"/>
                <w:kern w:val="0"/>
                <w:sz w:val="24"/>
                <w:lang w:val="en-US" w:eastAsia="zh-CN"/>
              </w:rPr>
              <w:t>相关证书或证明材料</w:t>
            </w:r>
          </w:p>
        </w:tc>
        <w:tc>
          <w:tcPr>
            <w:tcW w:w="6744" w:type="dxa"/>
            <w:vAlign w:val="center"/>
          </w:tcPr>
          <w:p w14:paraId="72D517E4">
            <w:pPr>
              <w:keepNext w:val="0"/>
              <w:keepLines w:val="0"/>
              <w:pageBreakBefore w:val="0"/>
              <w:widowControl/>
              <w:numPr>
                <w:ilvl w:val="0"/>
                <w:numId w:val="0"/>
              </w:numPr>
              <w:kinsoku/>
              <w:wordWrap/>
              <w:overflowPunct/>
              <w:topLinePunct w:val="0"/>
              <w:autoSpaceDE w:val="0"/>
              <w:autoSpaceDN w:val="0"/>
              <w:bidi w:val="0"/>
              <w:adjustRightInd w:val="0"/>
              <w:snapToGrid/>
              <w:spacing w:line="360" w:lineRule="auto"/>
              <w:ind w:leftChars="0" w:firstLine="0" w:firstLineChars="0"/>
              <w:jc w:val="left"/>
              <w:textAlignment w:val="auto"/>
              <w:rPr>
                <w:rFonts w:hint="default" w:ascii="仿宋" w:hAnsi="仿宋" w:eastAsia="仿宋" w:cs="仿宋"/>
                <w:kern w:val="0"/>
                <w:sz w:val="24"/>
                <w:lang w:val="en-US" w:eastAsia="zh-CN"/>
              </w:rPr>
            </w:pPr>
            <w:r>
              <w:rPr>
                <w:rFonts w:hint="eastAsia" w:ascii="仿宋" w:hAnsi="仿宋" w:eastAsia="仿宋" w:cs="仿宋"/>
                <w:kern w:val="0"/>
                <w:sz w:val="24"/>
                <w:lang w:val="en-US" w:eastAsia="zh-CN"/>
              </w:rPr>
              <w:t>身份证、学历证、学位证</w:t>
            </w:r>
          </w:p>
        </w:tc>
      </w:tr>
    </w:tbl>
    <w:p w14:paraId="70330D12">
      <w:pPr>
        <w:jc w:val="both"/>
        <w:outlineLvl w:val="9"/>
        <w:rPr>
          <w:rFonts w:hint="eastAsia" w:ascii="仿宋" w:hAnsi="仿宋" w:eastAsia="仿宋" w:cs="仿宋"/>
          <w:b/>
          <w:bCs/>
        </w:rPr>
      </w:pPr>
    </w:p>
    <w:p w14:paraId="6C3D8D45">
      <w:pPr>
        <w:ind w:left="0" w:leftChars="0" w:firstLine="0" w:firstLineChars="0"/>
      </w:pPr>
      <w:r>
        <w:drawing>
          <wp:inline distT="0" distB="0" distL="114300" distR="114300">
            <wp:extent cx="6112510" cy="4091305"/>
            <wp:effectExtent l="0" t="0" r="8890" b="10795"/>
            <wp:docPr id="65" name="图片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图片 65"/>
                    <pic:cNvPicPr>
                      <a:picLocks noChangeAspect="1"/>
                    </pic:cNvPicPr>
                  </pic:nvPicPr>
                  <pic:blipFill>
                    <a:blip r:embed="rId6"/>
                    <a:stretch>
                      <a:fillRect/>
                    </a:stretch>
                  </pic:blipFill>
                  <pic:spPr>
                    <a:xfrm>
                      <a:off x="0" y="0"/>
                      <a:ext cx="6112510" cy="4091305"/>
                    </a:xfrm>
                    <a:prstGeom prst="rect">
                      <a:avLst/>
                    </a:prstGeom>
                    <a:noFill/>
                    <a:ln>
                      <a:noFill/>
                    </a:ln>
                  </pic:spPr>
                </pic:pic>
              </a:graphicData>
            </a:graphic>
          </wp:inline>
        </w:drawing>
      </w:r>
    </w:p>
    <w:p w14:paraId="6BB27B93">
      <w:pPr>
        <w:ind w:left="0" w:leftChars="0" w:firstLine="0" w:firstLineChars="0"/>
      </w:pPr>
      <w:r>
        <w:drawing>
          <wp:inline distT="0" distB="0" distL="114300" distR="114300">
            <wp:extent cx="6118860" cy="4300220"/>
            <wp:effectExtent l="0" t="0" r="2540" b="5080"/>
            <wp:docPr id="68" name="图片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图片 68"/>
                    <pic:cNvPicPr>
                      <a:picLocks noChangeAspect="1"/>
                    </pic:cNvPicPr>
                  </pic:nvPicPr>
                  <pic:blipFill>
                    <a:blip r:embed="rId7"/>
                    <a:stretch>
                      <a:fillRect/>
                    </a:stretch>
                  </pic:blipFill>
                  <pic:spPr>
                    <a:xfrm>
                      <a:off x="0" y="0"/>
                      <a:ext cx="6118860" cy="4300220"/>
                    </a:xfrm>
                    <a:prstGeom prst="rect">
                      <a:avLst/>
                    </a:prstGeom>
                    <a:noFill/>
                    <a:ln>
                      <a:noFill/>
                    </a:ln>
                  </pic:spPr>
                </pic:pic>
              </a:graphicData>
            </a:graphic>
          </wp:inline>
        </w:drawing>
      </w:r>
    </w:p>
    <w:p w14:paraId="0333B015">
      <w:pPr>
        <w:bidi w:val="0"/>
        <w:rPr>
          <w:rFonts w:hint="eastAsia"/>
        </w:rPr>
      </w:pPr>
    </w:p>
    <w:p w14:paraId="694848C1">
      <w:pPr>
        <w:rPr>
          <w:rFonts w:hint="eastAsia" w:ascii="宋体" w:hAnsi="宋体" w:eastAsia="宋体" w:cs="宋体"/>
          <w:b w:val="0"/>
          <w:bCs/>
        </w:rPr>
      </w:pPr>
      <w:r>
        <w:rPr>
          <w:rFonts w:hint="eastAsia" w:ascii="宋体" w:hAnsi="宋体" w:eastAsia="宋体" w:cs="宋体"/>
          <w:b w:val="0"/>
          <w:bCs/>
        </w:rPr>
        <w:br w:type="page"/>
      </w:r>
    </w:p>
    <w:p w14:paraId="298A9BA3">
      <w:pPr>
        <w:pStyle w:val="6"/>
        <w:keepNext/>
        <w:keepLines/>
        <w:pageBreakBefore w:val="0"/>
        <w:widowControl w:val="0"/>
        <w:kinsoku/>
        <w:wordWrap/>
        <w:overflowPunct/>
        <w:topLinePunct w:val="0"/>
        <w:autoSpaceDE/>
        <w:autoSpaceDN/>
        <w:bidi w:val="0"/>
        <w:adjustRightInd/>
        <w:snapToGrid/>
        <w:spacing w:before="0" w:after="0" w:line="360" w:lineRule="auto"/>
        <w:ind w:firstLine="560" w:firstLineChars="200"/>
        <w:textAlignment w:val="auto"/>
        <w:rPr>
          <w:rFonts w:hint="eastAsia" w:ascii="宋体" w:hAnsi="宋体" w:eastAsia="宋体" w:cs="宋体"/>
          <w:b w:val="0"/>
          <w:bCs/>
          <w:lang w:val="en-US" w:eastAsia="zh-CN"/>
        </w:rPr>
      </w:pPr>
      <w:r>
        <w:rPr>
          <w:rFonts w:hint="eastAsia" w:ascii="宋体" w:hAnsi="宋体" w:eastAsia="宋体" w:cs="宋体"/>
          <w:b w:val="0"/>
          <w:bCs/>
        </w:rPr>
        <w:t>13.1.3 核心成员</w:t>
      </w:r>
      <w:r>
        <w:rPr>
          <w:rFonts w:hint="eastAsia" w:ascii="宋体" w:hAnsi="宋体" w:eastAsia="宋体" w:cs="宋体"/>
          <w:b w:val="0"/>
          <w:bCs/>
          <w:lang w:val="en-US" w:eastAsia="zh-CN"/>
        </w:rPr>
        <w:t>简历</w:t>
      </w:r>
    </w:p>
    <w:p w14:paraId="00769E69">
      <w:pPr>
        <w:pStyle w:val="7"/>
        <w:keepNext/>
        <w:keepLines/>
        <w:pageBreakBefore w:val="0"/>
        <w:widowControl w:val="0"/>
        <w:kinsoku/>
        <w:wordWrap/>
        <w:overflowPunct/>
        <w:topLinePunct w:val="0"/>
        <w:autoSpaceDE/>
        <w:autoSpaceDN/>
        <w:bidi w:val="0"/>
        <w:adjustRightInd/>
        <w:snapToGrid/>
        <w:spacing w:before="0" w:after="0" w:line="317" w:lineRule="auto"/>
        <w:ind w:firstLine="482" w:firstLineChars="200"/>
        <w:textAlignment w:val="auto"/>
        <w:rPr>
          <w:rFonts w:hint="eastAsia" w:ascii="宋体" w:hAnsi="宋体" w:eastAsia="宋体" w:cs="宋体"/>
          <w:lang w:val="en-US" w:eastAsia="zh-CN"/>
        </w:rPr>
      </w:pPr>
      <w:r>
        <w:rPr>
          <w:rFonts w:hint="eastAsia" w:ascii="宋体" w:hAnsi="宋体" w:eastAsia="宋体" w:cs="宋体"/>
          <w:lang w:val="en-US" w:eastAsia="zh-CN"/>
        </w:rPr>
        <w:t>13.1.3.1范超超</w:t>
      </w:r>
    </w:p>
    <w:tbl>
      <w:tblPr>
        <w:tblStyle w:val="1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84"/>
        <w:gridCol w:w="6738"/>
      </w:tblGrid>
      <w:tr w14:paraId="03693B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1" w:hRule="atLeast"/>
          <w:jc w:val="center"/>
        </w:trPr>
        <w:tc>
          <w:tcPr>
            <w:tcW w:w="1784" w:type="dxa"/>
            <w:shd w:val="clear" w:color="auto" w:fill="auto"/>
            <w:vAlign w:val="center"/>
          </w:tcPr>
          <w:p w14:paraId="5F192176">
            <w:pPr>
              <w:keepNext w:val="0"/>
              <w:keepLines w:val="0"/>
              <w:pageBreakBefore w:val="0"/>
              <w:widowControl/>
              <w:numPr>
                <w:ilvl w:val="0"/>
                <w:numId w:val="0"/>
              </w:numPr>
              <w:kinsoku/>
              <w:wordWrap/>
              <w:overflowPunct/>
              <w:topLinePunct w:val="0"/>
              <w:autoSpaceDE w:val="0"/>
              <w:autoSpaceDN w:val="0"/>
              <w:bidi w:val="0"/>
              <w:adjustRightInd w:val="0"/>
              <w:snapToGrid/>
              <w:spacing w:line="360" w:lineRule="auto"/>
              <w:ind w:leftChars="0" w:firstLine="0" w:firstLineChars="0"/>
              <w:jc w:val="left"/>
              <w:textAlignment w:val="auto"/>
              <w:rPr>
                <w:rFonts w:hint="eastAsia" w:ascii="仿宋" w:hAnsi="仿宋" w:eastAsia="仿宋" w:cs="仿宋"/>
                <w:kern w:val="0"/>
                <w:sz w:val="24"/>
                <w:lang w:val="en-US" w:eastAsia="zh-CN"/>
              </w:rPr>
            </w:pPr>
            <w:r>
              <w:rPr>
                <w:rFonts w:hint="eastAsia" w:ascii="仿宋" w:hAnsi="仿宋" w:eastAsia="仿宋" w:cs="仿宋"/>
                <w:kern w:val="0"/>
                <w:sz w:val="24"/>
                <w:lang w:val="en-US" w:eastAsia="zh-CN"/>
              </w:rPr>
              <w:t>项目</w:t>
            </w:r>
          </w:p>
        </w:tc>
        <w:tc>
          <w:tcPr>
            <w:tcW w:w="6738" w:type="dxa"/>
            <w:shd w:val="clear" w:color="auto" w:fill="auto"/>
            <w:vAlign w:val="center"/>
          </w:tcPr>
          <w:p w14:paraId="35231C89">
            <w:pPr>
              <w:keepNext w:val="0"/>
              <w:keepLines w:val="0"/>
              <w:pageBreakBefore w:val="0"/>
              <w:widowControl/>
              <w:numPr>
                <w:ilvl w:val="0"/>
                <w:numId w:val="0"/>
              </w:numPr>
              <w:kinsoku/>
              <w:wordWrap/>
              <w:overflowPunct/>
              <w:topLinePunct w:val="0"/>
              <w:autoSpaceDE w:val="0"/>
              <w:autoSpaceDN w:val="0"/>
              <w:bidi w:val="0"/>
              <w:adjustRightInd w:val="0"/>
              <w:snapToGrid/>
              <w:spacing w:line="360" w:lineRule="auto"/>
              <w:ind w:leftChars="0" w:firstLine="0" w:firstLineChars="0"/>
              <w:jc w:val="left"/>
              <w:textAlignment w:val="auto"/>
              <w:rPr>
                <w:rFonts w:hint="eastAsia" w:ascii="仿宋" w:hAnsi="仿宋" w:eastAsia="仿宋" w:cs="仿宋"/>
                <w:kern w:val="0"/>
                <w:sz w:val="24"/>
                <w:lang w:val="en-US" w:eastAsia="zh-CN"/>
              </w:rPr>
            </w:pPr>
            <w:r>
              <w:rPr>
                <w:rFonts w:hint="eastAsia" w:ascii="仿宋" w:hAnsi="仿宋" w:eastAsia="仿宋" w:cs="仿宋"/>
                <w:kern w:val="0"/>
                <w:sz w:val="24"/>
                <w:lang w:val="en-US" w:eastAsia="zh-CN"/>
              </w:rPr>
              <w:t>填写内容</w:t>
            </w:r>
          </w:p>
        </w:tc>
      </w:tr>
      <w:tr w14:paraId="1BB32A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84" w:type="dxa"/>
            <w:vAlign w:val="center"/>
          </w:tcPr>
          <w:p w14:paraId="6B912FBE">
            <w:pPr>
              <w:keepNext w:val="0"/>
              <w:keepLines w:val="0"/>
              <w:pageBreakBefore w:val="0"/>
              <w:widowControl/>
              <w:numPr>
                <w:ilvl w:val="0"/>
                <w:numId w:val="0"/>
              </w:numPr>
              <w:kinsoku/>
              <w:wordWrap/>
              <w:overflowPunct/>
              <w:topLinePunct w:val="0"/>
              <w:autoSpaceDE w:val="0"/>
              <w:autoSpaceDN w:val="0"/>
              <w:bidi w:val="0"/>
              <w:adjustRightInd w:val="0"/>
              <w:snapToGrid/>
              <w:spacing w:line="360" w:lineRule="auto"/>
              <w:ind w:leftChars="0" w:firstLine="0" w:firstLineChars="0"/>
              <w:jc w:val="left"/>
              <w:textAlignment w:val="auto"/>
              <w:rPr>
                <w:rFonts w:hint="eastAsia" w:ascii="仿宋" w:hAnsi="仿宋" w:eastAsia="仿宋" w:cs="仿宋"/>
                <w:kern w:val="0"/>
                <w:sz w:val="24"/>
                <w:lang w:val="en-US" w:eastAsia="zh-CN"/>
              </w:rPr>
            </w:pPr>
            <w:r>
              <w:rPr>
                <w:rFonts w:hint="eastAsia" w:ascii="仿宋" w:hAnsi="仿宋" w:eastAsia="仿宋" w:cs="仿宋"/>
                <w:kern w:val="0"/>
                <w:sz w:val="24"/>
                <w:lang w:val="en-US" w:eastAsia="zh-CN"/>
              </w:rPr>
              <w:t>姓名</w:t>
            </w:r>
          </w:p>
        </w:tc>
        <w:tc>
          <w:tcPr>
            <w:tcW w:w="6738" w:type="dxa"/>
            <w:vAlign w:val="center"/>
          </w:tcPr>
          <w:p w14:paraId="02EE7937">
            <w:pPr>
              <w:keepNext w:val="0"/>
              <w:keepLines w:val="0"/>
              <w:pageBreakBefore w:val="0"/>
              <w:widowControl/>
              <w:numPr>
                <w:ilvl w:val="0"/>
                <w:numId w:val="0"/>
              </w:numPr>
              <w:kinsoku/>
              <w:wordWrap/>
              <w:overflowPunct/>
              <w:topLinePunct w:val="0"/>
              <w:autoSpaceDE w:val="0"/>
              <w:autoSpaceDN w:val="0"/>
              <w:bidi w:val="0"/>
              <w:adjustRightInd w:val="0"/>
              <w:snapToGrid/>
              <w:spacing w:line="360" w:lineRule="auto"/>
              <w:ind w:leftChars="0" w:firstLine="0" w:firstLineChars="0"/>
              <w:jc w:val="left"/>
              <w:textAlignment w:val="auto"/>
              <w:rPr>
                <w:rFonts w:hint="eastAsia" w:ascii="仿宋" w:hAnsi="仿宋" w:eastAsia="仿宋" w:cs="仿宋"/>
                <w:kern w:val="0"/>
                <w:sz w:val="24"/>
                <w:lang w:val="en-US" w:eastAsia="zh-CN"/>
              </w:rPr>
            </w:pPr>
            <w:r>
              <w:rPr>
                <w:rFonts w:hint="eastAsia" w:ascii="仿宋" w:hAnsi="仿宋" w:eastAsia="仿宋" w:cs="仿宋"/>
                <w:kern w:val="0"/>
                <w:sz w:val="24"/>
                <w:lang w:val="en-US" w:eastAsia="zh-CN"/>
              </w:rPr>
              <w:t>范超超</w:t>
            </w:r>
          </w:p>
        </w:tc>
      </w:tr>
      <w:tr w14:paraId="4994F2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784" w:type="dxa"/>
            <w:vAlign w:val="center"/>
          </w:tcPr>
          <w:p w14:paraId="15619799">
            <w:pPr>
              <w:keepNext w:val="0"/>
              <w:keepLines w:val="0"/>
              <w:pageBreakBefore w:val="0"/>
              <w:widowControl/>
              <w:numPr>
                <w:ilvl w:val="0"/>
                <w:numId w:val="0"/>
              </w:numPr>
              <w:kinsoku/>
              <w:wordWrap/>
              <w:overflowPunct/>
              <w:topLinePunct w:val="0"/>
              <w:autoSpaceDE w:val="0"/>
              <w:autoSpaceDN w:val="0"/>
              <w:bidi w:val="0"/>
              <w:adjustRightInd w:val="0"/>
              <w:snapToGrid/>
              <w:spacing w:line="360" w:lineRule="auto"/>
              <w:ind w:leftChars="0" w:firstLine="0" w:firstLineChars="0"/>
              <w:jc w:val="left"/>
              <w:textAlignment w:val="auto"/>
              <w:rPr>
                <w:rFonts w:hint="eastAsia" w:ascii="仿宋" w:hAnsi="仿宋" w:eastAsia="仿宋" w:cs="仿宋"/>
                <w:kern w:val="0"/>
                <w:sz w:val="24"/>
                <w:lang w:val="en-US" w:eastAsia="zh-CN"/>
              </w:rPr>
            </w:pPr>
            <w:r>
              <w:rPr>
                <w:rFonts w:hint="eastAsia" w:ascii="仿宋" w:hAnsi="仿宋" w:eastAsia="仿宋" w:cs="仿宋"/>
                <w:kern w:val="0"/>
                <w:sz w:val="24"/>
                <w:lang w:val="en-US" w:eastAsia="zh-CN"/>
              </w:rPr>
              <w:t>拟任岗位</w:t>
            </w:r>
          </w:p>
        </w:tc>
        <w:tc>
          <w:tcPr>
            <w:tcW w:w="6738" w:type="dxa"/>
            <w:vAlign w:val="center"/>
          </w:tcPr>
          <w:p w14:paraId="30EA97AA">
            <w:pPr>
              <w:keepNext w:val="0"/>
              <w:keepLines w:val="0"/>
              <w:pageBreakBefore w:val="0"/>
              <w:widowControl/>
              <w:numPr>
                <w:ilvl w:val="0"/>
                <w:numId w:val="0"/>
              </w:numPr>
              <w:kinsoku/>
              <w:wordWrap/>
              <w:overflowPunct/>
              <w:topLinePunct w:val="0"/>
              <w:autoSpaceDE w:val="0"/>
              <w:autoSpaceDN w:val="0"/>
              <w:bidi w:val="0"/>
              <w:adjustRightInd w:val="0"/>
              <w:snapToGrid/>
              <w:spacing w:line="360" w:lineRule="auto"/>
              <w:ind w:leftChars="0" w:firstLine="0" w:firstLineChars="0"/>
              <w:jc w:val="left"/>
              <w:textAlignment w:val="auto"/>
              <w:rPr>
                <w:rFonts w:hint="eastAsia" w:ascii="仿宋" w:hAnsi="仿宋" w:eastAsia="仿宋" w:cs="仿宋"/>
                <w:kern w:val="0"/>
                <w:sz w:val="24"/>
                <w:lang w:val="en-US" w:eastAsia="zh-CN"/>
              </w:rPr>
            </w:pPr>
            <w:r>
              <w:rPr>
                <w:rFonts w:hint="eastAsia" w:ascii="仿宋" w:hAnsi="仿宋" w:eastAsia="仿宋" w:cs="仿宋"/>
                <w:kern w:val="0"/>
                <w:sz w:val="24"/>
                <w:lang w:val="en-US" w:eastAsia="zh-CN"/>
              </w:rPr>
              <w:t>系统架构师</w:t>
            </w:r>
          </w:p>
        </w:tc>
      </w:tr>
      <w:tr w14:paraId="16A3AC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84" w:type="dxa"/>
            <w:vAlign w:val="center"/>
          </w:tcPr>
          <w:p w14:paraId="33072823">
            <w:pPr>
              <w:keepNext w:val="0"/>
              <w:keepLines w:val="0"/>
              <w:pageBreakBefore w:val="0"/>
              <w:widowControl/>
              <w:numPr>
                <w:ilvl w:val="0"/>
                <w:numId w:val="0"/>
              </w:numPr>
              <w:kinsoku/>
              <w:wordWrap/>
              <w:overflowPunct/>
              <w:topLinePunct w:val="0"/>
              <w:autoSpaceDE w:val="0"/>
              <w:autoSpaceDN w:val="0"/>
              <w:bidi w:val="0"/>
              <w:adjustRightInd w:val="0"/>
              <w:snapToGrid/>
              <w:spacing w:line="360" w:lineRule="auto"/>
              <w:ind w:leftChars="0" w:firstLine="0" w:firstLineChars="0"/>
              <w:jc w:val="left"/>
              <w:textAlignment w:val="auto"/>
              <w:rPr>
                <w:rFonts w:hint="eastAsia" w:ascii="仿宋" w:hAnsi="仿宋" w:eastAsia="仿宋" w:cs="仿宋"/>
                <w:kern w:val="0"/>
                <w:sz w:val="24"/>
                <w:lang w:val="en-US" w:eastAsia="zh-CN"/>
              </w:rPr>
            </w:pPr>
            <w:r>
              <w:rPr>
                <w:rFonts w:hint="eastAsia" w:ascii="仿宋" w:hAnsi="仿宋" w:eastAsia="仿宋" w:cs="仿宋"/>
                <w:kern w:val="0"/>
                <w:sz w:val="24"/>
                <w:lang w:val="en-US" w:eastAsia="zh-CN"/>
              </w:rPr>
              <w:t>学历/专业</w:t>
            </w:r>
          </w:p>
        </w:tc>
        <w:tc>
          <w:tcPr>
            <w:tcW w:w="6738" w:type="dxa"/>
            <w:vAlign w:val="center"/>
          </w:tcPr>
          <w:p w14:paraId="26C0CA96">
            <w:pPr>
              <w:keepNext w:val="0"/>
              <w:keepLines w:val="0"/>
              <w:pageBreakBefore w:val="0"/>
              <w:widowControl/>
              <w:numPr>
                <w:ilvl w:val="0"/>
                <w:numId w:val="0"/>
              </w:numPr>
              <w:kinsoku/>
              <w:wordWrap/>
              <w:overflowPunct/>
              <w:topLinePunct w:val="0"/>
              <w:autoSpaceDE w:val="0"/>
              <w:autoSpaceDN w:val="0"/>
              <w:bidi w:val="0"/>
              <w:adjustRightInd w:val="0"/>
              <w:snapToGrid/>
              <w:spacing w:line="360" w:lineRule="auto"/>
              <w:ind w:leftChars="0" w:firstLine="0" w:firstLineChars="0"/>
              <w:jc w:val="left"/>
              <w:textAlignment w:val="auto"/>
              <w:rPr>
                <w:rFonts w:hint="eastAsia" w:ascii="仿宋" w:hAnsi="仿宋" w:eastAsia="仿宋" w:cs="仿宋"/>
                <w:kern w:val="0"/>
                <w:sz w:val="24"/>
                <w:lang w:val="en-US" w:eastAsia="zh-CN"/>
              </w:rPr>
            </w:pPr>
            <w:r>
              <w:rPr>
                <w:rFonts w:hint="eastAsia" w:ascii="仿宋" w:hAnsi="仿宋" w:eastAsia="仿宋" w:cs="仿宋"/>
                <w:kern w:val="0"/>
                <w:sz w:val="24"/>
                <w:lang w:val="en-US" w:eastAsia="zh-CN"/>
              </w:rPr>
              <w:t>本科</w:t>
            </w:r>
          </w:p>
        </w:tc>
      </w:tr>
      <w:tr w14:paraId="11E3B4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84" w:type="dxa"/>
            <w:vAlign w:val="center"/>
          </w:tcPr>
          <w:p w14:paraId="75457E5E">
            <w:pPr>
              <w:keepNext w:val="0"/>
              <w:keepLines w:val="0"/>
              <w:pageBreakBefore w:val="0"/>
              <w:widowControl/>
              <w:numPr>
                <w:ilvl w:val="0"/>
                <w:numId w:val="0"/>
              </w:numPr>
              <w:kinsoku/>
              <w:wordWrap/>
              <w:overflowPunct/>
              <w:topLinePunct w:val="0"/>
              <w:autoSpaceDE w:val="0"/>
              <w:autoSpaceDN w:val="0"/>
              <w:bidi w:val="0"/>
              <w:adjustRightInd w:val="0"/>
              <w:snapToGrid/>
              <w:spacing w:line="360" w:lineRule="auto"/>
              <w:ind w:leftChars="0" w:firstLine="0" w:firstLineChars="0"/>
              <w:jc w:val="left"/>
              <w:textAlignment w:val="auto"/>
              <w:rPr>
                <w:rFonts w:hint="eastAsia" w:ascii="仿宋" w:hAnsi="仿宋" w:eastAsia="仿宋" w:cs="仿宋"/>
                <w:kern w:val="0"/>
                <w:sz w:val="24"/>
                <w:lang w:val="en-US" w:eastAsia="zh-CN"/>
              </w:rPr>
            </w:pPr>
            <w:r>
              <w:rPr>
                <w:rFonts w:hint="eastAsia" w:ascii="仿宋" w:hAnsi="仿宋" w:eastAsia="仿宋" w:cs="仿宋"/>
                <w:kern w:val="0"/>
                <w:sz w:val="24"/>
                <w:lang w:val="en-US" w:eastAsia="zh-CN"/>
              </w:rPr>
              <w:t>从业年限</w:t>
            </w:r>
          </w:p>
        </w:tc>
        <w:tc>
          <w:tcPr>
            <w:tcW w:w="6738" w:type="dxa"/>
            <w:vAlign w:val="center"/>
          </w:tcPr>
          <w:p w14:paraId="5806D797">
            <w:pPr>
              <w:keepNext w:val="0"/>
              <w:keepLines w:val="0"/>
              <w:pageBreakBefore w:val="0"/>
              <w:widowControl/>
              <w:numPr>
                <w:ilvl w:val="0"/>
                <w:numId w:val="0"/>
              </w:numPr>
              <w:kinsoku/>
              <w:wordWrap/>
              <w:overflowPunct/>
              <w:topLinePunct w:val="0"/>
              <w:autoSpaceDE w:val="0"/>
              <w:autoSpaceDN w:val="0"/>
              <w:bidi w:val="0"/>
              <w:adjustRightInd w:val="0"/>
              <w:snapToGrid/>
              <w:spacing w:line="360" w:lineRule="auto"/>
              <w:ind w:leftChars="0" w:firstLine="0" w:firstLineChars="0"/>
              <w:jc w:val="left"/>
              <w:textAlignment w:val="auto"/>
              <w:rPr>
                <w:rFonts w:hint="default" w:ascii="仿宋" w:hAnsi="仿宋" w:eastAsia="仿宋" w:cs="仿宋"/>
                <w:kern w:val="0"/>
                <w:sz w:val="24"/>
                <w:lang w:val="en-US" w:eastAsia="zh-CN"/>
              </w:rPr>
            </w:pPr>
            <w:r>
              <w:rPr>
                <w:rFonts w:hint="eastAsia" w:ascii="仿宋" w:hAnsi="仿宋" w:eastAsia="仿宋" w:cs="仿宋"/>
                <w:kern w:val="0"/>
                <w:sz w:val="24"/>
                <w:lang w:val="en-US" w:eastAsia="zh-CN"/>
              </w:rPr>
              <w:t>8年</w:t>
            </w:r>
          </w:p>
        </w:tc>
      </w:tr>
      <w:tr w14:paraId="3845A9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84" w:type="dxa"/>
            <w:vAlign w:val="center"/>
          </w:tcPr>
          <w:p w14:paraId="13155156">
            <w:pPr>
              <w:keepNext w:val="0"/>
              <w:keepLines w:val="0"/>
              <w:pageBreakBefore w:val="0"/>
              <w:widowControl/>
              <w:numPr>
                <w:ilvl w:val="0"/>
                <w:numId w:val="0"/>
              </w:numPr>
              <w:kinsoku/>
              <w:wordWrap/>
              <w:overflowPunct/>
              <w:topLinePunct w:val="0"/>
              <w:autoSpaceDE w:val="0"/>
              <w:autoSpaceDN w:val="0"/>
              <w:bidi w:val="0"/>
              <w:adjustRightInd w:val="0"/>
              <w:snapToGrid/>
              <w:spacing w:line="360" w:lineRule="auto"/>
              <w:ind w:leftChars="0" w:firstLine="0" w:firstLineChars="0"/>
              <w:jc w:val="left"/>
              <w:textAlignment w:val="auto"/>
              <w:rPr>
                <w:rFonts w:hint="eastAsia" w:ascii="仿宋" w:hAnsi="仿宋" w:eastAsia="仿宋" w:cs="仿宋"/>
                <w:kern w:val="0"/>
                <w:sz w:val="24"/>
                <w:lang w:val="en-US" w:eastAsia="zh-CN"/>
              </w:rPr>
            </w:pPr>
            <w:r>
              <w:rPr>
                <w:rFonts w:hint="eastAsia" w:ascii="仿宋" w:hAnsi="仿宋" w:eastAsia="仿宋" w:cs="仿宋"/>
                <w:kern w:val="0"/>
                <w:sz w:val="24"/>
                <w:lang w:val="en-US" w:eastAsia="zh-CN"/>
              </w:rPr>
              <w:t>主要技能</w:t>
            </w:r>
          </w:p>
        </w:tc>
        <w:tc>
          <w:tcPr>
            <w:tcW w:w="6738" w:type="dxa"/>
            <w:vAlign w:val="center"/>
          </w:tcPr>
          <w:p w14:paraId="386CE57E">
            <w:pPr>
              <w:keepNext w:val="0"/>
              <w:keepLines w:val="0"/>
              <w:pageBreakBefore w:val="0"/>
              <w:widowControl/>
              <w:numPr>
                <w:ilvl w:val="0"/>
                <w:numId w:val="0"/>
              </w:numPr>
              <w:kinsoku/>
              <w:wordWrap/>
              <w:overflowPunct/>
              <w:topLinePunct w:val="0"/>
              <w:autoSpaceDE w:val="0"/>
              <w:autoSpaceDN w:val="0"/>
              <w:bidi w:val="0"/>
              <w:adjustRightInd w:val="0"/>
              <w:snapToGrid/>
              <w:spacing w:line="360" w:lineRule="auto"/>
              <w:ind w:leftChars="0" w:firstLine="0" w:firstLineChars="0"/>
              <w:jc w:val="left"/>
              <w:textAlignment w:val="auto"/>
              <w:rPr>
                <w:rFonts w:hint="default" w:ascii="仿宋" w:hAnsi="仿宋" w:eastAsia="仿宋" w:cs="仿宋"/>
                <w:kern w:val="0"/>
                <w:sz w:val="24"/>
                <w:lang w:val="en-US" w:eastAsia="zh-CN"/>
              </w:rPr>
            </w:pPr>
            <w:r>
              <w:rPr>
                <w:rFonts w:hint="eastAsia" w:ascii="仿宋" w:hAnsi="仿宋" w:eastAsia="仿宋" w:cs="仿宋"/>
                <w:kern w:val="0"/>
                <w:sz w:val="24"/>
                <w:lang w:val="en-US" w:eastAsia="zh-CN"/>
              </w:rPr>
              <w:t>微服务架构设计、高并发系统设计、数据库设计与性能优化</w:t>
            </w:r>
          </w:p>
        </w:tc>
      </w:tr>
      <w:tr w14:paraId="645CAA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84" w:type="dxa"/>
            <w:vAlign w:val="center"/>
          </w:tcPr>
          <w:p w14:paraId="23957B34">
            <w:pPr>
              <w:keepNext w:val="0"/>
              <w:keepLines w:val="0"/>
              <w:pageBreakBefore w:val="0"/>
              <w:widowControl/>
              <w:numPr>
                <w:ilvl w:val="0"/>
                <w:numId w:val="0"/>
              </w:numPr>
              <w:kinsoku/>
              <w:wordWrap/>
              <w:overflowPunct/>
              <w:topLinePunct w:val="0"/>
              <w:autoSpaceDE w:val="0"/>
              <w:autoSpaceDN w:val="0"/>
              <w:bidi w:val="0"/>
              <w:adjustRightInd w:val="0"/>
              <w:snapToGrid/>
              <w:spacing w:line="360" w:lineRule="auto"/>
              <w:ind w:leftChars="0" w:firstLine="0" w:firstLineChars="0"/>
              <w:jc w:val="left"/>
              <w:textAlignment w:val="auto"/>
              <w:rPr>
                <w:rFonts w:hint="eastAsia" w:ascii="仿宋" w:hAnsi="仿宋" w:eastAsia="仿宋" w:cs="仿宋"/>
                <w:kern w:val="0"/>
                <w:sz w:val="24"/>
                <w:lang w:val="en-US" w:eastAsia="zh-CN"/>
              </w:rPr>
            </w:pPr>
            <w:r>
              <w:rPr>
                <w:rFonts w:hint="eastAsia" w:ascii="仿宋" w:hAnsi="仿宋" w:eastAsia="仿宋" w:cs="仿宋"/>
                <w:kern w:val="0"/>
                <w:sz w:val="24"/>
                <w:lang w:val="en-US" w:eastAsia="zh-CN"/>
              </w:rPr>
              <w:t>类似项目经验</w:t>
            </w:r>
          </w:p>
        </w:tc>
        <w:tc>
          <w:tcPr>
            <w:tcW w:w="6738" w:type="dxa"/>
            <w:vAlign w:val="center"/>
          </w:tcPr>
          <w:p w14:paraId="6308EEFB">
            <w:pPr>
              <w:keepNext w:val="0"/>
              <w:keepLines w:val="0"/>
              <w:pageBreakBefore w:val="0"/>
              <w:widowControl/>
              <w:numPr>
                <w:ilvl w:val="0"/>
                <w:numId w:val="0"/>
              </w:numPr>
              <w:kinsoku/>
              <w:wordWrap/>
              <w:overflowPunct/>
              <w:topLinePunct w:val="0"/>
              <w:autoSpaceDE w:val="0"/>
              <w:autoSpaceDN w:val="0"/>
              <w:bidi w:val="0"/>
              <w:adjustRightInd w:val="0"/>
              <w:snapToGrid/>
              <w:spacing w:line="360" w:lineRule="auto"/>
              <w:ind w:leftChars="0" w:firstLine="0" w:firstLineChars="0"/>
              <w:jc w:val="left"/>
              <w:textAlignment w:val="auto"/>
              <w:rPr>
                <w:rFonts w:hint="eastAsia" w:ascii="仿宋" w:hAnsi="仿宋" w:eastAsia="仿宋" w:cs="仿宋"/>
                <w:kern w:val="0"/>
                <w:sz w:val="24"/>
                <w:lang w:val="en-US" w:eastAsia="zh-CN"/>
              </w:rPr>
            </w:pPr>
            <w:r>
              <w:rPr>
                <w:rFonts w:hint="eastAsia" w:ascii="仿宋" w:hAnsi="仿宋" w:eastAsia="仿宋" w:cs="仿宋"/>
                <w:kern w:val="0"/>
                <w:sz w:val="24"/>
                <w:lang w:val="en-US" w:eastAsia="zh-CN"/>
              </w:rPr>
              <w:t>企业级数据平台、分布式交易系统</w:t>
            </w:r>
          </w:p>
        </w:tc>
      </w:tr>
      <w:tr w14:paraId="5178C3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84" w:type="dxa"/>
            <w:vAlign w:val="center"/>
          </w:tcPr>
          <w:p w14:paraId="183D1C65">
            <w:pPr>
              <w:keepNext w:val="0"/>
              <w:keepLines w:val="0"/>
              <w:pageBreakBefore w:val="0"/>
              <w:widowControl/>
              <w:numPr>
                <w:ilvl w:val="0"/>
                <w:numId w:val="0"/>
              </w:numPr>
              <w:kinsoku/>
              <w:wordWrap/>
              <w:overflowPunct/>
              <w:topLinePunct w:val="0"/>
              <w:autoSpaceDE w:val="0"/>
              <w:autoSpaceDN w:val="0"/>
              <w:bidi w:val="0"/>
              <w:adjustRightInd w:val="0"/>
              <w:snapToGrid/>
              <w:spacing w:line="360" w:lineRule="auto"/>
              <w:ind w:leftChars="0" w:firstLine="0" w:firstLineChars="0"/>
              <w:jc w:val="left"/>
              <w:textAlignment w:val="auto"/>
              <w:rPr>
                <w:rFonts w:hint="eastAsia" w:ascii="仿宋" w:hAnsi="仿宋" w:eastAsia="仿宋" w:cs="仿宋"/>
                <w:kern w:val="0"/>
                <w:sz w:val="24"/>
                <w:lang w:val="en-US" w:eastAsia="zh-CN"/>
              </w:rPr>
            </w:pPr>
            <w:r>
              <w:rPr>
                <w:rFonts w:hint="eastAsia" w:ascii="仿宋" w:hAnsi="仿宋" w:eastAsia="仿宋" w:cs="仿宋"/>
                <w:kern w:val="0"/>
                <w:sz w:val="24"/>
                <w:lang w:val="en-US" w:eastAsia="zh-CN"/>
              </w:rPr>
              <w:t>相关证书或证明材料</w:t>
            </w:r>
          </w:p>
        </w:tc>
        <w:tc>
          <w:tcPr>
            <w:tcW w:w="6738" w:type="dxa"/>
            <w:vAlign w:val="center"/>
          </w:tcPr>
          <w:p w14:paraId="03A64E6F">
            <w:pPr>
              <w:keepNext w:val="0"/>
              <w:keepLines w:val="0"/>
              <w:pageBreakBefore w:val="0"/>
              <w:widowControl/>
              <w:numPr>
                <w:ilvl w:val="0"/>
                <w:numId w:val="0"/>
              </w:numPr>
              <w:kinsoku/>
              <w:wordWrap/>
              <w:overflowPunct/>
              <w:topLinePunct w:val="0"/>
              <w:autoSpaceDE w:val="0"/>
              <w:autoSpaceDN w:val="0"/>
              <w:bidi w:val="0"/>
              <w:adjustRightInd w:val="0"/>
              <w:snapToGrid/>
              <w:spacing w:line="360" w:lineRule="auto"/>
              <w:ind w:leftChars="0" w:firstLine="0" w:firstLineChars="0"/>
              <w:jc w:val="left"/>
              <w:textAlignment w:val="auto"/>
              <w:rPr>
                <w:rFonts w:hint="eastAsia" w:ascii="仿宋" w:hAnsi="仿宋" w:eastAsia="仿宋" w:cs="仿宋"/>
                <w:kern w:val="0"/>
                <w:sz w:val="24"/>
                <w:lang w:val="en-US" w:eastAsia="zh-CN"/>
              </w:rPr>
            </w:pPr>
            <w:r>
              <w:rPr>
                <w:rFonts w:hint="eastAsia" w:ascii="仿宋" w:hAnsi="仿宋" w:eastAsia="仿宋" w:cs="仿宋"/>
                <w:kern w:val="0"/>
                <w:sz w:val="24"/>
                <w:lang w:val="en-US" w:eastAsia="zh-CN"/>
              </w:rPr>
              <w:t>学历证、学位证</w:t>
            </w:r>
          </w:p>
        </w:tc>
      </w:tr>
    </w:tbl>
    <w:p w14:paraId="3A6C5D27">
      <w:pPr>
        <w:rPr>
          <w:rFonts w:hint="default"/>
          <w:lang w:val="en-US" w:eastAsia="zh-CN"/>
        </w:rPr>
      </w:pPr>
    </w:p>
    <w:p w14:paraId="7C18BBE0">
      <w:pPr>
        <w:rPr>
          <w:rFonts w:hint="default"/>
          <w:lang w:val="en-US" w:eastAsia="zh-CN"/>
        </w:rPr>
      </w:pPr>
      <w:r>
        <w:rPr>
          <w:rFonts w:hint="default"/>
          <w:lang w:val="en-US" w:eastAsia="zh-CN"/>
        </w:rPr>
        <w:drawing>
          <wp:inline distT="0" distB="0" distL="114300" distR="114300">
            <wp:extent cx="3823970" cy="5099050"/>
            <wp:effectExtent l="0" t="0" r="6350" b="11430"/>
            <wp:docPr id="201" name="图片 201" descr="范超超-毕业证书"/>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 name="图片 201" descr="范超超-毕业证书"/>
                    <pic:cNvPicPr>
                      <a:picLocks noChangeAspect="1"/>
                    </pic:cNvPicPr>
                  </pic:nvPicPr>
                  <pic:blipFill>
                    <a:blip r:embed="rId8"/>
                    <a:stretch>
                      <a:fillRect/>
                    </a:stretch>
                  </pic:blipFill>
                  <pic:spPr>
                    <a:xfrm rot="16200000">
                      <a:off x="0" y="0"/>
                      <a:ext cx="3823970" cy="5099050"/>
                    </a:xfrm>
                    <a:prstGeom prst="rect">
                      <a:avLst/>
                    </a:prstGeom>
                  </pic:spPr>
                </pic:pic>
              </a:graphicData>
            </a:graphic>
          </wp:inline>
        </w:drawing>
      </w:r>
    </w:p>
    <w:p w14:paraId="2B67A840">
      <w:pPr>
        <w:bidi w:val="0"/>
        <w:rPr>
          <w:rFonts w:hint="eastAsia"/>
        </w:rPr>
      </w:pPr>
      <w:r>
        <w:rPr>
          <w:rFonts w:hint="eastAsia" w:eastAsia="仿宋"/>
          <w:lang w:eastAsia="zh-CN"/>
        </w:rPr>
        <w:drawing>
          <wp:inline distT="0" distB="0" distL="114300" distR="114300">
            <wp:extent cx="3268345" cy="4860290"/>
            <wp:effectExtent l="0" t="0" r="3810" b="8255"/>
            <wp:docPr id="202" name="图片 202" descr="范超超-学士学位证书"/>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 name="图片 202" descr="范超超-学士学位证书"/>
                    <pic:cNvPicPr>
                      <a:picLocks noChangeAspect="1"/>
                    </pic:cNvPicPr>
                  </pic:nvPicPr>
                  <pic:blipFill>
                    <a:blip r:embed="rId9"/>
                    <a:stretch>
                      <a:fillRect/>
                    </a:stretch>
                  </pic:blipFill>
                  <pic:spPr>
                    <a:xfrm rot="16200000">
                      <a:off x="0" y="0"/>
                      <a:ext cx="3268345" cy="4860290"/>
                    </a:xfrm>
                    <a:prstGeom prst="rect">
                      <a:avLst/>
                    </a:prstGeom>
                  </pic:spPr>
                </pic:pic>
              </a:graphicData>
            </a:graphic>
          </wp:inline>
        </w:drawing>
      </w:r>
    </w:p>
    <w:p w14:paraId="2EB8442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b/>
          <w:bCs/>
          <w:sz w:val="24"/>
          <w:szCs w:val="24"/>
          <w:lang w:val="en-US" w:eastAsia="zh-CN"/>
        </w:rPr>
      </w:pPr>
    </w:p>
    <w:p w14:paraId="22C308C1">
      <w:pPr>
        <w:pStyle w:val="7"/>
        <w:keepNext/>
        <w:keepLines/>
        <w:pageBreakBefore w:val="0"/>
        <w:widowControl w:val="0"/>
        <w:kinsoku/>
        <w:wordWrap/>
        <w:overflowPunct/>
        <w:topLinePunct w:val="0"/>
        <w:autoSpaceDE/>
        <w:autoSpaceDN/>
        <w:bidi w:val="0"/>
        <w:adjustRightInd/>
        <w:snapToGrid/>
        <w:spacing w:before="0" w:after="0" w:line="317" w:lineRule="auto"/>
        <w:ind w:firstLine="482" w:firstLineChars="200"/>
        <w:textAlignment w:val="auto"/>
        <w:rPr>
          <w:rFonts w:hint="default" w:ascii="宋体" w:hAnsi="宋体" w:eastAsia="宋体" w:cs="宋体"/>
          <w:b/>
          <w:lang w:val="en-US" w:eastAsia="zh-CN"/>
        </w:rPr>
      </w:pPr>
      <w:r>
        <w:rPr>
          <w:rFonts w:hint="eastAsia" w:ascii="宋体" w:hAnsi="宋体" w:eastAsia="宋体" w:cs="宋体"/>
          <w:lang w:val="en-US" w:eastAsia="zh-CN"/>
        </w:rPr>
        <w:t>13.1.3.2</w:t>
      </w:r>
      <w:r>
        <w:rPr>
          <w:rFonts w:hint="eastAsia" w:ascii="宋体" w:hAnsi="宋体" w:eastAsia="宋体" w:cs="宋体"/>
          <w:b/>
          <w:lang w:val="en-US" w:eastAsia="zh-CN"/>
        </w:rPr>
        <w:t>张敏</w:t>
      </w:r>
    </w:p>
    <w:tbl>
      <w:tblPr>
        <w:tblStyle w:val="1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75"/>
        <w:gridCol w:w="6747"/>
      </w:tblGrid>
      <w:tr w14:paraId="1C2CC6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1" w:hRule="atLeast"/>
          <w:jc w:val="center"/>
        </w:trPr>
        <w:tc>
          <w:tcPr>
            <w:tcW w:w="1775" w:type="dxa"/>
            <w:shd w:val="clear" w:color="auto" w:fill="auto"/>
            <w:vAlign w:val="center"/>
          </w:tcPr>
          <w:p w14:paraId="78331903">
            <w:pPr>
              <w:keepNext w:val="0"/>
              <w:keepLines w:val="0"/>
              <w:pageBreakBefore w:val="0"/>
              <w:widowControl/>
              <w:numPr>
                <w:ilvl w:val="0"/>
                <w:numId w:val="0"/>
              </w:numPr>
              <w:kinsoku/>
              <w:wordWrap/>
              <w:overflowPunct/>
              <w:topLinePunct w:val="0"/>
              <w:autoSpaceDE w:val="0"/>
              <w:autoSpaceDN w:val="0"/>
              <w:bidi w:val="0"/>
              <w:adjustRightInd w:val="0"/>
              <w:snapToGrid/>
              <w:spacing w:line="360" w:lineRule="auto"/>
              <w:ind w:leftChars="0" w:firstLine="0" w:firstLineChars="0"/>
              <w:jc w:val="left"/>
              <w:textAlignment w:val="auto"/>
              <w:rPr>
                <w:rFonts w:hint="eastAsia" w:ascii="仿宋" w:hAnsi="仿宋" w:eastAsia="仿宋" w:cs="仿宋"/>
                <w:kern w:val="0"/>
                <w:sz w:val="24"/>
                <w:lang w:val="en-US" w:eastAsia="zh-CN"/>
              </w:rPr>
            </w:pPr>
            <w:r>
              <w:rPr>
                <w:rFonts w:hint="eastAsia" w:ascii="仿宋" w:hAnsi="仿宋" w:eastAsia="仿宋" w:cs="仿宋"/>
                <w:kern w:val="0"/>
                <w:sz w:val="24"/>
                <w:lang w:val="en-US" w:eastAsia="zh-CN"/>
              </w:rPr>
              <w:t>项目</w:t>
            </w:r>
          </w:p>
        </w:tc>
        <w:tc>
          <w:tcPr>
            <w:tcW w:w="6747" w:type="dxa"/>
            <w:shd w:val="clear" w:color="auto" w:fill="auto"/>
            <w:vAlign w:val="center"/>
          </w:tcPr>
          <w:p w14:paraId="24D3387B">
            <w:pPr>
              <w:keepNext w:val="0"/>
              <w:keepLines w:val="0"/>
              <w:pageBreakBefore w:val="0"/>
              <w:widowControl/>
              <w:numPr>
                <w:ilvl w:val="0"/>
                <w:numId w:val="0"/>
              </w:numPr>
              <w:kinsoku/>
              <w:wordWrap/>
              <w:overflowPunct/>
              <w:topLinePunct w:val="0"/>
              <w:autoSpaceDE w:val="0"/>
              <w:autoSpaceDN w:val="0"/>
              <w:bidi w:val="0"/>
              <w:adjustRightInd w:val="0"/>
              <w:snapToGrid/>
              <w:spacing w:line="360" w:lineRule="auto"/>
              <w:ind w:leftChars="0" w:firstLine="0" w:firstLineChars="0"/>
              <w:jc w:val="left"/>
              <w:textAlignment w:val="auto"/>
              <w:rPr>
                <w:rFonts w:hint="eastAsia" w:ascii="仿宋" w:hAnsi="仿宋" w:eastAsia="仿宋" w:cs="仿宋"/>
                <w:kern w:val="0"/>
                <w:sz w:val="24"/>
                <w:lang w:val="en-US" w:eastAsia="zh-CN"/>
              </w:rPr>
            </w:pPr>
            <w:r>
              <w:rPr>
                <w:rFonts w:hint="eastAsia" w:ascii="仿宋" w:hAnsi="仿宋" w:eastAsia="仿宋" w:cs="仿宋"/>
                <w:kern w:val="0"/>
                <w:sz w:val="24"/>
                <w:lang w:val="en-US" w:eastAsia="zh-CN"/>
              </w:rPr>
              <w:t>填写内容</w:t>
            </w:r>
          </w:p>
        </w:tc>
      </w:tr>
      <w:tr w14:paraId="65BCC6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75" w:type="dxa"/>
            <w:vAlign w:val="center"/>
          </w:tcPr>
          <w:p w14:paraId="4D8B7A07">
            <w:pPr>
              <w:keepNext w:val="0"/>
              <w:keepLines w:val="0"/>
              <w:pageBreakBefore w:val="0"/>
              <w:widowControl/>
              <w:numPr>
                <w:ilvl w:val="0"/>
                <w:numId w:val="0"/>
              </w:numPr>
              <w:kinsoku/>
              <w:wordWrap/>
              <w:overflowPunct/>
              <w:topLinePunct w:val="0"/>
              <w:autoSpaceDE w:val="0"/>
              <w:autoSpaceDN w:val="0"/>
              <w:bidi w:val="0"/>
              <w:adjustRightInd w:val="0"/>
              <w:snapToGrid/>
              <w:spacing w:line="360" w:lineRule="auto"/>
              <w:ind w:leftChars="0" w:firstLine="0" w:firstLineChars="0"/>
              <w:jc w:val="left"/>
              <w:textAlignment w:val="auto"/>
              <w:rPr>
                <w:rFonts w:hint="eastAsia" w:ascii="仿宋" w:hAnsi="仿宋" w:eastAsia="仿宋" w:cs="仿宋"/>
                <w:kern w:val="0"/>
                <w:sz w:val="24"/>
                <w:lang w:val="en-US" w:eastAsia="zh-CN"/>
              </w:rPr>
            </w:pPr>
            <w:r>
              <w:rPr>
                <w:rFonts w:hint="eastAsia" w:ascii="仿宋" w:hAnsi="仿宋" w:eastAsia="仿宋" w:cs="仿宋"/>
                <w:kern w:val="0"/>
                <w:sz w:val="24"/>
                <w:lang w:val="en-US" w:eastAsia="zh-CN"/>
              </w:rPr>
              <w:t>姓名</w:t>
            </w:r>
          </w:p>
        </w:tc>
        <w:tc>
          <w:tcPr>
            <w:tcW w:w="6747" w:type="dxa"/>
            <w:vAlign w:val="center"/>
          </w:tcPr>
          <w:p w14:paraId="5AF78C2B">
            <w:pPr>
              <w:keepNext w:val="0"/>
              <w:keepLines w:val="0"/>
              <w:pageBreakBefore w:val="0"/>
              <w:widowControl/>
              <w:numPr>
                <w:ilvl w:val="0"/>
                <w:numId w:val="0"/>
              </w:numPr>
              <w:kinsoku/>
              <w:wordWrap/>
              <w:overflowPunct/>
              <w:topLinePunct w:val="0"/>
              <w:autoSpaceDE w:val="0"/>
              <w:autoSpaceDN w:val="0"/>
              <w:bidi w:val="0"/>
              <w:adjustRightInd w:val="0"/>
              <w:snapToGrid/>
              <w:spacing w:line="360" w:lineRule="auto"/>
              <w:ind w:leftChars="0" w:firstLine="0" w:firstLineChars="0"/>
              <w:jc w:val="left"/>
              <w:textAlignment w:val="auto"/>
              <w:rPr>
                <w:rFonts w:hint="eastAsia" w:ascii="仿宋" w:hAnsi="仿宋" w:eastAsia="仿宋" w:cs="仿宋"/>
                <w:kern w:val="0"/>
                <w:sz w:val="24"/>
                <w:lang w:val="en-US" w:eastAsia="zh-CN"/>
              </w:rPr>
            </w:pPr>
            <w:r>
              <w:rPr>
                <w:rFonts w:hint="eastAsia" w:ascii="仿宋" w:hAnsi="仿宋" w:eastAsia="仿宋" w:cs="仿宋"/>
                <w:kern w:val="0"/>
                <w:sz w:val="24"/>
                <w:lang w:val="en-US" w:eastAsia="zh-CN"/>
              </w:rPr>
              <w:t>张敏</w:t>
            </w:r>
          </w:p>
        </w:tc>
      </w:tr>
      <w:tr w14:paraId="48CA00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775" w:type="dxa"/>
            <w:vAlign w:val="center"/>
          </w:tcPr>
          <w:p w14:paraId="01DE61E9">
            <w:pPr>
              <w:keepNext w:val="0"/>
              <w:keepLines w:val="0"/>
              <w:pageBreakBefore w:val="0"/>
              <w:widowControl/>
              <w:numPr>
                <w:ilvl w:val="0"/>
                <w:numId w:val="0"/>
              </w:numPr>
              <w:kinsoku/>
              <w:wordWrap/>
              <w:overflowPunct/>
              <w:topLinePunct w:val="0"/>
              <w:autoSpaceDE w:val="0"/>
              <w:autoSpaceDN w:val="0"/>
              <w:bidi w:val="0"/>
              <w:adjustRightInd w:val="0"/>
              <w:snapToGrid/>
              <w:spacing w:line="360" w:lineRule="auto"/>
              <w:ind w:leftChars="0" w:firstLine="0" w:firstLineChars="0"/>
              <w:jc w:val="left"/>
              <w:textAlignment w:val="auto"/>
              <w:rPr>
                <w:rFonts w:hint="eastAsia" w:ascii="仿宋" w:hAnsi="仿宋" w:eastAsia="仿宋" w:cs="仿宋"/>
                <w:kern w:val="0"/>
                <w:sz w:val="24"/>
                <w:lang w:val="en-US" w:eastAsia="zh-CN"/>
              </w:rPr>
            </w:pPr>
            <w:r>
              <w:rPr>
                <w:rFonts w:hint="eastAsia" w:ascii="仿宋" w:hAnsi="仿宋" w:eastAsia="仿宋" w:cs="仿宋"/>
                <w:kern w:val="0"/>
                <w:sz w:val="24"/>
                <w:lang w:val="en-US" w:eastAsia="zh-CN"/>
              </w:rPr>
              <w:t>拟任岗位</w:t>
            </w:r>
          </w:p>
        </w:tc>
        <w:tc>
          <w:tcPr>
            <w:tcW w:w="6747" w:type="dxa"/>
            <w:vAlign w:val="center"/>
          </w:tcPr>
          <w:p w14:paraId="5185E563">
            <w:pPr>
              <w:keepNext w:val="0"/>
              <w:keepLines w:val="0"/>
              <w:pageBreakBefore w:val="0"/>
              <w:widowControl/>
              <w:numPr>
                <w:ilvl w:val="0"/>
                <w:numId w:val="0"/>
              </w:numPr>
              <w:kinsoku/>
              <w:wordWrap/>
              <w:overflowPunct/>
              <w:topLinePunct w:val="0"/>
              <w:autoSpaceDE w:val="0"/>
              <w:autoSpaceDN w:val="0"/>
              <w:bidi w:val="0"/>
              <w:adjustRightInd w:val="0"/>
              <w:snapToGrid/>
              <w:spacing w:line="360" w:lineRule="auto"/>
              <w:ind w:leftChars="0" w:firstLine="0" w:firstLineChars="0"/>
              <w:jc w:val="left"/>
              <w:textAlignment w:val="auto"/>
              <w:rPr>
                <w:rFonts w:hint="eastAsia" w:ascii="仿宋" w:hAnsi="仿宋" w:eastAsia="仿宋" w:cs="仿宋"/>
                <w:kern w:val="0"/>
                <w:sz w:val="24"/>
                <w:lang w:val="en-US" w:eastAsia="zh-CN"/>
              </w:rPr>
            </w:pPr>
            <w:r>
              <w:rPr>
                <w:rFonts w:hint="eastAsia" w:ascii="仿宋" w:hAnsi="仿宋" w:eastAsia="仿宋" w:cs="仿宋"/>
                <w:kern w:val="0"/>
                <w:sz w:val="24"/>
                <w:lang w:val="en-US" w:eastAsia="zh-CN"/>
              </w:rPr>
              <w:t>前端工程师</w:t>
            </w:r>
          </w:p>
        </w:tc>
      </w:tr>
      <w:tr w14:paraId="20A0D4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75" w:type="dxa"/>
            <w:vAlign w:val="center"/>
          </w:tcPr>
          <w:p w14:paraId="70C4F19B">
            <w:pPr>
              <w:keepNext w:val="0"/>
              <w:keepLines w:val="0"/>
              <w:pageBreakBefore w:val="0"/>
              <w:widowControl/>
              <w:numPr>
                <w:ilvl w:val="0"/>
                <w:numId w:val="0"/>
              </w:numPr>
              <w:kinsoku/>
              <w:wordWrap/>
              <w:overflowPunct/>
              <w:topLinePunct w:val="0"/>
              <w:autoSpaceDE w:val="0"/>
              <w:autoSpaceDN w:val="0"/>
              <w:bidi w:val="0"/>
              <w:adjustRightInd w:val="0"/>
              <w:snapToGrid/>
              <w:spacing w:line="360" w:lineRule="auto"/>
              <w:ind w:leftChars="0" w:firstLine="0" w:firstLineChars="0"/>
              <w:jc w:val="left"/>
              <w:textAlignment w:val="auto"/>
              <w:rPr>
                <w:rFonts w:hint="eastAsia" w:ascii="仿宋" w:hAnsi="仿宋" w:eastAsia="仿宋" w:cs="仿宋"/>
                <w:kern w:val="0"/>
                <w:sz w:val="24"/>
                <w:lang w:val="en-US" w:eastAsia="zh-CN"/>
              </w:rPr>
            </w:pPr>
            <w:r>
              <w:rPr>
                <w:rFonts w:hint="eastAsia" w:ascii="仿宋" w:hAnsi="仿宋" w:eastAsia="仿宋" w:cs="仿宋"/>
                <w:kern w:val="0"/>
                <w:sz w:val="24"/>
                <w:lang w:val="en-US" w:eastAsia="zh-CN"/>
              </w:rPr>
              <w:t>学历/专业</w:t>
            </w:r>
          </w:p>
        </w:tc>
        <w:tc>
          <w:tcPr>
            <w:tcW w:w="6747" w:type="dxa"/>
            <w:vAlign w:val="center"/>
          </w:tcPr>
          <w:p w14:paraId="1AE8C707">
            <w:pPr>
              <w:keepNext w:val="0"/>
              <w:keepLines w:val="0"/>
              <w:pageBreakBefore w:val="0"/>
              <w:widowControl/>
              <w:numPr>
                <w:ilvl w:val="0"/>
                <w:numId w:val="0"/>
              </w:numPr>
              <w:kinsoku/>
              <w:wordWrap/>
              <w:overflowPunct/>
              <w:topLinePunct w:val="0"/>
              <w:autoSpaceDE w:val="0"/>
              <w:autoSpaceDN w:val="0"/>
              <w:bidi w:val="0"/>
              <w:adjustRightInd w:val="0"/>
              <w:snapToGrid/>
              <w:spacing w:line="360" w:lineRule="auto"/>
              <w:ind w:leftChars="0" w:firstLine="0" w:firstLineChars="0"/>
              <w:jc w:val="left"/>
              <w:textAlignment w:val="auto"/>
              <w:rPr>
                <w:rFonts w:hint="eastAsia" w:ascii="仿宋" w:hAnsi="仿宋" w:eastAsia="仿宋" w:cs="仿宋"/>
                <w:kern w:val="0"/>
                <w:sz w:val="24"/>
                <w:lang w:val="en-US" w:eastAsia="zh-CN"/>
              </w:rPr>
            </w:pPr>
            <w:r>
              <w:rPr>
                <w:rFonts w:hint="eastAsia" w:ascii="仿宋" w:hAnsi="仿宋" w:eastAsia="仿宋" w:cs="仿宋"/>
                <w:kern w:val="0"/>
                <w:sz w:val="24"/>
                <w:lang w:val="en-US" w:eastAsia="zh-CN"/>
              </w:rPr>
              <w:t>本科</w:t>
            </w:r>
          </w:p>
        </w:tc>
      </w:tr>
      <w:tr w14:paraId="06B029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75" w:type="dxa"/>
            <w:vAlign w:val="center"/>
          </w:tcPr>
          <w:p w14:paraId="1C522F97">
            <w:pPr>
              <w:keepNext w:val="0"/>
              <w:keepLines w:val="0"/>
              <w:pageBreakBefore w:val="0"/>
              <w:widowControl/>
              <w:numPr>
                <w:ilvl w:val="0"/>
                <w:numId w:val="0"/>
              </w:numPr>
              <w:kinsoku/>
              <w:wordWrap/>
              <w:overflowPunct/>
              <w:topLinePunct w:val="0"/>
              <w:autoSpaceDE w:val="0"/>
              <w:autoSpaceDN w:val="0"/>
              <w:bidi w:val="0"/>
              <w:adjustRightInd w:val="0"/>
              <w:snapToGrid/>
              <w:spacing w:line="360" w:lineRule="auto"/>
              <w:ind w:leftChars="0" w:firstLine="0" w:firstLineChars="0"/>
              <w:jc w:val="left"/>
              <w:textAlignment w:val="auto"/>
              <w:rPr>
                <w:rFonts w:hint="eastAsia" w:ascii="仿宋" w:hAnsi="仿宋" w:eastAsia="仿宋" w:cs="仿宋"/>
                <w:kern w:val="0"/>
                <w:sz w:val="24"/>
                <w:lang w:val="en-US" w:eastAsia="zh-CN"/>
              </w:rPr>
            </w:pPr>
            <w:r>
              <w:rPr>
                <w:rFonts w:hint="eastAsia" w:ascii="仿宋" w:hAnsi="仿宋" w:eastAsia="仿宋" w:cs="仿宋"/>
                <w:kern w:val="0"/>
                <w:sz w:val="24"/>
                <w:lang w:val="en-US" w:eastAsia="zh-CN"/>
              </w:rPr>
              <w:t>从业年限</w:t>
            </w:r>
          </w:p>
        </w:tc>
        <w:tc>
          <w:tcPr>
            <w:tcW w:w="6747" w:type="dxa"/>
            <w:vAlign w:val="center"/>
          </w:tcPr>
          <w:p w14:paraId="755DA1E4">
            <w:pPr>
              <w:keepNext w:val="0"/>
              <w:keepLines w:val="0"/>
              <w:pageBreakBefore w:val="0"/>
              <w:widowControl/>
              <w:numPr>
                <w:ilvl w:val="0"/>
                <w:numId w:val="0"/>
              </w:numPr>
              <w:kinsoku/>
              <w:wordWrap/>
              <w:overflowPunct/>
              <w:topLinePunct w:val="0"/>
              <w:autoSpaceDE w:val="0"/>
              <w:autoSpaceDN w:val="0"/>
              <w:bidi w:val="0"/>
              <w:adjustRightInd w:val="0"/>
              <w:snapToGrid/>
              <w:spacing w:line="360" w:lineRule="auto"/>
              <w:ind w:leftChars="0" w:firstLine="0" w:firstLineChars="0"/>
              <w:jc w:val="left"/>
              <w:textAlignment w:val="auto"/>
              <w:rPr>
                <w:rFonts w:hint="default" w:ascii="仿宋" w:hAnsi="仿宋" w:eastAsia="仿宋" w:cs="仿宋"/>
                <w:kern w:val="0"/>
                <w:sz w:val="24"/>
                <w:lang w:val="en-US" w:eastAsia="zh-CN"/>
              </w:rPr>
            </w:pPr>
            <w:r>
              <w:rPr>
                <w:rFonts w:hint="eastAsia" w:ascii="仿宋" w:hAnsi="仿宋" w:eastAsia="仿宋" w:cs="仿宋"/>
                <w:kern w:val="0"/>
                <w:sz w:val="24"/>
                <w:lang w:val="en-US" w:eastAsia="zh-CN"/>
              </w:rPr>
              <w:t>5年</w:t>
            </w:r>
          </w:p>
        </w:tc>
      </w:tr>
      <w:tr w14:paraId="683025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75" w:type="dxa"/>
            <w:vAlign w:val="center"/>
          </w:tcPr>
          <w:p w14:paraId="11EEAC88">
            <w:pPr>
              <w:keepNext w:val="0"/>
              <w:keepLines w:val="0"/>
              <w:pageBreakBefore w:val="0"/>
              <w:widowControl/>
              <w:numPr>
                <w:ilvl w:val="0"/>
                <w:numId w:val="0"/>
              </w:numPr>
              <w:kinsoku/>
              <w:wordWrap/>
              <w:overflowPunct/>
              <w:topLinePunct w:val="0"/>
              <w:autoSpaceDE w:val="0"/>
              <w:autoSpaceDN w:val="0"/>
              <w:bidi w:val="0"/>
              <w:adjustRightInd w:val="0"/>
              <w:snapToGrid/>
              <w:spacing w:line="360" w:lineRule="auto"/>
              <w:ind w:leftChars="0" w:firstLine="0" w:firstLineChars="0"/>
              <w:jc w:val="left"/>
              <w:textAlignment w:val="auto"/>
              <w:rPr>
                <w:rFonts w:hint="eastAsia" w:ascii="仿宋" w:hAnsi="仿宋" w:eastAsia="仿宋" w:cs="仿宋"/>
                <w:kern w:val="0"/>
                <w:sz w:val="24"/>
                <w:lang w:val="en-US" w:eastAsia="zh-CN"/>
              </w:rPr>
            </w:pPr>
            <w:r>
              <w:rPr>
                <w:rFonts w:hint="eastAsia" w:ascii="仿宋" w:hAnsi="仿宋" w:eastAsia="仿宋" w:cs="仿宋"/>
                <w:kern w:val="0"/>
                <w:sz w:val="24"/>
                <w:lang w:val="en-US" w:eastAsia="zh-CN"/>
              </w:rPr>
              <w:t>主要技能</w:t>
            </w:r>
          </w:p>
        </w:tc>
        <w:tc>
          <w:tcPr>
            <w:tcW w:w="6747" w:type="dxa"/>
            <w:vAlign w:val="center"/>
          </w:tcPr>
          <w:p w14:paraId="1980C2C1">
            <w:pPr>
              <w:keepNext w:val="0"/>
              <w:keepLines w:val="0"/>
              <w:pageBreakBefore w:val="0"/>
              <w:widowControl/>
              <w:numPr>
                <w:ilvl w:val="0"/>
                <w:numId w:val="0"/>
              </w:numPr>
              <w:kinsoku/>
              <w:wordWrap/>
              <w:overflowPunct/>
              <w:topLinePunct w:val="0"/>
              <w:autoSpaceDE w:val="0"/>
              <w:autoSpaceDN w:val="0"/>
              <w:bidi w:val="0"/>
              <w:adjustRightInd w:val="0"/>
              <w:snapToGrid/>
              <w:spacing w:line="360" w:lineRule="auto"/>
              <w:ind w:leftChars="0" w:firstLine="0" w:firstLineChars="0"/>
              <w:jc w:val="left"/>
              <w:textAlignment w:val="auto"/>
              <w:rPr>
                <w:rFonts w:hint="default" w:ascii="仿宋" w:hAnsi="仿宋" w:eastAsia="仿宋" w:cs="仿宋"/>
                <w:kern w:val="0"/>
                <w:sz w:val="24"/>
                <w:lang w:val="en-US" w:eastAsia="zh-CN"/>
              </w:rPr>
            </w:pPr>
            <w:r>
              <w:rPr>
                <w:rFonts w:hint="eastAsia" w:ascii="仿宋" w:hAnsi="仿宋" w:eastAsia="仿宋" w:cs="仿宋"/>
                <w:kern w:val="0"/>
                <w:sz w:val="24"/>
                <w:lang w:val="en-US" w:eastAsia="zh-CN"/>
              </w:rPr>
              <w:t>Vue2、Element UI、接口对接、前端优化</w:t>
            </w:r>
          </w:p>
        </w:tc>
      </w:tr>
      <w:tr w14:paraId="6038F7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75" w:type="dxa"/>
            <w:vAlign w:val="center"/>
          </w:tcPr>
          <w:p w14:paraId="537FED91">
            <w:pPr>
              <w:keepNext w:val="0"/>
              <w:keepLines w:val="0"/>
              <w:pageBreakBefore w:val="0"/>
              <w:widowControl/>
              <w:numPr>
                <w:ilvl w:val="0"/>
                <w:numId w:val="0"/>
              </w:numPr>
              <w:kinsoku/>
              <w:wordWrap/>
              <w:overflowPunct/>
              <w:topLinePunct w:val="0"/>
              <w:autoSpaceDE w:val="0"/>
              <w:autoSpaceDN w:val="0"/>
              <w:bidi w:val="0"/>
              <w:adjustRightInd w:val="0"/>
              <w:snapToGrid/>
              <w:spacing w:line="360" w:lineRule="auto"/>
              <w:ind w:leftChars="0" w:firstLine="0" w:firstLineChars="0"/>
              <w:jc w:val="left"/>
              <w:textAlignment w:val="auto"/>
              <w:rPr>
                <w:rFonts w:hint="eastAsia" w:ascii="仿宋" w:hAnsi="仿宋" w:eastAsia="仿宋" w:cs="仿宋"/>
                <w:kern w:val="0"/>
                <w:sz w:val="24"/>
                <w:lang w:val="en-US" w:eastAsia="zh-CN"/>
              </w:rPr>
            </w:pPr>
            <w:r>
              <w:rPr>
                <w:rFonts w:hint="eastAsia" w:ascii="仿宋" w:hAnsi="仿宋" w:eastAsia="仿宋" w:cs="仿宋"/>
                <w:kern w:val="0"/>
                <w:sz w:val="24"/>
                <w:lang w:val="en-US" w:eastAsia="zh-CN"/>
              </w:rPr>
              <w:t>类似项目经验</w:t>
            </w:r>
          </w:p>
        </w:tc>
        <w:tc>
          <w:tcPr>
            <w:tcW w:w="6747" w:type="dxa"/>
            <w:vAlign w:val="center"/>
          </w:tcPr>
          <w:p w14:paraId="4339F59E">
            <w:pPr>
              <w:keepNext w:val="0"/>
              <w:keepLines w:val="0"/>
              <w:pageBreakBefore w:val="0"/>
              <w:widowControl/>
              <w:numPr>
                <w:ilvl w:val="0"/>
                <w:numId w:val="0"/>
              </w:numPr>
              <w:kinsoku/>
              <w:wordWrap/>
              <w:overflowPunct/>
              <w:topLinePunct w:val="0"/>
              <w:autoSpaceDE w:val="0"/>
              <w:autoSpaceDN w:val="0"/>
              <w:bidi w:val="0"/>
              <w:adjustRightInd w:val="0"/>
              <w:snapToGrid/>
              <w:spacing w:line="360" w:lineRule="auto"/>
              <w:ind w:leftChars="0" w:firstLine="0" w:firstLineChars="0"/>
              <w:jc w:val="left"/>
              <w:textAlignment w:val="auto"/>
              <w:rPr>
                <w:rFonts w:hint="eastAsia" w:ascii="仿宋" w:hAnsi="仿宋" w:eastAsia="仿宋" w:cs="仿宋"/>
                <w:kern w:val="0"/>
                <w:sz w:val="24"/>
                <w:lang w:val="en-US" w:eastAsia="zh-CN"/>
              </w:rPr>
            </w:pPr>
            <w:r>
              <w:rPr>
                <w:rFonts w:hint="eastAsia" w:ascii="仿宋" w:hAnsi="仿宋" w:eastAsia="仿宋" w:cs="仿宋"/>
                <w:kern w:val="0"/>
                <w:sz w:val="24"/>
                <w:lang w:val="en-US" w:eastAsia="zh-CN"/>
              </w:rPr>
              <w:t>企业管理系统前端开发、数据可视化项目</w:t>
            </w:r>
          </w:p>
        </w:tc>
      </w:tr>
      <w:tr w14:paraId="14DE7C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75" w:type="dxa"/>
            <w:vAlign w:val="center"/>
          </w:tcPr>
          <w:p w14:paraId="5985D4ED">
            <w:pPr>
              <w:keepNext w:val="0"/>
              <w:keepLines w:val="0"/>
              <w:pageBreakBefore w:val="0"/>
              <w:widowControl/>
              <w:numPr>
                <w:ilvl w:val="0"/>
                <w:numId w:val="0"/>
              </w:numPr>
              <w:kinsoku/>
              <w:wordWrap/>
              <w:overflowPunct/>
              <w:topLinePunct w:val="0"/>
              <w:autoSpaceDE w:val="0"/>
              <w:autoSpaceDN w:val="0"/>
              <w:bidi w:val="0"/>
              <w:adjustRightInd w:val="0"/>
              <w:snapToGrid/>
              <w:spacing w:line="360" w:lineRule="auto"/>
              <w:ind w:leftChars="0" w:firstLine="0" w:firstLineChars="0"/>
              <w:jc w:val="left"/>
              <w:textAlignment w:val="auto"/>
              <w:rPr>
                <w:rFonts w:hint="eastAsia" w:ascii="仿宋" w:hAnsi="仿宋" w:eastAsia="仿宋" w:cs="仿宋"/>
                <w:kern w:val="0"/>
                <w:sz w:val="24"/>
                <w:lang w:val="en-US" w:eastAsia="zh-CN"/>
              </w:rPr>
            </w:pPr>
            <w:r>
              <w:rPr>
                <w:rFonts w:hint="eastAsia" w:ascii="仿宋" w:hAnsi="仿宋" w:eastAsia="仿宋" w:cs="仿宋"/>
                <w:kern w:val="0"/>
                <w:sz w:val="24"/>
                <w:lang w:val="en-US" w:eastAsia="zh-CN"/>
              </w:rPr>
              <w:t>相关证书或证明材料</w:t>
            </w:r>
          </w:p>
        </w:tc>
        <w:tc>
          <w:tcPr>
            <w:tcW w:w="6747" w:type="dxa"/>
            <w:vAlign w:val="center"/>
          </w:tcPr>
          <w:p w14:paraId="1CF880CB">
            <w:pPr>
              <w:keepNext w:val="0"/>
              <w:keepLines w:val="0"/>
              <w:pageBreakBefore w:val="0"/>
              <w:widowControl/>
              <w:numPr>
                <w:ilvl w:val="0"/>
                <w:numId w:val="0"/>
              </w:numPr>
              <w:kinsoku/>
              <w:wordWrap/>
              <w:overflowPunct/>
              <w:topLinePunct w:val="0"/>
              <w:autoSpaceDE w:val="0"/>
              <w:autoSpaceDN w:val="0"/>
              <w:bidi w:val="0"/>
              <w:adjustRightInd w:val="0"/>
              <w:snapToGrid/>
              <w:spacing w:line="360" w:lineRule="auto"/>
              <w:ind w:leftChars="0" w:firstLine="0" w:firstLineChars="0"/>
              <w:jc w:val="left"/>
              <w:textAlignment w:val="auto"/>
              <w:rPr>
                <w:rFonts w:hint="eastAsia" w:ascii="仿宋" w:hAnsi="仿宋" w:eastAsia="仿宋" w:cs="仿宋"/>
                <w:kern w:val="0"/>
                <w:sz w:val="24"/>
                <w:lang w:val="en-US" w:eastAsia="zh-CN"/>
              </w:rPr>
            </w:pPr>
            <w:r>
              <w:rPr>
                <w:rFonts w:hint="eastAsia" w:ascii="仿宋" w:hAnsi="仿宋" w:eastAsia="仿宋" w:cs="仿宋"/>
                <w:kern w:val="0"/>
                <w:sz w:val="24"/>
                <w:lang w:val="en-US" w:eastAsia="zh-CN"/>
              </w:rPr>
              <w:t>学历证、学位证</w:t>
            </w:r>
          </w:p>
        </w:tc>
      </w:tr>
    </w:tbl>
    <w:p w14:paraId="449D234E">
      <w:pPr>
        <w:bidi w:val="0"/>
        <w:rPr>
          <w:rFonts w:hint="eastAsia"/>
        </w:rPr>
      </w:pPr>
    </w:p>
    <w:p w14:paraId="37F13510">
      <w:pPr>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br w:type="page"/>
      </w:r>
      <w:r>
        <w:rPr>
          <w:rFonts w:hint="default"/>
          <w:lang w:val="en-US" w:eastAsia="zh-CN"/>
        </w:rPr>
        <w:drawing>
          <wp:inline distT="0" distB="0" distL="114300" distR="114300">
            <wp:extent cx="4871720" cy="3400425"/>
            <wp:effectExtent l="0" t="0" r="5080" b="3175"/>
            <wp:docPr id="208" name="图片 208" descr="毕业证书"/>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 name="图片 208" descr="毕业证书"/>
                    <pic:cNvPicPr>
                      <a:picLocks noChangeAspect="1"/>
                    </pic:cNvPicPr>
                  </pic:nvPicPr>
                  <pic:blipFill>
                    <a:blip r:embed="rId10"/>
                    <a:srcRect l="15079" t="60709" r="5303"/>
                    <a:stretch>
                      <a:fillRect/>
                    </a:stretch>
                  </pic:blipFill>
                  <pic:spPr>
                    <a:xfrm>
                      <a:off x="0" y="0"/>
                      <a:ext cx="4871720" cy="3400425"/>
                    </a:xfrm>
                    <a:prstGeom prst="rect">
                      <a:avLst/>
                    </a:prstGeom>
                  </pic:spPr>
                </pic:pic>
              </a:graphicData>
            </a:graphic>
          </wp:inline>
        </w:drawing>
      </w:r>
      <w:r>
        <w:rPr>
          <w:rFonts w:hint="default"/>
          <w:lang w:val="en-US" w:eastAsia="zh-CN"/>
        </w:rPr>
        <w:drawing>
          <wp:inline distT="0" distB="0" distL="114300" distR="114300">
            <wp:extent cx="6119495" cy="4459605"/>
            <wp:effectExtent l="0" t="0" r="1905" b="10795"/>
            <wp:docPr id="381" name="图片 381" descr="学位证书"/>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1" name="图片 381" descr="学位证书"/>
                    <pic:cNvPicPr>
                      <a:picLocks noChangeAspect="1"/>
                    </pic:cNvPicPr>
                  </pic:nvPicPr>
                  <pic:blipFill>
                    <a:blip r:embed="rId11"/>
                    <a:srcRect b="48478"/>
                    <a:stretch>
                      <a:fillRect/>
                    </a:stretch>
                  </pic:blipFill>
                  <pic:spPr>
                    <a:xfrm>
                      <a:off x="0" y="0"/>
                      <a:ext cx="6119495" cy="4459605"/>
                    </a:xfrm>
                    <a:prstGeom prst="rect">
                      <a:avLst/>
                    </a:prstGeom>
                  </pic:spPr>
                </pic:pic>
              </a:graphicData>
            </a:graphic>
          </wp:inline>
        </w:drawing>
      </w:r>
    </w:p>
    <w:p w14:paraId="4B3A4066">
      <w:pPr>
        <w:rPr>
          <w:rFonts w:hint="eastAsia" w:ascii="宋体" w:hAnsi="宋体" w:eastAsia="宋体" w:cs="宋体"/>
          <w:lang w:val="en-US" w:eastAsia="zh-CN"/>
        </w:rPr>
      </w:pPr>
      <w:r>
        <w:rPr>
          <w:rFonts w:hint="eastAsia" w:ascii="宋体" w:hAnsi="宋体" w:eastAsia="宋体" w:cs="宋体"/>
          <w:lang w:val="en-US" w:eastAsia="zh-CN"/>
        </w:rPr>
        <w:br w:type="page"/>
      </w:r>
    </w:p>
    <w:p w14:paraId="095E1A97">
      <w:pPr>
        <w:pStyle w:val="7"/>
        <w:keepNext/>
        <w:keepLines/>
        <w:pageBreakBefore w:val="0"/>
        <w:widowControl w:val="0"/>
        <w:kinsoku/>
        <w:wordWrap/>
        <w:overflowPunct/>
        <w:topLinePunct w:val="0"/>
        <w:autoSpaceDE/>
        <w:autoSpaceDN/>
        <w:bidi w:val="0"/>
        <w:adjustRightInd/>
        <w:snapToGrid/>
        <w:spacing w:before="0" w:after="0" w:line="317" w:lineRule="auto"/>
        <w:ind w:firstLine="482" w:firstLineChars="200"/>
        <w:textAlignment w:val="auto"/>
        <w:rPr>
          <w:rFonts w:hint="eastAsia" w:ascii="宋体" w:hAnsi="宋体" w:eastAsia="宋体" w:cs="宋体"/>
          <w:b/>
          <w:lang w:val="en-US" w:eastAsia="zh-CN"/>
        </w:rPr>
      </w:pPr>
      <w:r>
        <w:rPr>
          <w:rFonts w:hint="eastAsia" w:ascii="宋体" w:hAnsi="宋体" w:eastAsia="宋体" w:cs="宋体"/>
          <w:lang w:val="en-US" w:eastAsia="zh-CN"/>
        </w:rPr>
        <w:t>13.1.3.3</w:t>
      </w:r>
      <w:r>
        <w:rPr>
          <w:rFonts w:hint="eastAsia" w:ascii="宋体" w:hAnsi="宋体" w:eastAsia="宋体" w:cs="宋体"/>
          <w:b/>
          <w:lang w:val="en-US" w:eastAsia="zh-CN"/>
        </w:rPr>
        <w:t>夏正政</w:t>
      </w:r>
    </w:p>
    <w:tbl>
      <w:tblPr>
        <w:tblStyle w:val="1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71"/>
        <w:gridCol w:w="6751"/>
      </w:tblGrid>
      <w:tr w14:paraId="2BD038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1" w:hRule="atLeast"/>
          <w:jc w:val="center"/>
        </w:trPr>
        <w:tc>
          <w:tcPr>
            <w:tcW w:w="1771" w:type="dxa"/>
            <w:shd w:val="clear" w:color="auto" w:fill="auto"/>
            <w:vAlign w:val="center"/>
          </w:tcPr>
          <w:p w14:paraId="101C6509">
            <w:pPr>
              <w:keepNext w:val="0"/>
              <w:keepLines w:val="0"/>
              <w:pageBreakBefore w:val="0"/>
              <w:widowControl/>
              <w:numPr>
                <w:ilvl w:val="0"/>
                <w:numId w:val="0"/>
              </w:numPr>
              <w:kinsoku/>
              <w:wordWrap/>
              <w:overflowPunct/>
              <w:topLinePunct w:val="0"/>
              <w:autoSpaceDE w:val="0"/>
              <w:autoSpaceDN w:val="0"/>
              <w:bidi w:val="0"/>
              <w:adjustRightInd w:val="0"/>
              <w:snapToGrid/>
              <w:spacing w:line="360" w:lineRule="auto"/>
              <w:ind w:left="0" w:leftChars="0" w:firstLine="0" w:firstLineChars="0"/>
              <w:jc w:val="left"/>
              <w:textAlignment w:val="auto"/>
              <w:rPr>
                <w:rFonts w:hint="eastAsia" w:ascii="仿宋" w:hAnsi="仿宋" w:eastAsia="仿宋" w:cs="仿宋"/>
                <w:kern w:val="0"/>
                <w:sz w:val="24"/>
                <w:lang w:val="en-US" w:eastAsia="zh-CN"/>
              </w:rPr>
            </w:pPr>
            <w:r>
              <w:rPr>
                <w:rFonts w:hint="eastAsia" w:ascii="仿宋" w:hAnsi="仿宋" w:eastAsia="仿宋" w:cs="仿宋"/>
                <w:kern w:val="0"/>
                <w:sz w:val="24"/>
                <w:lang w:val="en-US" w:eastAsia="zh-CN"/>
              </w:rPr>
              <w:t>项目</w:t>
            </w:r>
          </w:p>
        </w:tc>
        <w:tc>
          <w:tcPr>
            <w:tcW w:w="6751" w:type="dxa"/>
            <w:shd w:val="clear" w:color="auto" w:fill="auto"/>
            <w:vAlign w:val="center"/>
          </w:tcPr>
          <w:p w14:paraId="5B696365">
            <w:pPr>
              <w:keepNext w:val="0"/>
              <w:keepLines w:val="0"/>
              <w:pageBreakBefore w:val="0"/>
              <w:widowControl/>
              <w:numPr>
                <w:ilvl w:val="0"/>
                <w:numId w:val="0"/>
              </w:numPr>
              <w:kinsoku/>
              <w:wordWrap/>
              <w:overflowPunct/>
              <w:topLinePunct w:val="0"/>
              <w:autoSpaceDE w:val="0"/>
              <w:autoSpaceDN w:val="0"/>
              <w:bidi w:val="0"/>
              <w:adjustRightInd w:val="0"/>
              <w:snapToGrid/>
              <w:spacing w:line="360" w:lineRule="auto"/>
              <w:ind w:left="0" w:leftChars="0" w:firstLine="0" w:firstLineChars="0"/>
              <w:jc w:val="left"/>
              <w:textAlignment w:val="auto"/>
              <w:rPr>
                <w:rFonts w:hint="eastAsia" w:ascii="仿宋" w:hAnsi="仿宋" w:eastAsia="仿宋" w:cs="仿宋"/>
                <w:kern w:val="0"/>
                <w:sz w:val="24"/>
                <w:lang w:val="en-US" w:eastAsia="zh-CN"/>
              </w:rPr>
            </w:pPr>
            <w:r>
              <w:rPr>
                <w:rFonts w:hint="eastAsia" w:ascii="仿宋" w:hAnsi="仿宋" w:eastAsia="仿宋" w:cs="仿宋"/>
                <w:kern w:val="0"/>
                <w:sz w:val="24"/>
                <w:lang w:val="en-US" w:eastAsia="zh-CN"/>
              </w:rPr>
              <w:t>填写内容</w:t>
            </w:r>
          </w:p>
        </w:tc>
      </w:tr>
      <w:tr w14:paraId="1DA048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71" w:type="dxa"/>
            <w:vAlign w:val="center"/>
          </w:tcPr>
          <w:p w14:paraId="0A5A34C1">
            <w:pPr>
              <w:keepNext w:val="0"/>
              <w:keepLines w:val="0"/>
              <w:pageBreakBefore w:val="0"/>
              <w:widowControl/>
              <w:numPr>
                <w:ilvl w:val="0"/>
                <w:numId w:val="0"/>
              </w:numPr>
              <w:kinsoku/>
              <w:wordWrap/>
              <w:overflowPunct/>
              <w:topLinePunct w:val="0"/>
              <w:autoSpaceDE w:val="0"/>
              <w:autoSpaceDN w:val="0"/>
              <w:bidi w:val="0"/>
              <w:adjustRightInd w:val="0"/>
              <w:snapToGrid/>
              <w:spacing w:line="360" w:lineRule="auto"/>
              <w:ind w:left="0" w:leftChars="0" w:firstLine="0" w:firstLineChars="0"/>
              <w:jc w:val="left"/>
              <w:textAlignment w:val="auto"/>
              <w:rPr>
                <w:rFonts w:hint="eastAsia" w:ascii="仿宋" w:hAnsi="仿宋" w:eastAsia="仿宋" w:cs="仿宋"/>
                <w:kern w:val="0"/>
                <w:sz w:val="24"/>
                <w:lang w:val="en-US" w:eastAsia="zh-CN"/>
              </w:rPr>
            </w:pPr>
            <w:r>
              <w:rPr>
                <w:rFonts w:hint="eastAsia" w:ascii="仿宋" w:hAnsi="仿宋" w:eastAsia="仿宋" w:cs="仿宋"/>
                <w:kern w:val="0"/>
                <w:sz w:val="24"/>
                <w:lang w:val="en-US" w:eastAsia="zh-CN"/>
              </w:rPr>
              <w:t>姓名</w:t>
            </w:r>
          </w:p>
        </w:tc>
        <w:tc>
          <w:tcPr>
            <w:tcW w:w="6751" w:type="dxa"/>
            <w:vAlign w:val="center"/>
          </w:tcPr>
          <w:p w14:paraId="1BCAF0F6">
            <w:pPr>
              <w:keepNext w:val="0"/>
              <w:keepLines w:val="0"/>
              <w:pageBreakBefore w:val="0"/>
              <w:widowControl/>
              <w:numPr>
                <w:ilvl w:val="0"/>
                <w:numId w:val="0"/>
              </w:numPr>
              <w:kinsoku/>
              <w:wordWrap/>
              <w:overflowPunct/>
              <w:topLinePunct w:val="0"/>
              <w:autoSpaceDE w:val="0"/>
              <w:autoSpaceDN w:val="0"/>
              <w:bidi w:val="0"/>
              <w:adjustRightInd w:val="0"/>
              <w:snapToGrid/>
              <w:spacing w:line="360" w:lineRule="auto"/>
              <w:ind w:left="0" w:leftChars="0" w:firstLine="0" w:firstLineChars="0"/>
              <w:jc w:val="left"/>
              <w:textAlignment w:val="auto"/>
              <w:rPr>
                <w:rFonts w:hint="eastAsia" w:ascii="仿宋" w:hAnsi="仿宋" w:eastAsia="仿宋" w:cs="仿宋"/>
                <w:kern w:val="0"/>
                <w:sz w:val="24"/>
                <w:lang w:val="en-US" w:eastAsia="zh-CN"/>
              </w:rPr>
            </w:pPr>
            <w:r>
              <w:rPr>
                <w:rFonts w:hint="eastAsia" w:ascii="仿宋" w:hAnsi="仿宋" w:eastAsia="仿宋" w:cs="仿宋"/>
                <w:kern w:val="0"/>
                <w:sz w:val="24"/>
                <w:lang w:val="en-US" w:eastAsia="zh-CN"/>
              </w:rPr>
              <w:t>夏正政</w:t>
            </w:r>
          </w:p>
        </w:tc>
      </w:tr>
      <w:tr w14:paraId="3CC7DD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771" w:type="dxa"/>
            <w:vAlign w:val="center"/>
          </w:tcPr>
          <w:p w14:paraId="0B7CD399">
            <w:pPr>
              <w:keepNext w:val="0"/>
              <w:keepLines w:val="0"/>
              <w:pageBreakBefore w:val="0"/>
              <w:widowControl/>
              <w:numPr>
                <w:ilvl w:val="0"/>
                <w:numId w:val="0"/>
              </w:numPr>
              <w:kinsoku/>
              <w:wordWrap/>
              <w:overflowPunct/>
              <w:topLinePunct w:val="0"/>
              <w:autoSpaceDE w:val="0"/>
              <w:autoSpaceDN w:val="0"/>
              <w:bidi w:val="0"/>
              <w:adjustRightInd w:val="0"/>
              <w:snapToGrid/>
              <w:spacing w:line="360" w:lineRule="auto"/>
              <w:ind w:left="0" w:leftChars="0" w:firstLine="0" w:firstLineChars="0"/>
              <w:jc w:val="left"/>
              <w:textAlignment w:val="auto"/>
              <w:rPr>
                <w:rFonts w:hint="eastAsia" w:ascii="仿宋" w:hAnsi="仿宋" w:eastAsia="仿宋" w:cs="仿宋"/>
                <w:kern w:val="0"/>
                <w:sz w:val="24"/>
                <w:lang w:val="en-US" w:eastAsia="zh-CN"/>
              </w:rPr>
            </w:pPr>
            <w:r>
              <w:rPr>
                <w:rFonts w:hint="eastAsia" w:ascii="仿宋" w:hAnsi="仿宋" w:eastAsia="仿宋" w:cs="仿宋"/>
                <w:kern w:val="0"/>
                <w:sz w:val="24"/>
                <w:lang w:val="en-US" w:eastAsia="zh-CN"/>
              </w:rPr>
              <w:t>拟任岗位</w:t>
            </w:r>
          </w:p>
        </w:tc>
        <w:tc>
          <w:tcPr>
            <w:tcW w:w="6751" w:type="dxa"/>
            <w:vAlign w:val="center"/>
          </w:tcPr>
          <w:p w14:paraId="537B0208">
            <w:pPr>
              <w:keepNext w:val="0"/>
              <w:keepLines w:val="0"/>
              <w:pageBreakBefore w:val="0"/>
              <w:widowControl/>
              <w:numPr>
                <w:ilvl w:val="0"/>
                <w:numId w:val="0"/>
              </w:numPr>
              <w:kinsoku/>
              <w:wordWrap/>
              <w:overflowPunct/>
              <w:topLinePunct w:val="0"/>
              <w:autoSpaceDE w:val="0"/>
              <w:autoSpaceDN w:val="0"/>
              <w:bidi w:val="0"/>
              <w:adjustRightInd w:val="0"/>
              <w:snapToGrid/>
              <w:spacing w:line="360" w:lineRule="auto"/>
              <w:ind w:left="0" w:leftChars="0" w:firstLine="0" w:firstLineChars="0"/>
              <w:jc w:val="left"/>
              <w:textAlignment w:val="auto"/>
              <w:rPr>
                <w:rFonts w:hint="eastAsia" w:ascii="仿宋" w:hAnsi="仿宋" w:eastAsia="仿宋" w:cs="仿宋"/>
                <w:kern w:val="0"/>
                <w:sz w:val="24"/>
                <w:lang w:val="en-US" w:eastAsia="zh-CN"/>
              </w:rPr>
            </w:pPr>
            <w:r>
              <w:rPr>
                <w:rFonts w:hint="eastAsia" w:ascii="仿宋" w:hAnsi="仿宋" w:eastAsia="仿宋" w:cs="仿宋"/>
                <w:kern w:val="0"/>
                <w:sz w:val="24"/>
                <w:lang w:val="en-US" w:eastAsia="zh-CN"/>
              </w:rPr>
              <w:t>前端工程师</w:t>
            </w:r>
          </w:p>
        </w:tc>
      </w:tr>
      <w:tr w14:paraId="5EAE14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71" w:type="dxa"/>
            <w:vAlign w:val="center"/>
          </w:tcPr>
          <w:p w14:paraId="0385F521">
            <w:pPr>
              <w:keepNext w:val="0"/>
              <w:keepLines w:val="0"/>
              <w:pageBreakBefore w:val="0"/>
              <w:widowControl/>
              <w:numPr>
                <w:ilvl w:val="0"/>
                <w:numId w:val="0"/>
              </w:numPr>
              <w:kinsoku/>
              <w:wordWrap/>
              <w:overflowPunct/>
              <w:topLinePunct w:val="0"/>
              <w:autoSpaceDE w:val="0"/>
              <w:autoSpaceDN w:val="0"/>
              <w:bidi w:val="0"/>
              <w:adjustRightInd w:val="0"/>
              <w:snapToGrid/>
              <w:spacing w:line="360" w:lineRule="auto"/>
              <w:ind w:left="0" w:leftChars="0" w:firstLine="0" w:firstLineChars="0"/>
              <w:jc w:val="left"/>
              <w:textAlignment w:val="auto"/>
              <w:rPr>
                <w:rFonts w:hint="eastAsia" w:ascii="仿宋" w:hAnsi="仿宋" w:eastAsia="仿宋" w:cs="仿宋"/>
                <w:kern w:val="0"/>
                <w:sz w:val="24"/>
                <w:lang w:val="en-US" w:eastAsia="zh-CN"/>
              </w:rPr>
            </w:pPr>
            <w:r>
              <w:rPr>
                <w:rFonts w:hint="eastAsia" w:ascii="仿宋" w:hAnsi="仿宋" w:eastAsia="仿宋" w:cs="仿宋"/>
                <w:kern w:val="0"/>
                <w:sz w:val="24"/>
                <w:lang w:val="en-US" w:eastAsia="zh-CN"/>
              </w:rPr>
              <w:t>学历/专业</w:t>
            </w:r>
          </w:p>
        </w:tc>
        <w:tc>
          <w:tcPr>
            <w:tcW w:w="6751" w:type="dxa"/>
            <w:vAlign w:val="center"/>
          </w:tcPr>
          <w:p w14:paraId="251DE33D">
            <w:pPr>
              <w:keepNext w:val="0"/>
              <w:keepLines w:val="0"/>
              <w:pageBreakBefore w:val="0"/>
              <w:widowControl/>
              <w:numPr>
                <w:ilvl w:val="0"/>
                <w:numId w:val="0"/>
              </w:numPr>
              <w:kinsoku/>
              <w:wordWrap/>
              <w:overflowPunct/>
              <w:topLinePunct w:val="0"/>
              <w:autoSpaceDE w:val="0"/>
              <w:autoSpaceDN w:val="0"/>
              <w:bidi w:val="0"/>
              <w:adjustRightInd w:val="0"/>
              <w:snapToGrid/>
              <w:spacing w:line="360" w:lineRule="auto"/>
              <w:ind w:left="0" w:leftChars="0" w:firstLine="0" w:firstLineChars="0"/>
              <w:jc w:val="left"/>
              <w:textAlignment w:val="auto"/>
              <w:rPr>
                <w:rFonts w:hint="eastAsia" w:ascii="仿宋" w:hAnsi="仿宋" w:eastAsia="仿宋" w:cs="仿宋"/>
                <w:kern w:val="0"/>
                <w:sz w:val="24"/>
                <w:lang w:val="en-US" w:eastAsia="zh-CN"/>
              </w:rPr>
            </w:pPr>
            <w:r>
              <w:rPr>
                <w:rFonts w:hint="eastAsia" w:ascii="仿宋" w:hAnsi="仿宋" w:eastAsia="仿宋" w:cs="仿宋"/>
                <w:kern w:val="0"/>
                <w:sz w:val="24"/>
                <w:lang w:val="en-US" w:eastAsia="zh-CN"/>
              </w:rPr>
              <w:t>专科</w:t>
            </w:r>
          </w:p>
        </w:tc>
      </w:tr>
      <w:tr w14:paraId="414964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71" w:type="dxa"/>
            <w:vAlign w:val="center"/>
          </w:tcPr>
          <w:p w14:paraId="077A21DA">
            <w:pPr>
              <w:keepNext w:val="0"/>
              <w:keepLines w:val="0"/>
              <w:pageBreakBefore w:val="0"/>
              <w:widowControl/>
              <w:numPr>
                <w:ilvl w:val="0"/>
                <w:numId w:val="0"/>
              </w:numPr>
              <w:kinsoku/>
              <w:wordWrap/>
              <w:overflowPunct/>
              <w:topLinePunct w:val="0"/>
              <w:autoSpaceDE w:val="0"/>
              <w:autoSpaceDN w:val="0"/>
              <w:bidi w:val="0"/>
              <w:adjustRightInd w:val="0"/>
              <w:snapToGrid/>
              <w:spacing w:line="360" w:lineRule="auto"/>
              <w:ind w:left="0" w:leftChars="0" w:firstLine="0" w:firstLineChars="0"/>
              <w:jc w:val="left"/>
              <w:textAlignment w:val="auto"/>
              <w:rPr>
                <w:rFonts w:hint="eastAsia" w:ascii="仿宋" w:hAnsi="仿宋" w:eastAsia="仿宋" w:cs="仿宋"/>
                <w:kern w:val="0"/>
                <w:sz w:val="24"/>
                <w:lang w:val="en-US" w:eastAsia="zh-CN"/>
              </w:rPr>
            </w:pPr>
            <w:r>
              <w:rPr>
                <w:rFonts w:hint="eastAsia" w:ascii="仿宋" w:hAnsi="仿宋" w:eastAsia="仿宋" w:cs="仿宋"/>
                <w:kern w:val="0"/>
                <w:sz w:val="24"/>
                <w:lang w:val="en-US" w:eastAsia="zh-CN"/>
              </w:rPr>
              <w:t>从业年限</w:t>
            </w:r>
          </w:p>
        </w:tc>
        <w:tc>
          <w:tcPr>
            <w:tcW w:w="6751" w:type="dxa"/>
            <w:vAlign w:val="center"/>
          </w:tcPr>
          <w:p w14:paraId="039CD306">
            <w:pPr>
              <w:keepNext w:val="0"/>
              <w:keepLines w:val="0"/>
              <w:pageBreakBefore w:val="0"/>
              <w:widowControl/>
              <w:numPr>
                <w:ilvl w:val="0"/>
                <w:numId w:val="0"/>
              </w:numPr>
              <w:kinsoku/>
              <w:wordWrap/>
              <w:overflowPunct/>
              <w:topLinePunct w:val="0"/>
              <w:autoSpaceDE w:val="0"/>
              <w:autoSpaceDN w:val="0"/>
              <w:bidi w:val="0"/>
              <w:adjustRightInd w:val="0"/>
              <w:snapToGrid/>
              <w:spacing w:line="360" w:lineRule="auto"/>
              <w:ind w:left="0" w:leftChars="0" w:firstLine="0" w:firstLineChars="0"/>
              <w:jc w:val="left"/>
              <w:textAlignment w:val="auto"/>
              <w:rPr>
                <w:rFonts w:hint="default" w:ascii="仿宋" w:hAnsi="仿宋" w:eastAsia="仿宋" w:cs="仿宋"/>
                <w:kern w:val="0"/>
                <w:sz w:val="24"/>
                <w:lang w:val="en-US" w:eastAsia="zh-CN"/>
              </w:rPr>
            </w:pPr>
            <w:r>
              <w:rPr>
                <w:rFonts w:hint="eastAsia" w:ascii="仿宋" w:hAnsi="仿宋" w:eastAsia="仿宋" w:cs="仿宋"/>
                <w:kern w:val="0"/>
                <w:sz w:val="24"/>
                <w:lang w:val="en-US" w:eastAsia="zh-CN"/>
              </w:rPr>
              <w:t>5年</w:t>
            </w:r>
          </w:p>
        </w:tc>
      </w:tr>
      <w:tr w14:paraId="621C15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71" w:type="dxa"/>
            <w:vAlign w:val="center"/>
          </w:tcPr>
          <w:p w14:paraId="06826AD1">
            <w:pPr>
              <w:keepNext w:val="0"/>
              <w:keepLines w:val="0"/>
              <w:pageBreakBefore w:val="0"/>
              <w:widowControl/>
              <w:numPr>
                <w:ilvl w:val="0"/>
                <w:numId w:val="0"/>
              </w:numPr>
              <w:kinsoku/>
              <w:wordWrap/>
              <w:overflowPunct/>
              <w:topLinePunct w:val="0"/>
              <w:autoSpaceDE w:val="0"/>
              <w:autoSpaceDN w:val="0"/>
              <w:bidi w:val="0"/>
              <w:adjustRightInd w:val="0"/>
              <w:snapToGrid/>
              <w:spacing w:line="360" w:lineRule="auto"/>
              <w:ind w:left="0" w:leftChars="0" w:firstLine="0" w:firstLineChars="0"/>
              <w:jc w:val="left"/>
              <w:textAlignment w:val="auto"/>
              <w:rPr>
                <w:rFonts w:hint="eastAsia" w:ascii="仿宋" w:hAnsi="仿宋" w:eastAsia="仿宋" w:cs="仿宋"/>
                <w:kern w:val="0"/>
                <w:sz w:val="24"/>
                <w:lang w:val="en-US" w:eastAsia="zh-CN"/>
              </w:rPr>
            </w:pPr>
            <w:r>
              <w:rPr>
                <w:rFonts w:hint="eastAsia" w:ascii="仿宋" w:hAnsi="仿宋" w:eastAsia="仿宋" w:cs="仿宋"/>
                <w:kern w:val="0"/>
                <w:sz w:val="24"/>
                <w:lang w:val="en-US" w:eastAsia="zh-CN"/>
              </w:rPr>
              <w:t>主要技能</w:t>
            </w:r>
          </w:p>
        </w:tc>
        <w:tc>
          <w:tcPr>
            <w:tcW w:w="6751" w:type="dxa"/>
            <w:vAlign w:val="center"/>
          </w:tcPr>
          <w:p w14:paraId="72B2181B">
            <w:pPr>
              <w:keepNext w:val="0"/>
              <w:keepLines w:val="0"/>
              <w:pageBreakBefore w:val="0"/>
              <w:widowControl/>
              <w:numPr>
                <w:ilvl w:val="0"/>
                <w:numId w:val="0"/>
              </w:numPr>
              <w:kinsoku/>
              <w:wordWrap/>
              <w:overflowPunct/>
              <w:topLinePunct w:val="0"/>
              <w:autoSpaceDE w:val="0"/>
              <w:autoSpaceDN w:val="0"/>
              <w:bidi w:val="0"/>
              <w:adjustRightInd w:val="0"/>
              <w:snapToGrid/>
              <w:spacing w:line="360" w:lineRule="auto"/>
              <w:ind w:left="0" w:leftChars="0" w:firstLine="0" w:firstLineChars="0"/>
              <w:jc w:val="left"/>
              <w:textAlignment w:val="auto"/>
              <w:rPr>
                <w:rFonts w:hint="default" w:ascii="仿宋" w:hAnsi="仿宋" w:eastAsia="仿宋" w:cs="仿宋"/>
                <w:kern w:val="0"/>
                <w:sz w:val="24"/>
                <w:lang w:val="en-US" w:eastAsia="zh-CN"/>
              </w:rPr>
            </w:pPr>
            <w:r>
              <w:rPr>
                <w:rFonts w:hint="eastAsia" w:ascii="仿宋" w:hAnsi="仿宋" w:eastAsia="仿宋" w:cs="仿宋"/>
                <w:kern w:val="0"/>
                <w:sz w:val="24"/>
                <w:lang w:val="en-US" w:eastAsia="zh-CN"/>
              </w:rPr>
              <w:t>UniApp、移动端适配</w:t>
            </w:r>
          </w:p>
        </w:tc>
      </w:tr>
      <w:tr w14:paraId="483C51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71" w:type="dxa"/>
            <w:vAlign w:val="center"/>
          </w:tcPr>
          <w:p w14:paraId="598C73E2">
            <w:pPr>
              <w:keepNext w:val="0"/>
              <w:keepLines w:val="0"/>
              <w:pageBreakBefore w:val="0"/>
              <w:widowControl/>
              <w:numPr>
                <w:ilvl w:val="0"/>
                <w:numId w:val="0"/>
              </w:numPr>
              <w:kinsoku/>
              <w:wordWrap/>
              <w:overflowPunct/>
              <w:topLinePunct w:val="0"/>
              <w:autoSpaceDE w:val="0"/>
              <w:autoSpaceDN w:val="0"/>
              <w:bidi w:val="0"/>
              <w:adjustRightInd w:val="0"/>
              <w:snapToGrid/>
              <w:spacing w:line="360" w:lineRule="auto"/>
              <w:ind w:left="0" w:leftChars="0" w:firstLine="0" w:firstLineChars="0"/>
              <w:jc w:val="left"/>
              <w:textAlignment w:val="auto"/>
              <w:rPr>
                <w:rFonts w:hint="eastAsia" w:ascii="仿宋" w:hAnsi="仿宋" w:eastAsia="仿宋" w:cs="仿宋"/>
                <w:kern w:val="0"/>
                <w:sz w:val="24"/>
                <w:lang w:val="en-US" w:eastAsia="zh-CN"/>
              </w:rPr>
            </w:pPr>
            <w:r>
              <w:rPr>
                <w:rFonts w:hint="eastAsia" w:ascii="仿宋" w:hAnsi="仿宋" w:eastAsia="仿宋" w:cs="仿宋"/>
                <w:kern w:val="0"/>
                <w:sz w:val="24"/>
                <w:lang w:val="en-US" w:eastAsia="zh-CN"/>
              </w:rPr>
              <w:t>类似项目经验</w:t>
            </w:r>
          </w:p>
        </w:tc>
        <w:tc>
          <w:tcPr>
            <w:tcW w:w="6751" w:type="dxa"/>
            <w:vAlign w:val="center"/>
          </w:tcPr>
          <w:p w14:paraId="7B7450FD">
            <w:pPr>
              <w:keepNext w:val="0"/>
              <w:keepLines w:val="0"/>
              <w:pageBreakBefore w:val="0"/>
              <w:widowControl/>
              <w:numPr>
                <w:ilvl w:val="0"/>
                <w:numId w:val="0"/>
              </w:numPr>
              <w:kinsoku/>
              <w:wordWrap/>
              <w:overflowPunct/>
              <w:topLinePunct w:val="0"/>
              <w:autoSpaceDE w:val="0"/>
              <w:autoSpaceDN w:val="0"/>
              <w:bidi w:val="0"/>
              <w:adjustRightInd w:val="0"/>
              <w:snapToGrid/>
              <w:spacing w:line="360" w:lineRule="auto"/>
              <w:ind w:left="0" w:leftChars="0" w:firstLine="0" w:firstLineChars="0"/>
              <w:jc w:val="left"/>
              <w:textAlignment w:val="auto"/>
              <w:rPr>
                <w:rFonts w:hint="eastAsia" w:ascii="仿宋" w:hAnsi="仿宋" w:eastAsia="仿宋" w:cs="仿宋"/>
                <w:kern w:val="0"/>
                <w:sz w:val="24"/>
                <w:lang w:val="en-US" w:eastAsia="zh-CN"/>
              </w:rPr>
            </w:pPr>
            <w:r>
              <w:rPr>
                <w:rFonts w:hint="eastAsia" w:ascii="仿宋" w:hAnsi="仿宋" w:eastAsia="仿宋" w:cs="仿宋"/>
                <w:kern w:val="0"/>
                <w:sz w:val="24"/>
                <w:lang w:val="en-US" w:eastAsia="zh-CN"/>
              </w:rPr>
              <w:t>企业管理系统前端开发、数据可视化项目、多终端适配系统建设</w:t>
            </w:r>
          </w:p>
        </w:tc>
      </w:tr>
      <w:tr w14:paraId="45DCF5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71" w:type="dxa"/>
            <w:vAlign w:val="center"/>
          </w:tcPr>
          <w:p w14:paraId="28B2DD0B">
            <w:pPr>
              <w:keepNext w:val="0"/>
              <w:keepLines w:val="0"/>
              <w:pageBreakBefore w:val="0"/>
              <w:widowControl/>
              <w:numPr>
                <w:ilvl w:val="0"/>
                <w:numId w:val="0"/>
              </w:numPr>
              <w:kinsoku/>
              <w:wordWrap/>
              <w:overflowPunct/>
              <w:topLinePunct w:val="0"/>
              <w:autoSpaceDE w:val="0"/>
              <w:autoSpaceDN w:val="0"/>
              <w:bidi w:val="0"/>
              <w:adjustRightInd w:val="0"/>
              <w:snapToGrid/>
              <w:spacing w:line="360" w:lineRule="auto"/>
              <w:ind w:left="0" w:leftChars="0" w:firstLine="0" w:firstLineChars="0"/>
              <w:jc w:val="left"/>
              <w:textAlignment w:val="auto"/>
              <w:rPr>
                <w:rFonts w:hint="eastAsia" w:ascii="仿宋" w:hAnsi="仿宋" w:eastAsia="仿宋" w:cs="仿宋"/>
                <w:kern w:val="0"/>
                <w:sz w:val="24"/>
                <w:lang w:val="en-US" w:eastAsia="zh-CN"/>
              </w:rPr>
            </w:pPr>
            <w:r>
              <w:rPr>
                <w:rFonts w:hint="eastAsia" w:ascii="仿宋" w:hAnsi="仿宋" w:eastAsia="仿宋" w:cs="仿宋"/>
                <w:kern w:val="0"/>
                <w:sz w:val="24"/>
                <w:lang w:val="en-US" w:eastAsia="zh-CN"/>
              </w:rPr>
              <w:t>相关证书或证明材料</w:t>
            </w:r>
          </w:p>
        </w:tc>
        <w:tc>
          <w:tcPr>
            <w:tcW w:w="6751" w:type="dxa"/>
            <w:vAlign w:val="center"/>
          </w:tcPr>
          <w:p w14:paraId="22F6F45B">
            <w:pPr>
              <w:keepNext w:val="0"/>
              <w:keepLines w:val="0"/>
              <w:pageBreakBefore w:val="0"/>
              <w:widowControl/>
              <w:numPr>
                <w:ilvl w:val="0"/>
                <w:numId w:val="0"/>
              </w:numPr>
              <w:kinsoku/>
              <w:wordWrap/>
              <w:overflowPunct/>
              <w:topLinePunct w:val="0"/>
              <w:autoSpaceDE w:val="0"/>
              <w:autoSpaceDN w:val="0"/>
              <w:bidi w:val="0"/>
              <w:adjustRightInd w:val="0"/>
              <w:snapToGrid/>
              <w:spacing w:line="360" w:lineRule="auto"/>
              <w:ind w:left="0" w:leftChars="0" w:firstLine="0" w:firstLineChars="0"/>
              <w:jc w:val="left"/>
              <w:textAlignment w:val="auto"/>
              <w:rPr>
                <w:rFonts w:hint="eastAsia" w:ascii="仿宋" w:hAnsi="仿宋" w:eastAsia="仿宋" w:cs="仿宋"/>
                <w:kern w:val="0"/>
                <w:sz w:val="24"/>
                <w:lang w:val="en-US" w:eastAsia="zh-CN"/>
              </w:rPr>
            </w:pPr>
            <w:r>
              <w:rPr>
                <w:rFonts w:hint="eastAsia" w:ascii="仿宋" w:hAnsi="仿宋" w:eastAsia="仿宋" w:cs="仿宋"/>
                <w:kern w:val="0"/>
                <w:sz w:val="24"/>
                <w:lang w:val="en-US" w:eastAsia="zh-CN"/>
              </w:rPr>
              <w:t>学历证、学位证</w:t>
            </w:r>
          </w:p>
        </w:tc>
      </w:tr>
    </w:tbl>
    <w:p w14:paraId="1B4DE8D1">
      <w:pPr>
        <w:bidi w:val="0"/>
        <w:rPr>
          <w:rFonts w:hint="eastAsia"/>
        </w:rPr>
      </w:pPr>
      <w:r>
        <w:rPr>
          <w:rFonts w:hint="default"/>
          <w:lang w:val="en-US" w:eastAsia="zh-CN"/>
        </w:rPr>
        <w:drawing>
          <wp:inline distT="0" distB="0" distL="114300" distR="114300">
            <wp:extent cx="3575050" cy="4890770"/>
            <wp:effectExtent l="0" t="0" r="11430" b="6350"/>
            <wp:docPr id="212" name="图片 212" descr="夏正政-毕业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 name="图片 212" descr="夏正政-毕业证"/>
                    <pic:cNvPicPr>
                      <a:picLocks noChangeAspect="1"/>
                    </pic:cNvPicPr>
                  </pic:nvPicPr>
                  <pic:blipFill>
                    <a:blip r:embed="rId12"/>
                    <a:srcRect l="17184" t="13609" b="6556"/>
                    <a:stretch>
                      <a:fillRect/>
                    </a:stretch>
                  </pic:blipFill>
                  <pic:spPr>
                    <a:xfrm rot="16200000">
                      <a:off x="0" y="0"/>
                      <a:ext cx="3575050" cy="4890770"/>
                    </a:xfrm>
                    <a:prstGeom prst="rect">
                      <a:avLst/>
                    </a:prstGeom>
                  </pic:spPr>
                </pic:pic>
              </a:graphicData>
            </a:graphic>
          </wp:inline>
        </w:drawing>
      </w:r>
      <w:r>
        <w:rPr>
          <w:rFonts w:hint="default"/>
          <w:lang w:val="en-US" w:eastAsia="zh-CN"/>
        </w:rPr>
        <w:drawing>
          <wp:inline distT="0" distB="0" distL="114300" distR="114300">
            <wp:extent cx="3370580" cy="4809490"/>
            <wp:effectExtent l="0" t="0" r="3810" b="7620"/>
            <wp:docPr id="213" name="图片 213" descr="夏正政-学士学位证书"/>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 name="图片 213" descr="夏正政-学士学位证书"/>
                    <pic:cNvPicPr>
                      <a:picLocks noChangeAspect="1"/>
                    </pic:cNvPicPr>
                  </pic:nvPicPr>
                  <pic:blipFill>
                    <a:blip r:embed="rId13"/>
                    <a:stretch>
                      <a:fillRect/>
                    </a:stretch>
                  </pic:blipFill>
                  <pic:spPr>
                    <a:xfrm rot="16200000">
                      <a:off x="0" y="0"/>
                      <a:ext cx="3370580" cy="4809490"/>
                    </a:xfrm>
                    <a:prstGeom prst="rect">
                      <a:avLst/>
                    </a:prstGeom>
                  </pic:spPr>
                </pic:pic>
              </a:graphicData>
            </a:graphic>
          </wp:inline>
        </w:drawing>
      </w:r>
    </w:p>
    <w:p w14:paraId="0E0BDB48">
      <w:pPr>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br w:type="page"/>
      </w:r>
    </w:p>
    <w:p w14:paraId="6980983C">
      <w:pPr>
        <w:pStyle w:val="7"/>
        <w:keepNext/>
        <w:keepLines/>
        <w:pageBreakBefore w:val="0"/>
        <w:widowControl w:val="0"/>
        <w:kinsoku/>
        <w:wordWrap/>
        <w:overflowPunct/>
        <w:topLinePunct w:val="0"/>
        <w:autoSpaceDE/>
        <w:autoSpaceDN/>
        <w:bidi w:val="0"/>
        <w:adjustRightInd/>
        <w:snapToGrid/>
        <w:spacing w:before="0" w:after="0" w:line="317" w:lineRule="auto"/>
        <w:ind w:firstLine="482" w:firstLineChars="200"/>
        <w:textAlignment w:val="auto"/>
        <w:rPr>
          <w:rFonts w:hint="eastAsia" w:ascii="宋体" w:hAnsi="宋体" w:eastAsia="宋体" w:cs="宋体"/>
          <w:b/>
          <w:lang w:val="en-US" w:eastAsia="zh-CN"/>
        </w:rPr>
      </w:pPr>
      <w:r>
        <w:rPr>
          <w:rFonts w:hint="eastAsia" w:ascii="宋体" w:hAnsi="宋体" w:eastAsia="宋体" w:cs="宋体"/>
          <w:lang w:val="en-US" w:eastAsia="zh-CN"/>
        </w:rPr>
        <w:t>13.1.3.4</w:t>
      </w:r>
      <w:r>
        <w:rPr>
          <w:rFonts w:hint="eastAsia" w:ascii="宋体" w:hAnsi="宋体" w:eastAsia="宋体" w:cs="宋体"/>
          <w:b/>
          <w:lang w:val="en-US" w:eastAsia="zh-CN"/>
        </w:rPr>
        <w:t>孙伟</w:t>
      </w:r>
    </w:p>
    <w:tbl>
      <w:tblPr>
        <w:tblStyle w:val="1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75"/>
        <w:gridCol w:w="6747"/>
      </w:tblGrid>
      <w:tr w14:paraId="7A77B3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1" w:hRule="atLeast"/>
          <w:jc w:val="center"/>
        </w:trPr>
        <w:tc>
          <w:tcPr>
            <w:tcW w:w="1775" w:type="dxa"/>
            <w:shd w:val="clear" w:color="auto" w:fill="auto"/>
            <w:vAlign w:val="center"/>
          </w:tcPr>
          <w:p w14:paraId="20253642">
            <w:pPr>
              <w:keepNext w:val="0"/>
              <w:keepLines w:val="0"/>
              <w:pageBreakBefore w:val="0"/>
              <w:widowControl/>
              <w:numPr>
                <w:ilvl w:val="0"/>
                <w:numId w:val="0"/>
              </w:numPr>
              <w:kinsoku/>
              <w:wordWrap/>
              <w:overflowPunct/>
              <w:topLinePunct w:val="0"/>
              <w:autoSpaceDE w:val="0"/>
              <w:autoSpaceDN w:val="0"/>
              <w:bidi w:val="0"/>
              <w:adjustRightInd w:val="0"/>
              <w:snapToGrid/>
              <w:spacing w:line="360" w:lineRule="auto"/>
              <w:ind w:left="0" w:leftChars="0" w:firstLine="0" w:firstLineChars="0"/>
              <w:jc w:val="left"/>
              <w:textAlignment w:val="auto"/>
              <w:rPr>
                <w:rFonts w:hint="eastAsia" w:ascii="仿宋" w:hAnsi="仿宋" w:eastAsia="仿宋" w:cs="仿宋"/>
                <w:kern w:val="0"/>
                <w:sz w:val="24"/>
                <w:lang w:val="en-US" w:eastAsia="zh-CN"/>
              </w:rPr>
            </w:pPr>
            <w:r>
              <w:rPr>
                <w:rFonts w:hint="eastAsia" w:ascii="仿宋" w:hAnsi="仿宋" w:eastAsia="仿宋" w:cs="仿宋"/>
                <w:kern w:val="0"/>
                <w:sz w:val="24"/>
                <w:lang w:val="en-US" w:eastAsia="zh-CN"/>
              </w:rPr>
              <w:t>项目</w:t>
            </w:r>
          </w:p>
        </w:tc>
        <w:tc>
          <w:tcPr>
            <w:tcW w:w="6747" w:type="dxa"/>
            <w:shd w:val="clear" w:color="auto" w:fill="auto"/>
            <w:vAlign w:val="center"/>
          </w:tcPr>
          <w:p w14:paraId="55EF5558">
            <w:pPr>
              <w:keepNext w:val="0"/>
              <w:keepLines w:val="0"/>
              <w:pageBreakBefore w:val="0"/>
              <w:widowControl/>
              <w:numPr>
                <w:ilvl w:val="0"/>
                <w:numId w:val="0"/>
              </w:numPr>
              <w:kinsoku/>
              <w:wordWrap/>
              <w:overflowPunct/>
              <w:topLinePunct w:val="0"/>
              <w:autoSpaceDE w:val="0"/>
              <w:autoSpaceDN w:val="0"/>
              <w:bidi w:val="0"/>
              <w:adjustRightInd w:val="0"/>
              <w:snapToGrid/>
              <w:spacing w:line="360" w:lineRule="auto"/>
              <w:ind w:left="0" w:leftChars="0" w:firstLine="0" w:firstLineChars="0"/>
              <w:jc w:val="left"/>
              <w:textAlignment w:val="auto"/>
              <w:rPr>
                <w:rFonts w:hint="eastAsia" w:ascii="仿宋" w:hAnsi="仿宋" w:eastAsia="仿宋" w:cs="仿宋"/>
                <w:kern w:val="0"/>
                <w:sz w:val="24"/>
                <w:lang w:val="en-US" w:eastAsia="zh-CN"/>
              </w:rPr>
            </w:pPr>
            <w:r>
              <w:rPr>
                <w:rFonts w:hint="eastAsia" w:ascii="仿宋" w:hAnsi="仿宋" w:eastAsia="仿宋" w:cs="仿宋"/>
                <w:kern w:val="0"/>
                <w:sz w:val="24"/>
                <w:lang w:val="en-US" w:eastAsia="zh-CN"/>
              </w:rPr>
              <w:t>填写内容</w:t>
            </w:r>
          </w:p>
        </w:tc>
      </w:tr>
      <w:tr w14:paraId="5EC98E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75" w:type="dxa"/>
            <w:vAlign w:val="center"/>
          </w:tcPr>
          <w:p w14:paraId="77030FE2">
            <w:pPr>
              <w:keepNext w:val="0"/>
              <w:keepLines w:val="0"/>
              <w:pageBreakBefore w:val="0"/>
              <w:widowControl/>
              <w:numPr>
                <w:ilvl w:val="0"/>
                <w:numId w:val="0"/>
              </w:numPr>
              <w:kinsoku/>
              <w:wordWrap/>
              <w:overflowPunct/>
              <w:topLinePunct w:val="0"/>
              <w:autoSpaceDE w:val="0"/>
              <w:autoSpaceDN w:val="0"/>
              <w:bidi w:val="0"/>
              <w:adjustRightInd w:val="0"/>
              <w:snapToGrid/>
              <w:spacing w:line="360" w:lineRule="auto"/>
              <w:ind w:left="0" w:leftChars="0" w:firstLine="0" w:firstLineChars="0"/>
              <w:jc w:val="left"/>
              <w:textAlignment w:val="auto"/>
              <w:rPr>
                <w:rFonts w:hint="eastAsia" w:ascii="仿宋" w:hAnsi="仿宋" w:eastAsia="仿宋" w:cs="仿宋"/>
                <w:kern w:val="0"/>
                <w:sz w:val="24"/>
                <w:lang w:val="en-US" w:eastAsia="zh-CN"/>
              </w:rPr>
            </w:pPr>
            <w:r>
              <w:rPr>
                <w:rFonts w:hint="eastAsia" w:ascii="仿宋" w:hAnsi="仿宋" w:eastAsia="仿宋" w:cs="仿宋"/>
                <w:kern w:val="0"/>
                <w:sz w:val="24"/>
                <w:lang w:val="en-US" w:eastAsia="zh-CN"/>
              </w:rPr>
              <w:t>姓名</w:t>
            </w:r>
          </w:p>
        </w:tc>
        <w:tc>
          <w:tcPr>
            <w:tcW w:w="6747" w:type="dxa"/>
            <w:vAlign w:val="center"/>
          </w:tcPr>
          <w:p w14:paraId="7375F66C">
            <w:pPr>
              <w:keepNext w:val="0"/>
              <w:keepLines w:val="0"/>
              <w:pageBreakBefore w:val="0"/>
              <w:widowControl/>
              <w:numPr>
                <w:ilvl w:val="0"/>
                <w:numId w:val="0"/>
              </w:numPr>
              <w:kinsoku/>
              <w:wordWrap/>
              <w:overflowPunct/>
              <w:topLinePunct w:val="0"/>
              <w:autoSpaceDE w:val="0"/>
              <w:autoSpaceDN w:val="0"/>
              <w:bidi w:val="0"/>
              <w:adjustRightInd w:val="0"/>
              <w:snapToGrid/>
              <w:spacing w:line="360" w:lineRule="auto"/>
              <w:ind w:left="0" w:leftChars="0" w:firstLine="0" w:firstLineChars="0"/>
              <w:jc w:val="left"/>
              <w:textAlignment w:val="auto"/>
              <w:rPr>
                <w:rFonts w:hint="eastAsia" w:ascii="仿宋" w:hAnsi="仿宋" w:eastAsia="仿宋" w:cs="仿宋"/>
                <w:kern w:val="0"/>
                <w:sz w:val="24"/>
                <w:lang w:val="en-US" w:eastAsia="zh-CN"/>
              </w:rPr>
            </w:pPr>
            <w:r>
              <w:rPr>
                <w:rFonts w:hint="eastAsia" w:ascii="仿宋" w:hAnsi="仿宋" w:eastAsia="仿宋" w:cs="仿宋"/>
                <w:kern w:val="0"/>
                <w:sz w:val="24"/>
                <w:lang w:val="en-US" w:eastAsia="zh-CN"/>
              </w:rPr>
              <w:t>孙伟</w:t>
            </w:r>
          </w:p>
        </w:tc>
      </w:tr>
      <w:tr w14:paraId="0BFC30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775" w:type="dxa"/>
            <w:vAlign w:val="center"/>
          </w:tcPr>
          <w:p w14:paraId="1F296F73">
            <w:pPr>
              <w:keepNext w:val="0"/>
              <w:keepLines w:val="0"/>
              <w:pageBreakBefore w:val="0"/>
              <w:widowControl/>
              <w:numPr>
                <w:ilvl w:val="0"/>
                <w:numId w:val="0"/>
              </w:numPr>
              <w:kinsoku/>
              <w:wordWrap/>
              <w:overflowPunct/>
              <w:topLinePunct w:val="0"/>
              <w:autoSpaceDE w:val="0"/>
              <w:autoSpaceDN w:val="0"/>
              <w:bidi w:val="0"/>
              <w:adjustRightInd w:val="0"/>
              <w:snapToGrid/>
              <w:spacing w:line="360" w:lineRule="auto"/>
              <w:ind w:left="0" w:leftChars="0" w:firstLine="0" w:firstLineChars="0"/>
              <w:jc w:val="left"/>
              <w:textAlignment w:val="auto"/>
              <w:rPr>
                <w:rFonts w:hint="eastAsia" w:ascii="仿宋" w:hAnsi="仿宋" w:eastAsia="仿宋" w:cs="仿宋"/>
                <w:kern w:val="0"/>
                <w:sz w:val="24"/>
                <w:lang w:val="en-US" w:eastAsia="zh-CN"/>
              </w:rPr>
            </w:pPr>
            <w:r>
              <w:rPr>
                <w:rFonts w:hint="eastAsia" w:ascii="仿宋" w:hAnsi="仿宋" w:eastAsia="仿宋" w:cs="仿宋"/>
                <w:kern w:val="0"/>
                <w:sz w:val="24"/>
                <w:lang w:val="en-US" w:eastAsia="zh-CN"/>
              </w:rPr>
              <w:t>拟任岗位</w:t>
            </w:r>
          </w:p>
        </w:tc>
        <w:tc>
          <w:tcPr>
            <w:tcW w:w="6747" w:type="dxa"/>
            <w:vAlign w:val="center"/>
          </w:tcPr>
          <w:p w14:paraId="767E2CA0">
            <w:pPr>
              <w:keepNext w:val="0"/>
              <w:keepLines w:val="0"/>
              <w:pageBreakBefore w:val="0"/>
              <w:widowControl/>
              <w:numPr>
                <w:ilvl w:val="0"/>
                <w:numId w:val="0"/>
              </w:numPr>
              <w:kinsoku/>
              <w:wordWrap/>
              <w:overflowPunct/>
              <w:topLinePunct w:val="0"/>
              <w:autoSpaceDE w:val="0"/>
              <w:autoSpaceDN w:val="0"/>
              <w:bidi w:val="0"/>
              <w:adjustRightInd w:val="0"/>
              <w:snapToGrid/>
              <w:spacing w:line="360" w:lineRule="auto"/>
              <w:ind w:left="0" w:leftChars="0" w:firstLine="0" w:firstLineChars="0"/>
              <w:jc w:val="left"/>
              <w:textAlignment w:val="auto"/>
              <w:rPr>
                <w:rFonts w:hint="eastAsia" w:ascii="仿宋" w:hAnsi="仿宋" w:eastAsia="仿宋" w:cs="仿宋"/>
                <w:kern w:val="0"/>
                <w:sz w:val="24"/>
                <w:lang w:val="en-US" w:eastAsia="zh-CN"/>
              </w:rPr>
            </w:pPr>
            <w:r>
              <w:rPr>
                <w:rFonts w:hint="eastAsia" w:ascii="仿宋" w:hAnsi="仿宋" w:eastAsia="仿宋" w:cs="仿宋"/>
                <w:kern w:val="0"/>
                <w:sz w:val="24"/>
                <w:lang w:val="en-US" w:eastAsia="zh-CN"/>
              </w:rPr>
              <w:t>后端工程师</w:t>
            </w:r>
          </w:p>
        </w:tc>
      </w:tr>
      <w:tr w14:paraId="6B102C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75" w:type="dxa"/>
            <w:vAlign w:val="center"/>
          </w:tcPr>
          <w:p w14:paraId="3AF30D92">
            <w:pPr>
              <w:keepNext w:val="0"/>
              <w:keepLines w:val="0"/>
              <w:pageBreakBefore w:val="0"/>
              <w:widowControl/>
              <w:numPr>
                <w:ilvl w:val="0"/>
                <w:numId w:val="0"/>
              </w:numPr>
              <w:kinsoku/>
              <w:wordWrap/>
              <w:overflowPunct/>
              <w:topLinePunct w:val="0"/>
              <w:autoSpaceDE w:val="0"/>
              <w:autoSpaceDN w:val="0"/>
              <w:bidi w:val="0"/>
              <w:adjustRightInd w:val="0"/>
              <w:snapToGrid/>
              <w:spacing w:line="360" w:lineRule="auto"/>
              <w:ind w:left="0" w:leftChars="0" w:firstLine="0" w:firstLineChars="0"/>
              <w:jc w:val="left"/>
              <w:textAlignment w:val="auto"/>
              <w:rPr>
                <w:rFonts w:hint="eastAsia" w:ascii="仿宋" w:hAnsi="仿宋" w:eastAsia="仿宋" w:cs="仿宋"/>
                <w:kern w:val="0"/>
                <w:sz w:val="24"/>
                <w:lang w:val="en-US" w:eastAsia="zh-CN"/>
              </w:rPr>
            </w:pPr>
            <w:r>
              <w:rPr>
                <w:rFonts w:hint="eastAsia" w:ascii="仿宋" w:hAnsi="仿宋" w:eastAsia="仿宋" w:cs="仿宋"/>
                <w:kern w:val="0"/>
                <w:sz w:val="24"/>
                <w:lang w:val="en-US" w:eastAsia="zh-CN"/>
              </w:rPr>
              <w:t>学历/专业</w:t>
            </w:r>
          </w:p>
        </w:tc>
        <w:tc>
          <w:tcPr>
            <w:tcW w:w="6747" w:type="dxa"/>
            <w:vAlign w:val="center"/>
          </w:tcPr>
          <w:p w14:paraId="038C9234">
            <w:pPr>
              <w:keepNext w:val="0"/>
              <w:keepLines w:val="0"/>
              <w:pageBreakBefore w:val="0"/>
              <w:widowControl/>
              <w:numPr>
                <w:ilvl w:val="0"/>
                <w:numId w:val="0"/>
              </w:numPr>
              <w:kinsoku/>
              <w:wordWrap/>
              <w:overflowPunct/>
              <w:topLinePunct w:val="0"/>
              <w:autoSpaceDE w:val="0"/>
              <w:autoSpaceDN w:val="0"/>
              <w:bidi w:val="0"/>
              <w:adjustRightInd w:val="0"/>
              <w:snapToGrid/>
              <w:spacing w:line="360" w:lineRule="auto"/>
              <w:ind w:left="0" w:leftChars="0" w:firstLine="0" w:firstLineChars="0"/>
              <w:jc w:val="left"/>
              <w:textAlignment w:val="auto"/>
              <w:rPr>
                <w:rFonts w:hint="eastAsia" w:ascii="仿宋" w:hAnsi="仿宋" w:eastAsia="仿宋" w:cs="仿宋"/>
                <w:kern w:val="0"/>
                <w:sz w:val="24"/>
                <w:lang w:val="en-US" w:eastAsia="zh-CN"/>
              </w:rPr>
            </w:pPr>
            <w:r>
              <w:rPr>
                <w:rFonts w:hint="eastAsia" w:ascii="仿宋" w:hAnsi="仿宋" w:eastAsia="仿宋" w:cs="仿宋"/>
                <w:kern w:val="0"/>
                <w:sz w:val="24"/>
                <w:lang w:val="en-US" w:eastAsia="zh-CN"/>
              </w:rPr>
              <w:t>本科</w:t>
            </w:r>
          </w:p>
        </w:tc>
      </w:tr>
      <w:tr w14:paraId="4CF3AC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75" w:type="dxa"/>
            <w:vAlign w:val="center"/>
          </w:tcPr>
          <w:p w14:paraId="54284470">
            <w:pPr>
              <w:keepNext w:val="0"/>
              <w:keepLines w:val="0"/>
              <w:pageBreakBefore w:val="0"/>
              <w:widowControl/>
              <w:numPr>
                <w:ilvl w:val="0"/>
                <w:numId w:val="0"/>
              </w:numPr>
              <w:kinsoku/>
              <w:wordWrap/>
              <w:overflowPunct/>
              <w:topLinePunct w:val="0"/>
              <w:autoSpaceDE w:val="0"/>
              <w:autoSpaceDN w:val="0"/>
              <w:bidi w:val="0"/>
              <w:adjustRightInd w:val="0"/>
              <w:snapToGrid/>
              <w:spacing w:line="360" w:lineRule="auto"/>
              <w:ind w:left="0" w:leftChars="0" w:firstLine="0" w:firstLineChars="0"/>
              <w:jc w:val="left"/>
              <w:textAlignment w:val="auto"/>
              <w:rPr>
                <w:rFonts w:hint="eastAsia" w:ascii="仿宋" w:hAnsi="仿宋" w:eastAsia="仿宋" w:cs="仿宋"/>
                <w:kern w:val="0"/>
                <w:sz w:val="24"/>
                <w:lang w:val="en-US" w:eastAsia="zh-CN"/>
              </w:rPr>
            </w:pPr>
            <w:r>
              <w:rPr>
                <w:rFonts w:hint="eastAsia" w:ascii="仿宋" w:hAnsi="仿宋" w:eastAsia="仿宋" w:cs="仿宋"/>
                <w:kern w:val="0"/>
                <w:sz w:val="24"/>
                <w:lang w:val="en-US" w:eastAsia="zh-CN"/>
              </w:rPr>
              <w:t>从业年限</w:t>
            </w:r>
          </w:p>
        </w:tc>
        <w:tc>
          <w:tcPr>
            <w:tcW w:w="6747" w:type="dxa"/>
            <w:vAlign w:val="center"/>
          </w:tcPr>
          <w:p w14:paraId="43B4E3C3">
            <w:pPr>
              <w:keepNext w:val="0"/>
              <w:keepLines w:val="0"/>
              <w:pageBreakBefore w:val="0"/>
              <w:widowControl/>
              <w:numPr>
                <w:ilvl w:val="0"/>
                <w:numId w:val="0"/>
              </w:numPr>
              <w:kinsoku/>
              <w:wordWrap/>
              <w:overflowPunct/>
              <w:topLinePunct w:val="0"/>
              <w:autoSpaceDE w:val="0"/>
              <w:autoSpaceDN w:val="0"/>
              <w:bidi w:val="0"/>
              <w:adjustRightInd w:val="0"/>
              <w:snapToGrid/>
              <w:spacing w:line="360" w:lineRule="auto"/>
              <w:ind w:left="0" w:leftChars="0" w:firstLine="0" w:firstLineChars="0"/>
              <w:jc w:val="left"/>
              <w:textAlignment w:val="auto"/>
              <w:rPr>
                <w:rFonts w:hint="default" w:ascii="仿宋" w:hAnsi="仿宋" w:eastAsia="仿宋" w:cs="仿宋"/>
                <w:kern w:val="0"/>
                <w:sz w:val="24"/>
                <w:lang w:val="en-US" w:eastAsia="zh-CN"/>
              </w:rPr>
            </w:pPr>
            <w:r>
              <w:rPr>
                <w:rFonts w:hint="eastAsia" w:ascii="仿宋" w:hAnsi="仿宋" w:eastAsia="仿宋" w:cs="仿宋"/>
                <w:kern w:val="0"/>
                <w:sz w:val="24"/>
                <w:lang w:val="en-US" w:eastAsia="zh-CN"/>
              </w:rPr>
              <w:t>6年</w:t>
            </w:r>
          </w:p>
        </w:tc>
      </w:tr>
      <w:tr w14:paraId="17891B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75" w:type="dxa"/>
            <w:vAlign w:val="center"/>
          </w:tcPr>
          <w:p w14:paraId="39699B5A">
            <w:pPr>
              <w:keepNext w:val="0"/>
              <w:keepLines w:val="0"/>
              <w:pageBreakBefore w:val="0"/>
              <w:widowControl/>
              <w:numPr>
                <w:ilvl w:val="0"/>
                <w:numId w:val="0"/>
              </w:numPr>
              <w:kinsoku/>
              <w:wordWrap/>
              <w:overflowPunct/>
              <w:topLinePunct w:val="0"/>
              <w:autoSpaceDE w:val="0"/>
              <w:autoSpaceDN w:val="0"/>
              <w:bidi w:val="0"/>
              <w:adjustRightInd w:val="0"/>
              <w:snapToGrid/>
              <w:spacing w:line="360" w:lineRule="auto"/>
              <w:ind w:left="0" w:leftChars="0" w:firstLine="0" w:firstLineChars="0"/>
              <w:jc w:val="left"/>
              <w:textAlignment w:val="auto"/>
              <w:rPr>
                <w:rFonts w:hint="eastAsia" w:ascii="仿宋" w:hAnsi="仿宋" w:eastAsia="仿宋" w:cs="仿宋"/>
                <w:kern w:val="0"/>
                <w:sz w:val="24"/>
                <w:lang w:val="en-US" w:eastAsia="zh-CN"/>
              </w:rPr>
            </w:pPr>
            <w:r>
              <w:rPr>
                <w:rFonts w:hint="eastAsia" w:ascii="仿宋" w:hAnsi="仿宋" w:eastAsia="仿宋" w:cs="仿宋"/>
                <w:kern w:val="0"/>
                <w:sz w:val="24"/>
                <w:lang w:val="en-US" w:eastAsia="zh-CN"/>
              </w:rPr>
              <w:t>主要技能</w:t>
            </w:r>
          </w:p>
        </w:tc>
        <w:tc>
          <w:tcPr>
            <w:tcW w:w="6747" w:type="dxa"/>
            <w:vAlign w:val="center"/>
          </w:tcPr>
          <w:p w14:paraId="5BCA729D">
            <w:pPr>
              <w:keepNext w:val="0"/>
              <w:keepLines w:val="0"/>
              <w:pageBreakBefore w:val="0"/>
              <w:widowControl/>
              <w:numPr>
                <w:ilvl w:val="0"/>
                <w:numId w:val="0"/>
              </w:numPr>
              <w:kinsoku/>
              <w:wordWrap/>
              <w:overflowPunct/>
              <w:topLinePunct w:val="0"/>
              <w:autoSpaceDE w:val="0"/>
              <w:autoSpaceDN w:val="0"/>
              <w:bidi w:val="0"/>
              <w:adjustRightInd w:val="0"/>
              <w:snapToGrid/>
              <w:spacing w:line="360" w:lineRule="auto"/>
              <w:ind w:left="0" w:leftChars="0" w:firstLine="0" w:firstLineChars="0"/>
              <w:jc w:val="left"/>
              <w:textAlignment w:val="auto"/>
              <w:rPr>
                <w:rFonts w:hint="default" w:ascii="仿宋" w:hAnsi="仿宋" w:eastAsia="仿宋" w:cs="仿宋"/>
                <w:kern w:val="0"/>
                <w:sz w:val="24"/>
                <w:lang w:val="en-US" w:eastAsia="zh-CN"/>
              </w:rPr>
            </w:pPr>
            <w:r>
              <w:rPr>
                <w:rFonts w:hint="eastAsia" w:ascii="仿宋" w:hAnsi="仿宋" w:eastAsia="仿宋" w:cs="仿宋"/>
                <w:kern w:val="0"/>
                <w:sz w:val="24"/>
                <w:lang w:val="en-US" w:eastAsia="zh-CN"/>
              </w:rPr>
              <w:t>Java / Spring Boot / Spring Cloud、MySQL优化</w:t>
            </w:r>
          </w:p>
        </w:tc>
      </w:tr>
      <w:tr w14:paraId="038396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75" w:type="dxa"/>
            <w:vAlign w:val="center"/>
          </w:tcPr>
          <w:p w14:paraId="3906E493">
            <w:pPr>
              <w:keepNext w:val="0"/>
              <w:keepLines w:val="0"/>
              <w:pageBreakBefore w:val="0"/>
              <w:widowControl/>
              <w:numPr>
                <w:ilvl w:val="0"/>
                <w:numId w:val="0"/>
              </w:numPr>
              <w:kinsoku/>
              <w:wordWrap/>
              <w:overflowPunct/>
              <w:topLinePunct w:val="0"/>
              <w:autoSpaceDE w:val="0"/>
              <w:autoSpaceDN w:val="0"/>
              <w:bidi w:val="0"/>
              <w:adjustRightInd w:val="0"/>
              <w:snapToGrid/>
              <w:spacing w:line="360" w:lineRule="auto"/>
              <w:ind w:left="0" w:leftChars="0" w:firstLine="0" w:firstLineChars="0"/>
              <w:jc w:val="left"/>
              <w:textAlignment w:val="auto"/>
              <w:rPr>
                <w:rFonts w:hint="eastAsia" w:ascii="仿宋" w:hAnsi="仿宋" w:eastAsia="仿宋" w:cs="仿宋"/>
                <w:kern w:val="0"/>
                <w:sz w:val="24"/>
                <w:lang w:val="en-US" w:eastAsia="zh-CN"/>
              </w:rPr>
            </w:pPr>
            <w:r>
              <w:rPr>
                <w:rFonts w:hint="eastAsia" w:ascii="仿宋" w:hAnsi="仿宋" w:eastAsia="仿宋" w:cs="仿宋"/>
                <w:kern w:val="0"/>
                <w:sz w:val="24"/>
                <w:lang w:val="en-US" w:eastAsia="zh-CN"/>
              </w:rPr>
              <w:t>类似项目经验</w:t>
            </w:r>
          </w:p>
        </w:tc>
        <w:tc>
          <w:tcPr>
            <w:tcW w:w="6747" w:type="dxa"/>
            <w:vAlign w:val="center"/>
          </w:tcPr>
          <w:p w14:paraId="5D9294B1">
            <w:pPr>
              <w:keepNext w:val="0"/>
              <w:keepLines w:val="0"/>
              <w:pageBreakBefore w:val="0"/>
              <w:widowControl/>
              <w:numPr>
                <w:ilvl w:val="0"/>
                <w:numId w:val="0"/>
              </w:numPr>
              <w:kinsoku/>
              <w:wordWrap/>
              <w:overflowPunct/>
              <w:topLinePunct w:val="0"/>
              <w:autoSpaceDE w:val="0"/>
              <w:autoSpaceDN w:val="0"/>
              <w:bidi w:val="0"/>
              <w:adjustRightInd w:val="0"/>
              <w:snapToGrid/>
              <w:spacing w:line="360" w:lineRule="auto"/>
              <w:ind w:left="0" w:leftChars="0" w:firstLine="0" w:firstLineChars="0"/>
              <w:jc w:val="left"/>
              <w:textAlignment w:val="auto"/>
              <w:rPr>
                <w:rFonts w:hint="eastAsia" w:ascii="仿宋" w:hAnsi="仿宋" w:eastAsia="仿宋" w:cs="仿宋"/>
                <w:kern w:val="0"/>
                <w:sz w:val="24"/>
                <w:lang w:val="en-US" w:eastAsia="zh-CN"/>
              </w:rPr>
            </w:pPr>
            <w:r>
              <w:rPr>
                <w:rFonts w:hint="eastAsia" w:ascii="仿宋" w:hAnsi="仿宋" w:eastAsia="仿宋" w:cs="仿宋"/>
                <w:kern w:val="0"/>
                <w:sz w:val="24"/>
                <w:lang w:val="en-US" w:eastAsia="zh-CN"/>
              </w:rPr>
              <w:t>企业信息化系统、企业级数据中台</w:t>
            </w:r>
          </w:p>
        </w:tc>
      </w:tr>
      <w:tr w14:paraId="20F098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75" w:type="dxa"/>
            <w:vAlign w:val="center"/>
          </w:tcPr>
          <w:p w14:paraId="6033827C">
            <w:pPr>
              <w:keepNext w:val="0"/>
              <w:keepLines w:val="0"/>
              <w:pageBreakBefore w:val="0"/>
              <w:widowControl/>
              <w:numPr>
                <w:ilvl w:val="0"/>
                <w:numId w:val="0"/>
              </w:numPr>
              <w:kinsoku/>
              <w:wordWrap/>
              <w:overflowPunct/>
              <w:topLinePunct w:val="0"/>
              <w:autoSpaceDE w:val="0"/>
              <w:autoSpaceDN w:val="0"/>
              <w:bidi w:val="0"/>
              <w:adjustRightInd w:val="0"/>
              <w:snapToGrid/>
              <w:spacing w:line="360" w:lineRule="auto"/>
              <w:ind w:left="0" w:leftChars="0" w:firstLine="0" w:firstLineChars="0"/>
              <w:jc w:val="left"/>
              <w:textAlignment w:val="auto"/>
              <w:rPr>
                <w:rFonts w:hint="eastAsia" w:ascii="仿宋" w:hAnsi="仿宋" w:eastAsia="仿宋" w:cs="仿宋"/>
                <w:kern w:val="0"/>
                <w:sz w:val="24"/>
                <w:lang w:val="en-US" w:eastAsia="zh-CN"/>
              </w:rPr>
            </w:pPr>
            <w:r>
              <w:rPr>
                <w:rFonts w:hint="eastAsia" w:ascii="仿宋" w:hAnsi="仿宋" w:eastAsia="仿宋" w:cs="仿宋"/>
                <w:kern w:val="0"/>
                <w:sz w:val="24"/>
                <w:lang w:val="en-US" w:eastAsia="zh-CN"/>
              </w:rPr>
              <w:t>相关证书或证明材料</w:t>
            </w:r>
          </w:p>
        </w:tc>
        <w:tc>
          <w:tcPr>
            <w:tcW w:w="6747" w:type="dxa"/>
            <w:vAlign w:val="center"/>
          </w:tcPr>
          <w:p w14:paraId="57C99988">
            <w:pPr>
              <w:keepNext w:val="0"/>
              <w:keepLines w:val="0"/>
              <w:pageBreakBefore w:val="0"/>
              <w:widowControl/>
              <w:numPr>
                <w:ilvl w:val="0"/>
                <w:numId w:val="0"/>
              </w:numPr>
              <w:kinsoku/>
              <w:wordWrap/>
              <w:overflowPunct/>
              <w:topLinePunct w:val="0"/>
              <w:autoSpaceDE w:val="0"/>
              <w:autoSpaceDN w:val="0"/>
              <w:bidi w:val="0"/>
              <w:adjustRightInd w:val="0"/>
              <w:snapToGrid/>
              <w:spacing w:line="360" w:lineRule="auto"/>
              <w:ind w:left="0" w:leftChars="0" w:firstLine="0" w:firstLineChars="0"/>
              <w:jc w:val="left"/>
              <w:textAlignment w:val="auto"/>
              <w:rPr>
                <w:rFonts w:hint="eastAsia" w:ascii="仿宋" w:hAnsi="仿宋" w:eastAsia="仿宋" w:cs="仿宋"/>
                <w:kern w:val="0"/>
                <w:sz w:val="24"/>
                <w:lang w:val="en-US" w:eastAsia="zh-CN"/>
              </w:rPr>
            </w:pPr>
            <w:r>
              <w:rPr>
                <w:rFonts w:hint="eastAsia" w:ascii="仿宋" w:hAnsi="仿宋" w:eastAsia="仿宋" w:cs="仿宋"/>
                <w:kern w:val="0"/>
                <w:sz w:val="24"/>
                <w:lang w:val="en-US" w:eastAsia="zh-CN"/>
              </w:rPr>
              <w:t>学历证、学位证</w:t>
            </w:r>
          </w:p>
        </w:tc>
      </w:tr>
    </w:tbl>
    <w:p w14:paraId="52398E6B">
      <w:pPr>
        <w:bidi w:val="0"/>
        <w:rPr>
          <w:rFonts w:hint="default"/>
          <w:lang w:val="en-US" w:eastAsia="zh-CN"/>
        </w:rPr>
      </w:pPr>
      <w:r>
        <w:rPr>
          <w:rFonts w:hint="default"/>
          <w:lang w:val="en-US" w:eastAsia="zh-CN"/>
        </w:rPr>
        <w:drawing>
          <wp:inline distT="0" distB="0" distL="114300" distR="114300">
            <wp:extent cx="5074285" cy="3499485"/>
            <wp:effectExtent l="0" t="0" r="5715" b="5715"/>
            <wp:docPr id="216" name="图片 216" descr="毕业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 name="图片 216" descr="毕业证"/>
                    <pic:cNvPicPr>
                      <a:picLocks noChangeAspect="1"/>
                    </pic:cNvPicPr>
                  </pic:nvPicPr>
                  <pic:blipFill>
                    <a:blip r:embed="rId14"/>
                    <a:srcRect l="9118" t="13184" r="7893" b="8099"/>
                    <a:stretch>
                      <a:fillRect/>
                    </a:stretch>
                  </pic:blipFill>
                  <pic:spPr>
                    <a:xfrm>
                      <a:off x="0" y="0"/>
                      <a:ext cx="5074285" cy="3499485"/>
                    </a:xfrm>
                    <a:prstGeom prst="rect">
                      <a:avLst/>
                    </a:prstGeom>
                  </pic:spPr>
                </pic:pic>
              </a:graphicData>
            </a:graphic>
          </wp:inline>
        </w:drawing>
      </w:r>
    </w:p>
    <w:p w14:paraId="016D93C1">
      <w:pPr>
        <w:bidi w:val="0"/>
        <w:rPr>
          <w:rFonts w:hint="eastAsia"/>
          <w:lang w:val="en-US" w:eastAsia="zh-CN"/>
        </w:rPr>
      </w:pPr>
      <w:r>
        <w:rPr>
          <w:rFonts w:hint="default"/>
          <w:lang w:val="en-US" w:eastAsia="zh-CN"/>
        </w:rPr>
        <w:drawing>
          <wp:inline distT="0" distB="0" distL="114300" distR="114300">
            <wp:extent cx="5266690" cy="3829050"/>
            <wp:effectExtent l="0" t="0" r="3810" b="6350"/>
            <wp:docPr id="217" name="图片 217" descr="学位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 name="图片 217" descr="学位证"/>
                    <pic:cNvPicPr>
                      <a:picLocks noChangeAspect="1"/>
                    </pic:cNvPicPr>
                  </pic:nvPicPr>
                  <pic:blipFill>
                    <a:blip r:embed="rId15"/>
                    <a:stretch>
                      <a:fillRect/>
                    </a:stretch>
                  </pic:blipFill>
                  <pic:spPr>
                    <a:xfrm>
                      <a:off x="0" y="0"/>
                      <a:ext cx="5266690" cy="3829050"/>
                    </a:xfrm>
                    <a:prstGeom prst="rect">
                      <a:avLst/>
                    </a:prstGeom>
                  </pic:spPr>
                </pic:pic>
              </a:graphicData>
            </a:graphic>
          </wp:inline>
        </w:drawing>
      </w:r>
    </w:p>
    <w:p w14:paraId="4D82FCF7">
      <w:pPr>
        <w:bidi w:val="0"/>
        <w:rPr>
          <w:rFonts w:hint="eastAsia"/>
          <w:lang w:val="en-US" w:eastAsia="zh-CN"/>
        </w:rPr>
      </w:pPr>
    </w:p>
    <w:p w14:paraId="0B2BBBA8">
      <w:pPr>
        <w:pStyle w:val="7"/>
        <w:keepNext/>
        <w:keepLines/>
        <w:pageBreakBefore w:val="0"/>
        <w:widowControl w:val="0"/>
        <w:kinsoku/>
        <w:wordWrap/>
        <w:overflowPunct/>
        <w:topLinePunct w:val="0"/>
        <w:autoSpaceDE/>
        <w:autoSpaceDN/>
        <w:bidi w:val="0"/>
        <w:adjustRightInd/>
        <w:snapToGrid/>
        <w:spacing w:before="0" w:after="0" w:line="317" w:lineRule="auto"/>
        <w:ind w:firstLine="482" w:firstLineChars="200"/>
        <w:textAlignment w:val="auto"/>
        <w:rPr>
          <w:rFonts w:hint="default"/>
          <w:lang w:val="en-US"/>
        </w:rPr>
      </w:pPr>
      <w:r>
        <w:rPr>
          <w:rFonts w:hint="eastAsia" w:ascii="宋体" w:hAnsi="宋体" w:eastAsia="宋体" w:cs="宋体"/>
          <w:lang w:val="en-US" w:eastAsia="zh-CN"/>
        </w:rPr>
        <w:t>13.1.3.5</w:t>
      </w:r>
      <w:r>
        <w:rPr>
          <w:rFonts w:hint="eastAsia" w:ascii="宋体" w:hAnsi="宋体" w:eastAsia="宋体" w:cs="宋体"/>
          <w:b/>
          <w:lang w:val="en-US" w:eastAsia="zh-CN"/>
        </w:rPr>
        <w:t>张亮</w:t>
      </w:r>
    </w:p>
    <w:tbl>
      <w:tblPr>
        <w:tblStyle w:val="1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75"/>
        <w:gridCol w:w="6747"/>
      </w:tblGrid>
      <w:tr w14:paraId="047228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1" w:hRule="atLeast"/>
          <w:jc w:val="center"/>
        </w:trPr>
        <w:tc>
          <w:tcPr>
            <w:tcW w:w="1775" w:type="dxa"/>
            <w:shd w:val="clear" w:color="auto" w:fill="auto"/>
            <w:vAlign w:val="center"/>
          </w:tcPr>
          <w:p w14:paraId="5395105B">
            <w:pPr>
              <w:keepNext w:val="0"/>
              <w:keepLines w:val="0"/>
              <w:pageBreakBefore w:val="0"/>
              <w:widowControl/>
              <w:numPr>
                <w:ilvl w:val="0"/>
                <w:numId w:val="0"/>
              </w:numPr>
              <w:kinsoku/>
              <w:wordWrap/>
              <w:overflowPunct/>
              <w:topLinePunct w:val="0"/>
              <w:autoSpaceDE w:val="0"/>
              <w:autoSpaceDN w:val="0"/>
              <w:bidi w:val="0"/>
              <w:adjustRightInd w:val="0"/>
              <w:snapToGrid/>
              <w:spacing w:line="360" w:lineRule="auto"/>
              <w:ind w:left="0" w:leftChars="0" w:firstLine="0" w:firstLineChars="0"/>
              <w:jc w:val="left"/>
              <w:textAlignment w:val="auto"/>
              <w:rPr>
                <w:rFonts w:hint="eastAsia" w:ascii="仿宋" w:hAnsi="仿宋" w:eastAsia="仿宋" w:cs="仿宋"/>
                <w:kern w:val="0"/>
                <w:sz w:val="24"/>
                <w:lang w:val="en-US" w:eastAsia="zh-CN"/>
              </w:rPr>
            </w:pPr>
            <w:r>
              <w:rPr>
                <w:rFonts w:hint="eastAsia" w:ascii="仿宋" w:hAnsi="仿宋" w:eastAsia="仿宋" w:cs="仿宋"/>
                <w:kern w:val="0"/>
                <w:sz w:val="24"/>
                <w:lang w:val="en-US" w:eastAsia="zh-CN"/>
              </w:rPr>
              <w:t>项目</w:t>
            </w:r>
          </w:p>
        </w:tc>
        <w:tc>
          <w:tcPr>
            <w:tcW w:w="6747" w:type="dxa"/>
            <w:shd w:val="clear" w:color="auto" w:fill="auto"/>
            <w:vAlign w:val="center"/>
          </w:tcPr>
          <w:p w14:paraId="3ADEFBB3">
            <w:pPr>
              <w:keepNext w:val="0"/>
              <w:keepLines w:val="0"/>
              <w:pageBreakBefore w:val="0"/>
              <w:widowControl/>
              <w:numPr>
                <w:ilvl w:val="0"/>
                <w:numId w:val="0"/>
              </w:numPr>
              <w:kinsoku/>
              <w:wordWrap/>
              <w:overflowPunct/>
              <w:topLinePunct w:val="0"/>
              <w:autoSpaceDE w:val="0"/>
              <w:autoSpaceDN w:val="0"/>
              <w:bidi w:val="0"/>
              <w:adjustRightInd w:val="0"/>
              <w:snapToGrid/>
              <w:spacing w:line="360" w:lineRule="auto"/>
              <w:ind w:left="0" w:leftChars="0" w:firstLine="0" w:firstLineChars="0"/>
              <w:jc w:val="left"/>
              <w:textAlignment w:val="auto"/>
              <w:rPr>
                <w:rFonts w:hint="eastAsia" w:ascii="仿宋" w:hAnsi="仿宋" w:eastAsia="仿宋" w:cs="仿宋"/>
                <w:kern w:val="0"/>
                <w:sz w:val="24"/>
                <w:lang w:val="en-US" w:eastAsia="zh-CN"/>
              </w:rPr>
            </w:pPr>
            <w:r>
              <w:rPr>
                <w:rFonts w:hint="eastAsia" w:ascii="仿宋" w:hAnsi="仿宋" w:eastAsia="仿宋" w:cs="仿宋"/>
                <w:kern w:val="0"/>
                <w:sz w:val="24"/>
                <w:lang w:val="en-US" w:eastAsia="zh-CN"/>
              </w:rPr>
              <w:t>填写内容</w:t>
            </w:r>
          </w:p>
        </w:tc>
      </w:tr>
      <w:tr w14:paraId="384BA1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75" w:type="dxa"/>
            <w:vAlign w:val="center"/>
          </w:tcPr>
          <w:p w14:paraId="263DE606">
            <w:pPr>
              <w:keepNext w:val="0"/>
              <w:keepLines w:val="0"/>
              <w:pageBreakBefore w:val="0"/>
              <w:widowControl/>
              <w:numPr>
                <w:ilvl w:val="0"/>
                <w:numId w:val="0"/>
              </w:numPr>
              <w:kinsoku/>
              <w:wordWrap/>
              <w:overflowPunct/>
              <w:topLinePunct w:val="0"/>
              <w:autoSpaceDE w:val="0"/>
              <w:autoSpaceDN w:val="0"/>
              <w:bidi w:val="0"/>
              <w:adjustRightInd w:val="0"/>
              <w:snapToGrid/>
              <w:spacing w:line="360" w:lineRule="auto"/>
              <w:ind w:left="0" w:leftChars="0" w:firstLine="0" w:firstLineChars="0"/>
              <w:jc w:val="left"/>
              <w:textAlignment w:val="auto"/>
              <w:rPr>
                <w:rFonts w:hint="eastAsia" w:ascii="仿宋" w:hAnsi="仿宋" w:eastAsia="仿宋" w:cs="仿宋"/>
                <w:kern w:val="0"/>
                <w:sz w:val="24"/>
                <w:lang w:val="en-US" w:eastAsia="zh-CN"/>
              </w:rPr>
            </w:pPr>
            <w:r>
              <w:rPr>
                <w:rFonts w:hint="eastAsia" w:ascii="仿宋" w:hAnsi="仿宋" w:eastAsia="仿宋" w:cs="仿宋"/>
                <w:kern w:val="0"/>
                <w:sz w:val="24"/>
                <w:lang w:val="en-US" w:eastAsia="zh-CN"/>
              </w:rPr>
              <w:t>姓名</w:t>
            </w:r>
          </w:p>
        </w:tc>
        <w:tc>
          <w:tcPr>
            <w:tcW w:w="6747" w:type="dxa"/>
            <w:vAlign w:val="center"/>
          </w:tcPr>
          <w:p w14:paraId="718D79B0">
            <w:pPr>
              <w:keepNext w:val="0"/>
              <w:keepLines w:val="0"/>
              <w:pageBreakBefore w:val="0"/>
              <w:widowControl/>
              <w:numPr>
                <w:ilvl w:val="0"/>
                <w:numId w:val="0"/>
              </w:numPr>
              <w:kinsoku/>
              <w:wordWrap/>
              <w:overflowPunct/>
              <w:topLinePunct w:val="0"/>
              <w:autoSpaceDE w:val="0"/>
              <w:autoSpaceDN w:val="0"/>
              <w:bidi w:val="0"/>
              <w:adjustRightInd w:val="0"/>
              <w:snapToGrid/>
              <w:spacing w:line="360" w:lineRule="auto"/>
              <w:ind w:left="0" w:leftChars="0" w:firstLine="0" w:firstLineChars="0"/>
              <w:jc w:val="left"/>
              <w:textAlignment w:val="auto"/>
              <w:rPr>
                <w:rFonts w:hint="eastAsia" w:ascii="仿宋" w:hAnsi="仿宋" w:eastAsia="仿宋" w:cs="仿宋"/>
                <w:kern w:val="0"/>
                <w:sz w:val="24"/>
                <w:lang w:val="en-US" w:eastAsia="zh-CN"/>
              </w:rPr>
            </w:pPr>
            <w:r>
              <w:rPr>
                <w:rFonts w:hint="eastAsia" w:ascii="仿宋" w:hAnsi="仿宋" w:eastAsia="仿宋" w:cs="仿宋"/>
                <w:kern w:val="0"/>
                <w:sz w:val="24"/>
                <w:lang w:val="en-US" w:eastAsia="zh-CN"/>
              </w:rPr>
              <w:t>张亮</w:t>
            </w:r>
          </w:p>
        </w:tc>
      </w:tr>
      <w:tr w14:paraId="31DEA8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775" w:type="dxa"/>
            <w:vAlign w:val="center"/>
          </w:tcPr>
          <w:p w14:paraId="1021E1BB">
            <w:pPr>
              <w:keepNext w:val="0"/>
              <w:keepLines w:val="0"/>
              <w:pageBreakBefore w:val="0"/>
              <w:widowControl/>
              <w:numPr>
                <w:ilvl w:val="0"/>
                <w:numId w:val="0"/>
              </w:numPr>
              <w:kinsoku/>
              <w:wordWrap/>
              <w:overflowPunct/>
              <w:topLinePunct w:val="0"/>
              <w:autoSpaceDE w:val="0"/>
              <w:autoSpaceDN w:val="0"/>
              <w:bidi w:val="0"/>
              <w:adjustRightInd w:val="0"/>
              <w:snapToGrid/>
              <w:spacing w:line="360" w:lineRule="auto"/>
              <w:ind w:left="0" w:leftChars="0" w:firstLine="0" w:firstLineChars="0"/>
              <w:jc w:val="left"/>
              <w:textAlignment w:val="auto"/>
              <w:rPr>
                <w:rFonts w:hint="eastAsia" w:ascii="仿宋" w:hAnsi="仿宋" w:eastAsia="仿宋" w:cs="仿宋"/>
                <w:kern w:val="0"/>
                <w:sz w:val="24"/>
                <w:lang w:val="en-US" w:eastAsia="zh-CN"/>
              </w:rPr>
            </w:pPr>
            <w:r>
              <w:rPr>
                <w:rFonts w:hint="eastAsia" w:ascii="仿宋" w:hAnsi="仿宋" w:eastAsia="仿宋" w:cs="仿宋"/>
                <w:kern w:val="0"/>
                <w:sz w:val="24"/>
                <w:lang w:val="en-US" w:eastAsia="zh-CN"/>
              </w:rPr>
              <w:t>拟任岗位</w:t>
            </w:r>
          </w:p>
        </w:tc>
        <w:tc>
          <w:tcPr>
            <w:tcW w:w="6747" w:type="dxa"/>
            <w:vAlign w:val="center"/>
          </w:tcPr>
          <w:p w14:paraId="5ECAAA60">
            <w:pPr>
              <w:keepNext w:val="0"/>
              <w:keepLines w:val="0"/>
              <w:pageBreakBefore w:val="0"/>
              <w:widowControl/>
              <w:numPr>
                <w:ilvl w:val="0"/>
                <w:numId w:val="0"/>
              </w:numPr>
              <w:kinsoku/>
              <w:wordWrap/>
              <w:overflowPunct/>
              <w:topLinePunct w:val="0"/>
              <w:autoSpaceDE w:val="0"/>
              <w:autoSpaceDN w:val="0"/>
              <w:bidi w:val="0"/>
              <w:adjustRightInd w:val="0"/>
              <w:snapToGrid/>
              <w:spacing w:line="360" w:lineRule="auto"/>
              <w:ind w:left="0" w:leftChars="0" w:firstLine="0" w:firstLineChars="0"/>
              <w:jc w:val="left"/>
              <w:textAlignment w:val="auto"/>
              <w:rPr>
                <w:rFonts w:hint="eastAsia" w:ascii="仿宋" w:hAnsi="仿宋" w:eastAsia="仿宋" w:cs="仿宋"/>
                <w:kern w:val="0"/>
                <w:sz w:val="24"/>
                <w:lang w:val="en-US" w:eastAsia="zh-CN"/>
              </w:rPr>
            </w:pPr>
            <w:r>
              <w:rPr>
                <w:rFonts w:hint="eastAsia" w:ascii="仿宋" w:hAnsi="仿宋" w:eastAsia="仿宋" w:cs="仿宋"/>
                <w:kern w:val="0"/>
                <w:sz w:val="24"/>
                <w:lang w:val="en-US" w:eastAsia="zh-CN"/>
              </w:rPr>
              <w:t>后端工程师</w:t>
            </w:r>
          </w:p>
        </w:tc>
      </w:tr>
      <w:tr w14:paraId="7E0547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75" w:type="dxa"/>
            <w:vAlign w:val="center"/>
          </w:tcPr>
          <w:p w14:paraId="566BA08D">
            <w:pPr>
              <w:keepNext w:val="0"/>
              <w:keepLines w:val="0"/>
              <w:pageBreakBefore w:val="0"/>
              <w:widowControl/>
              <w:numPr>
                <w:ilvl w:val="0"/>
                <w:numId w:val="0"/>
              </w:numPr>
              <w:kinsoku/>
              <w:wordWrap/>
              <w:overflowPunct/>
              <w:topLinePunct w:val="0"/>
              <w:autoSpaceDE w:val="0"/>
              <w:autoSpaceDN w:val="0"/>
              <w:bidi w:val="0"/>
              <w:adjustRightInd w:val="0"/>
              <w:snapToGrid/>
              <w:spacing w:line="360" w:lineRule="auto"/>
              <w:ind w:left="0" w:leftChars="0" w:firstLine="0" w:firstLineChars="0"/>
              <w:jc w:val="left"/>
              <w:textAlignment w:val="auto"/>
              <w:rPr>
                <w:rFonts w:hint="eastAsia" w:ascii="仿宋" w:hAnsi="仿宋" w:eastAsia="仿宋" w:cs="仿宋"/>
                <w:kern w:val="0"/>
                <w:sz w:val="24"/>
                <w:lang w:val="en-US" w:eastAsia="zh-CN"/>
              </w:rPr>
            </w:pPr>
            <w:r>
              <w:rPr>
                <w:rFonts w:hint="eastAsia" w:ascii="仿宋" w:hAnsi="仿宋" w:eastAsia="仿宋" w:cs="仿宋"/>
                <w:kern w:val="0"/>
                <w:sz w:val="24"/>
                <w:lang w:val="en-US" w:eastAsia="zh-CN"/>
              </w:rPr>
              <w:t>学历/专业</w:t>
            </w:r>
          </w:p>
        </w:tc>
        <w:tc>
          <w:tcPr>
            <w:tcW w:w="6747" w:type="dxa"/>
            <w:vAlign w:val="center"/>
          </w:tcPr>
          <w:p w14:paraId="4B3983EB">
            <w:pPr>
              <w:keepNext w:val="0"/>
              <w:keepLines w:val="0"/>
              <w:pageBreakBefore w:val="0"/>
              <w:widowControl/>
              <w:numPr>
                <w:ilvl w:val="0"/>
                <w:numId w:val="0"/>
              </w:numPr>
              <w:kinsoku/>
              <w:wordWrap/>
              <w:overflowPunct/>
              <w:topLinePunct w:val="0"/>
              <w:autoSpaceDE w:val="0"/>
              <w:autoSpaceDN w:val="0"/>
              <w:bidi w:val="0"/>
              <w:adjustRightInd w:val="0"/>
              <w:snapToGrid/>
              <w:spacing w:line="360" w:lineRule="auto"/>
              <w:ind w:left="0" w:leftChars="0" w:firstLine="0" w:firstLineChars="0"/>
              <w:jc w:val="left"/>
              <w:textAlignment w:val="auto"/>
              <w:rPr>
                <w:rFonts w:hint="eastAsia" w:ascii="仿宋" w:hAnsi="仿宋" w:eastAsia="仿宋" w:cs="仿宋"/>
                <w:kern w:val="0"/>
                <w:sz w:val="24"/>
                <w:lang w:val="en-US" w:eastAsia="zh-CN"/>
              </w:rPr>
            </w:pPr>
            <w:r>
              <w:rPr>
                <w:rFonts w:hint="eastAsia" w:ascii="仿宋" w:hAnsi="仿宋" w:eastAsia="仿宋" w:cs="仿宋"/>
                <w:kern w:val="0"/>
                <w:sz w:val="24"/>
                <w:lang w:val="en-US" w:eastAsia="zh-CN"/>
              </w:rPr>
              <w:t>本科</w:t>
            </w:r>
          </w:p>
        </w:tc>
      </w:tr>
      <w:tr w14:paraId="3A0824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75" w:type="dxa"/>
            <w:vAlign w:val="center"/>
          </w:tcPr>
          <w:p w14:paraId="7DDE0941">
            <w:pPr>
              <w:keepNext w:val="0"/>
              <w:keepLines w:val="0"/>
              <w:pageBreakBefore w:val="0"/>
              <w:widowControl/>
              <w:numPr>
                <w:ilvl w:val="0"/>
                <w:numId w:val="0"/>
              </w:numPr>
              <w:kinsoku/>
              <w:wordWrap/>
              <w:overflowPunct/>
              <w:topLinePunct w:val="0"/>
              <w:autoSpaceDE w:val="0"/>
              <w:autoSpaceDN w:val="0"/>
              <w:bidi w:val="0"/>
              <w:adjustRightInd w:val="0"/>
              <w:snapToGrid/>
              <w:spacing w:line="360" w:lineRule="auto"/>
              <w:ind w:left="0" w:leftChars="0" w:firstLine="0" w:firstLineChars="0"/>
              <w:jc w:val="left"/>
              <w:textAlignment w:val="auto"/>
              <w:rPr>
                <w:rFonts w:hint="eastAsia" w:ascii="仿宋" w:hAnsi="仿宋" w:eastAsia="仿宋" w:cs="仿宋"/>
                <w:kern w:val="0"/>
                <w:sz w:val="24"/>
                <w:lang w:val="en-US" w:eastAsia="zh-CN"/>
              </w:rPr>
            </w:pPr>
            <w:r>
              <w:rPr>
                <w:rFonts w:hint="eastAsia" w:ascii="仿宋" w:hAnsi="仿宋" w:eastAsia="仿宋" w:cs="仿宋"/>
                <w:kern w:val="0"/>
                <w:sz w:val="24"/>
                <w:lang w:val="en-US" w:eastAsia="zh-CN"/>
              </w:rPr>
              <w:t>从业年限</w:t>
            </w:r>
          </w:p>
        </w:tc>
        <w:tc>
          <w:tcPr>
            <w:tcW w:w="6747" w:type="dxa"/>
            <w:vAlign w:val="center"/>
          </w:tcPr>
          <w:p w14:paraId="2846F697">
            <w:pPr>
              <w:keepNext w:val="0"/>
              <w:keepLines w:val="0"/>
              <w:pageBreakBefore w:val="0"/>
              <w:widowControl/>
              <w:numPr>
                <w:ilvl w:val="0"/>
                <w:numId w:val="0"/>
              </w:numPr>
              <w:kinsoku/>
              <w:wordWrap/>
              <w:overflowPunct/>
              <w:topLinePunct w:val="0"/>
              <w:autoSpaceDE w:val="0"/>
              <w:autoSpaceDN w:val="0"/>
              <w:bidi w:val="0"/>
              <w:adjustRightInd w:val="0"/>
              <w:snapToGrid/>
              <w:spacing w:line="360" w:lineRule="auto"/>
              <w:ind w:left="0" w:leftChars="0" w:firstLine="0" w:firstLineChars="0"/>
              <w:jc w:val="left"/>
              <w:textAlignment w:val="auto"/>
              <w:rPr>
                <w:rFonts w:hint="default" w:ascii="仿宋" w:hAnsi="仿宋" w:eastAsia="仿宋" w:cs="仿宋"/>
                <w:kern w:val="0"/>
                <w:sz w:val="24"/>
                <w:lang w:val="en-US" w:eastAsia="zh-CN"/>
              </w:rPr>
            </w:pPr>
            <w:r>
              <w:rPr>
                <w:rFonts w:hint="eastAsia" w:ascii="仿宋" w:hAnsi="仿宋" w:eastAsia="仿宋" w:cs="仿宋"/>
                <w:kern w:val="0"/>
                <w:sz w:val="24"/>
                <w:lang w:val="en-US" w:eastAsia="zh-CN"/>
              </w:rPr>
              <w:t>6年</w:t>
            </w:r>
          </w:p>
        </w:tc>
      </w:tr>
      <w:tr w14:paraId="3FCCA1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75" w:type="dxa"/>
            <w:vAlign w:val="center"/>
          </w:tcPr>
          <w:p w14:paraId="695EDC6A">
            <w:pPr>
              <w:keepNext w:val="0"/>
              <w:keepLines w:val="0"/>
              <w:pageBreakBefore w:val="0"/>
              <w:widowControl/>
              <w:numPr>
                <w:ilvl w:val="0"/>
                <w:numId w:val="0"/>
              </w:numPr>
              <w:kinsoku/>
              <w:wordWrap/>
              <w:overflowPunct/>
              <w:topLinePunct w:val="0"/>
              <w:autoSpaceDE w:val="0"/>
              <w:autoSpaceDN w:val="0"/>
              <w:bidi w:val="0"/>
              <w:adjustRightInd w:val="0"/>
              <w:snapToGrid/>
              <w:spacing w:line="360" w:lineRule="auto"/>
              <w:ind w:left="0" w:leftChars="0" w:firstLine="0" w:firstLineChars="0"/>
              <w:jc w:val="left"/>
              <w:textAlignment w:val="auto"/>
              <w:rPr>
                <w:rFonts w:hint="eastAsia" w:ascii="仿宋" w:hAnsi="仿宋" w:eastAsia="仿宋" w:cs="仿宋"/>
                <w:kern w:val="0"/>
                <w:sz w:val="24"/>
                <w:lang w:val="en-US" w:eastAsia="zh-CN"/>
              </w:rPr>
            </w:pPr>
            <w:r>
              <w:rPr>
                <w:rFonts w:hint="eastAsia" w:ascii="仿宋" w:hAnsi="仿宋" w:eastAsia="仿宋" w:cs="仿宋"/>
                <w:kern w:val="0"/>
                <w:sz w:val="24"/>
                <w:lang w:val="en-US" w:eastAsia="zh-CN"/>
              </w:rPr>
              <w:t>主要技能</w:t>
            </w:r>
          </w:p>
        </w:tc>
        <w:tc>
          <w:tcPr>
            <w:tcW w:w="6747" w:type="dxa"/>
            <w:vAlign w:val="center"/>
          </w:tcPr>
          <w:p w14:paraId="397010C9">
            <w:pPr>
              <w:keepNext w:val="0"/>
              <w:keepLines w:val="0"/>
              <w:pageBreakBefore w:val="0"/>
              <w:widowControl/>
              <w:numPr>
                <w:ilvl w:val="0"/>
                <w:numId w:val="0"/>
              </w:numPr>
              <w:kinsoku/>
              <w:wordWrap/>
              <w:overflowPunct/>
              <w:topLinePunct w:val="0"/>
              <w:autoSpaceDE w:val="0"/>
              <w:autoSpaceDN w:val="0"/>
              <w:bidi w:val="0"/>
              <w:adjustRightInd w:val="0"/>
              <w:snapToGrid/>
              <w:spacing w:line="360" w:lineRule="auto"/>
              <w:ind w:left="0" w:leftChars="0" w:firstLine="0" w:firstLineChars="0"/>
              <w:jc w:val="left"/>
              <w:textAlignment w:val="auto"/>
              <w:rPr>
                <w:rFonts w:hint="default" w:ascii="仿宋" w:hAnsi="仿宋" w:eastAsia="仿宋" w:cs="仿宋"/>
                <w:kern w:val="0"/>
                <w:sz w:val="24"/>
                <w:lang w:val="en-US" w:eastAsia="zh-CN"/>
              </w:rPr>
            </w:pPr>
            <w:r>
              <w:rPr>
                <w:rFonts w:hint="eastAsia" w:ascii="仿宋" w:hAnsi="仿宋" w:eastAsia="仿宋" w:cs="仿宋"/>
                <w:kern w:val="0"/>
                <w:sz w:val="24"/>
                <w:lang w:val="en-US" w:eastAsia="zh-CN"/>
              </w:rPr>
              <w:t>Java / Spring Boot / Spring Cloud、MySQL优化</w:t>
            </w:r>
          </w:p>
        </w:tc>
      </w:tr>
      <w:tr w14:paraId="0493F8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75" w:type="dxa"/>
            <w:vAlign w:val="center"/>
          </w:tcPr>
          <w:p w14:paraId="13895288">
            <w:pPr>
              <w:keepNext w:val="0"/>
              <w:keepLines w:val="0"/>
              <w:pageBreakBefore w:val="0"/>
              <w:widowControl/>
              <w:numPr>
                <w:ilvl w:val="0"/>
                <w:numId w:val="0"/>
              </w:numPr>
              <w:kinsoku/>
              <w:wordWrap/>
              <w:overflowPunct/>
              <w:topLinePunct w:val="0"/>
              <w:autoSpaceDE w:val="0"/>
              <w:autoSpaceDN w:val="0"/>
              <w:bidi w:val="0"/>
              <w:adjustRightInd w:val="0"/>
              <w:snapToGrid/>
              <w:spacing w:line="360" w:lineRule="auto"/>
              <w:ind w:left="0" w:leftChars="0" w:firstLine="0" w:firstLineChars="0"/>
              <w:jc w:val="left"/>
              <w:textAlignment w:val="auto"/>
              <w:rPr>
                <w:rFonts w:hint="eastAsia" w:ascii="仿宋" w:hAnsi="仿宋" w:eastAsia="仿宋" w:cs="仿宋"/>
                <w:kern w:val="0"/>
                <w:sz w:val="24"/>
                <w:lang w:val="en-US" w:eastAsia="zh-CN"/>
              </w:rPr>
            </w:pPr>
            <w:r>
              <w:rPr>
                <w:rFonts w:hint="eastAsia" w:ascii="仿宋" w:hAnsi="仿宋" w:eastAsia="仿宋" w:cs="仿宋"/>
                <w:kern w:val="0"/>
                <w:sz w:val="24"/>
                <w:lang w:val="en-US" w:eastAsia="zh-CN"/>
              </w:rPr>
              <w:t>类似项目经验</w:t>
            </w:r>
          </w:p>
        </w:tc>
        <w:tc>
          <w:tcPr>
            <w:tcW w:w="6747" w:type="dxa"/>
            <w:vAlign w:val="center"/>
          </w:tcPr>
          <w:p w14:paraId="2BE7D1CA">
            <w:pPr>
              <w:keepNext w:val="0"/>
              <w:keepLines w:val="0"/>
              <w:pageBreakBefore w:val="0"/>
              <w:widowControl/>
              <w:numPr>
                <w:ilvl w:val="0"/>
                <w:numId w:val="0"/>
              </w:numPr>
              <w:kinsoku/>
              <w:wordWrap/>
              <w:overflowPunct/>
              <w:topLinePunct w:val="0"/>
              <w:autoSpaceDE w:val="0"/>
              <w:autoSpaceDN w:val="0"/>
              <w:bidi w:val="0"/>
              <w:adjustRightInd w:val="0"/>
              <w:snapToGrid/>
              <w:spacing w:line="360" w:lineRule="auto"/>
              <w:ind w:left="0" w:leftChars="0" w:firstLine="0" w:firstLineChars="0"/>
              <w:jc w:val="left"/>
              <w:textAlignment w:val="auto"/>
              <w:rPr>
                <w:rFonts w:hint="eastAsia" w:ascii="仿宋" w:hAnsi="仿宋" w:eastAsia="仿宋" w:cs="仿宋"/>
                <w:kern w:val="0"/>
                <w:sz w:val="24"/>
                <w:lang w:val="en-US" w:eastAsia="zh-CN"/>
              </w:rPr>
            </w:pPr>
            <w:r>
              <w:rPr>
                <w:rFonts w:hint="eastAsia" w:ascii="仿宋" w:hAnsi="仿宋" w:eastAsia="仿宋" w:cs="仿宋"/>
                <w:kern w:val="0"/>
                <w:sz w:val="24"/>
                <w:lang w:val="en-US" w:eastAsia="zh-CN"/>
              </w:rPr>
              <w:t>分布式交易系统、AI辅助平台</w:t>
            </w:r>
          </w:p>
        </w:tc>
      </w:tr>
      <w:tr w14:paraId="7F5EEF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75" w:type="dxa"/>
            <w:vAlign w:val="center"/>
          </w:tcPr>
          <w:p w14:paraId="7F83C95D">
            <w:pPr>
              <w:keepNext w:val="0"/>
              <w:keepLines w:val="0"/>
              <w:pageBreakBefore w:val="0"/>
              <w:widowControl/>
              <w:numPr>
                <w:ilvl w:val="0"/>
                <w:numId w:val="0"/>
              </w:numPr>
              <w:kinsoku/>
              <w:wordWrap/>
              <w:overflowPunct/>
              <w:topLinePunct w:val="0"/>
              <w:autoSpaceDE w:val="0"/>
              <w:autoSpaceDN w:val="0"/>
              <w:bidi w:val="0"/>
              <w:adjustRightInd w:val="0"/>
              <w:snapToGrid/>
              <w:spacing w:line="360" w:lineRule="auto"/>
              <w:ind w:left="0" w:leftChars="0" w:firstLine="0" w:firstLineChars="0"/>
              <w:jc w:val="left"/>
              <w:textAlignment w:val="auto"/>
              <w:rPr>
                <w:rFonts w:hint="eastAsia" w:ascii="仿宋" w:hAnsi="仿宋" w:eastAsia="仿宋" w:cs="仿宋"/>
                <w:kern w:val="0"/>
                <w:sz w:val="24"/>
                <w:lang w:val="en-US" w:eastAsia="zh-CN"/>
              </w:rPr>
            </w:pPr>
            <w:r>
              <w:rPr>
                <w:rFonts w:hint="eastAsia" w:ascii="仿宋" w:hAnsi="仿宋" w:eastAsia="仿宋" w:cs="仿宋"/>
                <w:kern w:val="0"/>
                <w:sz w:val="24"/>
                <w:lang w:val="en-US" w:eastAsia="zh-CN"/>
              </w:rPr>
              <w:t>相关证书或证明材料</w:t>
            </w:r>
          </w:p>
        </w:tc>
        <w:tc>
          <w:tcPr>
            <w:tcW w:w="6747" w:type="dxa"/>
            <w:vAlign w:val="center"/>
          </w:tcPr>
          <w:p w14:paraId="65B7AE0F">
            <w:pPr>
              <w:keepNext w:val="0"/>
              <w:keepLines w:val="0"/>
              <w:pageBreakBefore w:val="0"/>
              <w:widowControl/>
              <w:numPr>
                <w:ilvl w:val="0"/>
                <w:numId w:val="0"/>
              </w:numPr>
              <w:kinsoku/>
              <w:wordWrap/>
              <w:overflowPunct/>
              <w:topLinePunct w:val="0"/>
              <w:autoSpaceDE w:val="0"/>
              <w:autoSpaceDN w:val="0"/>
              <w:bidi w:val="0"/>
              <w:adjustRightInd w:val="0"/>
              <w:snapToGrid/>
              <w:spacing w:line="360" w:lineRule="auto"/>
              <w:ind w:left="0" w:leftChars="0" w:firstLine="0" w:firstLineChars="0"/>
              <w:jc w:val="left"/>
              <w:textAlignment w:val="auto"/>
              <w:rPr>
                <w:rFonts w:hint="eastAsia" w:ascii="仿宋" w:hAnsi="仿宋" w:eastAsia="仿宋" w:cs="仿宋"/>
                <w:kern w:val="0"/>
                <w:sz w:val="24"/>
                <w:lang w:val="en-US" w:eastAsia="zh-CN"/>
              </w:rPr>
            </w:pPr>
            <w:r>
              <w:rPr>
                <w:rFonts w:hint="eastAsia" w:ascii="仿宋" w:hAnsi="仿宋" w:eastAsia="仿宋" w:cs="仿宋"/>
                <w:kern w:val="0"/>
                <w:sz w:val="24"/>
                <w:lang w:val="en-US" w:eastAsia="zh-CN"/>
              </w:rPr>
              <w:t>学历证、学位证</w:t>
            </w:r>
          </w:p>
        </w:tc>
      </w:tr>
    </w:tbl>
    <w:p w14:paraId="6BFF4457">
      <w:pPr>
        <w:bidi w:val="0"/>
        <w:rPr>
          <w:rFonts w:hint="eastAsia"/>
        </w:rPr>
      </w:pPr>
      <w:r>
        <w:rPr>
          <w:rFonts w:hint="default"/>
          <w:lang w:val="en-US" w:eastAsia="zh-CN"/>
        </w:rPr>
        <w:drawing>
          <wp:inline distT="0" distB="0" distL="114300" distR="114300">
            <wp:extent cx="4564380" cy="6086475"/>
            <wp:effectExtent l="0" t="0" r="9525" b="7620"/>
            <wp:docPr id="220" name="图片 220" descr="毕业证书-张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 name="图片 220" descr="毕业证书-张亮"/>
                    <pic:cNvPicPr>
                      <a:picLocks noChangeAspect="1"/>
                    </pic:cNvPicPr>
                  </pic:nvPicPr>
                  <pic:blipFill>
                    <a:blip r:embed="rId16"/>
                    <a:stretch>
                      <a:fillRect/>
                    </a:stretch>
                  </pic:blipFill>
                  <pic:spPr>
                    <a:xfrm rot="16200000">
                      <a:off x="0" y="0"/>
                      <a:ext cx="4564380" cy="6086475"/>
                    </a:xfrm>
                    <a:prstGeom prst="rect">
                      <a:avLst/>
                    </a:prstGeom>
                  </pic:spPr>
                </pic:pic>
              </a:graphicData>
            </a:graphic>
          </wp:inline>
        </w:drawing>
      </w:r>
    </w:p>
    <w:p w14:paraId="212C3D80">
      <w:pPr>
        <w:bidi w:val="0"/>
        <w:rPr>
          <w:rFonts w:hint="eastAsia"/>
        </w:rPr>
      </w:pPr>
      <w:r>
        <w:rPr>
          <w:rFonts w:hint="default"/>
          <w:lang w:val="en-US" w:eastAsia="zh-CN"/>
        </w:rPr>
        <w:drawing>
          <wp:inline distT="0" distB="0" distL="114300" distR="114300">
            <wp:extent cx="4298315" cy="6102985"/>
            <wp:effectExtent l="0" t="0" r="8255" b="14605"/>
            <wp:docPr id="221" name="图片 221" descr="学士学位证书-张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 name="图片 221" descr="学士学位证书-张亮"/>
                    <pic:cNvPicPr>
                      <a:picLocks noChangeAspect="1"/>
                    </pic:cNvPicPr>
                  </pic:nvPicPr>
                  <pic:blipFill>
                    <a:blip r:embed="rId17"/>
                    <a:stretch>
                      <a:fillRect/>
                    </a:stretch>
                  </pic:blipFill>
                  <pic:spPr>
                    <a:xfrm rot="16200000">
                      <a:off x="0" y="0"/>
                      <a:ext cx="4298315" cy="6102985"/>
                    </a:xfrm>
                    <a:prstGeom prst="rect">
                      <a:avLst/>
                    </a:prstGeom>
                  </pic:spPr>
                </pic:pic>
              </a:graphicData>
            </a:graphic>
          </wp:inline>
        </w:drawing>
      </w:r>
    </w:p>
    <w:p w14:paraId="29D90793">
      <w:pPr>
        <w:bidi w:val="0"/>
        <w:rPr>
          <w:rFonts w:hint="eastAsia"/>
          <w:lang w:val="en-US" w:eastAsia="zh-CN"/>
        </w:rPr>
      </w:pPr>
    </w:p>
    <w:p w14:paraId="0BEBE79B">
      <w:pPr>
        <w:pStyle w:val="7"/>
        <w:keepNext/>
        <w:keepLines/>
        <w:pageBreakBefore w:val="0"/>
        <w:widowControl w:val="0"/>
        <w:kinsoku/>
        <w:wordWrap/>
        <w:overflowPunct/>
        <w:topLinePunct w:val="0"/>
        <w:autoSpaceDE/>
        <w:autoSpaceDN/>
        <w:bidi w:val="0"/>
        <w:adjustRightInd/>
        <w:snapToGrid/>
        <w:spacing w:before="0" w:after="0" w:line="317" w:lineRule="auto"/>
        <w:ind w:firstLine="482" w:firstLineChars="200"/>
        <w:textAlignment w:val="auto"/>
        <w:rPr>
          <w:rFonts w:hint="default"/>
          <w:lang w:val="en-US"/>
        </w:rPr>
      </w:pPr>
      <w:r>
        <w:rPr>
          <w:rFonts w:hint="eastAsia" w:ascii="宋体" w:hAnsi="宋体" w:eastAsia="宋体" w:cs="宋体"/>
          <w:lang w:val="en-US" w:eastAsia="zh-CN"/>
        </w:rPr>
        <w:t>13.1.3.6</w:t>
      </w:r>
      <w:r>
        <w:rPr>
          <w:rFonts w:hint="eastAsia" w:ascii="仿宋" w:hAnsi="仿宋" w:eastAsia="仿宋" w:cs="仿宋"/>
          <w:kern w:val="0"/>
          <w:sz w:val="24"/>
          <w:lang w:val="en-US" w:eastAsia="zh-CN"/>
        </w:rPr>
        <w:t>温洁雅</w:t>
      </w:r>
    </w:p>
    <w:tbl>
      <w:tblPr>
        <w:tblStyle w:val="1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75"/>
        <w:gridCol w:w="6747"/>
      </w:tblGrid>
      <w:tr w14:paraId="678E9A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1" w:hRule="atLeast"/>
          <w:jc w:val="center"/>
        </w:trPr>
        <w:tc>
          <w:tcPr>
            <w:tcW w:w="1775" w:type="dxa"/>
            <w:shd w:val="clear" w:color="auto" w:fill="auto"/>
            <w:vAlign w:val="center"/>
          </w:tcPr>
          <w:p w14:paraId="05D2E2CC">
            <w:pPr>
              <w:keepNext w:val="0"/>
              <w:keepLines w:val="0"/>
              <w:pageBreakBefore w:val="0"/>
              <w:widowControl/>
              <w:numPr>
                <w:ilvl w:val="0"/>
                <w:numId w:val="0"/>
              </w:numPr>
              <w:kinsoku/>
              <w:wordWrap/>
              <w:overflowPunct/>
              <w:topLinePunct w:val="0"/>
              <w:autoSpaceDE w:val="0"/>
              <w:autoSpaceDN w:val="0"/>
              <w:bidi w:val="0"/>
              <w:adjustRightInd w:val="0"/>
              <w:snapToGrid/>
              <w:spacing w:line="360" w:lineRule="auto"/>
              <w:ind w:left="0" w:leftChars="0" w:firstLine="0" w:firstLineChars="0"/>
              <w:jc w:val="left"/>
              <w:textAlignment w:val="auto"/>
              <w:rPr>
                <w:rFonts w:hint="eastAsia" w:ascii="仿宋" w:hAnsi="仿宋" w:eastAsia="仿宋" w:cs="仿宋"/>
                <w:kern w:val="0"/>
                <w:sz w:val="24"/>
                <w:lang w:val="en-US" w:eastAsia="zh-CN"/>
              </w:rPr>
            </w:pPr>
            <w:r>
              <w:rPr>
                <w:rFonts w:hint="eastAsia" w:ascii="仿宋" w:hAnsi="仿宋" w:eastAsia="仿宋" w:cs="仿宋"/>
                <w:kern w:val="0"/>
                <w:sz w:val="24"/>
                <w:lang w:val="en-US" w:eastAsia="zh-CN"/>
              </w:rPr>
              <w:t>项目</w:t>
            </w:r>
          </w:p>
        </w:tc>
        <w:tc>
          <w:tcPr>
            <w:tcW w:w="6747" w:type="dxa"/>
            <w:shd w:val="clear" w:color="auto" w:fill="auto"/>
            <w:vAlign w:val="center"/>
          </w:tcPr>
          <w:p w14:paraId="3837DB0B">
            <w:pPr>
              <w:keepNext w:val="0"/>
              <w:keepLines w:val="0"/>
              <w:pageBreakBefore w:val="0"/>
              <w:widowControl/>
              <w:numPr>
                <w:ilvl w:val="0"/>
                <w:numId w:val="0"/>
              </w:numPr>
              <w:kinsoku/>
              <w:wordWrap/>
              <w:overflowPunct/>
              <w:topLinePunct w:val="0"/>
              <w:autoSpaceDE w:val="0"/>
              <w:autoSpaceDN w:val="0"/>
              <w:bidi w:val="0"/>
              <w:adjustRightInd w:val="0"/>
              <w:snapToGrid/>
              <w:spacing w:line="360" w:lineRule="auto"/>
              <w:ind w:left="0" w:leftChars="0" w:firstLine="0" w:firstLineChars="0"/>
              <w:jc w:val="left"/>
              <w:textAlignment w:val="auto"/>
              <w:rPr>
                <w:rFonts w:hint="eastAsia" w:ascii="仿宋" w:hAnsi="仿宋" w:eastAsia="仿宋" w:cs="仿宋"/>
                <w:kern w:val="0"/>
                <w:sz w:val="24"/>
                <w:lang w:val="en-US" w:eastAsia="zh-CN"/>
              </w:rPr>
            </w:pPr>
            <w:r>
              <w:rPr>
                <w:rFonts w:hint="eastAsia" w:ascii="仿宋" w:hAnsi="仿宋" w:eastAsia="仿宋" w:cs="仿宋"/>
                <w:kern w:val="0"/>
                <w:sz w:val="24"/>
                <w:lang w:val="en-US" w:eastAsia="zh-CN"/>
              </w:rPr>
              <w:t>填写内容</w:t>
            </w:r>
          </w:p>
        </w:tc>
      </w:tr>
      <w:tr w14:paraId="451146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75" w:type="dxa"/>
            <w:vAlign w:val="center"/>
          </w:tcPr>
          <w:p w14:paraId="7F09D69B">
            <w:pPr>
              <w:keepNext w:val="0"/>
              <w:keepLines w:val="0"/>
              <w:pageBreakBefore w:val="0"/>
              <w:widowControl/>
              <w:numPr>
                <w:ilvl w:val="0"/>
                <w:numId w:val="0"/>
              </w:numPr>
              <w:kinsoku/>
              <w:wordWrap/>
              <w:overflowPunct/>
              <w:topLinePunct w:val="0"/>
              <w:autoSpaceDE w:val="0"/>
              <w:autoSpaceDN w:val="0"/>
              <w:bidi w:val="0"/>
              <w:adjustRightInd w:val="0"/>
              <w:snapToGrid/>
              <w:spacing w:line="360" w:lineRule="auto"/>
              <w:ind w:left="0" w:leftChars="0" w:firstLine="0" w:firstLineChars="0"/>
              <w:jc w:val="left"/>
              <w:textAlignment w:val="auto"/>
              <w:rPr>
                <w:rFonts w:hint="eastAsia" w:ascii="仿宋" w:hAnsi="仿宋" w:eastAsia="仿宋" w:cs="仿宋"/>
                <w:kern w:val="0"/>
                <w:sz w:val="24"/>
                <w:lang w:val="en-US" w:eastAsia="zh-CN"/>
              </w:rPr>
            </w:pPr>
            <w:r>
              <w:rPr>
                <w:rFonts w:hint="eastAsia" w:ascii="仿宋" w:hAnsi="仿宋" w:eastAsia="仿宋" w:cs="仿宋"/>
                <w:kern w:val="0"/>
                <w:sz w:val="24"/>
                <w:lang w:val="en-US" w:eastAsia="zh-CN"/>
              </w:rPr>
              <w:t>姓名</w:t>
            </w:r>
          </w:p>
        </w:tc>
        <w:tc>
          <w:tcPr>
            <w:tcW w:w="6747" w:type="dxa"/>
            <w:vAlign w:val="center"/>
          </w:tcPr>
          <w:p w14:paraId="49CD9FDE">
            <w:pPr>
              <w:keepNext w:val="0"/>
              <w:keepLines w:val="0"/>
              <w:pageBreakBefore w:val="0"/>
              <w:widowControl/>
              <w:numPr>
                <w:ilvl w:val="0"/>
                <w:numId w:val="0"/>
              </w:numPr>
              <w:kinsoku/>
              <w:wordWrap/>
              <w:overflowPunct/>
              <w:topLinePunct w:val="0"/>
              <w:autoSpaceDE w:val="0"/>
              <w:autoSpaceDN w:val="0"/>
              <w:bidi w:val="0"/>
              <w:adjustRightInd w:val="0"/>
              <w:snapToGrid/>
              <w:spacing w:line="360" w:lineRule="auto"/>
              <w:ind w:left="0" w:leftChars="0" w:firstLine="0" w:firstLineChars="0"/>
              <w:jc w:val="left"/>
              <w:textAlignment w:val="auto"/>
              <w:rPr>
                <w:rFonts w:hint="eastAsia" w:ascii="仿宋" w:hAnsi="仿宋" w:eastAsia="仿宋" w:cs="仿宋"/>
                <w:kern w:val="0"/>
                <w:sz w:val="24"/>
                <w:lang w:val="en-US" w:eastAsia="zh-CN"/>
              </w:rPr>
            </w:pPr>
            <w:r>
              <w:rPr>
                <w:rFonts w:hint="eastAsia" w:ascii="仿宋" w:hAnsi="仿宋" w:eastAsia="仿宋" w:cs="仿宋"/>
                <w:kern w:val="0"/>
                <w:sz w:val="24"/>
                <w:lang w:val="en-US" w:eastAsia="zh-CN"/>
              </w:rPr>
              <w:t>温洁雅</w:t>
            </w:r>
          </w:p>
        </w:tc>
      </w:tr>
      <w:tr w14:paraId="21B7B5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775" w:type="dxa"/>
            <w:vAlign w:val="center"/>
          </w:tcPr>
          <w:p w14:paraId="7C31F6D5">
            <w:pPr>
              <w:keepNext w:val="0"/>
              <w:keepLines w:val="0"/>
              <w:pageBreakBefore w:val="0"/>
              <w:widowControl/>
              <w:numPr>
                <w:ilvl w:val="0"/>
                <w:numId w:val="0"/>
              </w:numPr>
              <w:kinsoku/>
              <w:wordWrap/>
              <w:overflowPunct/>
              <w:topLinePunct w:val="0"/>
              <w:autoSpaceDE w:val="0"/>
              <w:autoSpaceDN w:val="0"/>
              <w:bidi w:val="0"/>
              <w:adjustRightInd w:val="0"/>
              <w:snapToGrid/>
              <w:spacing w:line="360" w:lineRule="auto"/>
              <w:ind w:left="0" w:leftChars="0" w:firstLine="0" w:firstLineChars="0"/>
              <w:jc w:val="left"/>
              <w:textAlignment w:val="auto"/>
              <w:rPr>
                <w:rFonts w:hint="eastAsia" w:ascii="仿宋" w:hAnsi="仿宋" w:eastAsia="仿宋" w:cs="仿宋"/>
                <w:kern w:val="0"/>
                <w:sz w:val="24"/>
                <w:lang w:val="en-US" w:eastAsia="zh-CN"/>
              </w:rPr>
            </w:pPr>
            <w:r>
              <w:rPr>
                <w:rFonts w:hint="eastAsia" w:ascii="仿宋" w:hAnsi="仿宋" w:eastAsia="仿宋" w:cs="仿宋"/>
                <w:kern w:val="0"/>
                <w:sz w:val="24"/>
                <w:lang w:val="en-US" w:eastAsia="zh-CN"/>
              </w:rPr>
              <w:t>拟任岗位</w:t>
            </w:r>
          </w:p>
        </w:tc>
        <w:tc>
          <w:tcPr>
            <w:tcW w:w="6747" w:type="dxa"/>
            <w:vAlign w:val="center"/>
          </w:tcPr>
          <w:p w14:paraId="130A8361">
            <w:pPr>
              <w:keepNext w:val="0"/>
              <w:keepLines w:val="0"/>
              <w:pageBreakBefore w:val="0"/>
              <w:widowControl/>
              <w:numPr>
                <w:ilvl w:val="0"/>
                <w:numId w:val="0"/>
              </w:numPr>
              <w:kinsoku/>
              <w:wordWrap/>
              <w:overflowPunct/>
              <w:topLinePunct w:val="0"/>
              <w:autoSpaceDE w:val="0"/>
              <w:autoSpaceDN w:val="0"/>
              <w:bidi w:val="0"/>
              <w:adjustRightInd w:val="0"/>
              <w:snapToGrid/>
              <w:spacing w:line="360" w:lineRule="auto"/>
              <w:ind w:left="0" w:leftChars="0" w:firstLine="0" w:firstLineChars="0"/>
              <w:jc w:val="left"/>
              <w:textAlignment w:val="auto"/>
              <w:rPr>
                <w:rFonts w:hint="eastAsia" w:ascii="仿宋" w:hAnsi="仿宋" w:eastAsia="仿宋" w:cs="仿宋"/>
                <w:kern w:val="0"/>
                <w:sz w:val="24"/>
                <w:lang w:val="en-US" w:eastAsia="zh-CN"/>
              </w:rPr>
            </w:pPr>
            <w:r>
              <w:rPr>
                <w:rFonts w:hint="eastAsia" w:ascii="仿宋" w:hAnsi="仿宋" w:eastAsia="仿宋" w:cs="仿宋"/>
                <w:kern w:val="0"/>
                <w:sz w:val="24"/>
                <w:lang w:val="en-US" w:eastAsia="zh-CN"/>
              </w:rPr>
              <w:t>UI工程师</w:t>
            </w:r>
          </w:p>
        </w:tc>
      </w:tr>
      <w:tr w14:paraId="4147FD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75" w:type="dxa"/>
            <w:vAlign w:val="center"/>
          </w:tcPr>
          <w:p w14:paraId="497349EB">
            <w:pPr>
              <w:keepNext w:val="0"/>
              <w:keepLines w:val="0"/>
              <w:pageBreakBefore w:val="0"/>
              <w:widowControl/>
              <w:numPr>
                <w:ilvl w:val="0"/>
                <w:numId w:val="0"/>
              </w:numPr>
              <w:kinsoku/>
              <w:wordWrap/>
              <w:overflowPunct/>
              <w:topLinePunct w:val="0"/>
              <w:autoSpaceDE w:val="0"/>
              <w:autoSpaceDN w:val="0"/>
              <w:bidi w:val="0"/>
              <w:adjustRightInd w:val="0"/>
              <w:snapToGrid/>
              <w:spacing w:line="360" w:lineRule="auto"/>
              <w:ind w:left="0" w:leftChars="0" w:firstLine="0" w:firstLineChars="0"/>
              <w:jc w:val="left"/>
              <w:textAlignment w:val="auto"/>
              <w:rPr>
                <w:rFonts w:hint="eastAsia" w:ascii="仿宋" w:hAnsi="仿宋" w:eastAsia="仿宋" w:cs="仿宋"/>
                <w:kern w:val="0"/>
                <w:sz w:val="24"/>
                <w:lang w:val="en-US" w:eastAsia="zh-CN"/>
              </w:rPr>
            </w:pPr>
            <w:r>
              <w:rPr>
                <w:rFonts w:hint="eastAsia" w:ascii="仿宋" w:hAnsi="仿宋" w:eastAsia="仿宋" w:cs="仿宋"/>
                <w:kern w:val="0"/>
                <w:sz w:val="24"/>
                <w:lang w:val="en-US" w:eastAsia="zh-CN"/>
              </w:rPr>
              <w:t>学历/专业</w:t>
            </w:r>
          </w:p>
        </w:tc>
        <w:tc>
          <w:tcPr>
            <w:tcW w:w="6747" w:type="dxa"/>
            <w:vAlign w:val="center"/>
          </w:tcPr>
          <w:p w14:paraId="3FF04718">
            <w:pPr>
              <w:keepNext w:val="0"/>
              <w:keepLines w:val="0"/>
              <w:pageBreakBefore w:val="0"/>
              <w:widowControl/>
              <w:numPr>
                <w:ilvl w:val="0"/>
                <w:numId w:val="0"/>
              </w:numPr>
              <w:kinsoku/>
              <w:wordWrap/>
              <w:overflowPunct/>
              <w:topLinePunct w:val="0"/>
              <w:autoSpaceDE w:val="0"/>
              <w:autoSpaceDN w:val="0"/>
              <w:bidi w:val="0"/>
              <w:adjustRightInd w:val="0"/>
              <w:snapToGrid/>
              <w:spacing w:line="360" w:lineRule="auto"/>
              <w:ind w:left="0" w:leftChars="0" w:firstLine="0" w:firstLineChars="0"/>
              <w:jc w:val="left"/>
              <w:textAlignment w:val="auto"/>
              <w:rPr>
                <w:rFonts w:hint="eastAsia" w:ascii="仿宋" w:hAnsi="仿宋" w:eastAsia="仿宋" w:cs="仿宋"/>
                <w:kern w:val="0"/>
                <w:sz w:val="24"/>
                <w:lang w:val="en-US" w:eastAsia="zh-CN"/>
              </w:rPr>
            </w:pPr>
            <w:r>
              <w:rPr>
                <w:rFonts w:hint="eastAsia" w:ascii="仿宋" w:hAnsi="仿宋" w:eastAsia="仿宋" w:cs="仿宋"/>
                <w:kern w:val="0"/>
                <w:sz w:val="24"/>
                <w:lang w:val="en-US" w:eastAsia="zh-CN"/>
              </w:rPr>
              <w:t>本科</w:t>
            </w:r>
          </w:p>
        </w:tc>
      </w:tr>
      <w:tr w14:paraId="2EF56F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75" w:type="dxa"/>
            <w:vAlign w:val="center"/>
          </w:tcPr>
          <w:p w14:paraId="62171678">
            <w:pPr>
              <w:keepNext w:val="0"/>
              <w:keepLines w:val="0"/>
              <w:pageBreakBefore w:val="0"/>
              <w:widowControl/>
              <w:numPr>
                <w:ilvl w:val="0"/>
                <w:numId w:val="0"/>
              </w:numPr>
              <w:kinsoku/>
              <w:wordWrap/>
              <w:overflowPunct/>
              <w:topLinePunct w:val="0"/>
              <w:autoSpaceDE w:val="0"/>
              <w:autoSpaceDN w:val="0"/>
              <w:bidi w:val="0"/>
              <w:adjustRightInd w:val="0"/>
              <w:snapToGrid/>
              <w:spacing w:line="360" w:lineRule="auto"/>
              <w:ind w:left="0" w:leftChars="0" w:firstLine="0" w:firstLineChars="0"/>
              <w:jc w:val="left"/>
              <w:textAlignment w:val="auto"/>
              <w:rPr>
                <w:rFonts w:hint="eastAsia" w:ascii="仿宋" w:hAnsi="仿宋" w:eastAsia="仿宋" w:cs="仿宋"/>
                <w:kern w:val="0"/>
                <w:sz w:val="24"/>
                <w:lang w:val="en-US" w:eastAsia="zh-CN"/>
              </w:rPr>
            </w:pPr>
            <w:r>
              <w:rPr>
                <w:rFonts w:hint="eastAsia" w:ascii="仿宋" w:hAnsi="仿宋" w:eastAsia="仿宋" w:cs="仿宋"/>
                <w:kern w:val="0"/>
                <w:sz w:val="24"/>
                <w:lang w:val="en-US" w:eastAsia="zh-CN"/>
              </w:rPr>
              <w:t>从业年限</w:t>
            </w:r>
          </w:p>
        </w:tc>
        <w:tc>
          <w:tcPr>
            <w:tcW w:w="6747" w:type="dxa"/>
            <w:vAlign w:val="center"/>
          </w:tcPr>
          <w:p w14:paraId="79A6DA0B">
            <w:pPr>
              <w:keepNext w:val="0"/>
              <w:keepLines w:val="0"/>
              <w:pageBreakBefore w:val="0"/>
              <w:widowControl/>
              <w:numPr>
                <w:ilvl w:val="0"/>
                <w:numId w:val="0"/>
              </w:numPr>
              <w:kinsoku/>
              <w:wordWrap/>
              <w:overflowPunct/>
              <w:topLinePunct w:val="0"/>
              <w:autoSpaceDE w:val="0"/>
              <w:autoSpaceDN w:val="0"/>
              <w:bidi w:val="0"/>
              <w:adjustRightInd w:val="0"/>
              <w:snapToGrid/>
              <w:spacing w:line="360" w:lineRule="auto"/>
              <w:ind w:left="0" w:leftChars="0" w:firstLine="0" w:firstLineChars="0"/>
              <w:jc w:val="left"/>
              <w:textAlignment w:val="auto"/>
              <w:rPr>
                <w:rFonts w:hint="default" w:ascii="仿宋" w:hAnsi="仿宋" w:eastAsia="仿宋" w:cs="仿宋"/>
                <w:kern w:val="0"/>
                <w:sz w:val="24"/>
                <w:lang w:val="en-US" w:eastAsia="zh-CN"/>
              </w:rPr>
            </w:pPr>
            <w:r>
              <w:rPr>
                <w:rFonts w:hint="eastAsia" w:ascii="仿宋" w:hAnsi="仿宋" w:eastAsia="仿宋" w:cs="仿宋"/>
                <w:kern w:val="0"/>
                <w:sz w:val="24"/>
                <w:lang w:val="en-US" w:eastAsia="zh-CN"/>
              </w:rPr>
              <w:t>4年</w:t>
            </w:r>
          </w:p>
        </w:tc>
      </w:tr>
      <w:tr w14:paraId="0756CF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75" w:type="dxa"/>
            <w:vAlign w:val="center"/>
          </w:tcPr>
          <w:p w14:paraId="0CFDE5E9">
            <w:pPr>
              <w:keepNext w:val="0"/>
              <w:keepLines w:val="0"/>
              <w:pageBreakBefore w:val="0"/>
              <w:widowControl/>
              <w:numPr>
                <w:ilvl w:val="0"/>
                <w:numId w:val="0"/>
              </w:numPr>
              <w:kinsoku/>
              <w:wordWrap/>
              <w:overflowPunct/>
              <w:topLinePunct w:val="0"/>
              <w:autoSpaceDE w:val="0"/>
              <w:autoSpaceDN w:val="0"/>
              <w:bidi w:val="0"/>
              <w:adjustRightInd w:val="0"/>
              <w:snapToGrid/>
              <w:spacing w:line="360" w:lineRule="auto"/>
              <w:ind w:left="0" w:leftChars="0" w:firstLine="0" w:firstLineChars="0"/>
              <w:jc w:val="left"/>
              <w:textAlignment w:val="auto"/>
              <w:rPr>
                <w:rFonts w:hint="eastAsia" w:ascii="仿宋" w:hAnsi="仿宋" w:eastAsia="仿宋" w:cs="仿宋"/>
                <w:kern w:val="0"/>
                <w:sz w:val="24"/>
                <w:lang w:val="en-US" w:eastAsia="zh-CN"/>
              </w:rPr>
            </w:pPr>
            <w:r>
              <w:rPr>
                <w:rFonts w:hint="eastAsia" w:ascii="仿宋" w:hAnsi="仿宋" w:eastAsia="仿宋" w:cs="仿宋"/>
                <w:kern w:val="0"/>
                <w:sz w:val="24"/>
                <w:lang w:val="en-US" w:eastAsia="zh-CN"/>
              </w:rPr>
              <w:t>主要技能</w:t>
            </w:r>
          </w:p>
        </w:tc>
        <w:tc>
          <w:tcPr>
            <w:tcW w:w="6747" w:type="dxa"/>
            <w:vAlign w:val="center"/>
          </w:tcPr>
          <w:p w14:paraId="03541A41">
            <w:pPr>
              <w:keepNext w:val="0"/>
              <w:keepLines w:val="0"/>
              <w:pageBreakBefore w:val="0"/>
              <w:widowControl/>
              <w:numPr>
                <w:ilvl w:val="0"/>
                <w:numId w:val="0"/>
              </w:numPr>
              <w:kinsoku/>
              <w:wordWrap/>
              <w:overflowPunct/>
              <w:topLinePunct w:val="0"/>
              <w:autoSpaceDE w:val="0"/>
              <w:autoSpaceDN w:val="0"/>
              <w:bidi w:val="0"/>
              <w:adjustRightInd w:val="0"/>
              <w:snapToGrid/>
              <w:spacing w:line="360" w:lineRule="auto"/>
              <w:ind w:left="0" w:leftChars="0" w:firstLine="0" w:firstLineChars="0"/>
              <w:jc w:val="left"/>
              <w:textAlignment w:val="auto"/>
              <w:rPr>
                <w:rFonts w:hint="default" w:ascii="仿宋" w:hAnsi="仿宋" w:eastAsia="仿宋" w:cs="仿宋"/>
                <w:kern w:val="0"/>
                <w:sz w:val="24"/>
                <w:lang w:val="en-US" w:eastAsia="zh-CN"/>
              </w:rPr>
            </w:pPr>
            <w:r>
              <w:rPr>
                <w:rFonts w:hint="eastAsia" w:ascii="仿宋" w:hAnsi="仿宋" w:eastAsia="仿宋" w:cs="仿宋"/>
                <w:kern w:val="0"/>
                <w:sz w:val="24"/>
                <w:lang w:val="en-US" w:eastAsia="zh-CN"/>
              </w:rPr>
              <w:t>UI设计、原型设计</w:t>
            </w:r>
          </w:p>
        </w:tc>
      </w:tr>
      <w:tr w14:paraId="0E3D3F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75" w:type="dxa"/>
            <w:vAlign w:val="center"/>
          </w:tcPr>
          <w:p w14:paraId="64D11242">
            <w:pPr>
              <w:keepNext w:val="0"/>
              <w:keepLines w:val="0"/>
              <w:pageBreakBefore w:val="0"/>
              <w:widowControl/>
              <w:numPr>
                <w:ilvl w:val="0"/>
                <w:numId w:val="0"/>
              </w:numPr>
              <w:kinsoku/>
              <w:wordWrap/>
              <w:overflowPunct/>
              <w:topLinePunct w:val="0"/>
              <w:autoSpaceDE w:val="0"/>
              <w:autoSpaceDN w:val="0"/>
              <w:bidi w:val="0"/>
              <w:adjustRightInd w:val="0"/>
              <w:snapToGrid/>
              <w:spacing w:line="360" w:lineRule="auto"/>
              <w:ind w:left="0" w:leftChars="0" w:firstLine="0" w:firstLineChars="0"/>
              <w:jc w:val="left"/>
              <w:textAlignment w:val="auto"/>
              <w:rPr>
                <w:rFonts w:hint="eastAsia" w:ascii="仿宋" w:hAnsi="仿宋" w:eastAsia="仿宋" w:cs="仿宋"/>
                <w:kern w:val="0"/>
                <w:sz w:val="24"/>
                <w:lang w:val="en-US" w:eastAsia="zh-CN"/>
              </w:rPr>
            </w:pPr>
            <w:r>
              <w:rPr>
                <w:rFonts w:hint="eastAsia" w:ascii="仿宋" w:hAnsi="仿宋" w:eastAsia="仿宋" w:cs="仿宋"/>
                <w:kern w:val="0"/>
                <w:sz w:val="24"/>
                <w:lang w:val="en-US" w:eastAsia="zh-CN"/>
              </w:rPr>
              <w:t>类似项目经验</w:t>
            </w:r>
          </w:p>
        </w:tc>
        <w:tc>
          <w:tcPr>
            <w:tcW w:w="6747" w:type="dxa"/>
            <w:vAlign w:val="center"/>
          </w:tcPr>
          <w:p w14:paraId="3DA48A80">
            <w:pPr>
              <w:keepNext w:val="0"/>
              <w:keepLines w:val="0"/>
              <w:pageBreakBefore w:val="0"/>
              <w:widowControl/>
              <w:numPr>
                <w:ilvl w:val="0"/>
                <w:numId w:val="0"/>
              </w:numPr>
              <w:kinsoku/>
              <w:wordWrap/>
              <w:overflowPunct/>
              <w:topLinePunct w:val="0"/>
              <w:autoSpaceDE w:val="0"/>
              <w:autoSpaceDN w:val="0"/>
              <w:bidi w:val="0"/>
              <w:adjustRightInd w:val="0"/>
              <w:snapToGrid/>
              <w:spacing w:line="360" w:lineRule="auto"/>
              <w:ind w:left="0" w:leftChars="0" w:firstLine="0" w:firstLineChars="0"/>
              <w:jc w:val="left"/>
              <w:textAlignment w:val="auto"/>
              <w:rPr>
                <w:rFonts w:hint="eastAsia" w:ascii="仿宋" w:hAnsi="仿宋" w:eastAsia="仿宋" w:cs="仿宋"/>
                <w:kern w:val="0"/>
                <w:sz w:val="24"/>
                <w:lang w:val="en-US" w:eastAsia="zh-CN"/>
              </w:rPr>
            </w:pPr>
            <w:r>
              <w:rPr>
                <w:rFonts w:hint="eastAsia" w:ascii="仿宋" w:hAnsi="仿宋" w:eastAsia="仿宋" w:cs="仿宋"/>
                <w:kern w:val="0"/>
                <w:sz w:val="24"/>
                <w:lang w:val="en-US" w:eastAsia="zh-CN"/>
              </w:rPr>
              <w:t>企业信息化系统、企业级数据中台</w:t>
            </w:r>
          </w:p>
        </w:tc>
      </w:tr>
      <w:tr w14:paraId="142CF5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75" w:type="dxa"/>
            <w:vAlign w:val="center"/>
          </w:tcPr>
          <w:p w14:paraId="57073AF6">
            <w:pPr>
              <w:keepNext w:val="0"/>
              <w:keepLines w:val="0"/>
              <w:pageBreakBefore w:val="0"/>
              <w:widowControl/>
              <w:numPr>
                <w:ilvl w:val="0"/>
                <w:numId w:val="0"/>
              </w:numPr>
              <w:kinsoku/>
              <w:wordWrap/>
              <w:overflowPunct/>
              <w:topLinePunct w:val="0"/>
              <w:autoSpaceDE w:val="0"/>
              <w:autoSpaceDN w:val="0"/>
              <w:bidi w:val="0"/>
              <w:adjustRightInd w:val="0"/>
              <w:snapToGrid/>
              <w:spacing w:line="360" w:lineRule="auto"/>
              <w:ind w:left="0" w:leftChars="0" w:firstLine="0" w:firstLineChars="0"/>
              <w:jc w:val="left"/>
              <w:textAlignment w:val="auto"/>
              <w:rPr>
                <w:rFonts w:hint="eastAsia" w:ascii="仿宋" w:hAnsi="仿宋" w:eastAsia="仿宋" w:cs="仿宋"/>
                <w:kern w:val="0"/>
                <w:sz w:val="24"/>
                <w:lang w:val="en-US" w:eastAsia="zh-CN"/>
              </w:rPr>
            </w:pPr>
            <w:r>
              <w:rPr>
                <w:rFonts w:hint="eastAsia" w:ascii="仿宋" w:hAnsi="仿宋" w:eastAsia="仿宋" w:cs="仿宋"/>
                <w:kern w:val="0"/>
                <w:sz w:val="24"/>
                <w:lang w:val="en-US" w:eastAsia="zh-CN"/>
              </w:rPr>
              <w:t>相关证书或证明材料</w:t>
            </w:r>
          </w:p>
        </w:tc>
        <w:tc>
          <w:tcPr>
            <w:tcW w:w="6747" w:type="dxa"/>
            <w:vAlign w:val="center"/>
          </w:tcPr>
          <w:p w14:paraId="354523F7">
            <w:pPr>
              <w:keepNext w:val="0"/>
              <w:keepLines w:val="0"/>
              <w:pageBreakBefore w:val="0"/>
              <w:widowControl/>
              <w:numPr>
                <w:ilvl w:val="0"/>
                <w:numId w:val="0"/>
              </w:numPr>
              <w:kinsoku/>
              <w:wordWrap/>
              <w:overflowPunct/>
              <w:topLinePunct w:val="0"/>
              <w:autoSpaceDE w:val="0"/>
              <w:autoSpaceDN w:val="0"/>
              <w:bidi w:val="0"/>
              <w:adjustRightInd w:val="0"/>
              <w:snapToGrid/>
              <w:spacing w:line="360" w:lineRule="auto"/>
              <w:ind w:left="0" w:leftChars="0" w:firstLine="0" w:firstLineChars="0"/>
              <w:jc w:val="left"/>
              <w:textAlignment w:val="auto"/>
              <w:rPr>
                <w:rFonts w:hint="eastAsia" w:ascii="仿宋" w:hAnsi="仿宋" w:eastAsia="仿宋" w:cs="仿宋"/>
                <w:kern w:val="0"/>
                <w:sz w:val="24"/>
                <w:lang w:val="en-US" w:eastAsia="zh-CN"/>
              </w:rPr>
            </w:pPr>
            <w:r>
              <w:rPr>
                <w:rFonts w:hint="eastAsia" w:ascii="仿宋" w:hAnsi="仿宋" w:eastAsia="仿宋" w:cs="仿宋"/>
                <w:kern w:val="0"/>
                <w:sz w:val="24"/>
                <w:lang w:val="en-US" w:eastAsia="zh-CN"/>
              </w:rPr>
              <w:t>学历证、学位证</w:t>
            </w:r>
          </w:p>
        </w:tc>
      </w:tr>
    </w:tbl>
    <w:p w14:paraId="0ED8D5A5">
      <w:pPr>
        <w:bidi w:val="0"/>
        <w:rPr>
          <w:rFonts w:hint="eastAsia"/>
        </w:rPr>
      </w:pPr>
      <w:r>
        <w:rPr>
          <w:rFonts w:hint="default" w:cs="仿宋"/>
          <w:b/>
          <w:bCs/>
          <w:lang w:val="en-US" w:eastAsia="zh-CN"/>
        </w:rPr>
        <w:drawing>
          <wp:inline distT="0" distB="0" distL="114300" distR="114300">
            <wp:extent cx="6111875" cy="4582160"/>
            <wp:effectExtent l="0" t="0" r="9525" b="2540"/>
            <wp:docPr id="224" name="图片 224" descr="毕业证书-温洁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 name="图片 224" descr="毕业证书-温洁雅"/>
                    <pic:cNvPicPr>
                      <a:picLocks noChangeAspect="1"/>
                    </pic:cNvPicPr>
                  </pic:nvPicPr>
                  <pic:blipFill>
                    <a:blip r:embed="rId18"/>
                    <a:stretch>
                      <a:fillRect/>
                    </a:stretch>
                  </pic:blipFill>
                  <pic:spPr>
                    <a:xfrm>
                      <a:off x="0" y="0"/>
                      <a:ext cx="6111875" cy="4582160"/>
                    </a:xfrm>
                    <a:prstGeom prst="rect">
                      <a:avLst/>
                    </a:prstGeom>
                  </pic:spPr>
                </pic:pic>
              </a:graphicData>
            </a:graphic>
          </wp:inline>
        </w:drawing>
      </w:r>
    </w:p>
    <w:p w14:paraId="680E116C">
      <w:pPr>
        <w:bidi w:val="0"/>
        <w:rPr>
          <w:rFonts w:hint="eastAsia"/>
        </w:rPr>
      </w:pPr>
      <w:r>
        <w:rPr>
          <w:rFonts w:hint="default" w:cs="仿宋"/>
          <w:b/>
          <w:bCs/>
          <w:lang w:val="en-US" w:eastAsia="zh-CN"/>
        </w:rPr>
        <w:drawing>
          <wp:inline distT="0" distB="0" distL="114300" distR="114300">
            <wp:extent cx="6108065" cy="3435985"/>
            <wp:effectExtent l="0" t="0" r="635" b="5715"/>
            <wp:docPr id="225" name="图片 225" descr="学士学位证书-温洁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 name="图片 225" descr="学士学位证书-温洁雅"/>
                    <pic:cNvPicPr>
                      <a:picLocks noChangeAspect="1"/>
                    </pic:cNvPicPr>
                  </pic:nvPicPr>
                  <pic:blipFill>
                    <a:blip r:embed="rId19"/>
                    <a:stretch>
                      <a:fillRect/>
                    </a:stretch>
                  </pic:blipFill>
                  <pic:spPr>
                    <a:xfrm>
                      <a:off x="0" y="0"/>
                      <a:ext cx="6108065" cy="3435985"/>
                    </a:xfrm>
                    <a:prstGeom prst="rect">
                      <a:avLst/>
                    </a:prstGeom>
                  </pic:spPr>
                </pic:pic>
              </a:graphicData>
            </a:graphic>
          </wp:inline>
        </w:drawing>
      </w:r>
    </w:p>
    <w:p w14:paraId="119BE546">
      <w:pPr>
        <w:bidi w:val="0"/>
        <w:rPr>
          <w:rFonts w:hint="eastAsia"/>
        </w:rPr>
      </w:pPr>
    </w:p>
    <w:p w14:paraId="051100D7">
      <w:pPr>
        <w:bidi w:val="0"/>
        <w:rPr>
          <w:rFonts w:hint="eastAsia"/>
        </w:rPr>
      </w:pPr>
    </w:p>
    <w:p w14:paraId="24519A80">
      <w:pPr>
        <w:pStyle w:val="7"/>
        <w:keepNext/>
        <w:keepLines/>
        <w:pageBreakBefore w:val="0"/>
        <w:widowControl w:val="0"/>
        <w:kinsoku/>
        <w:wordWrap/>
        <w:overflowPunct/>
        <w:topLinePunct w:val="0"/>
        <w:autoSpaceDE/>
        <w:autoSpaceDN/>
        <w:bidi w:val="0"/>
        <w:adjustRightInd/>
        <w:snapToGrid/>
        <w:spacing w:before="0" w:after="0" w:line="317" w:lineRule="auto"/>
        <w:ind w:firstLine="482" w:firstLineChars="200"/>
        <w:textAlignment w:val="auto"/>
        <w:rPr>
          <w:rFonts w:hint="eastAsia" w:ascii="仿宋" w:hAnsi="仿宋" w:eastAsia="仿宋" w:cs="仿宋"/>
          <w:b/>
          <w:kern w:val="0"/>
          <w:sz w:val="24"/>
          <w:lang w:val="en-US" w:eastAsia="zh-CN"/>
        </w:rPr>
      </w:pPr>
      <w:r>
        <w:rPr>
          <w:rFonts w:hint="eastAsia" w:ascii="宋体" w:hAnsi="宋体" w:eastAsia="宋体" w:cs="宋体"/>
          <w:lang w:val="en-US" w:eastAsia="zh-CN"/>
        </w:rPr>
        <w:t>13.1.3.7</w:t>
      </w:r>
      <w:r>
        <w:rPr>
          <w:rFonts w:hint="eastAsia" w:ascii="仿宋" w:hAnsi="仿宋" w:eastAsia="仿宋" w:cs="仿宋"/>
          <w:b/>
          <w:kern w:val="0"/>
          <w:sz w:val="24"/>
          <w:lang w:val="en-US" w:eastAsia="zh-CN"/>
        </w:rPr>
        <w:t>陈祚琴</w:t>
      </w:r>
    </w:p>
    <w:tbl>
      <w:tblPr>
        <w:tblStyle w:val="1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75"/>
        <w:gridCol w:w="6747"/>
      </w:tblGrid>
      <w:tr w14:paraId="3B2F11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1" w:hRule="atLeast"/>
          <w:jc w:val="center"/>
        </w:trPr>
        <w:tc>
          <w:tcPr>
            <w:tcW w:w="1775" w:type="dxa"/>
            <w:shd w:val="clear" w:color="auto" w:fill="auto"/>
            <w:vAlign w:val="center"/>
          </w:tcPr>
          <w:p w14:paraId="6B7E4F08">
            <w:pPr>
              <w:keepNext w:val="0"/>
              <w:keepLines w:val="0"/>
              <w:pageBreakBefore w:val="0"/>
              <w:widowControl/>
              <w:numPr>
                <w:ilvl w:val="0"/>
                <w:numId w:val="0"/>
              </w:numPr>
              <w:kinsoku/>
              <w:wordWrap/>
              <w:overflowPunct/>
              <w:topLinePunct w:val="0"/>
              <w:autoSpaceDE w:val="0"/>
              <w:autoSpaceDN w:val="0"/>
              <w:bidi w:val="0"/>
              <w:adjustRightInd w:val="0"/>
              <w:snapToGrid/>
              <w:spacing w:line="360" w:lineRule="auto"/>
              <w:ind w:left="0" w:leftChars="0" w:firstLine="0" w:firstLineChars="0"/>
              <w:jc w:val="left"/>
              <w:textAlignment w:val="auto"/>
              <w:rPr>
                <w:rFonts w:hint="eastAsia" w:ascii="仿宋" w:hAnsi="仿宋" w:eastAsia="仿宋" w:cs="仿宋"/>
                <w:kern w:val="0"/>
                <w:sz w:val="24"/>
                <w:lang w:val="en-US" w:eastAsia="zh-CN"/>
              </w:rPr>
            </w:pPr>
            <w:r>
              <w:rPr>
                <w:rFonts w:hint="eastAsia" w:ascii="仿宋" w:hAnsi="仿宋" w:eastAsia="仿宋" w:cs="仿宋"/>
                <w:kern w:val="0"/>
                <w:sz w:val="24"/>
                <w:lang w:val="en-US" w:eastAsia="zh-CN"/>
              </w:rPr>
              <w:t>项目</w:t>
            </w:r>
          </w:p>
        </w:tc>
        <w:tc>
          <w:tcPr>
            <w:tcW w:w="6747" w:type="dxa"/>
            <w:shd w:val="clear" w:color="auto" w:fill="auto"/>
            <w:vAlign w:val="center"/>
          </w:tcPr>
          <w:p w14:paraId="622DFD91">
            <w:pPr>
              <w:keepNext w:val="0"/>
              <w:keepLines w:val="0"/>
              <w:pageBreakBefore w:val="0"/>
              <w:widowControl/>
              <w:numPr>
                <w:ilvl w:val="0"/>
                <w:numId w:val="0"/>
              </w:numPr>
              <w:kinsoku/>
              <w:wordWrap/>
              <w:overflowPunct/>
              <w:topLinePunct w:val="0"/>
              <w:autoSpaceDE w:val="0"/>
              <w:autoSpaceDN w:val="0"/>
              <w:bidi w:val="0"/>
              <w:adjustRightInd w:val="0"/>
              <w:snapToGrid/>
              <w:spacing w:line="360" w:lineRule="auto"/>
              <w:ind w:left="0" w:leftChars="0" w:firstLine="0" w:firstLineChars="0"/>
              <w:jc w:val="left"/>
              <w:textAlignment w:val="auto"/>
              <w:rPr>
                <w:rFonts w:hint="eastAsia" w:ascii="仿宋" w:hAnsi="仿宋" w:eastAsia="仿宋" w:cs="仿宋"/>
                <w:kern w:val="0"/>
                <w:sz w:val="24"/>
                <w:lang w:val="en-US" w:eastAsia="zh-CN"/>
              </w:rPr>
            </w:pPr>
            <w:r>
              <w:rPr>
                <w:rFonts w:hint="eastAsia" w:ascii="仿宋" w:hAnsi="仿宋" w:eastAsia="仿宋" w:cs="仿宋"/>
                <w:kern w:val="0"/>
                <w:sz w:val="24"/>
                <w:lang w:val="en-US" w:eastAsia="zh-CN"/>
              </w:rPr>
              <w:t>填写内容</w:t>
            </w:r>
          </w:p>
        </w:tc>
      </w:tr>
      <w:tr w14:paraId="66369F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75" w:type="dxa"/>
            <w:vAlign w:val="center"/>
          </w:tcPr>
          <w:p w14:paraId="5ADC8CB4">
            <w:pPr>
              <w:keepNext w:val="0"/>
              <w:keepLines w:val="0"/>
              <w:pageBreakBefore w:val="0"/>
              <w:widowControl/>
              <w:numPr>
                <w:ilvl w:val="0"/>
                <w:numId w:val="0"/>
              </w:numPr>
              <w:kinsoku/>
              <w:wordWrap/>
              <w:overflowPunct/>
              <w:topLinePunct w:val="0"/>
              <w:autoSpaceDE w:val="0"/>
              <w:autoSpaceDN w:val="0"/>
              <w:bidi w:val="0"/>
              <w:adjustRightInd w:val="0"/>
              <w:snapToGrid/>
              <w:spacing w:line="360" w:lineRule="auto"/>
              <w:ind w:left="0" w:leftChars="0" w:firstLine="0" w:firstLineChars="0"/>
              <w:jc w:val="left"/>
              <w:textAlignment w:val="auto"/>
              <w:rPr>
                <w:rFonts w:hint="eastAsia" w:ascii="仿宋" w:hAnsi="仿宋" w:eastAsia="仿宋" w:cs="仿宋"/>
                <w:kern w:val="0"/>
                <w:sz w:val="24"/>
                <w:lang w:val="en-US" w:eastAsia="zh-CN"/>
              </w:rPr>
            </w:pPr>
            <w:r>
              <w:rPr>
                <w:rFonts w:hint="eastAsia" w:ascii="仿宋" w:hAnsi="仿宋" w:eastAsia="仿宋" w:cs="仿宋"/>
                <w:kern w:val="0"/>
                <w:sz w:val="24"/>
                <w:lang w:val="en-US" w:eastAsia="zh-CN"/>
              </w:rPr>
              <w:t>姓名</w:t>
            </w:r>
          </w:p>
        </w:tc>
        <w:tc>
          <w:tcPr>
            <w:tcW w:w="6747" w:type="dxa"/>
            <w:vAlign w:val="center"/>
          </w:tcPr>
          <w:p w14:paraId="5062DB12">
            <w:pPr>
              <w:keepNext w:val="0"/>
              <w:keepLines w:val="0"/>
              <w:pageBreakBefore w:val="0"/>
              <w:widowControl/>
              <w:numPr>
                <w:ilvl w:val="0"/>
                <w:numId w:val="0"/>
              </w:numPr>
              <w:kinsoku/>
              <w:wordWrap/>
              <w:overflowPunct/>
              <w:topLinePunct w:val="0"/>
              <w:autoSpaceDE w:val="0"/>
              <w:autoSpaceDN w:val="0"/>
              <w:bidi w:val="0"/>
              <w:adjustRightInd w:val="0"/>
              <w:snapToGrid/>
              <w:spacing w:line="360" w:lineRule="auto"/>
              <w:ind w:left="0" w:leftChars="0" w:firstLine="0" w:firstLineChars="0"/>
              <w:jc w:val="left"/>
              <w:textAlignment w:val="auto"/>
              <w:rPr>
                <w:rFonts w:hint="eastAsia" w:ascii="仿宋" w:hAnsi="仿宋" w:eastAsia="仿宋" w:cs="仿宋"/>
                <w:kern w:val="0"/>
                <w:sz w:val="24"/>
                <w:lang w:val="en-US" w:eastAsia="zh-CN"/>
              </w:rPr>
            </w:pPr>
            <w:r>
              <w:rPr>
                <w:rFonts w:hint="eastAsia" w:ascii="仿宋" w:hAnsi="仿宋" w:eastAsia="仿宋" w:cs="仿宋"/>
                <w:kern w:val="0"/>
                <w:sz w:val="24"/>
                <w:lang w:val="en-US" w:eastAsia="zh-CN"/>
              </w:rPr>
              <w:t>陈祚琴</w:t>
            </w:r>
          </w:p>
        </w:tc>
      </w:tr>
      <w:tr w14:paraId="500834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775" w:type="dxa"/>
            <w:vAlign w:val="center"/>
          </w:tcPr>
          <w:p w14:paraId="55077E72">
            <w:pPr>
              <w:keepNext w:val="0"/>
              <w:keepLines w:val="0"/>
              <w:pageBreakBefore w:val="0"/>
              <w:widowControl/>
              <w:numPr>
                <w:ilvl w:val="0"/>
                <w:numId w:val="0"/>
              </w:numPr>
              <w:kinsoku/>
              <w:wordWrap/>
              <w:overflowPunct/>
              <w:topLinePunct w:val="0"/>
              <w:autoSpaceDE w:val="0"/>
              <w:autoSpaceDN w:val="0"/>
              <w:bidi w:val="0"/>
              <w:adjustRightInd w:val="0"/>
              <w:snapToGrid/>
              <w:spacing w:line="360" w:lineRule="auto"/>
              <w:ind w:left="0" w:leftChars="0" w:firstLine="0" w:firstLineChars="0"/>
              <w:jc w:val="left"/>
              <w:textAlignment w:val="auto"/>
              <w:rPr>
                <w:rFonts w:hint="eastAsia" w:ascii="仿宋" w:hAnsi="仿宋" w:eastAsia="仿宋" w:cs="仿宋"/>
                <w:kern w:val="0"/>
                <w:sz w:val="24"/>
                <w:lang w:val="en-US" w:eastAsia="zh-CN"/>
              </w:rPr>
            </w:pPr>
            <w:r>
              <w:rPr>
                <w:rFonts w:hint="eastAsia" w:ascii="仿宋" w:hAnsi="仿宋" w:eastAsia="仿宋" w:cs="仿宋"/>
                <w:kern w:val="0"/>
                <w:sz w:val="24"/>
                <w:lang w:val="en-US" w:eastAsia="zh-CN"/>
              </w:rPr>
              <w:t>拟任岗位</w:t>
            </w:r>
          </w:p>
        </w:tc>
        <w:tc>
          <w:tcPr>
            <w:tcW w:w="6747" w:type="dxa"/>
            <w:vAlign w:val="center"/>
          </w:tcPr>
          <w:p w14:paraId="6A463497">
            <w:pPr>
              <w:keepNext w:val="0"/>
              <w:keepLines w:val="0"/>
              <w:pageBreakBefore w:val="0"/>
              <w:widowControl/>
              <w:numPr>
                <w:ilvl w:val="0"/>
                <w:numId w:val="0"/>
              </w:numPr>
              <w:kinsoku/>
              <w:wordWrap/>
              <w:overflowPunct/>
              <w:topLinePunct w:val="0"/>
              <w:autoSpaceDE w:val="0"/>
              <w:autoSpaceDN w:val="0"/>
              <w:bidi w:val="0"/>
              <w:adjustRightInd w:val="0"/>
              <w:snapToGrid/>
              <w:spacing w:line="360" w:lineRule="auto"/>
              <w:ind w:left="0" w:leftChars="0" w:firstLine="0" w:firstLineChars="0"/>
              <w:jc w:val="left"/>
              <w:textAlignment w:val="auto"/>
              <w:rPr>
                <w:rFonts w:hint="eastAsia" w:ascii="仿宋" w:hAnsi="仿宋" w:eastAsia="仿宋" w:cs="仿宋"/>
                <w:kern w:val="0"/>
                <w:sz w:val="24"/>
                <w:lang w:val="en-US" w:eastAsia="zh-CN"/>
              </w:rPr>
            </w:pPr>
            <w:r>
              <w:rPr>
                <w:rFonts w:hint="eastAsia" w:ascii="仿宋" w:hAnsi="仿宋" w:eastAsia="仿宋" w:cs="仿宋"/>
                <w:kern w:val="0"/>
                <w:sz w:val="24"/>
                <w:lang w:val="en-US" w:eastAsia="zh-CN"/>
              </w:rPr>
              <w:t>测试/运维人员</w:t>
            </w:r>
          </w:p>
        </w:tc>
      </w:tr>
      <w:tr w14:paraId="2D9289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75" w:type="dxa"/>
            <w:vAlign w:val="center"/>
          </w:tcPr>
          <w:p w14:paraId="51D4A223">
            <w:pPr>
              <w:keepNext w:val="0"/>
              <w:keepLines w:val="0"/>
              <w:pageBreakBefore w:val="0"/>
              <w:widowControl/>
              <w:numPr>
                <w:ilvl w:val="0"/>
                <w:numId w:val="0"/>
              </w:numPr>
              <w:kinsoku/>
              <w:wordWrap/>
              <w:overflowPunct/>
              <w:topLinePunct w:val="0"/>
              <w:autoSpaceDE w:val="0"/>
              <w:autoSpaceDN w:val="0"/>
              <w:bidi w:val="0"/>
              <w:adjustRightInd w:val="0"/>
              <w:snapToGrid/>
              <w:spacing w:line="360" w:lineRule="auto"/>
              <w:ind w:left="0" w:leftChars="0" w:firstLine="0" w:firstLineChars="0"/>
              <w:jc w:val="left"/>
              <w:textAlignment w:val="auto"/>
              <w:rPr>
                <w:rFonts w:hint="eastAsia" w:ascii="仿宋" w:hAnsi="仿宋" w:eastAsia="仿宋" w:cs="仿宋"/>
                <w:kern w:val="0"/>
                <w:sz w:val="24"/>
                <w:lang w:val="en-US" w:eastAsia="zh-CN"/>
              </w:rPr>
            </w:pPr>
            <w:r>
              <w:rPr>
                <w:rFonts w:hint="eastAsia" w:ascii="仿宋" w:hAnsi="仿宋" w:eastAsia="仿宋" w:cs="仿宋"/>
                <w:kern w:val="0"/>
                <w:sz w:val="24"/>
                <w:lang w:val="en-US" w:eastAsia="zh-CN"/>
              </w:rPr>
              <w:t>学历/专业</w:t>
            </w:r>
          </w:p>
        </w:tc>
        <w:tc>
          <w:tcPr>
            <w:tcW w:w="6747" w:type="dxa"/>
            <w:vAlign w:val="center"/>
          </w:tcPr>
          <w:p w14:paraId="581B255A">
            <w:pPr>
              <w:keepNext w:val="0"/>
              <w:keepLines w:val="0"/>
              <w:pageBreakBefore w:val="0"/>
              <w:widowControl/>
              <w:numPr>
                <w:ilvl w:val="0"/>
                <w:numId w:val="0"/>
              </w:numPr>
              <w:kinsoku/>
              <w:wordWrap/>
              <w:overflowPunct/>
              <w:topLinePunct w:val="0"/>
              <w:autoSpaceDE w:val="0"/>
              <w:autoSpaceDN w:val="0"/>
              <w:bidi w:val="0"/>
              <w:adjustRightInd w:val="0"/>
              <w:snapToGrid/>
              <w:spacing w:line="360" w:lineRule="auto"/>
              <w:ind w:left="0" w:leftChars="0" w:firstLine="0" w:firstLineChars="0"/>
              <w:jc w:val="left"/>
              <w:textAlignment w:val="auto"/>
              <w:rPr>
                <w:rFonts w:hint="eastAsia" w:ascii="仿宋" w:hAnsi="仿宋" w:eastAsia="仿宋" w:cs="仿宋"/>
                <w:kern w:val="0"/>
                <w:sz w:val="24"/>
                <w:lang w:val="en-US" w:eastAsia="zh-CN"/>
              </w:rPr>
            </w:pPr>
            <w:r>
              <w:rPr>
                <w:rFonts w:hint="eastAsia" w:ascii="仿宋" w:hAnsi="仿宋" w:eastAsia="仿宋" w:cs="仿宋"/>
                <w:kern w:val="0"/>
                <w:sz w:val="24"/>
                <w:lang w:val="en-US" w:eastAsia="zh-CN"/>
              </w:rPr>
              <w:t>本科</w:t>
            </w:r>
          </w:p>
        </w:tc>
      </w:tr>
      <w:tr w14:paraId="6EFFCD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75" w:type="dxa"/>
            <w:vAlign w:val="center"/>
          </w:tcPr>
          <w:p w14:paraId="416D78B2">
            <w:pPr>
              <w:keepNext w:val="0"/>
              <w:keepLines w:val="0"/>
              <w:pageBreakBefore w:val="0"/>
              <w:widowControl/>
              <w:numPr>
                <w:ilvl w:val="0"/>
                <w:numId w:val="0"/>
              </w:numPr>
              <w:kinsoku/>
              <w:wordWrap/>
              <w:overflowPunct/>
              <w:topLinePunct w:val="0"/>
              <w:autoSpaceDE w:val="0"/>
              <w:autoSpaceDN w:val="0"/>
              <w:bidi w:val="0"/>
              <w:adjustRightInd w:val="0"/>
              <w:snapToGrid/>
              <w:spacing w:line="360" w:lineRule="auto"/>
              <w:ind w:left="0" w:leftChars="0" w:firstLine="0" w:firstLineChars="0"/>
              <w:jc w:val="left"/>
              <w:textAlignment w:val="auto"/>
              <w:rPr>
                <w:rFonts w:hint="eastAsia" w:ascii="仿宋" w:hAnsi="仿宋" w:eastAsia="仿宋" w:cs="仿宋"/>
                <w:kern w:val="0"/>
                <w:sz w:val="24"/>
                <w:lang w:val="en-US" w:eastAsia="zh-CN"/>
              </w:rPr>
            </w:pPr>
            <w:r>
              <w:rPr>
                <w:rFonts w:hint="eastAsia" w:ascii="仿宋" w:hAnsi="仿宋" w:eastAsia="仿宋" w:cs="仿宋"/>
                <w:kern w:val="0"/>
                <w:sz w:val="24"/>
                <w:lang w:val="en-US" w:eastAsia="zh-CN"/>
              </w:rPr>
              <w:t>从业年限</w:t>
            </w:r>
          </w:p>
        </w:tc>
        <w:tc>
          <w:tcPr>
            <w:tcW w:w="6747" w:type="dxa"/>
            <w:vAlign w:val="center"/>
          </w:tcPr>
          <w:p w14:paraId="0D1D8E37">
            <w:pPr>
              <w:keepNext w:val="0"/>
              <w:keepLines w:val="0"/>
              <w:pageBreakBefore w:val="0"/>
              <w:widowControl/>
              <w:numPr>
                <w:ilvl w:val="0"/>
                <w:numId w:val="0"/>
              </w:numPr>
              <w:kinsoku/>
              <w:wordWrap/>
              <w:overflowPunct/>
              <w:topLinePunct w:val="0"/>
              <w:autoSpaceDE w:val="0"/>
              <w:autoSpaceDN w:val="0"/>
              <w:bidi w:val="0"/>
              <w:adjustRightInd w:val="0"/>
              <w:snapToGrid/>
              <w:spacing w:line="360" w:lineRule="auto"/>
              <w:ind w:left="0" w:leftChars="0" w:firstLine="0" w:firstLineChars="0"/>
              <w:jc w:val="left"/>
              <w:textAlignment w:val="auto"/>
              <w:rPr>
                <w:rFonts w:hint="default" w:ascii="仿宋" w:hAnsi="仿宋" w:eastAsia="仿宋" w:cs="仿宋"/>
                <w:kern w:val="0"/>
                <w:sz w:val="24"/>
                <w:lang w:val="en-US" w:eastAsia="zh-CN"/>
              </w:rPr>
            </w:pPr>
            <w:r>
              <w:rPr>
                <w:rFonts w:hint="eastAsia" w:ascii="仿宋" w:hAnsi="仿宋" w:eastAsia="仿宋" w:cs="仿宋"/>
                <w:kern w:val="0"/>
                <w:sz w:val="24"/>
                <w:lang w:val="en-US" w:eastAsia="zh-CN"/>
              </w:rPr>
              <w:t>10年以上</w:t>
            </w:r>
          </w:p>
        </w:tc>
      </w:tr>
      <w:tr w14:paraId="782C29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75" w:type="dxa"/>
            <w:vAlign w:val="center"/>
          </w:tcPr>
          <w:p w14:paraId="1A57A5E4">
            <w:pPr>
              <w:keepNext w:val="0"/>
              <w:keepLines w:val="0"/>
              <w:pageBreakBefore w:val="0"/>
              <w:widowControl/>
              <w:numPr>
                <w:ilvl w:val="0"/>
                <w:numId w:val="0"/>
              </w:numPr>
              <w:kinsoku/>
              <w:wordWrap/>
              <w:overflowPunct/>
              <w:topLinePunct w:val="0"/>
              <w:autoSpaceDE w:val="0"/>
              <w:autoSpaceDN w:val="0"/>
              <w:bidi w:val="0"/>
              <w:adjustRightInd w:val="0"/>
              <w:snapToGrid/>
              <w:spacing w:line="360" w:lineRule="auto"/>
              <w:ind w:left="0" w:leftChars="0" w:firstLine="0" w:firstLineChars="0"/>
              <w:jc w:val="left"/>
              <w:textAlignment w:val="auto"/>
              <w:rPr>
                <w:rFonts w:hint="eastAsia" w:ascii="仿宋" w:hAnsi="仿宋" w:eastAsia="仿宋" w:cs="仿宋"/>
                <w:kern w:val="0"/>
                <w:sz w:val="24"/>
                <w:lang w:val="en-US" w:eastAsia="zh-CN"/>
              </w:rPr>
            </w:pPr>
            <w:r>
              <w:rPr>
                <w:rFonts w:hint="eastAsia" w:ascii="仿宋" w:hAnsi="仿宋" w:eastAsia="仿宋" w:cs="仿宋"/>
                <w:kern w:val="0"/>
                <w:sz w:val="24"/>
                <w:lang w:val="en-US" w:eastAsia="zh-CN"/>
              </w:rPr>
              <w:t>主要技能</w:t>
            </w:r>
          </w:p>
        </w:tc>
        <w:tc>
          <w:tcPr>
            <w:tcW w:w="6747" w:type="dxa"/>
            <w:vAlign w:val="center"/>
          </w:tcPr>
          <w:p w14:paraId="583BF5F6">
            <w:pPr>
              <w:keepNext w:val="0"/>
              <w:keepLines w:val="0"/>
              <w:pageBreakBefore w:val="0"/>
              <w:widowControl/>
              <w:numPr>
                <w:ilvl w:val="0"/>
                <w:numId w:val="0"/>
              </w:numPr>
              <w:kinsoku/>
              <w:wordWrap/>
              <w:overflowPunct/>
              <w:topLinePunct w:val="0"/>
              <w:autoSpaceDE w:val="0"/>
              <w:autoSpaceDN w:val="0"/>
              <w:bidi w:val="0"/>
              <w:adjustRightInd w:val="0"/>
              <w:snapToGrid/>
              <w:spacing w:line="360" w:lineRule="auto"/>
              <w:ind w:left="0" w:leftChars="0" w:firstLine="0" w:firstLineChars="0"/>
              <w:jc w:val="left"/>
              <w:textAlignment w:val="auto"/>
              <w:rPr>
                <w:rFonts w:hint="default" w:ascii="仿宋" w:hAnsi="仿宋" w:eastAsia="仿宋" w:cs="仿宋"/>
                <w:kern w:val="0"/>
                <w:sz w:val="24"/>
                <w:lang w:val="en-US" w:eastAsia="zh-CN"/>
              </w:rPr>
            </w:pPr>
            <w:r>
              <w:rPr>
                <w:rFonts w:hint="eastAsia" w:ascii="仿宋" w:hAnsi="仿宋" w:eastAsia="仿宋" w:cs="仿宋"/>
                <w:kern w:val="0"/>
                <w:sz w:val="24"/>
                <w:lang w:val="en-US" w:eastAsia="zh-CN"/>
              </w:rPr>
              <w:t>测试执行、运维部署</w:t>
            </w:r>
          </w:p>
        </w:tc>
      </w:tr>
      <w:tr w14:paraId="6664FC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75" w:type="dxa"/>
            <w:vAlign w:val="center"/>
          </w:tcPr>
          <w:p w14:paraId="6C95B26A">
            <w:pPr>
              <w:keepNext w:val="0"/>
              <w:keepLines w:val="0"/>
              <w:pageBreakBefore w:val="0"/>
              <w:widowControl/>
              <w:numPr>
                <w:ilvl w:val="0"/>
                <w:numId w:val="0"/>
              </w:numPr>
              <w:kinsoku/>
              <w:wordWrap/>
              <w:overflowPunct/>
              <w:topLinePunct w:val="0"/>
              <w:autoSpaceDE w:val="0"/>
              <w:autoSpaceDN w:val="0"/>
              <w:bidi w:val="0"/>
              <w:adjustRightInd w:val="0"/>
              <w:snapToGrid/>
              <w:spacing w:line="360" w:lineRule="auto"/>
              <w:ind w:left="0" w:leftChars="0" w:firstLine="0" w:firstLineChars="0"/>
              <w:jc w:val="left"/>
              <w:textAlignment w:val="auto"/>
              <w:rPr>
                <w:rFonts w:hint="eastAsia" w:ascii="仿宋" w:hAnsi="仿宋" w:eastAsia="仿宋" w:cs="仿宋"/>
                <w:kern w:val="0"/>
                <w:sz w:val="24"/>
                <w:lang w:val="en-US" w:eastAsia="zh-CN"/>
              </w:rPr>
            </w:pPr>
            <w:r>
              <w:rPr>
                <w:rFonts w:hint="eastAsia" w:ascii="仿宋" w:hAnsi="仿宋" w:eastAsia="仿宋" w:cs="仿宋"/>
                <w:kern w:val="0"/>
                <w:sz w:val="24"/>
                <w:lang w:val="en-US" w:eastAsia="zh-CN"/>
              </w:rPr>
              <w:t>类似项目经验</w:t>
            </w:r>
          </w:p>
        </w:tc>
        <w:tc>
          <w:tcPr>
            <w:tcW w:w="6747" w:type="dxa"/>
            <w:vAlign w:val="center"/>
          </w:tcPr>
          <w:p w14:paraId="4917A064">
            <w:pPr>
              <w:keepNext w:val="0"/>
              <w:keepLines w:val="0"/>
              <w:pageBreakBefore w:val="0"/>
              <w:widowControl/>
              <w:numPr>
                <w:ilvl w:val="0"/>
                <w:numId w:val="0"/>
              </w:numPr>
              <w:kinsoku/>
              <w:wordWrap/>
              <w:overflowPunct/>
              <w:topLinePunct w:val="0"/>
              <w:autoSpaceDE w:val="0"/>
              <w:autoSpaceDN w:val="0"/>
              <w:bidi w:val="0"/>
              <w:adjustRightInd w:val="0"/>
              <w:snapToGrid/>
              <w:spacing w:line="360" w:lineRule="auto"/>
              <w:ind w:left="0" w:leftChars="0" w:firstLine="0" w:firstLineChars="0"/>
              <w:jc w:val="left"/>
              <w:textAlignment w:val="auto"/>
              <w:rPr>
                <w:rFonts w:hint="eastAsia" w:ascii="仿宋" w:hAnsi="仿宋" w:eastAsia="仿宋" w:cs="仿宋"/>
                <w:kern w:val="0"/>
                <w:sz w:val="24"/>
                <w:lang w:val="en-US" w:eastAsia="zh-CN"/>
              </w:rPr>
            </w:pPr>
            <w:r>
              <w:rPr>
                <w:rFonts w:hint="eastAsia" w:ascii="仿宋" w:hAnsi="仿宋" w:eastAsia="仿宋" w:cs="仿宋"/>
                <w:kern w:val="0"/>
                <w:sz w:val="24"/>
                <w:lang w:val="en-US" w:eastAsia="zh-CN"/>
              </w:rPr>
              <w:t>企业信息化系统、企业级数据中台</w:t>
            </w:r>
          </w:p>
        </w:tc>
      </w:tr>
      <w:tr w14:paraId="3A17AA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75" w:type="dxa"/>
            <w:vAlign w:val="center"/>
          </w:tcPr>
          <w:p w14:paraId="2385DF6B">
            <w:pPr>
              <w:keepNext w:val="0"/>
              <w:keepLines w:val="0"/>
              <w:pageBreakBefore w:val="0"/>
              <w:widowControl/>
              <w:numPr>
                <w:ilvl w:val="0"/>
                <w:numId w:val="0"/>
              </w:numPr>
              <w:kinsoku/>
              <w:wordWrap/>
              <w:overflowPunct/>
              <w:topLinePunct w:val="0"/>
              <w:autoSpaceDE w:val="0"/>
              <w:autoSpaceDN w:val="0"/>
              <w:bidi w:val="0"/>
              <w:adjustRightInd w:val="0"/>
              <w:snapToGrid/>
              <w:spacing w:line="360" w:lineRule="auto"/>
              <w:ind w:left="0" w:leftChars="0" w:firstLine="0" w:firstLineChars="0"/>
              <w:jc w:val="left"/>
              <w:textAlignment w:val="auto"/>
              <w:rPr>
                <w:rFonts w:hint="eastAsia" w:ascii="仿宋" w:hAnsi="仿宋" w:eastAsia="仿宋" w:cs="仿宋"/>
                <w:kern w:val="0"/>
                <w:sz w:val="24"/>
                <w:lang w:val="en-US" w:eastAsia="zh-CN"/>
              </w:rPr>
            </w:pPr>
            <w:r>
              <w:rPr>
                <w:rFonts w:hint="eastAsia" w:ascii="仿宋" w:hAnsi="仿宋" w:eastAsia="仿宋" w:cs="仿宋"/>
                <w:kern w:val="0"/>
                <w:sz w:val="24"/>
                <w:lang w:val="en-US" w:eastAsia="zh-CN"/>
              </w:rPr>
              <w:t>相关证书或证明材料</w:t>
            </w:r>
          </w:p>
        </w:tc>
        <w:tc>
          <w:tcPr>
            <w:tcW w:w="6747" w:type="dxa"/>
            <w:vAlign w:val="center"/>
          </w:tcPr>
          <w:p w14:paraId="75DF793D">
            <w:pPr>
              <w:keepNext w:val="0"/>
              <w:keepLines w:val="0"/>
              <w:pageBreakBefore w:val="0"/>
              <w:widowControl/>
              <w:numPr>
                <w:ilvl w:val="0"/>
                <w:numId w:val="0"/>
              </w:numPr>
              <w:kinsoku/>
              <w:wordWrap/>
              <w:overflowPunct/>
              <w:topLinePunct w:val="0"/>
              <w:autoSpaceDE w:val="0"/>
              <w:autoSpaceDN w:val="0"/>
              <w:bidi w:val="0"/>
              <w:adjustRightInd w:val="0"/>
              <w:snapToGrid/>
              <w:spacing w:line="360" w:lineRule="auto"/>
              <w:ind w:left="0" w:leftChars="0" w:firstLine="0" w:firstLineChars="0"/>
              <w:jc w:val="left"/>
              <w:textAlignment w:val="auto"/>
              <w:rPr>
                <w:rFonts w:hint="eastAsia" w:ascii="仿宋" w:hAnsi="仿宋" w:eastAsia="仿宋" w:cs="仿宋"/>
                <w:kern w:val="0"/>
                <w:sz w:val="24"/>
                <w:lang w:val="en-US" w:eastAsia="zh-CN"/>
              </w:rPr>
            </w:pPr>
            <w:r>
              <w:rPr>
                <w:rFonts w:hint="eastAsia" w:ascii="仿宋" w:hAnsi="仿宋" w:eastAsia="仿宋" w:cs="仿宋"/>
                <w:kern w:val="0"/>
                <w:sz w:val="24"/>
                <w:lang w:val="en-US" w:eastAsia="zh-CN"/>
              </w:rPr>
              <w:t>学历证</w:t>
            </w:r>
          </w:p>
        </w:tc>
      </w:tr>
    </w:tbl>
    <w:p w14:paraId="7BDDDB14">
      <w:pPr>
        <w:bidi w:val="0"/>
        <w:rPr>
          <w:rFonts w:hint="eastAsia"/>
        </w:rPr>
      </w:pPr>
      <w:r>
        <w:rPr>
          <w:rFonts w:hint="default"/>
          <w:lang w:val="en-US" w:eastAsia="zh-CN"/>
        </w:rPr>
        <w:drawing>
          <wp:inline distT="0" distB="0" distL="114300" distR="114300">
            <wp:extent cx="6120130" cy="4411980"/>
            <wp:effectExtent l="0" t="0" r="1270" b="7620"/>
            <wp:docPr id="228" name="图片 228" descr="陈祚琴毕业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 name="图片 228" descr="陈祚琴毕业证"/>
                    <pic:cNvPicPr>
                      <a:picLocks noChangeAspect="1"/>
                    </pic:cNvPicPr>
                  </pic:nvPicPr>
                  <pic:blipFill>
                    <a:blip r:embed="rId20"/>
                    <a:stretch>
                      <a:fillRect/>
                    </a:stretch>
                  </pic:blipFill>
                  <pic:spPr>
                    <a:xfrm>
                      <a:off x="0" y="0"/>
                      <a:ext cx="6120130" cy="4411980"/>
                    </a:xfrm>
                    <a:prstGeom prst="rect">
                      <a:avLst/>
                    </a:prstGeom>
                  </pic:spPr>
                </pic:pic>
              </a:graphicData>
            </a:graphic>
          </wp:inline>
        </w:drawing>
      </w:r>
    </w:p>
    <w:p w14:paraId="458B29AF">
      <w:pPr>
        <w:bidi w:val="0"/>
        <w:rPr>
          <w:rFonts w:hint="eastAsia"/>
        </w:rPr>
      </w:pPr>
    </w:p>
    <w:p w14:paraId="77F5DC34">
      <w:pPr>
        <w:rPr>
          <w:rFonts w:hint="eastAsia" w:ascii="宋体" w:hAnsi="宋体" w:eastAsia="宋体" w:cs="宋体"/>
          <w:b w:val="0"/>
          <w:bCs/>
        </w:rPr>
      </w:pPr>
      <w:r>
        <w:rPr>
          <w:rFonts w:hint="eastAsia" w:ascii="宋体" w:hAnsi="宋体" w:eastAsia="宋体" w:cs="宋体"/>
          <w:b w:val="0"/>
          <w:bCs/>
        </w:rPr>
        <w:br w:type="page"/>
      </w:r>
    </w:p>
    <w:p w14:paraId="4B738D14">
      <w:pPr>
        <w:pStyle w:val="6"/>
        <w:keepNext/>
        <w:keepLines/>
        <w:pageBreakBefore w:val="0"/>
        <w:widowControl w:val="0"/>
        <w:kinsoku/>
        <w:wordWrap/>
        <w:overflowPunct/>
        <w:topLinePunct w:val="0"/>
        <w:autoSpaceDE/>
        <w:autoSpaceDN/>
        <w:bidi w:val="0"/>
        <w:adjustRightInd/>
        <w:snapToGrid/>
        <w:spacing w:before="0" w:after="0" w:line="360" w:lineRule="auto"/>
        <w:ind w:firstLine="560" w:firstLineChars="200"/>
        <w:textAlignment w:val="auto"/>
        <w:rPr>
          <w:rFonts w:hint="eastAsia" w:ascii="宋体" w:hAnsi="宋体" w:eastAsia="宋体" w:cs="宋体"/>
          <w:b w:val="0"/>
          <w:bCs/>
        </w:rPr>
      </w:pPr>
      <w:r>
        <w:rPr>
          <w:rFonts w:hint="eastAsia" w:ascii="宋体" w:hAnsi="宋体" w:eastAsia="宋体" w:cs="宋体"/>
          <w:b w:val="0"/>
          <w:bCs/>
        </w:rPr>
        <w:t>13.1.4 项目实施计划</w:t>
      </w:r>
    </w:p>
    <w:p w14:paraId="048DD7BF">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b w:val="0"/>
          <w:sz w:val="24"/>
          <w:szCs w:val="24"/>
        </w:rPr>
      </w:pPr>
      <w:r>
        <w:rPr>
          <w:rFonts w:hint="eastAsia" w:ascii="宋体" w:hAnsi="宋体" w:eastAsia="宋体" w:cs="宋体"/>
          <w:b w:val="0"/>
          <w:sz w:val="24"/>
          <w:szCs w:val="24"/>
        </w:rPr>
        <w:t>我司按照CMMI成熟度模型，制定了详细可落地的项目实施计划，执行详细的需求调研、系统开发、部署、测试、用户培训、上线运维计划，时间节点明确、可落地。</w:t>
      </w:r>
    </w:p>
    <w:tbl>
      <w:tblPr>
        <w:tblStyle w:val="1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2"/>
        <w:gridCol w:w="1708"/>
        <w:gridCol w:w="1706"/>
        <w:gridCol w:w="1703"/>
        <w:gridCol w:w="1703"/>
      </w:tblGrid>
      <w:tr w14:paraId="4C7E62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702" w:type="dxa"/>
            <w:shd w:val="clear" w:color="auto" w:fill="D9E2F3"/>
            <w:vAlign w:val="center"/>
          </w:tcPr>
          <w:p w14:paraId="44006A84">
            <w:pPr>
              <w:pageBreakBefore w:val="0"/>
              <w:widowControl/>
              <w:kinsoku/>
              <w:wordWrap/>
              <w:overflowPunct/>
              <w:topLinePunct w:val="0"/>
              <w:autoSpaceDE/>
              <w:autoSpaceDN/>
              <w:bidi w:val="0"/>
              <w:adjustRightInd/>
              <w:snapToGrid/>
              <w:spacing w:after="0" w:line="580" w:lineRule="atLeast"/>
              <w:jc w:val="center"/>
              <w:textAlignment w:val="auto"/>
              <w:rPr>
                <w:rFonts w:hint="eastAsia" w:ascii="仿宋" w:hAnsi="仿宋" w:eastAsia="仿宋" w:cs="仿宋"/>
              </w:rPr>
            </w:pPr>
            <w:r>
              <w:rPr>
                <w:rFonts w:hint="eastAsia" w:ascii="仿宋" w:hAnsi="仿宋" w:eastAsia="仿宋" w:cs="仿宋"/>
                <w:b/>
                <w:sz w:val="20"/>
              </w:rPr>
              <w:t>阶段</w:t>
            </w:r>
          </w:p>
        </w:tc>
        <w:tc>
          <w:tcPr>
            <w:tcW w:w="1708" w:type="dxa"/>
            <w:shd w:val="clear" w:color="auto" w:fill="D9E2F3"/>
            <w:vAlign w:val="center"/>
          </w:tcPr>
          <w:p w14:paraId="48150D77">
            <w:pPr>
              <w:pageBreakBefore w:val="0"/>
              <w:widowControl/>
              <w:kinsoku/>
              <w:wordWrap/>
              <w:overflowPunct/>
              <w:topLinePunct w:val="0"/>
              <w:autoSpaceDE/>
              <w:autoSpaceDN/>
              <w:bidi w:val="0"/>
              <w:adjustRightInd/>
              <w:snapToGrid/>
              <w:spacing w:after="0" w:line="580" w:lineRule="atLeast"/>
              <w:jc w:val="center"/>
              <w:textAlignment w:val="auto"/>
              <w:rPr>
                <w:rFonts w:hint="eastAsia" w:ascii="仿宋" w:hAnsi="仿宋" w:eastAsia="仿宋" w:cs="仿宋"/>
              </w:rPr>
            </w:pPr>
            <w:r>
              <w:rPr>
                <w:rFonts w:hint="eastAsia" w:ascii="仿宋" w:hAnsi="仿宋" w:eastAsia="仿宋" w:cs="仿宋"/>
                <w:b/>
                <w:sz w:val="20"/>
              </w:rPr>
              <w:t>时间</w:t>
            </w:r>
          </w:p>
        </w:tc>
        <w:tc>
          <w:tcPr>
            <w:tcW w:w="1706" w:type="dxa"/>
            <w:shd w:val="clear" w:color="auto" w:fill="D9E2F3"/>
            <w:vAlign w:val="center"/>
          </w:tcPr>
          <w:p w14:paraId="7EB9B220">
            <w:pPr>
              <w:pageBreakBefore w:val="0"/>
              <w:widowControl/>
              <w:kinsoku/>
              <w:wordWrap/>
              <w:overflowPunct/>
              <w:topLinePunct w:val="0"/>
              <w:autoSpaceDE/>
              <w:autoSpaceDN/>
              <w:bidi w:val="0"/>
              <w:adjustRightInd/>
              <w:snapToGrid/>
              <w:spacing w:after="0" w:line="580" w:lineRule="atLeast"/>
              <w:jc w:val="center"/>
              <w:textAlignment w:val="auto"/>
              <w:rPr>
                <w:rFonts w:hint="eastAsia" w:ascii="仿宋" w:hAnsi="仿宋" w:eastAsia="仿宋" w:cs="仿宋"/>
              </w:rPr>
            </w:pPr>
            <w:r>
              <w:rPr>
                <w:rFonts w:hint="eastAsia" w:ascii="仿宋" w:hAnsi="仿宋" w:eastAsia="仿宋" w:cs="仿宋"/>
                <w:b/>
                <w:sz w:val="20"/>
              </w:rPr>
              <w:t>主要工作</w:t>
            </w:r>
          </w:p>
        </w:tc>
        <w:tc>
          <w:tcPr>
            <w:tcW w:w="1703" w:type="dxa"/>
            <w:shd w:val="clear" w:color="auto" w:fill="D9E2F3"/>
            <w:vAlign w:val="center"/>
          </w:tcPr>
          <w:p w14:paraId="03FA34CB">
            <w:pPr>
              <w:pageBreakBefore w:val="0"/>
              <w:widowControl/>
              <w:kinsoku/>
              <w:wordWrap/>
              <w:overflowPunct/>
              <w:topLinePunct w:val="0"/>
              <w:autoSpaceDE/>
              <w:autoSpaceDN/>
              <w:bidi w:val="0"/>
              <w:adjustRightInd/>
              <w:snapToGrid/>
              <w:spacing w:after="0" w:line="580" w:lineRule="atLeast"/>
              <w:jc w:val="center"/>
              <w:textAlignment w:val="auto"/>
              <w:rPr>
                <w:rFonts w:hint="eastAsia" w:ascii="仿宋" w:hAnsi="仿宋" w:eastAsia="仿宋" w:cs="仿宋"/>
              </w:rPr>
            </w:pPr>
            <w:r>
              <w:rPr>
                <w:rFonts w:hint="eastAsia" w:ascii="仿宋" w:hAnsi="仿宋" w:eastAsia="仿宋" w:cs="仿宋"/>
                <w:b/>
                <w:sz w:val="20"/>
              </w:rPr>
              <w:t>输出物</w:t>
            </w:r>
          </w:p>
        </w:tc>
        <w:tc>
          <w:tcPr>
            <w:tcW w:w="1703" w:type="dxa"/>
            <w:shd w:val="clear" w:color="auto" w:fill="D9E2F3"/>
            <w:vAlign w:val="center"/>
          </w:tcPr>
          <w:p w14:paraId="2988A910">
            <w:pPr>
              <w:pageBreakBefore w:val="0"/>
              <w:widowControl/>
              <w:kinsoku/>
              <w:wordWrap/>
              <w:overflowPunct/>
              <w:topLinePunct w:val="0"/>
              <w:autoSpaceDE/>
              <w:autoSpaceDN/>
              <w:bidi w:val="0"/>
              <w:adjustRightInd/>
              <w:snapToGrid/>
              <w:spacing w:after="0" w:line="580" w:lineRule="atLeast"/>
              <w:jc w:val="center"/>
              <w:textAlignment w:val="auto"/>
              <w:rPr>
                <w:rFonts w:hint="eastAsia" w:ascii="仿宋" w:hAnsi="仿宋" w:eastAsia="仿宋" w:cs="仿宋"/>
              </w:rPr>
            </w:pPr>
            <w:r>
              <w:rPr>
                <w:rFonts w:hint="eastAsia" w:ascii="仿宋" w:hAnsi="仿宋" w:eastAsia="仿宋" w:cs="仿宋"/>
                <w:b/>
                <w:sz w:val="20"/>
              </w:rPr>
              <w:t>评审关口</w:t>
            </w:r>
          </w:p>
        </w:tc>
      </w:tr>
      <w:tr w14:paraId="0F555E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2" w:type="dxa"/>
            <w:vAlign w:val="center"/>
          </w:tcPr>
          <w:p w14:paraId="40E70686">
            <w:pPr>
              <w:pageBreakBefore w:val="0"/>
              <w:widowControl/>
              <w:kinsoku/>
              <w:wordWrap/>
              <w:overflowPunct/>
              <w:topLinePunct w:val="0"/>
              <w:autoSpaceDE/>
              <w:autoSpaceDN/>
              <w:bidi w:val="0"/>
              <w:adjustRightInd/>
              <w:snapToGrid/>
              <w:spacing w:after="0" w:line="580" w:lineRule="atLeast"/>
              <w:textAlignment w:val="auto"/>
              <w:rPr>
                <w:rFonts w:hint="eastAsia" w:ascii="仿宋" w:hAnsi="仿宋" w:eastAsia="仿宋" w:cs="仿宋"/>
              </w:rPr>
            </w:pPr>
            <w:r>
              <w:rPr>
                <w:rFonts w:hint="eastAsia" w:ascii="仿宋" w:hAnsi="仿宋" w:eastAsia="仿宋" w:cs="仿宋"/>
                <w:sz w:val="20"/>
              </w:rPr>
              <w:t>项目启动</w:t>
            </w:r>
          </w:p>
        </w:tc>
        <w:tc>
          <w:tcPr>
            <w:tcW w:w="1708" w:type="dxa"/>
            <w:vMerge w:val="restart"/>
            <w:vAlign w:val="center"/>
          </w:tcPr>
          <w:p w14:paraId="13D010F0">
            <w:pPr>
              <w:pageBreakBefore w:val="0"/>
              <w:widowControl/>
              <w:kinsoku/>
              <w:wordWrap/>
              <w:overflowPunct/>
              <w:topLinePunct w:val="0"/>
              <w:autoSpaceDE/>
              <w:autoSpaceDN/>
              <w:bidi w:val="0"/>
              <w:adjustRightInd/>
              <w:snapToGrid/>
              <w:spacing w:after="0" w:line="580" w:lineRule="atLeast"/>
              <w:textAlignment w:val="auto"/>
              <w:rPr>
                <w:rFonts w:hint="eastAsia" w:ascii="仿宋" w:hAnsi="仿宋" w:eastAsia="仿宋" w:cs="仿宋"/>
              </w:rPr>
            </w:pPr>
            <w:r>
              <w:rPr>
                <w:rFonts w:hint="eastAsia" w:ascii="仿宋" w:hAnsi="仿宋" w:eastAsia="仿宋" w:cs="仿宋"/>
                <w:sz w:val="20"/>
              </w:rPr>
              <w:t>第1-</w:t>
            </w:r>
            <w:r>
              <w:rPr>
                <w:rFonts w:hint="eastAsia" w:ascii="仿宋" w:hAnsi="仿宋" w:eastAsia="仿宋" w:cs="仿宋"/>
                <w:sz w:val="20"/>
                <w:lang w:val="en-US" w:eastAsia="zh-CN"/>
              </w:rPr>
              <w:t>6</w:t>
            </w:r>
            <w:r>
              <w:rPr>
                <w:rFonts w:hint="eastAsia" w:ascii="仿宋" w:hAnsi="仿宋" w:eastAsia="仿宋" w:cs="仿宋"/>
                <w:sz w:val="20"/>
              </w:rPr>
              <w:t>周</w:t>
            </w:r>
          </w:p>
        </w:tc>
        <w:tc>
          <w:tcPr>
            <w:tcW w:w="1706" w:type="dxa"/>
            <w:vAlign w:val="center"/>
          </w:tcPr>
          <w:p w14:paraId="3BAB2190">
            <w:pPr>
              <w:pageBreakBefore w:val="0"/>
              <w:widowControl/>
              <w:kinsoku/>
              <w:wordWrap/>
              <w:overflowPunct/>
              <w:topLinePunct w:val="0"/>
              <w:autoSpaceDE/>
              <w:autoSpaceDN/>
              <w:bidi w:val="0"/>
              <w:adjustRightInd/>
              <w:snapToGrid/>
              <w:spacing w:after="0" w:line="580" w:lineRule="atLeast"/>
              <w:textAlignment w:val="auto"/>
              <w:rPr>
                <w:rFonts w:hint="eastAsia" w:ascii="仿宋" w:hAnsi="仿宋" w:eastAsia="仿宋" w:cs="仿宋"/>
              </w:rPr>
            </w:pPr>
            <w:r>
              <w:rPr>
                <w:rFonts w:hint="eastAsia" w:ascii="仿宋" w:hAnsi="仿宋" w:eastAsia="仿宋" w:cs="仿宋"/>
                <w:sz w:val="20"/>
              </w:rPr>
              <w:t>团队组建、范围确认、启动会</w:t>
            </w:r>
          </w:p>
        </w:tc>
        <w:tc>
          <w:tcPr>
            <w:tcW w:w="1703" w:type="dxa"/>
            <w:vAlign w:val="center"/>
          </w:tcPr>
          <w:p w14:paraId="7E3BCFD2">
            <w:pPr>
              <w:pageBreakBefore w:val="0"/>
              <w:widowControl/>
              <w:kinsoku/>
              <w:wordWrap/>
              <w:overflowPunct/>
              <w:topLinePunct w:val="0"/>
              <w:autoSpaceDE/>
              <w:autoSpaceDN/>
              <w:bidi w:val="0"/>
              <w:adjustRightInd/>
              <w:snapToGrid/>
              <w:spacing w:after="0" w:line="580" w:lineRule="atLeast"/>
              <w:textAlignment w:val="auto"/>
              <w:rPr>
                <w:rFonts w:hint="eastAsia" w:ascii="仿宋" w:hAnsi="仿宋" w:eastAsia="仿宋" w:cs="仿宋"/>
              </w:rPr>
            </w:pPr>
            <w:r>
              <w:rPr>
                <w:rFonts w:hint="eastAsia" w:ascii="仿宋" w:hAnsi="仿宋" w:eastAsia="仿宋" w:cs="仿宋"/>
                <w:sz w:val="20"/>
              </w:rPr>
              <w:t>项目启动纪要</w:t>
            </w:r>
          </w:p>
        </w:tc>
        <w:tc>
          <w:tcPr>
            <w:tcW w:w="1703" w:type="dxa"/>
            <w:vAlign w:val="center"/>
          </w:tcPr>
          <w:p w14:paraId="3419D6AA">
            <w:pPr>
              <w:pageBreakBefore w:val="0"/>
              <w:widowControl/>
              <w:kinsoku/>
              <w:wordWrap/>
              <w:overflowPunct/>
              <w:topLinePunct w:val="0"/>
              <w:autoSpaceDE/>
              <w:autoSpaceDN/>
              <w:bidi w:val="0"/>
              <w:adjustRightInd/>
              <w:snapToGrid/>
              <w:spacing w:after="0" w:line="580" w:lineRule="atLeast"/>
              <w:textAlignment w:val="auto"/>
              <w:rPr>
                <w:rFonts w:hint="eastAsia" w:ascii="仿宋" w:hAnsi="仿宋" w:eastAsia="仿宋" w:cs="仿宋"/>
              </w:rPr>
            </w:pPr>
            <w:r>
              <w:rPr>
                <w:rFonts w:hint="eastAsia" w:ascii="仿宋" w:hAnsi="仿宋" w:eastAsia="仿宋" w:cs="仿宋"/>
                <w:sz w:val="20"/>
              </w:rPr>
              <w:t>启动评审</w:t>
            </w:r>
          </w:p>
        </w:tc>
      </w:tr>
      <w:tr w14:paraId="153955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2" w:type="dxa"/>
            <w:vAlign w:val="center"/>
          </w:tcPr>
          <w:p w14:paraId="4239B37C">
            <w:pPr>
              <w:pageBreakBefore w:val="0"/>
              <w:widowControl/>
              <w:kinsoku/>
              <w:wordWrap/>
              <w:overflowPunct/>
              <w:topLinePunct w:val="0"/>
              <w:autoSpaceDE/>
              <w:autoSpaceDN/>
              <w:bidi w:val="0"/>
              <w:adjustRightInd/>
              <w:snapToGrid/>
              <w:spacing w:after="0" w:line="580" w:lineRule="atLeast"/>
              <w:textAlignment w:val="auto"/>
              <w:rPr>
                <w:rFonts w:hint="eastAsia" w:ascii="仿宋" w:hAnsi="仿宋" w:eastAsia="仿宋" w:cs="仿宋"/>
              </w:rPr>
            </w:pPr>
            <w:r>
              <w:rPr>
                <w:rFonts w:hint="eastAsia" w:ascii="仿宋" w:hAnsi="仿宋" w:eastAsia="仿宋" w:cs="仿宋"/>
                <w:sz w:val="20"/>
              </w:rPr>
              <w:t>需求调研</w:t>
            </w:r>
          </w:p>
        </w:tc>
        <w:tc>
          <w:tcPr>
            <w:tcW w:w="1708" w:type="dxa"/>
            <w:vMerge w:val="continue"/>
            <w:vAlign w:val="center"/>
          </w:tcPr>
          <w:p w14:paraId="11E105D2">
            <w:pPr>
              <w:pageBreakBefore w:val="0"/>
              <w:widowControl/>
              <w:kinsoku/>
              <w:wordWrap/>
              <w:overflowPunct/>
              <w:topLinePunct w:val="0"/>
              <w:autoSpaceDE/>
              <w:autoSpaceDN/>
              <w:bidi w:val="0"/>
              <w:adjustRightInd/>
              <w:snapToGrid/>
              <w:spacing w:after="0" w:line="580" w:lineRule="atLeast"/>
              <w:textAlignment w:val="auto"/>
              <w:rPr>
                <w:rFonts w:hint="eastAsia" w:ascii="仿宋" w:hAnsi="仿宋" w:eastAsia="仿宋" w:cs="仿宋"/>
              </w:rPr>
            </w:pPr>
          </w:p>
        </w:tc>
        <w:tc>
          <w:tcPr>
            <w:tcW w:w="1706" w:type="dxa"/>
            <w:vAlign w:val="center"/>
          </w:tcPr>
          <w:p w14:paraId="08B4853E">
            <w:pPr>
              <w:pageBreakBefore w:val="0"/>
              <w:widowControl/>
              <w:kinsoku/>
              <w:wordWrap/>
              <w:overflowPunct/>
              <w:topLinePunct w:val="0"/>
              <w:autoSpaceDE/>
              <w:autoSpaceDN/>
              <w:bidi w:val="0"/>
              <w:adjustRightInd/>
              <w:snapToGrid/>
              <w:spacing w:after="0" w:line="580" w:lineRule="atLeast"/>
              <w:textAlignment w:val="auto"/>
              <w:rPr>
                <w:rFonts w:hint="eastAsia" w:ascii="仿宋" w:hAnsi="仿宋" w:eastAsia="仿宋" w:cs="仿宋"/>
              </w:rPr>
            </w:pPr>
            <w:r>
              <w:rPr>
                <w:rFonts w:hint="eastAsia" w:ascii="仿宋" w:hAnsi="仿宋" w:eastAsia="仿宋" w:cs="仿宋"/>
                <w:sz w:val="20"/>
              </w:rPr>
              <w:t>详细需求调研、业务流程梳理</w:t>
            </w:r>
          </w:p>
        </w:tc>
        <w:tc>
          <w:tcPr>
            <w:tcW w:w="1703" w:type="dxa"/>
            <w:vAlign w:val="center"/>
          </w:tcPr>
          <w:p w14:paraId="4832E29C">
            <w:pPr>
              <w:pageBreakBefore w:val="0"/>
              <w:widowControl/>
              <w:kinsoku/>
              <w:wordWrap/>
              <w:overflowPunct/>
              <w:topLinePunct w:val="0"/>
              <w:autoSpaceDE/>
              <w:autoSpaceDN/>
              <w:bidi w:val="0"/>
              <w:adjustRightInd/>
              <w:snapToGrid/>
              <w:spacing w:after="0" w:line="580" w:lineRule="atLeast"/>
              <w:textAlignment w:val="auto"/>
              <w:rPr>
                <w:rFonts w:hint="eastAsia" w:ascii="仿宋" w:hAnsi="仿宋" w:eastAsia="仿宋" w:cs="仿宋"/>
              </w:rPr>
            </w:pPr>
            <w:r>
              <w:rPr>
                <w:rFonts w:hint="eastAsia" w:ascii="仿宋" w:hAnsi="仿宋" w:eastAsia="仿宋" w:cs="仿宋"/>
                <w:sz w:val="20"/>
              </w:rPr>
              <w:t>需求规格说明书</w:t>
            </w:r>
          </w:p>
        </w:tc>
        <w:tc>
          <w:tcPr>
            <w:tcW w:w="1703" w:type="dxa"/>
            <w:vAlign w:val="center"/>
          </w:tcPr>
          <w:p w14:paraId="1CC163BB">
            <w:pPr>
              <w:pageBreakBefore w:val="0"/>
              <w:widowControl/>
              <w:kinsoku/>
              <w:wordWrap/>
              <w:overflowPunct/>
              <w:topLinePunct w:val="0"/>
              <w:autoSpaceDE/>
              <w:autoSpaceDN/>
              <w:bidi w:val="0"/>
              <w:adjustRightInd/>
              <w:snapToGrid/>
              <w:spacing w:after="0" w:line="580" w:lineRule="atLeast"/>
              <w:textAlignment w:val="auto"/>
              <w:rPr>
                <w:rFonts w:hint="eastAsia" w:ascii="仿宋" w:hAnsi="仿宋" w:eastAsia="仿宋" w:cs="仿宋"/>
              </w:rPr>
            </w:pPr>
            <w:r>
              <w:rPr>
                <w:rFonts w:hint="eastAsia" w:ascii="仿宋" w:hAnsi="仿宋" w:eastAsia="仿宋" w:cs="仿宋"/>
                <w:sz w:val="20"/>
              </w:rPr>
              <w:t>需求评审</w:t>
            </w:r>
          </w:p>
        </w:tc>
      </w:tr>
      <w:tr w14:paraId="203BC0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2" w:type="dxa"/>
            <w:vAlign w:val="center"/>
          </w:tcPr>
          <w:p w14:paraId="4BB38A40">
            <w:pPr>
              <w:pageBreakBefore w:val="0"/>
              <w:widowControl/>
              <w:kinsoku/>
              <w:wordWrap/>
              <w:overflowPunct/>
              <w:topLinePunct w:val="0"/>
              <w:autoSpaceDE/>
              <w:autoSpaceDN/>
              <w:bidi w:val="0"/>
              <w:adjustRightInd/>
              <w:snapToGrid/>
              <w:spacing w:after="0" w:line="580" w:lineRule="atLeast"/>
              <w:textAlignment w:val="auto"/>
              <w:rPr>
                <w:rFonts w:hint="eastAsia" w:ascii="仿宋" w:hAnsi="仿宋" w:eastAsia="仿宋" w:cs="仿宋"/>
              </w:rPr>
            </w:pPr>
            <w:r>
              <w:rPr>
                <w:rFonts w:hint="eastAsia" w:ascii="仿宋" w:hAnsi="仿宋" w:eastAsia="仿宋" w:cs="仿宋"/>
                <w:sz w:val="20"/>
              </w:rPr>
              <w:t>方案设计</w:t>
            </w:r>
          </w:p>
        </w:tc>
        <w:tc>
          <w:tcPr>
            <w:tcW w:w="1708" w:type="dxa"/>
            <w:vMerge w:val="continue"/>
            <w:vAlign w:val="center"/>
          </w:tcPr>
          <w:p w14:paraId="158C206F">
            <w:pPr>
              <w:pageBreakBefore w:val="0"/>
              <w:widowControl/>
              <w:kinsoku/>
              <w:wordWrap/>
              <w:overflowPunct/>
              <w:topLinePunct w:val="0"/>
              <w:autoSpaceDE/>
              <w:autoSpaceDN/>
              <w:bidi w:val="0"/>
              <w:adjustRightInd/>
              <w:snapToGrid/>
              <w:spacing w:after="0" w:line="580" w:lineRule="atLeast"/>
              <w:textAlignment w:val="auto"/>
              <w:rPr>
                <w:rFonts w:hint="eastAsia" w:ascii="仿宋" w:hAnsi="仿宋" w:eastAsia="仿宋" w:cs="仿宋"/>
              </w:rPr>
            </w:pPr>
          </w:p>
        </w:tc>
        <w:tc>
          <w:tcPr>
            <w:tcW w:w="1706" w:type="dxa"/>
            <w:vAlign w:val="center"/>
          </w:tcPr>
          <w:p w14:paraId="344B8980">
            <w:pPr>
              <w:pageBreakBefore w:val="0"/>
              <w:widowControl/>
              <w:kinsoku/>
              <w:wordWrap/>
              <w:overflowPunct/>
              <w:topLinePunct w:val="0"/>
              <w:autoSpaceDE/>
              <w:autoSpaceDN/>
              <w:bidi w:val="0"/>
              <w:adjustRightInd/>
              <w:snapToGrid/>
              <w:spacing w:after="0" w:line="580" w:lineRule="atLeast"/>
              <w:textAlignment w:val="auto"/>
              <w:rPr>
                <w:rFonts w:hint="eastAsia" w:ascii="仿宋" w:hAnsi="仿宋" w:eastAsia="仿宋" w:cs="仿宋"/>
              </w:rPr>
            </w:pPr>
            <w:r>
              <w:rPr>
                <w:rFonts w:hint="eastAsia" w:ascii="仿宋" w:hAnsi="仿宋" w:eastAsia="仿宋" w:cs="仿宋"/>
                <w:sz w:val="20"/>
              </w:rPr>
              <w:t>总体方案设计、详细方案设计</w:t>
            </w:r>
          </w:p>
        </w:tc>
        <w:tc>
          <w:tcPr>
            <w:tcW w:w="1703" w:type="dxa"/>
            <w:vAlign w:val="center"/>
          </w:tcPr>
          <w:p w14:paraId="51DF474B">
            <w:pPr>
              <w:pageBreakBefore w:val="0"/>
              <w:widowControl/>
              <w:kinsoku/>
              <w:wordWrap/>
              <w:overflowPunct/>
              <w:topLinePunct w:val="0"/>
              <w:autoSpaceDE/>
              <w:autoSpaceDN/>
              <w:bidi w:val="0"/>
              <w:adjustRightInd/>
              <w:snapToGrid/>
              <w:spacing w:after="0" w:line="580" w:lineRule="atLeast"/>
              <w:textAlignment w:val="auto"/>
              <w:rPr>
                <w:rFonts w:hint="eastAsia" w:ascii="仿宋" w:hAnsi="仿宋" w:eastAsia="仿宋" w:cs="仿宋"/>
              </w:rPr>
            </w:pPr>
            <w:r>
              <w:rPr>
                <w:rFonts w:hint="eastAsia" w:ascii="仿宋" w:hAnsi="仿宋" w:eastAsia="仿宋" w:cs="仿宋"/>
                <w:sz w:val="20"/>
              </w:rPr>
              <w:t>详细设计方案</w:t>
            </w:r>
          </w:p>
        </w:tc>
        <w:tc>
          <w:tcPr>
            <w:tcW w:w="1703" w:type="dxa"/>
            <w:vAlign w:val="center"/>
          </w:tcPr>
          <w:p w14:paraId="41723071">
            <w:pPr>
              <w:pageBreakBefore w:val="0"/>
              <w:widowControl/>
              <w:kinsoku/>
              <w:wordWrap/>
              <w:overflowPunct/>
              <w:topLinePunct w:val="0"/>
              <w:autoSpaceDE/>
              <w:autoSpaceDN/>
              <w:bidi w:val="0"/>
              <w:adjustRightInd/>
              <w:snapToGrid/>
              <w:spacing w:after="0" w:line="580" w:lineRule="atLeast"/>
              <w:textAlignment w:val="auto"/>
              <w:rPr>
                <w:rFonts w:hint="eastAsia" w:ascii="仿宋" w:hAnsi="仿宋" w:eastAsia="仿宋" w:cs="仿宋"/>
              </w:rPr>
            </w:pPr>
            <w:r>
              <w:rPr>
                <w:rFonts w:hint="eastAsia" w:ascii="仿宋" w:hAnsi="仿宋" w:eastAsia="仿宋" w:cs="仿宋"/>
                <w:sz w:val="20"/>
              </w:rPr>
              <w:t>方案评审</w:t>
            </w:r>
          </w:p>
        </w:tc>
      </w:tr>
      <w:tr w14:paraId="02AD22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2" w:type="dxa"/>
            <w:vAlign w:val="center"/>
          </w:tcPr>
          <w:p w14:paraId="0584FBE6">
            <w:pPr>
              <w:pageBreakBefore w:val="0"/>
              <w:widowControl/>
              <w:kinsoku/>
              <w:wordWrap/>
              <w:overflowPunct/>
              <w:topLinePunct w:val="0"/>
              <w:autoSpaceDE/>
              <w:autoSpaceDN/>
              <w:bidi w:val="0"/>
              <w:adjustRightInd/>
              <w:snapToGrid/>
              <w:spacing w:after="0" w:line="580" w:lineRule="atLeast"/>
              <w:textAlignment w:val="auto"/>
              <w:rPr>
                <w:rFonts w:hint="eastAsia" w:ascii="仿宋" w:hAnsi="仿宋" w:eastAsia="仿宋" w:cs="仿宋"/>
              </w:rPr>
            </w:pPr>
            <w:r>
              <w:rPr>
                <w:rFonts w:hint="eastAsia" w:ascii="仿宋" w:hAnsi="仿宋" w:eastAsia="仿宋" w:cs="仿宋"/>
                <w:sz w:val="20"/>
              </w:rPr>
              <w:t>系统设计</w:t>
            </w:r>
          </w:p>
        </w:tc>
        <w:tc>
          <w:tcPr>
            <w:tcW w:w="1708" w:type="dxa"/>
            <w:vMerge w:val="continue"/>
            <w:vAlign w:val="center"/>
          </w:tcPr>
          <w:p w14:paraId="5B70B087">
            <w:pPr>
              <w:pageBreakBefore w:val="0"/>
              <w:widowControl/>
              <w:kinsoku/>
              <w:wordWrap/>
              <w:overflowPunct/>
              <w:topLinePunct w:val="0"/>
              <w:autoSpaceDE/>
              <w:autoSpaceDN/>
              <w:bidi w:val="0"/>
              <w:adjustRightInd/>
              <w:snapToGrid/>
              <w:spacing w:after="0" w:line="580" w:lineRule="atLeast"/>
              <w:textAlignment w:val="auto"/>
              <w:rPr>
                <w:rFonts w:hint="eastAsia" w:ascii="仿宋" w:hAnsi="仿宋" w:eastAsia="仿宋" w:cs="仿宋"/>
              </w:rPr>
            </w:pPr>
          </w:p>
        </w:tc>
        <w:tc>
          <w:tcPr>
            <w:tcW w:w="1706" w:type="dxa"/>
            <w:vAlign w:val="center"/>
          </w:tcPr>
          <w:p w14:paraId="549570C7">
            <w:pPr>
              <w:pageBreakBefore w:val="0"/>
              <w:widowControl/>
              <w:kinsoku/>
              <w:wordWrap/>
              <w:overflowPunct/>
              <w:topLinePunct w:val="0"/>
              <w:autoSpaceDE/>
              <w:autoSpaceDN/>
              <w:bidi w:val="0"/>
              <w:adjustRightInd/>
              <w:snapToGrid/>
              <w:spacing w:after="0" w:line="580" w:lineRule="atLeast"/>
              <w:textAlignment w:val="auto"/>
              <w:rPr>
                <w:rFonts w:hint="eastAsia" w:ascii="仿宋" w:hAnsi="仿宋" w:eastAsia="仿宋" w:cs="仿宋"/>
              </w:rPr>
            </w:pPr>
            <w:r>
              <w:rPr>
                <w:rFonts w:hint="eastAsia" w:ascii="仿宋" w:hAnsi="仿宋" w:eastAsia="仿宋" w:cs="仿宋"/>
                <w:sz w:val="20"/>
              </w:rPr>
              <w:t>页面设计、接口设计、数据设计</w:t>
            </w:r>
          </w:p>
        </w:tc>
        <w:tc>
          <w:tcPr>
            <w:tcW w:w="1703" w:type="dxa"/>
            <w:vAlign w:val="center"/>
          </w:tcPr>
          <w:p w14:paraId="410A3578">
            <w:pPr>
              <w:pageBreakBefore w:val="0"/>
              <w:widowControl/>
              <w:kinsoku/>
              <w:wordWrap/>
              <w:overflowPunct/>
              <w:topLinePunct w:val="0"/>
              <w:autoSpaceDE/>
              <w:autoSpaceDN/>
              <w:bidi w:val="0"/>
              <w:adjustRightInd/>
              <w:snapToGrid/>
              <w:spacing w:after="0" w:line="580" w:lineRule="atLeast"/>
              <w:textAlignment w:val="auto"/>
              <w:rPr>
                <w:rFonts w:hint="eastAsia" w:ascii="仿宋" w:hAnsi="仿宋" w:eastAsia="仿宋" w:cs="仿宋"/>
              </w:rPr>
            </w:pPr>
            <w:r>
              <w:rPr>
                <w:rFonts w:hint="eastAsia" w:ascii="仿宋" w:hAnsi="仿宋" w:eastAsia="仿宋" w:cs="仿宋"/>
                <w:sz w:val="20"/>
              </w:rPr>
              <w:t>系统设计文档</w:t>
            </w:r>
          </w:p>
        </w:tc>
        <w:tc>
          <w:tcPr>
            <w:tcW w:w="1703" w:type="dxa"/>
            <w:vAlign w:val="center"/>
          </w:tcPr>
          <w:p w14:paraId="5A381D4F">
            <w:pPr>
              <w:pageBreakBefore w:val="0"/>
              <w:widowControl/>
              <w:kinsoku/>
              <w:wordWrap/>
              <w:overflowPunct/>
              <w:topLinePunct w:val="0"/>
              <w:autoSpaceDE/>
              <w:autoSpaceDN/>
              <w:bidi w:val="0"/>
              <w:adjustRightInd/>
              <w:snapToGrid/>
              <w:spacing w:after="0" w:line="580" w:lineRule="atLeast"/>
              <w:textAlignment w:val="auto"/>
              <w:rPr>
                <w:rFonts w:hint="eastAsia" w:ascii="仿宋" w:hAnsi="仿宋" w:eastAsia="仿宋" w:cs="仿宋"/>
              </w:rPr>
            </w:pPr>
            <w:r>
              <w:rPr>
                <w:rFonts w:hint="eastAsia" w:ascii="仿宋" w:hAnsi="仿宋" w:eastAsia="仿宋" w:cs="仿宋"/>
                <w:sz w:val="20"/>
              </w:rPr>
              <w:t>设计评审</w:t>
            </w:r>
          </w:p>
        </w:tc>
      </w:tr>
      <w:tr w14:paraId="617FC2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2" w:type="dxa"/>
            <w:vAlign w:val="center"/>
          </w:tcPr>
          <w:p w14:paraId="7C8FFF86">
            <w:pPr>
              <w:pageBreakBefore w:val="0"/>
              <w:widowControl/>
              <w:kinsoku/>
              <w:wordWrap/>
              <w:overflowPunct/>
              <w:topLinePunct w:val="0"/>
              <w:autoSpaceDE/>
              <w:autoSpaceDN/>
              <w:bidi w:val="0"/>
              <w:adjustRightInd/>
              <w:snapToGrid/>
              <w:spacing w:after="0" w:line="580" w:lineRule="atLeast"/>
              <w:textAlignment w:val="auto"/>
              <w:rPr>
                <w:rFonts w:hint="eastAsia" w:ascii="仿宋" w:hAnsi="仿宋" w:eastAsia="仿宋" w:cs="仿宋"/>
              </w:rPr>
            </w:pPr>
            <w:r>
              <w:rPr>
                <w:rFonts w:hint="eastAsia" w:ascii="仿宋" w:hAnsi="仿宋" w:eastAsia="仿宋" w:cs="仿宋"/>
                <w:sz w:val="20"/>
              </w:rPr>
              <w:t>开发构建</w:t>
            </w:r>
          </w:p>
        </w:tc>
        <w:tc>
          <w:tcPr>
            <w:tcW w:w="1708" w:type="dxa"/>
            <w:vAlign w:val="center"/>
          </w:tcPr>
          <w:p w14:paraId="41DD4D9F">
            <w:pPr>
              <w:pageBreakBefore w:val="0"/>
              <w:widowControl/>
              <w:kinsoku/>
              <w:wordWrap/>
              <w:overflowPunct/>
              <w:topLinePunct w:val="0"/>
              <w:autoSpaceDE/>
              <w:autoSpaceDN/>
              <w:bidi w:val="0"/>
              <w:adjustRightInd/>
              <w:snapToGrid/>
              <w:spacing w:after="0" w:line="580" w:lineRule="atLeast"/>
              <w:textAlignment w:val="auto"/>
              <w:rPr>
                <w:rFonts w:hint="eastAsia" w:ascii="仿宋" w:hAnsi="仿宋" w:eastAsia="仿宋" w:cs="仿宋"/>
              </w:rPr>
            </w:pPr>
            <w:r>
              <w:rPr>
                <w:rFonts w:hint="eastAsia" w:ascii="仿宋" w:hAnsi="仿宋" w:eastAsia="仿宋" w:cs="仿宋"/>
                <w:sz w:val="20"/>
              </w:rPr>
              <w:t>第</w:t>
            </w:r>
            <w:r>
              <w:rPr>
                <w:rFonts w:hint="eastAsia" w:ascii="仿宋" w:hAnsi="仿宋" w:eastAsia="仿宋" w:cs="仿宋"/>
                <w:sz w:val="20"/>
                <w:lang w:val="en-US" w:eastAsia="zh-CN"/>
              </w:rPr>
              <w:t>7</w:t>
            </w:r>
            <w:r>
              <w:rPr>
                <w:rFonts w:hint="eastAsia" w:ascii="仿宋" w:hAnsi="仿宋" w:eastAsia="仿宋" w:cs="仿宋"/>
                <w:sz w:val="20"/>
              </w:rPr>
              <w:t>-16周</w:t>
            </w:r>
          </w:p>
        </w:tc>
        <w:tc>
          <w:tcPr>
            <w:tcW w:w="1706" w:type="dxa"/>
            <w:vAlign w:val="center"/>
          </w:tcPr>
          <w:p w14:paraId="161D84F9">
            <w:pPr>
              <w:pageBreakBefore w:val="0"/>
              <w:widowControl/>
              <w:kinsoku/>
              <w:wordWrap/>
              <w:overflowPunct/>
              <w:topLinePunct w:val="0"/>
              <w:autoSpaceDE/>
              <w:autoSpaceDN/>
              <w:bidi w:val="0"/>
              <w:adjustRightInd/>
              <w:snapToGrid/>
              <w:spacing w:after="0" w:line="580" w:lineRule="atLeast"/>
              <w:textAlignment w:val="auto"/>
              <w:rPr>
                <w:rFonts w:hint="eastAsia" w:ascii="仿宋" w:hAnsi="仿宋" w:eastAsia="仿宋" w:cs="仿宋"/>
              </w:rPr>
            </w:pPr>
            <w:r>
              <w:rPr>
                <w:rFonts w:hint="eastAsia" w:ascii="仿宋" w:hAnsi="仿宋" w:eastAsia="仿宋" w:cs="仿宋"/>
                <w:sz w:val="20"/>
              </w:rPr>
              <w:t>模块开发、接口联调、单元测试</w:t>
            </w:r>
          </w:p>
        </w:tc>
        <w:tc>
          <w:tcPr>
            <w:tcW w:w="1703" w:type="dxa"/>
            <w:vAlign w:val="center"/>
          </w:tcPr>
          <w:p w14:paraId="63A66E96">
            <w:pPr>
              <w:pageBreakBefore w:val="0"/>
              <w:widowControl/>
              <w:kinsoku/>
              <w:wordWrap/>
              <w:overflowPunct/>
              <w:topLinePunct w:val="0"/>
              <w:autoSpaceDE/>
              <w:autoSpaceDN/>
              <w:bidi w:val="0"/>
              <w:adjustRightInd/>
              <w:snapToGrid/>
              <w:spacing w:after="0" w:line="580" w:lineRule="atLeast"/>
              <w:textAlignment w:val="auto"/>
              <w:rPr>
                <w:rFonts w:hint="eastAsia" w:ascii="仿宋" w:hAnsi="仿宋" w:eastAsia="仿宋" w:cs="仿宋"/>
              </w:rPr>
            </w:pPr>
            <w:r>
              <w:rPr>
                <w:rFonts w:hint="eastAsia" w:ascii="仿宋" w:hAnsi="仿宋" w:eastAsia="仿宋" w:cs="仿宋"/>
                <w:sz w:val="20"/>
              </w:rPr>
              <w:t>可运行系统版本</w:t>
            </w:r>
          </w:p>
        </w:tc>
        <w:tc>
          <w:tcPr>
            <w:tcW w:w="1703" w:type="dxa"/>
            <w:vAlign w:val="center"/>
          </w:tcPr>
          <w:p w14:paraId="680B4C1F">
            <w:pPr>
              <w:pageBreakBefore w:val="0"/>
              <w:widowControl/>
              <w:kinsoku/>
              <w:wordWrap/>
              <w:overflowPunct/>
              <w:topLinePunct w:val="0"/>
              <w:autoSpaceDE/>
              <w:autoSpaceDN/>
              <w:bidi w:val="0"/>
              <w:adjustRightInd/>
              <w:snapToGrid/>
              <w:spacing w:after="0" w:line="580" w:lineRule="atLeast"/>
              <w:textAlignment w:val="auto"/>
              <w:rPr>
                <w:rFonts w:hint="eastAsia" w:ascii="仿宋" w:hAnsi="仿宋" w:eastAsia="仿宋" w:cs="仿宋"/>
              </w:rPr>
            </w:pPr>
            <w:r>
              <w:rPr>
                <w:rFonts w:hint="eastAsia" w:ascii="仿宋" w:hAnsi="仿宋" w:eastAsia="仿宋" w:cs="仿宋"/>
                <w:sz w:val="20"/>
              </w:rPr>
              <w:t>开发自测</w:t>
            </w:r>
          </w:p>
        </w:tc>
      </w:tr>
      <w:tr w14:paraId="63B898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2" w:type="dxa"/>
            <w:vAlign w:val="center"/>
          </w:tcPr>
          <w:p w14:paraId="5A3B4147">
            <w:pPr>
              <w:pageBreakBefore w:val="0"/>
              <w:widowControl/>
              <w:kinsoku/>
              <w:wordWrap/>
              <w:overflowPunct/>
              <w:topLinePunct w:val="0"/>
              <w:autoSpaceDE/>
              <w:autoSpaceDN/>
              <w:bidi w:val="0"/>
              <w:adjustRightInd/>
              <w:snapToGrid/>
              <w:spacing w:after="0" w:line="580" w:lineRule="atLeast"/>
              <w:textAlignment w:val="auto"/>
              <w:rPr>
                <w:rFonts w:hint="eastAsia" w:ascii="仿宋" w:hAnsi="仿宋" w:eastAsia="仿宋" w:cs="仿宋"/>
              </w:rPr>
            </w:pPr>
            <w:r>
              <w:rPr>
                <w:rFonts w:hint="eastAsia" w:ascii="仿宋" w:hAnsi="仿宋" w:eastAsia="仿宋" w:cs="仿宋"/>
                <w:sz w:val="20"/>
              </w:rPr>
              <w:t>测试验证</w:t>
            </w:r>
          </w:p>
        </w:tc>
        <w:tc>
          <w:tcPr>
            <w:tcW w:w="1708" w:type="dxa"/>
            <w:vAlign w:val="center"/>
          </w:tcPr>
          <w:p w14:paraId="7A40A74F">
            <w:pPr>
              <w:pageBreakBefore w:val="0"/>
              <w:widowControl/>
              <w:kinsoku/>
              <w:wordWrap/>
              <w:overflowPunct/>
              <w:topLinePunct w:val="0"/>
              <w:autoSpaceDE/>
              <w:autoSpaceDN/>
              <w:bidi w:val="0"/>
              <w:adjustRightInd/>
              <w:snapToGrid/>
              <w:spacing w:after="0" w:line="580" w:lineRule="atLeast"/>
              <w:textAlignment w:val="auto"/>
              <w:rPr>
                <w:rFonts w:hint="eastAsia" w:ascii="仿宋" w:hAnsi="仿宋" w:eastAsia="仿宋" w:cs="仿宋"/>
              </w:rPr>
            </w:pPr>
            <w:r>
              <w:rPr>
                <w:rFonts w:hint="eastAsia" w:ascii="仿宋" w:hAnsi="仿宋" w:eastAsia="仿宋" w:cs="仿宋"/>
                <w:sz w:val="20"/>
              </w:rPr>
              <w:t>第17-</w:t>
            </w:r>
            <w:r>
              <w:rPr>
                <w:rFonts w:hint="eastAsia" w:ascii="仿宋" w:hAnsi="仿宋" w:eastAsia="仿宋" w:cs="仿宋"/>
                <w:sz w:val="20"/>
                <w:lang w:val="en-US" w:eastAsia="zh-CN"/>
              </w:rPr>
              <w:t>24</w:t>
            </w:r>
            <w:r>
              <w:rPr>
                <w:rFonts w:hint="eastAsia" w:ascii="仿宋" w:hAnsi="仿宋" w:eastAsia="仿宋" w:cs="仿宋"/>
                <w:sz w:val="20"/>
              </w:rPr>
              <w:t>周</w:t>
            </w:r>
          </w:p>
        </w:tc>
        <w:tc>
          <w:tcPr>
            <w:tcW w:w="1706" w:type="dxa"/>
            <w:vAlign w:val="center"/>
          </w:tcPr>
          <w:p w14:paraId="219FC379">
            <w:pPr>
              <w:pageBreakBefore w:val="0"/>
              <w:widowControl/>
              <w:kinsoku/>
              <w:wordWrap/>
              <w:overflowPunct/>
              <w:topLinePunct w:val="0"/>
              <w:autoSpaceDE/>
              <w:autoSpaceDN/>
              <w:bidi w:val="0"/>
              <w:adjustRightInd/>
              <w:snapToGrid/>
              <w:spacing w:after="0" w:line="580" w:lineRule="atLeast"/>
              <w:textAlignment w:val="auto"/>
              <w:rPr>
                <w:rFonts w:hint="eastAsia" w:ascii="仿宋" w:hAnsi="仿宋" w:eastAsia="仿宋" w:cs="仿宋"/>
              </w:rPr>
            </w:pPr>
            <w:r>
              <w:rPr>
                <w:rFonts w:hint="eastAsia" w:ascii="仿宋" w:hAnsi="仿宋" w:eastAsia="仿宋" w:cs="仿宋"/>
                <w:sz w:val="20"/>
              </w:rPr>
              <w:t>功能测试、性能测试、安全测试</w:t>
            </w:r>
          </w:p>
        </w:tc>
        <w:tc>
          <w:tcPr>
            <w:tcW w:w="1703" w:type="dxa"/>
            <w:vAlign w:val="center"/>
          </w:tcPr>
          <w:p w14:paraId="024D4A51">
            <w:pPr>
              <w:pageBreakBefore w:val="0"/>
              <w:widowControl/>
              <w:kinsoku/>
              <w:wordWrap/>
              <w:overflowPunct/>
              <w:topLinePunct w:val="0"/>
              <w:autoSpaceDE/>
              <w:autoSpaceDN/>
              <w:bidi w:val="0"/>
              <w:adjustRightInd/>
              <w:snapToGrid/>
              <w:spacing w:after="0" w:line="580" w:lineRule="atLeast"/>
              <w:textAlignment w:val="auto"/>
              <w:rPr>
                <w:rFonts w:hint="eastAsia" w:ascii="仿宋" w:hAnsi="仿宋" w:eastAsia="仿宋" w:cs="仿宋"/>
              </w:rPr>
            </w:pPr>
            <w:r>
              <w:rPr>
                <w:rFonts w:hint="eastAsia" w:ascii="仿宋" w:hAnsi="仿宋" w:eastAsia="仿宋" w:cs="仿宋"/>
                <w:sz w:val="20"/>
              </w:rPr>
              <w:t>测试报告</w:t>
            </w:r>
          </w:p>
        </w:tc>
        <w:tc>
          <w:tcPr>
            <w:tcW w:w="1703" w:type="dxa"/>
            <w:vAlign w:val="center"/>
          </w:tcPr>
          <w:p w14:paraId="7009BC6B">
            <w:pPr>
              <w:pageBreakBefore w:val="0"/>
              <w:widowControl/>
              <w:kinsoku/>
              <w:wordWrap/>
              <w:overflowPunct/>
              <w:topLinePunct w:val="0"/>
              <w:autoSpaceDE/>
              <w:autoSpaceDN/>
              <w:bidi w:val="0"/>
              <w:adjustRightInd/>
              <w:snapToGrid/>
              <w:spacing w:after="0" w:line="580" w:lineRule="atLeast"/>
              <w:textAlignment w:val="auto"/>
              <w:rPr>
                <w:rFonts w:hint="eastAsia" w:ascii="仿宋" w:hAnsi="仿宋" w:eastAsia="仿宋" w:cs="仿宋"/>
              </w:rPr>
            </w:pPr>
            <w:r>
              <w:rPr>
                <w:rFonts w:hint="eastAsia" w:ascii="仿宋" w:hAnsi="仿宋" w:eastAsia="仿宋" w:cs="仿宋"/>
                <w:sz w:val="20"/>
              </w:rPr>
              <w:t>测试评审</w:t>
            </w:r>
          </w:p>
        </w:tc>
      </w:tr>
      <w:tr w14:paraId="6A075A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2" w:type="dxa"/>
            <w:vAlign w:val="center"/>
          </w:tcPr>
          <w:p w14:paraId="0423B3EC">
            <w:pPr>
              <w:pageBreakBefore w:val="0"/>
              <w:widowControl/>
              <w:kinsoku/>
              <w:wordWrap/>
              <w:overflowPunct/>
              <w:topLinePunct w:val="0"/>
              <w:autoSpaceDE/>
              <w:autoSpaceDN/>
              <w:bidi w:val="0"/>
              <w:adjustRightInd/>
              <w:snapToGrid/>
              <w:spacing w:after="0" w:line="580" w:lineRule="atLeast"/>
              <w:textAlignment w:val="auto"/>
              <w:rPr>
                <w:rFonts w:hint="eastAsia" w:ascii="仿宋" w:hAnsi="仿宋" w:eastAsia="仿宋" w:cs="仿宋"/>
              </w:rPr>
            </w:pPr>
            <w:r>
              <w:rPr>
                <w:rFonts w:hint="eastAsia" w:ascii="仿宋" w:hAnsi="仿宋" w:eastAsia="仿宋" w:cs="仿宋"/>
                <w:sz w:val="20"/>
              </w:rPr>
              <w:t>用户培训</w:t>
            </w:r>
          </w:p>
        </w:tc>
        <w:tc>
          <w:tcPr>
            <w:tcW w:w="1708" w:type="dxa"/>
            <w:vAlign w:val="center"/>
          </w:tcPr>
          <w:p w14:paraId="70F1D95E">
            <w:pPr>
              <w:pageBreakBefore w:val="0"/>
              <w:widowControl/>
              <w:kinsoku/>
              <w:wordWrap/>
              <w:overflowPunct/>
              <w:topLinePunct w:val="0"/>
              <w:autoSpaceDE/>
              <w:autoSpaceDN/>
              <w:bidi w:val="0"/>
              <w:adjustRightInd/>
              <w:snapToGrid/>
              <w:spacing w:after="0" w:line="580" w:lineRule="atLeast"/>
              <w:textAlignment w:val="auto"/>
              <w:rPr>
                <w:rFonts w:hint="eastAsia" w:ascii="仿宋" w:hAnsi="仿宋" w:eastAsia="仿宋" w:cs="仿宋"/>
              </w:rPr>
            </w:pPr>
            <w:r>
              <w:rPr>
                <w:rFonts w:hint="eastAsia" w:ascii="仿宋" w:hAnsi="仿宋" w:eastAsia="仿宋" w:cs="仿宋"/>
                <w:sz w:val="20"/>
              </w:rPr>
              <w:t>第</w:t>
            </w:r>
            <w:r>
              <w:rPr>
                <w:rFonts w:hint="eastAsia" w:ascii="仿宋" w:hAnsi="仿宋" w:eastAsia="仿宋" w:cs="仿宋"/>
                <w:sz w:val="20"/>
                <w:lang w:val="en-US" w:eastAsia="zh-CN"/>
              </w:rPr>
              <w:t>25</w:t>
            </w:r>
            <w:r>
              <w:rPr>
                <w:rFonts w:hint="eastAsia" w:ascii="仿宋" w:hAnsi="仿宋" w:eastAsia="仿宋" w:cs="仿宋"/>
                <w:sz w:val="20"/>
              </w:rPr>
              <w:t>周</w:t>
            </w:r>
          </w:p>
        </w:tc>
        <w:tc>
          <w:tcPr>
            <w:tcW w:w="1706" w:type="dxa"/>
            <w:vAlign w:val="center"/>
          </w:tcPr>
          <w:p w14:paraId="3635AA07">
            <w:pPr>
              <w:pageBreakBefore w:val="0"/>
              <w:widowControl/>
              <w:kinsoku/>
              <w:wordWrap/>
              <w:overflowPunct/>
              <w:topLinePunct w:val="0"/>
              <w:autoSpaceDE/>
              <w:autoSpaceDN/>
              <w:bidi w:val="0"/>
              <w:adjustRightInd/>
              <w:snapToGrid/>
              <w:spacing w:after="0" w:line="580" w:lineRule="atLeast"/>
              <w:textAlignment w:val="auto"/>
              <w:rPr>
                <w:rFonts w:hint="eastAsia" w:ascii="仿宋" w:hAnsi="仿宋" w:eastAsia="仿宋" w:cs="仿宋"/>
              </w:rPr>
            </w:pPr>
            <w:r>
              <w:rPr>
                <w:rFonts w:hint="eastAsia" w:ascii="仿宋" w:hAnsi="仿宋" w:eastAsia="仿宋" w:cs="仿宋"/>
                <w:sz w:val="20"/>
              </w:rPr>
              <w:t>分层培训、操作指导</w:t>
            </w:r>
          </w:p>
        </w:tc>
        <w:tc>
          <w:tcPr>
            <w:tcW w:w="1703" w:type="dxa"/>
            <w:vAlign w:val="center"/>
          </w:tcPr>
          <w:p w14:paraId="4A06856B">
            <w:pPr>
              <w:pageBreakBefore w:val="0"/>
              <w:widowControl/>
              <w:kinsoku/>
              <w:wordWrap/>
              <w:overflowPunct/>
              <w:topLinePunct w:val="0"/>
              <w:autoSpaceDE/>
              <w:autoSpaceDN/>
              <w:bidi w:val="0"/>
              <w:adjustRightInd/>
              <w:snapToGrid/>
              <w:spacing w:after="0" w:line="580" w:lineRule="atLeast"/>
              <w:textAlignment w:val="auto"/>
              <w:rPr>
                <w:rFonts w:hint="eastAsia" w:ascii="仿宋" w:hAnsi="仿宋" w:eastAsia="仿宋" w:cs="仿宋"/>
              </w:rPr>
            </w:pPr>
            <w:r>
              <w:rPr>
                <w:rFonts w:hint="eastAsia" w:ascii="仿宋" w:hAnsi="仿宋" w:eastAsia="仿宋" w:cs="仿宋"/>
                <w:sz w:val="20"/>
              </w:rPr>
              <w:t>培训记录</w:t>
            </w:r>
          </w:p>
        </w:tc>
        <w:tc>
          <w:tcPr>
            <w:tcW w:w="1703" w:type="dxa"/>
            <w:vAlign w:val="center"/>
          </w:tcPr>
          <w:p w14:paraId="3A1B27E2">
            <w:pPr>
              <w:pageBreakBefore w:val="0"/>
              <w:widowControl/>
              <w:kinsoku/>
              <w:wordWrap/>
              <w:overflowPunct/>
              <w:topLinePunct w:val="0"/>
              <w:autoSpaceDE/>
              <w:autoSpaceDN/>
              <w:bidi w:val="0"/>
              <w:adjustRightInd/>
              <w:snapToGrid/>
              <w:spacing w:after="0" w:line="580" w:lineRule="atLeast"/>
              <w:textAlignment w:val="auto"/>
              <w:rPr>
                <w:rFonts w:hint="eastAsia" w:ascii="仿宋" w:hAnsi="仿宋" w:eastAsia="仿宋" w:cs="仿宋"/>
              </w:rPr>
            </w:pPr>
            <w:r>
              <w:rPr>
                <w:rFonts w:hint="eastAsia" w:ascii="仿宋" w:hAnsi="仿宋" w:eastAsia="仿宋" w:cs="仿宋"/>
                <w:sz w:val="20"/>
              </w:rPr>
              <w:t>培训完成</w:t>
            </w:r>
          </w:p>
        </w:tc>
      </w:tr>
      <w:tr w14:paraId="2C80A8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2" w:type="dxa"/>
            <w:vAlign w:val="center"/>
          </w:tcPr>
          <w:p w14:paraId="17204094">
            <w:pPr>
              <w:pageBreakBefore w:val="0"/>
              <w:widowControl/>
              <w:kinsoku/>
              <w:wordWrap/>
              <w:overflowPunct/>
              <w:topLinePunct w:val="0"/>
              <w:autoSpaceDE/>
              <w:autoSpaceDN/>
              <w:bidi w:val="0"/>
              <w:adjustRightInd/>
              <w:snapToGrid/>
              <w:spacing w:after="0" w:line="580" w:lineRule="atLeast"/>
              <w:textAlignment w:val="auto"/>
              <w:rPr>
                <w:rFonts w:hint="eastAsia" w:ascii="仿宋" w:hAnsi="仿宋" w:eastAsia="仿宋" w:cs="仿宋"/>
              </w:rPr>
            </w:pPr>
            <w:r>
              <w:rPr>
                <w:rFonts w:hint="eastAsia" w:ascii="仿宋" w:hAnsi="仿宋" w:eastAsia="仿宋" w:cs="仿宋"/>
                <w:sz w:val="20"/>
              </w:rPr>
              <w:t>试运行</w:t>
            </w:r>
          </w:p>
        </w:tc>
        <w:tc>
          <w:tcPr>
            <w:tcW w:w="1708" w:type="dxa"/>
            <w:vAlign w:val="center"/>
          </w:tcPr>
          <w:p w14:paraId="2819CBDB">
            <w:pPr>
              <w:pageBreakBefore w:val="0"/>
              <w:widowControl/>
              <w:kinsoku/>
              <w:wordWrap/>
              <w:overflowPunct/>
              <w:topLinePunct w:val="0"/>
              <w:autoSpaceDE/>
              <w:autoSpaceDN/>
              <w:bidi w:val="0"/>
              <w:adjustRightInd/>
              <w:snapToGrid/>
              <w:spacing w:after="0" w:line="580" w:lineRule="atLeast"/>
              <w:textAlignment w:val="auto"/>
              <w:rPr>
                <w:rFonts w:hint="eastAsia" w:ascii="仿宋" w:hAnsi="仿宋" w:eastAsia="仿宋" w:cs="仿宋"/>
              </w:rPr>
            </w:pPr>
            <w:r>
              <w:rPr>
                <w:rFonts w:hint="eastAsia" w:ascii="仿宋" w:hAnsi="仿宋" w:eastAsia="仿宋" w:cs="仿宋"/>
                <w:sz w:val="20"/>
              </w:rPr>
              <w:t>第</w:t>
            </w:r>
            <w:r>
              <w:rPr>
                <w:rFonts w:hint="eastAsia" w:ascii="仿宋" w:hAnsi="仿宋" w:eastAsia="仿宋" w:cs="仿宋"/>
                <w:sz w:val="20"/>
                <w:lang w:val="en-US" w:eastAsia="zh-CN"/>
              </w:rPr>
              <w:t>25</w:t>
            </w:r>
            <w:r>
              <w:rPr>
                <w:rFonts w:hint="eastAsia" w:ascii="仿宋" w:hAnsi="仿宋" w:eastAsia="仿宋" w:cs="仿宋"/>
                <w:sz w:val="20"/>
              </w:rPr>
              <w:t>-</w:t>
            </w:r>
            <w:r>
              <w:rPr>
                <w:rFonts w:hint="eastAsia" w:ascii="仿宋" w:hAnsi="仿宋" w:eastAsia="仿宋" w:cs="仿宋"/>
                <w:sz w:val="20"/>
                <w:lang w:val="en-US" w:eastAsia="zh-CN"/>
              </w:rPr>
              <w:t>44</w:t>
            </w:r>
            <w:r>
              <w:rPr>
                <w:rFonts w:hint="eastAsia" w:ascii="仿宋" w:hAnsi="仿宋" w:eastAsia="仿宋" w:cs="仿宋"/>
                <w:sz w:val="20"/>
              </w:rPr>
              <w:t>周</w:t>
            </w:r>
          </w:p>
        </w:tc>
        <w:tc>
          <w:tcPr>
            <w:tcW w:w="1706" w:type="dxa"/>
            <w:vAlign w:val="center"/>
          </w:tcPr>
          <w:p w14:paraId="4F9E729A">
            <w:pPr>
              <w:pageBreakBefore w:val="0"/>
              <w:widowControl/>
              <w:kinsoku/>
              <w:wordWrap/>
              <w:overflowPunct/>
              <w:topLinePunct w:val="0"/>
              <w:autoSpaceDE/>
              <w:autoSpaceDN/>
              <w:bidi w:val="0"/>
              <w:adjustRightInd/>
              <w:snapToGrid/>
              <w:spacing w:after="0" w:line="580" w:lineRule="atLeast"/>
              <w:textAlignment w:val="auto"/>
              <w:rPr>
                <w:rFonts w:hint="eastAsia" w:ascii="仿宋" w:hAnsi="仿宋" w:eastAsia="仿宋" w:cs="仿宋"/>
              </w:rPr>
            </w:pPr>
            <w:r>
              <w:rPr>
                <w:rFonts w:hint="eastAsia" w:ascii="仿宋" w:hAnsi="仿宋" w:eastAsia="仿宋" w:cs="仿宋"/>
                <w:sz w:val="20"/>
              </w:rPr>
              <w:t>系统上线试运行（</w:t>
            </w:r>
            <w:r>
              <w:rPr>
                <w:rFonts w:hint="eastAsia" w:ascii="仿宋" w:hAnsi="仿宋" w:eastAsia="仿宋" w:cs="仿宋"/>
                <w:sz w:val="20"/>
                <w:lang w:val="en-US" w:eastAsia="zh-CN"/>
              </w:rPr>
              <w:t>5</w:t>
            </w:r>
            <w:r>
              <w:rPr>
                <w:rFonts w:hint="eastAsia" w:ascii="仿宋" w:hAnsi="仿宋" w:eastAsia="仿宋" w:cs="仿宋"/>
                <w:sz w:val="20"/>
              </w:rPr>
              <w:t>个月）</w:t>
            </w:r>
          </w:p>
        </w:tc>
        <w:tc>
          <w:tcPr>
            <w:tcW w:w="1703" w:type="dxa"/>
            <w:vAlign w:val="center"/>
          </w:tcPr>
          <w:p w14:paraId="36AF5883">
            <w:pPr>
              <w:pageBreakBefore w:val="0"/>
              <w:widowControl/>
              <w:kinsoku/>
              <w:wordWrap/>
              <w:overflowPunct/>
              <w:topLinePunct w:val="0"/>
              <w:autoSpaceDE/>
              <w:autoSpaceDN/>
              <w:bidi w:val="0"/>
              <w:adjustRightInd/>
              <w:snapToGrid/>
              <w:spacing w:after="0" w:line="580" w:lineRule="atLeast"/>
              <w:textAlignment w:val="auto"/>
              <w:rPr>
                <w:rFonts w:hint="eastAsia" w:ascii="仿宋" w:hAnsi="仿宋" w:eastAsia="仿宋" w:cs="仿宋"/>
              </w:rPr>
            </w:pPr>
            <w:r>
              <w:rPr>
                <w:rFonts w:hint="eastAsia" w:ascii="仿宋" w:hAnsi="仿宋" w:eastAsia="仿宋" w:cs="仿宋"/>
                <w:sz w:val="20"/>
              </w:rPr>
              <w:t>试运行报告</w:t>
            </w:r>
          </w:p>
        </w:tc>
        <w:tc>
          <w:tcPr>
            <w:tcW w:w="1703" w:type="dxa"/>
            <w:vAlign w:val="center"/>
          </w:tcPr>
          <w:p w14:paraId="4C497670">
            <w:pPr>
              <w:pageBreakBefore w:val="0"/>
              <w:widowControl/>
              <w:kinsoku/>
              <w:wordWrap/>
              <w:overflowPunct/>
              <w:topLinePunct w:val="0"/>
              <w:autoSpaceDE/>
              <w:autoSpaceDN/>
              <w:bidi w:val="0"/>
              <w:adjustRightInd/>
              <w:snapToGrid/>
              <w:spacing w:after="0" w:line="580" w:lineRule="atLeast"/>
              <w:textAlignment w:val="auto"/>
              <w:rPr>
                <w:rFonts w:hint="eastAsia" w:ascii="仿宋" w:hAnsi="仿宋" w:eastAsia="仿宋" w:cs="仿宋"/>
              </w:rPr>
            </w:pPr>
            <w:r>
              <w:rPr>
                <w:rFonts w:hint="eastAsia" w:ascii="仿宋" w:hAnsi="仿宋" w:eastAsia="仿宋" w:cs="仿宋"/>
                <w:sz w:val="20"/>
              </w:rPr>
              <w:t>试运行评审</w:t>
            </w:r>
          </w:p>
        </w:tc>
      </w:tr>
      <w:tr w14:paraId="26F4CA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2" w:type="dxa"/>
            <w:vAlign w:val="center"/>
          </w:tcPr>
          <w:p w14:paraId="3C0C1922">
            <w:pPr>
              <w:pageBreakBefore w:val="0"/>
              <w:widowControl/>
              <w:kinsoku/>
              <w:wordWrap/>
              <w:overflowPunct/>
              <w:topLinePunct w:val="0"/>
              <w:autoSpaceDE/>
              <w:autoSpaceDN/>
              <w:bidi w:val="0"/>
              <w:adjustRightInd/>
              <w:snapToGrid/>
              <w:spacing w:after="0" w:line="580" w:lineRule="atLeast"/>
              <w:textAlignment w:val="auto"/>
              <w:rPr>
                <w:rFonts w:hint="eastAsia" w:ascii="仿宋" w:hAnsi="仿宋" w:eastAsia="仿宋" w:cs="仿宋"/>
              </w:rPr>
            </w:pPr>
            <w:r>
              <w:rPr>
                <w:rFonts w:hint="eastAsia" w:ascii="仿宋" w:hAnsi="仿宋" w:eastAsia="仿宋" w:cs="仿宋"/>
                <w:sz w:val="20"/>
              </w:rPr>
              <w:t>项目验收</w:t>
            </w:r>
          </w:p>
        </w:tc>
        <w:tc>
          <w:tcPr>
            <w:tcW w:w="1708" w:type="dxa"/>
            <w:vAlign w:val="center"/>
          </w:tcPr>
          <w:p w14:paraId="5D632113">
            <w:pPr>
              <w:pageBreakBefore w:val="0"/>
              <w:widowControl/>
              <w:kinsoku/>
              <w:wordWrap/>
              <w:overflowPunct/>
              <w:topLinePunct w:val="0"/>
              <w:autoSpaceDE/>
              <w:autoSpaceDN/>
              <w:bidi w:val="0"/>
              <w:adjustRightInd/>
              <w:snapToGrid/>
              <w:spacing w:after="0" w:line="580" w:lineRule="atLeast"/>
              <w:textAlignment w:val="auto"/>
              <w:rPr>
                <w:rFonts w:hint="eastAsia" w:ascii="仿宋" w:hAnsi="仿宋" w:eastAsia="仿宋" w:cs="仿宋"/>
              </w:rPr>
            </w:pPr>
            <w:r>
              <w:rPr>
                <w:rFonts w:hint="eastAsia" w:ascii="仿宋" w:hAnsi="仿宋" w:eastAsia="仿宋" w:cs="仿宋"/>
                <w:sz w:val="20"/>
              </w:rPr>
              <w:t>第</w:t>
            </w:r>
            <w:r>
              <w:rPr>
                <w:rFonts w:hint="eastAsia" w:ascii="仿宋" w:hAnsi="仿宋" w:eastAsia="仿宋" w:cs="仿宋"/>
                <w:sz w:val="20"/>
                <w:lang w:val="en-US" w:eastAsia="zh-CN"/>
              </w:rPr>
              <w:t>45</w:t>
            </w:r>
            <w:r>
              <w:rPr>
                <w:rFonts w:hint="eastAsia" w:ascii="仿宋" w:hAnsi="仿宋" w:eastAsia="仿宋" w:cs="仿宋"/>
                <w:sz w:val="20"/>
              </w:rPr>
              <w:t>-</w:t>
            </w:r>
            <w:r>
              <w:rPr>
                <w:rFonts w:hint="eastAsia" w:ascii="仿宋" w:hAnsi="仿宋" w:eastAsia="仿宋" w:cs="仿宋"/>
                <w:sz w:val="20"/>
                <w:lang w:val="en-US" w:eastAsia="zh-CN"/>
              </w:rPr>
              <w:t>48</w:t>
            </w:r>
            <w:r>
              <w:rPr>
                <w:rFonts w:hint="eastAsia" w:ascii="仿宋" w:hAnsi="仿宋" w:eastAsia="仿宋" w:cs="仿宋"/>
                <w:sz w:val="20"/>
              </w:rPr>
              <w:t>周</w:t>
            </w:r>
          </w:p>
        </w:tc>
        <w:tc>
          <w:tcPr>
            <w:tcW w:w="1706" w:type="dxa"/>
            <w:vAlign w:val="center"/>
          </w:tcPr>
          <w:p w14:paraId="0218BED4">
            <w:pPr>
              <w:pageBreakBefore w:val="0"/>
              <w:widowControl/>
              <w:kinsoku/>
              <w:wordWrap/>
              <w:overflowPunct/>
              <w:topLinePunct w:val="0"/>
              <w:autoSpaceDE/>
              <w:autoSpaceDN/>
              <w:bidi w:val="0"/>
              <w:adjustRightInd/>
              <w:snapToGrid/>
              <w:spacing w:after="0" w:line="580" w:lineRule="atLeast"/>
              <w:textAlignment w:val="auto"/>
              <w:rPr>
                <w:rFonts w:hint="eastAsia" w:ascii="仿宋" w:hAnsi="仿宋" w:eastAsia="仿宋" w:cs="仿宋"/>
              </w:rPr>
            </w:pPr>
            <w:r>
              <w:rPr>
                <w:rFonts w:hint="eastAsia" w:ascii="仿宋" w:hAnsi="仿宋" w:eastAsia="仿宋" w:cs="仿宋"/>
                <w:sz w:val="20"/>
              </w:rPr>
              <w:t>验收准备、验收测试、正式验收</w:t>
            </w:r>
          </w:p>
        </w:tc>
        <w:tc>
          <w:tcPr>
            <w:tcW w:w="1703" w:type="dxa"/>
            <w:vAlign w:val="center"/>
          </w:tcPr>
          <w:p w14:paraId="02BAE1B7">
            <w:pPr>
              <w:pageBreakBefore w:val="0"/>
              <w:widowControl/>
              <w:kinsoku/>
              <w:wordWrap/>
              <w:overflowPunct/>
              <w:topLinePunct w:val="0"/>
              <w:autoSpaceDE/>
              <w:autoSpaceDN/>
              <w:bidi w:val="0"/>
              <w:adjustRightInd/>
              <w:snapToGrid/>
              <w:spacing w:after="0" w:line="580" w:lineRule="atLeast"/>
              <w:textAlignment w:val="auto"/>
              <w:rPr>
                <w:rFonts w:hint="eastAsia" w:ascii="仿宋" w:hAnsi="仿宋" w:eastAsia="仿宋" w:cs="仿宋"/>
              </w:rPr>
            </w:pPr>
            <w:r>
              <w:rPr>
                <w:rFonts w:hint="eastAsia" w:ascii="仿宋" w:hAnsi="仿宋" w:eastAsia="仿宋" w:cs="仿宋"/>
                <w:sz w:val="20"/>
              </w:rPr>
              <w:t>验收报告</w:t>
            </w:r>
          </w:p>
        </w:tc>
        <w:tc>
          <w:tcPr>
            <w:tcW w:w="1703" w:type="dxa"/>
            <w:vAlign w:val="center"/>
          </w:tcPr>
          <w:p w14:paraId="47928512">
            <w:pPr>
              <w:pageBreakBefore w:val="0"/>
              <w:widowControl/>
              <w:kinsoku/>
              <w:wordWrap/>
              <w:overflowPunct/>
              <w:topLinePunct w:val="0"/>
              <w:autoSpaceDE/>
              <w:autoSpaceDN/>
              <w:bidi w:val="0"/>
              <w:adjustRightInd/>
              <w:snapToGrid/>
              <w:spacing w:after="0" w:line="580" w:lineRule="atLeast"/>
              <w:textAlignment w:val="auto"/>
              <w:rPr>
                <w:rFonts w:hint="eastAsia" w:ascii="仿宋" w:hAnsi="仿宋" w:eastAsia="仿宋" w:cs="仿宋"/>
              </w:rPr>
            </w:pPr>
            <w:r>
              <w:rPr>
                <w:rFonts w:hint="eastAsia" w:ascii="仿宋" w:hAnsi="仿宋" w:eastAsia="仿宋" w:cs="仿宋"/>
                <w:sz w:val="20"/>
              </w:rPr>
              <w:t>验收评审</w:t>
            </w:r>
          </w:p>
        </w:tc>
      </w:tr>
    </w:tbl>
    <w:p w14:paraId="68726E1E">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b w:val="0"/>
          <w:sz w:val="24"/>
          <w:szCs w:val="24"/>
        </w:rPr>
      </w:pPr>
      <w:r>
        <w:rPr>
          <w:rFonts w:hint="eastAsia" w:ascii="宋体" w:hAnsi="宋体" w:eastAsia="宋体" w:cs="宋体"/>
          <w:b w:val="0"/>
          <w:sz w:val="24"/>
          <w:szCs w:val="24"/>
        </w:rPr>
        <w:t>我司承诺签订合同后4个月内具备试运行条件，全面满足项目时间要求。</w:t>
      </w:r>
    </w:p>
    <w:p w14:paraId="1CCB7832">
      <w:pPr>
        <w:pStyle w:val="5"/>
        <w:keepNext/>
        <w:keepLines/>
        <w:pageBreakBefore w:val="0"/>
        <w:widowControl w:val="0"/>
        <w:kinsoku/>
        <w:wordWrap/>
        <w:overflowPunct/>
        <w:topLinePunct w:val="0"/>
        <w:autoSpaceDE/>
        <w:autoSpaceDN/>
        <w:bidi w:val="0"/>
        <w:adjustRightInd/>
        <w:snapToGrid/>
        <w:spacing w:before="0" w:after="0"/>
        <w:textAlignment w:val="auto"/>
        <w:rPr>
          <w:rFonts w:hint="eastAsia" w:ascii="宋体" w:hAnsi="宋体" w:eastAsia="宋体" w:cs="宋体"/>
          <w:b w:val="0"/>
          <w:bCs/>
          <w:sz w:val="28"/>
          <w:szCs w:val="28"/>
        </w:rPr>
      </w:pPr>
      <w:r>
        <w:rPr>
          <w:rFonts w:hint="eastAsia" w:ascii="宋体" w:hAnsi="宋体" w:eastAsia="宋体" w:cs="宋体"/>
          <w:b w:val="0"/>
          <w:bCs/>
          <w:sz w:val="28"/>
          <w:szCs w:val="28"/>
        </w:rPr>
        <w:t>13.2 项目进度与交付保障</w:t>
      </w:r>
    </w:p>
    <w:p w14:paraId="5FF81E3D">
      <w:pPr>
        <w:pStyle w:val="6"/>
        <w:keepNext/>
        <w:keepLines/>
        <w:pageBreakBefore w:val="0"/>
        <w:widowControl w:val="0"/>
        <w:kinsoku/>
        <w:wordWrap/>
        <w:overflowPunct/>
        <w:topLinePunct w:val="0"/>
        <w:autoSpaceDE/>
        <w:autoSpaceDN/>
        <w:bidi w:val="0"/>
        <w:adjustRightInd/>
        <w:snapToGrid/>
        <w:spacing w:before="0" w:after="0" w:line="360" w:lineRule="auto"/>
        <w:ind w:firstLine="560" w:firstLineChars="200"/>
        <w:textAlignment w:val="auto"/>
        <w:rPr>
          <w:rFonts w:hint="eastAsia" w:ascii="宋体" w:hAnsi="宋体" w:eastAsia="宋体" w:cs="宋体"/>
          <w:b w:val="0"/>
          <w:bCs/>
        </w:rPr>
      </w:pPr>
      <w:r>
        <w:rPr>
          <w:rFonts w:hint="eastAsia" w:ascii="宋体" w:hAnsi="宋体" w:eastAsia="宋体" w:cs="宋体"/>
          <w:b w:val="0"/>
          <w:bCs/>
        </w:rPr>
        <w:t>13.2.1 项目进度计划</w:t>
      </w:r>
    </w:p>
    <w:p w14:paraId="2EE5FB8F">
      <w:pPr>
        <w:rPr>
          <w:rFonts w:hint="eastAsia" w:eastAsia="宋体"/>
          <w:lang w:eastAsia="zh-CN"/>
        </w:rPr>
      </w:pPr>
      <w:r>
        <w:rPr>
          <w:rFonts w:hint="eastAsia" w:eastAsia="宋体"/>
          <w:lang w:eastAsia="zh-CN"/>
        </w:rPr>
        <w:drawing>
          <wp:inline distT="0" distB="0" distL="114300" distR="114300">
            <wp:extent cx="5268595" cy="2940685"/>
            <wp:effectExtent l="0" t="0" r="14605" b="5715"/>
            <wp:docPr id="2" name="图片 2" descr="项目完整周期甘特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项目完整周期甘特图"/>
                    <pic:cNvPicPr>
                      <a:picLocks noChangeAspect="1"/>
                    </pic:cNvPicPr>
                  </pic:nvPicPr>
                  <pic:blipFill>
                    <a:blip r:embed="rId21"/>
                    <a:stretch>
                      <a:fillRect/>
                    </a:stretch>
                  </pic:blipFill>
                  <pic:spPr>
                    <a:xfrm>
                      <a:off x="0" y="0"/>
                      <a:ext cx="5268595" cy="2940685"/>
                    </a:xfrm>
                    <a:prstGeom prst="rect">
                      <a:avLst/>
                    </a:prstGeom>
                  </pic:spPr>
                </pic:pic>
              </a:graphicData>
            </a:graphic>
          </wp:inline>
        </w:drawing>
      </w:r>
    </w:p>
    <w:p w14:paraId="3117E239">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b w:val="0"/>
          <w:sz w:val="24"/>
          <w:szCs w:val="24"/>
        </w:rPr>
      </w:pPr>
      <w:r>
        <w:rPr>
          <w:rFonts w:hint="eastAsia" w:ascii="宋体" w:hAnsi="宋体" w:eastAsia="宋体" w:cs="宋体"/>
          <w:b w:val="0"/>
          <w:sz w:val="24"/>
          <w:szCs w:val="24"/>
        </w:rPr>
        <w:t>本项目合同期限包括"项目实施阶段"和"售后保障阶段"两个部分。项目实施阶段为T0+20个月（T0指签订合同之日），我司将在项目实施阶段截止日前完成需求调研、方案设计、系统开发、部署测试、试运行，最终通过项目验收报告审批。关键里程碑如下：</w:t>
      </w:r>
    </w:p>
    <w:p w14:paraId="47F3C299">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b w:val="0"/>
          <w:sz w:val="24"/>
          <w:szCs w:val="24"/>
        </w:rPr>
      </w:pPr>
      <w:r>
        <w:rPr>
          <w:rFonts w:hint="eastAsia" w:ascii="宋体" w:hAnsi="宋体" w:eastAsia="宋体" w:cs="宋体"/>
          <w:b w:val="0"/>
          <w:sz w:val="24"/>
          <w:szCs w:val="24"/>
        </w:rPr>
        <w:t>T0（合同签订）→ T0+1.5个月：完成详细设计方案编制和评审，取得买方认可。</w:t>
      </w:r>
    </w:p>
    <w:p w14:paraId="57978C11">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b w:val="0"/>
          <w:sz w:val="24"/>
          <w:szCs w:val="24"/>
        </w:rPr>
      </w:pPr>
      <w:r>
        <w:rPr>
          <w:rFonts w:hint="eastAsia" w:ascii="宋体" w:hAnsi="宋体" w:eastAsia="宋体" w:cs="宋体"/>
          <w:b w:val="0"/>
          <w:sz w:val="24"/>
          <w:szCs w:val="24"/>
        </w:rPr>
        <w:t>T0+1.5个月 → T0+4个月：完成项目实施部署（含系统开发、集成和部署）。【我司郑重承诺：合同签订后4个月内具备试运行条件】</w:t>
      </w:r>
    </w:p>
    <w:p w14:paraId="4CF67CBF">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b w:val="0"/>
          <w:sz w:val="24"/>
          <w:szCs w:val="24"/>
        </w:rPr>
      </w:pPr>
      <w:r>
        <w:rPr>
          <w:rFonts w:hint="eastAsia" w:ascii="宋体" w:hAnsi="宋体" w:eastAsia="宋体" w:cs="宋体"/>
          <w:b w:val="0"/>
          <w:sz w:val="24"/>
          <w:szCs w:val="24"/>
        </w:rPr>
        <w:t>T0+4个月 → T0+6个月：平台测试（含功能测试和性能测试，共2个月）。</w:t>
      </w:r>
    </w:p>
    <w:p w14:paraId="393D25E2">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b w:val="0"/>
          <w:sz w:val="24"/>
          <w:szCs w:val="24"/>
        </w:rPr>
      </w:pPr>
      <w:r>
        <w:rPr>
          <w:rFonts w:hint="eastAsia" w:ascii="宋体" w:hAnsi="宋体" w:eastAsia="宋体" w:cs="宋体"/>
          <w:b w:val="0"/>
          <w:sz w:val="24"/>
          <w:szCs w:val="24"/>
        </w:rPr>
        <w:t>T0+6个月 → T0+11个月：试运行（5个月，期间完成等保测评）。</w:t>
      </w:r>
    </w:p>
    <w:p w14:paraId="78D94DD5">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b w:val="0"/>
          <w:sz w:val="24"/>
          <w:szCs w:val="24"/>
        </w:rPr>
      </w:pPr>
      <w:r>
        <w:rPr>
          <w:rFonts w:hint="eastAsia" w:ascii="宋体" w:hAnsi="宋体" w:eastAsia="宋体" w:cs="宋体"/>
          <w:b w:val="0"/>
          <w:sz w:val="24"/>
          <w:szCs w:val="24"/>
        </w:rPr>
        <w:t>T0+11个月 → T0+12个月：项目正式验收。</w:t>
      </w:r>
    </w:p>
    <w:p w14:paraId="5E5186B0">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b w:val="0"/>
          <w:sz w:val="24"/>
          <w:szCs w:val="24"/>
        </w:rPr>
      </w:pPr>
      <w:r>
        <w:rPr>
          <w:rFonts w:hint="eastAsia" w:ascii="宋体" w:hAnsi="宋体" w:eastAsia="宋体" w:cs="宋体"/>
          <w:b w:val="0"/>
          <w:sz w:val="24"/>
          <w:szCs w:val="24"/>
        </w:rPr>
        <w:t>售后保障阶段为T1+24个月（T1指项目验收报告审批通过之日），我司将在售后保障阶段全面履行售后职责。如系统在质保期内出现重大问题且整改时间超过10天，质保时间相应顺延。</w:t>
      </w:r>
    </w:p>
    <w:p w14:paraId="291A9F44">
      <w:pPr>
        <w:pStyle w:val="6"/>
        <w:keepNext/>
        <w:keepLines/>
        <w:pageBreakBefore w:val="0"/>
        <w:widowControl w:val="0"/>
        <w:kinsoku/>
        <w:wordWrap/>
        <w:overflowPunct/>
        <w:topLinePunct w:val="0"/>
        <w:autoSpaceDE/>
        <w:autoSpaceDN/>
        <w:bidi w:val="0"/>
        <w:adjustRightInd/>
        <w:snapToGrid/>
        <w:spacing w:before="0" w:after="0" w:line="360" w:lineRule="auto"/>
        <w:ind w:firstLine="560" w:firstLineChars="200"/>
        <w:textAlignment w:val="auto"/>
        <w:rPr>
          <w:rFonts w:hint="eastAsia" w:ascii="宋体" w:hAnsi="宋体" w:eastAsia="宋体" w:cs="宋体"/>
          <w:b w:val="0"/>
          <w:bCs/>
        </w:rPr>
      </w:pPr>
      <w:r>
        <w:rPr>
          <w:rFonts w:hint="eastAsia" w:ascii="宋体" w:hAnsi="宋体" w:eastAsia="宋体" w:cs="宋体"/>
          <w:b w:val="0"/>
          <w:bCs/>
        </w:rPr>
        <w:t>13.2.2 进度保障措施</w:t>
      </w:r>
    </w:p>
    <w:p w14:paraId="3985A40E">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b w:val="0"/>
          <w:sz w:val="24"/>
          <w:szCs w:val="24"/>
        </w:rPr>
      </w:pPr>
      <w:r>
        <w:rPr>
          <w:rFonts w:hint="eastAsia" w:ascii="宋体" w:hAnsi="宋体" w:eastAsia="宋体" w:cs="宋体"/>
          <w:b w:val="0"/>
          <w:sz w:val="24"/>
          <w:szCs w:val="24"/>
        </w:rPr>
        <w:t>人力保障：投入充足的开发实施团队，关键岗位配备AB角，确保项目资源充分。</w:t>
      </w:r>
    </w:p>
    <w:p w14:paraId="158A40D1">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b w:val="0"/>
          <w:sz w:val="24"/>
          <w:szCs w:val="24"/>
        </w:rPr>
      </w:pPr>
      <w:r>
        <w:rPr>
          <w:rFonts w:hint="eastAsia" w:ascii="宋体" w:hAnsi="宋体" w:eastAsia="宋体" w:cs="宋体"/>
          <w:b w:val="0"/>
          <w:sz w:val="24"/>
          <w:szCs w:val="24"/>
        </w:rPr>
        <w:t>过程管理：每周提交项目进度报告，每月召开项目沟通会，确保信息透明。</w:t>
      </w:r>
    </w:p>
    <w:p w14:paraId="3E359682">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b w:val="0"/>
          <w:sz w:val="24"/>
          <w:szCs w:val="24"/>
        </w:rPr>
      </w:pPr>
      <w:r>
        <w:rPr>
          <w:rFonts w:hint="eastAsia" w:ascii="宋体" w:hAnsi="宋体" w:eastAsia="宋体" w:cs="宋体"/>
          <w:b w:val="0"/>
          <w:sz w:val="24"/>
          <w:szCs w:val="24"/>
        </w:rPr>
        <w:t>风险管理：建立风险识别和应对机制，每月评估项目风险状态，提前预防。</w:t>
      </w:r>
    </w:p>
    <w:p w14:paraId="375C0759">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b w:val="0"/>
          <w:sz w:val="24"/>
          <w:szCs w:val="24"/>
        </w:rPr>
      </w:pPr>
      <w:r>
        <w:rPr>
          <w:rFonts w:hint="eastAsia" w:ascii="宋体" w:hAnsi="宋体" w:eastAsia="宋体" w:cs="宋体"/>
          <w:b w:val="0"/>
          <w:sz w:val="24"/>
          <w:szCs w:val="24"/>
        </w:rPr>
        <w:t>质量管理：建立完善的质量保证体系，每个阶段工作成果经内部质量审核后交付。</w:t>
      </w:r>
    </w:p>
    <w:p w14:paraId="68C6D5BA">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b w:val="0"/>
          <w:sz w:val="24"/>
          <w:szCs w:val="24"/>
        </w:rPr>
      </w:pPr>
      <w:r>
        <w:rPr>
          <w:rFonts w:hint="eastAsia" w:ascii="宋体" w:hAnsi="宋体" w:eastAsia="宋体" w:cs="宋体"/>
          <w:b w:val="0"/>
          <w:sz w:val="24"/>
          <w:szCs w:val="24"/>
        </w:rPr>
        <w:t>变更控制：严格变更管理流程，控制范围蔓延，确保项目按计划推进。</w:t>
      </w:r>
    </w:p>
    <w:p w14:paraId="2FADF972">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b w:val="0"/>
          <w:sz w:val="24"/>
          <w:szCs w:val="24"/>
        </w:rPr>
      </w:pPr>
      <w:r>
        <w:rPr>
          <w:rFonts w:hint="eastAsia" w:ascii="宋体" w:hAnsi="宋体" w:eastAsia="宋体" w:cs="宋体"/>
          <w:b w:val="0"/>
          <w:sz w:val="24"/>
          <w:szCs w:val="24"/>
        </w:rPr>
        <w:t>预案机制：进度滞后时采取加班、增加人力、优化流程等措施加快进度，确保按期交付。</w:t>
      </w:r>
    </w:p>
    <w:p w14:paraId="37AFB200">
      <w:pPr>
        <w:pStyle w:val="6"/>
        <w:keepNext/>
        <w:keepLines/>
        <w:pageBreakBefore w:val="0"/>
        <w:widowControl w:val="0"/>
        <w:kinsoku/>
        <w:wordWrap/>
        <w:overflowPunct/>
        <w:topLinePunct w:val="0"/>
        <w:autoSpaceDE/>
        <w:autoSpaceDN/>
        <w:bidi w:val="0"/>
        <w:adjustRightInd/>
        <w:snapToGrid/>
        <w:spacing w:before="0" w:after="0" w:line="360" w:lineRule="auto"/>
        <w:ind w:firstLine="560" w:firstLineChars="200"/>
        <w:textAlignment w:val="auto"/>
        <w:rPr>
          <w:rFonts w:hint="eastAsia" w:ascii="宋体" w:hAnsi="宋体" w:eastAsia="宋体" w:cs="宋体"/>
          <w:b w:val="0"/>
          <w:bCs/>
        </w:rPr>
      </w:pPr>
      <w:r>
        <w:rPr>
          <w:rFonts w:hint="eastAsia" w:ascii="宋体" w:hAnsi="宋体" w:eastAsia="宋体" w:cs="宋体"/>
          <w:b w:val="0"/>
          <w:bCs/>
        </w:rPr>
        <w:t>13.2.3 成功案例演示</w:t>
      </w:r>
    </w:p>
    <w:p w14:paraId="1189AA56">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b w:val="0"/>
          <w:sz w:val="24"/>
          <w:szCs w:val="24"/>
          <w:lang w:val="en-US" w:eastAsia="zh-CN"/>
        </w:rPr>
      </w:pPr>
      <w:r>
        <w:rPr>
          <w:rFonts w:hint="eastAsia" w:ascii="宋体" w:hAnsi="宋体" w:eastAsia="宋体" w:cs="宋体"/>
          <w:b w:val="0"/>
          <w:sz w:val="24"/>
          <w:szCs w:val="24"/>
          <w:highlight w:val="yellow"/>
        </w:rPr>
        <w:t>详见第14章附件</w:t>
      </w:r>
      <w:r>
        <w:rPr>
          <w:rFonts w:hint="eastAsia" w:ascii="宋体" w:hAnsi="宋体" w:eastAsia="宋体" w:cs="宋体"/>
          <w:b w:val="0"/>
          <w:sz w:val="24"/>
          <w:szCs w:val="24"/>
          <w:highlight w:val="yellow"/>
          <w:lang w:val="en-US" w:eastAsia="zh-CN"/>
        </w:rPr>
        <w:t>3</w:t>
      </w:r>
    </w:p>
    <w:p w14:paraId="716AA823">
      <w:pPr>
        <w:pStyle w:val="5"/>
        <w:keepNext/>
        <w:keepLines/>
        <w:pageBreakBefore w:val="0"/>
        <w:widowControl w:val="0"/>
        <w:kinsoku/>
        <w:wordWrap/>
        <w:overflowPunct/>
        <w:topLinePunct w:val="0"/>
        <w:autoSpaceDE/>
        <w:autoSpaceDN/>
        <w:bidi w:val="0"/>
        <w:adjustRightInd/>
        <w:snapToGrid/>
        <w:spacing w:before="0" w:after="0"/>
        <w:textAlignment w:val="auto"/>
        <w:rPr>
          <w:rFonts w:hint="eastAsia" w:ascii="宋体" w:hAnsi="宋体" w:eastAsia="宋体" w:cs="宋体"/>
          <w:b w:val="0"/>
          <w:bCs/>
          <w:sz w:val="28"/>
          <w:szCs w:val="28"/>
        </w:rPr>
      </w:pPr>
      <w:r>
        <w:rPr>
          <w:rFonts w:hint="eastAsia" w:ascii="宋体" w:hAnsi="宋体" w:eastAsia="宋体" w:cs="宋体"/>
          <w:b w:val="0"/>
          <w:bCs/>
          <w:sz w:val="28"/>
          <w:szCs w:val="28"/>
        </w:rPr>
        <w:t>13.3 售后服务及运维方案</w:t>
      </w:r>
    </w:p>
    <w:p w14:paraId="1ABA9D50">
      <w:pPr>
        <w:pStyle w:val="6"/>
        <w:keepNext/>
        <w:keepLines/>
        <w:pageBreakBefore w:val="0"/>
        <w:widowControl w:val="0"/>
        <w:kinsoku/>
        <w:wordWrap/>
        <w:overflowPunct/>
        <w:topLinePunct w:val="0"/>
        <w:autoSpaceDE/>
        <w:autoSpaceDN/>
        <w:bidi w:val="0"/>
        <w:adjustRightInd/>
        <w:snapToGrid/>
        <w:spacing w:before="0" w:after="0" w:line="360" w:lineRule="auto"/>
        <w:ind w:firstLine="560" w:firstLineChars="200"/>
        <w:textAlignment w:val="auto"/>
        <w:rPr>
          <w:rFonts w:hint="eastAsia" w:ascii="宋体" w:hAnsi="宋体" w:eastAsia="宋体" w:cs="宋体"/>
          <w:b w:val="0"/>
          <w:bCs/>
        </w:rPr>
      </w:pPr>
      <w:r>
        <w:rPr>
          <w:rFonts w:hint="eastAsia" w:ascii="宋体" w:hAnsi="宋体" w:eastAsia="宋体" w:cs="宋体"/>
          <w:b w:val="0"/>
          <w:bCs/>
        </w:rPr>
        <w:t>13.3.1 运维服务体系</w:t>
      </w:r>
    </w:p>
    <w:p w14:paraId="76A77960">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b w:val="0"/>
          <w:sz w:val="24"/>
          <w:szCs w:val="24"/>
        </w:rPr>
      </w:pPr>
      <w:r>
        <w:rPr>
          <w:rFonts w:hint="eastAsia" w:ascii="宋体" w:hAnsi="宋体" w:eastAsia="宋体" w:cs="宋体"/>
          <w:b w:val="0"/>
          <w:sz w:val="24"/>
          <w:szCs w:val="24"/>
        </w:rPr>
        <w:t>我司配备本地化服务团队，建立完善的运维服务体系：</w:t>
      </w:r>
    </w:p>
    <w:p w14:paraId="4D2FE1FB">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b w:val="0"/>
          <w:sz w:val="24"/>
          <w:szCs w:val="24"/>
        </w:rPr>
      </w:pPr>
      <w:r>
        <w:rPr>
          <w:rFonts w:hint="eastAsia" w:ascii="宋体" w:hAnsi="宋体" w:eastAsia="宋体" w:cs="宋体"/>
          <w:b w:val="0"/>
          <w:sz w:val="24"/>
          <w:szCs w:val="24"/>
        </w:rPr>
        <w:t>质保期限：验收合格后提供24个月免费质保服务。系统在质保期内出现重大问题且整改时间超过10天，质保时间相应顺延。</w:t>
      </w:r>
    </w:p>
    <w:p w14:paraId="1E2E3D94">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b w:val="0"/>
          <w:sz w:val="24"/>
          <w:szCs w:val="24"/>
        </w:rPr>
      </w:pPr>
      <w:r>
        <w:rPr>
          <w:rFonts w:hint="eastAsia" w:ascii="宋体" w:hAnsi="宋体" w:eastAsia="宋体" w:cs="宋体"/>
          <w:b w:val="0"/>
          <w:sz w:val="24"/>
          <w:szCs w:val="24"/>
        </w:rPr>
        <w:t>定期巡检：质保期内每季度进行一次现场巡检，检查系统运行状态，及时排查隐患，确保系统稳定运行。</w:t>
      </w:r>
    </w:p>
    <w:p w14:paraId="4FD15996">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b w:val="0"/>
          <w:sz w:val="24"/>
          <w:szCs w:val="24"/>
        </w:rPr>
      </w:pPr>
      <w:r>
        <w:rPr>
          <w:rFonts w:hint="eastAsia" w:ascii="宋体" w:hAnsi="宋体" w:eastAsia="宋体" w:cs="宋体"/>
          <w:b w:val="0"/>
          <w:sz w:val="24"/>
          <w:szCs w:val="24"/>
        </w:rPr>
        <w:t>系统优化：根据运行情况和使用反馈，持续进行系统性能优化和功能完善。</w:t>
      </w:r>
    </w:p>
    <w:p w14:paraId="33B40F4F">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b w:val="0"/>
          <w:sz w:val="24"/>
          <w:szCs w:val="24"/>
        </w:rPr>
      </w:pPr>
      <w:r>
        <w:rPr>
          <w:rFonts w:hint="eastAsia" w:ascii="宋体" w:hAnsi="宋体" w:eastAsia="宋体" w:cs="宋体"/>
          <w:b w:val="0"/>
          <w:sz w:val="24"/>
          <w:szCs w:val="24"/>
        </w:rPr>
        <w:t>版本升级：提供软件最新版本的免费升级服务，确保系统持续满足业务需求。</w:t>
      </w:r>
    </w:p>
    <w:p w14:paraId="0B681F65">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b w:val="0"/>
          <w:sz w:val="24"/>
          <w:szCs w:val="24"/>
        </w:rPr>
      </w:pPr>
      <w:r>
        <w:rPr>
          <w:rFonts w:hint="eastAsia" w:ascii="宋体" w:hAnsi="宋体" w:eastAsia="宋体" w:cs="宋体"/>
          <w:b w:val="0"/>
          <w:sz w:val="24"/>
          <w:szCs w:val="24"/>
        </w:rPr>
        <w:t>现场技术支持：提供至少6个月现场技术支持服务。</w:t>
      </w:r>
    </w:p>
    <w:p w14:paraId="13C275D8">
      <w:pPr>
        <w:pStyle w:val="6"/>
        <w:keepNext/>
        <w:keepLines/>
        <w:pageBreakBefore w:val="0"/>
        <w:widowControl w:val="0"/>
        <w:kinsoku/>
        <w:wordWrap/>
        <w:overflowPunct/>
        <w:topLinePunct w:val="0"/>
        <w:autoSpaceDE/>
        <w:autoSpaceDN/>
        <w:bidi w:val="0"/>
        <w:adjustRightInd/>
        <w:snapToGrid/>
        <w:spacing w:before="0" w:after="0" w:line="360" w:lineRule="auto"/>
        <w:ind w:firstLine="560" w:firstLineChars="200"/>
        <w:textAlignment w:val="auto"/>
        <w:rPr>
          <w:rFonts w:hint="eastAsia" w:ascii="宋体" w:hAnsi="宋体" w:eastAsia="宋体" w:cs="宋体"/>
          <w:b w:val="0"/>
          <w:bCs/>
        </w:rPr>
      </w:pPr>
      <w:r>
        <w:rPr>
          <w:rFonts w:hint="eastAsia" w:ascii="宋体" w:hAnsi="宋体" w:eastAsia="宋体" w:cs="宋体"/>
          <w:b w:val="0"/>
          <w:bCs/>
        </w:rPr>
        <w:t>13.3.2 故障响应机制</w:t>
      </w:r>
    </w:p>
    <w:p w14:paraId="26B166A4">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b w:val="0"/>
          <w:sz w:val="24"/>
          <w:szCs w:val="24"/>
        </w:rPr>
      </w:pPr>
      <w:r>
        <w:rPr>
          <w:rFonts w:hint="eastAsia" w:ascii="宋体" w:hAnsi="宋体" w:eastAsia="宋体" w:cs="宋体"/>
          <w:b w:val="0"/>
          <w:sz w:val="24"/>
          <w:szCs w:val="24"/>
        </w:rPr>
        <w:t>我司制定了严格的故障响应和分级处理机制：</w:t>
      </w:r>
    </w:p>
    <w:tbl>
      <w:tblPr>
        <w:tblStyle w:val="1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6"/>
        <w:gridCol w:w="1703"/>
        <w:gridCol w:w="1703"/>
        <w:gridCol w:w="1703"/>
        <w:gridCol w:w="1707"/>
      </w:tblGrid>
      <w:tr w14:paraId="6A44B8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9" w:type="dxa"/>
            <w:shd w:val="clear" w:color="auto" w:fill="D9E2F3"/>
            <w:vAlign w:val="center"/>
          </w:tcPr>
          <w:p w14:paraId="28992AD5">
            <w:pPr>
              <w:pageBreakBefore w:val="0"/>
              <w:widowControl/>
              <w:kinsoku/>
              <w:wordWrap/>
              <w:overflowPunct/>
              <w:topLinePunct w:val="0"/>
              <w:autoSpaceDE/>
              <w:autoSpaceDN/>
              <w:bidi w:val="0"/>
              <w:adjustRightInd/>
              <w:snapToGrid/>
              <w:spacing w:after="0" w:line="580" w:lineRule="atLeast"/>
              <w:jc w:val="center"/>
              <w:textAlignment w:val="auto"/>
              <w:rPr>
                <w:rFonts w:hint="eastAsia" w:ascii="仿宋" w:hAnsi="仿宋" w:eastAsia="仿宋" w:cs="仿宋"/>
              </w:rPr>
            </w:pPr>
            <w:r>
              <w:rPr>
                <w:rFonts w:hint="eastAsia" w:ascii="仿宋" w:hAnsi="仿宋" w:eastAsia="仿宋" w:cs="仿宋"/>
                <w:b/>
                <w:sz w:val="20"/>
              </w:rPr>
              <w:t>响应等级</w:t>
            </w:r>
          </w:p>
        </w:tc>
        <w:tc>
          <w:tcPr>
            <w:tcW w:w="1729" w:type="dxa"/>
            <w:shd w:val="clear" w:color="auto" w:fill="D9E2F3"/>
            <w:vAlign w:val="center"/>
          </w:tcPr>
          <w:p w14:paraId="54B52DF5">
            <w:pPr>
              <w:pageBreakBefore w:val="0"/>
              <w:widowControl/>
              <w:kinsoku/>
              <w:wordWrap/>
              <w:overflowPunct/>
              <w:topLinePunct w:val="0"/>
              <w:autoSpaceDE/>
              <w:autoSpaceDN/>
              <w:bidi w:val="0"/>
              <w:adjustRightInd/>
              <w:snapToGrid/>
              <w:spacing w:after="0" w:line="580" w:lineRule="atLeast"/>
              <w:jc w:val="center"/>
              <w:textAlignment w:val="auto"/>
              <w:rPr>
                <w:rFonts w:hint="eastAsia" w:ascii="仿宋" w:hAnsi="仿宋" w:eastAsia="仿宋" w:cs="仿宋"/>
              </w:rPr>
            </w:pPr>
            <w:r>
              <w:rPr>
                <w:rFonts w:hint="eastAsia" w:ascii="仿宋" w:hAnsi="仿宋" w:eastAsia="仿宋" w:cs="仿宋"/>
                <w:b/>
                <w:sz w:val="20"/>
              </w:rPr>
              <w:t>响应时间</w:t>
            </w:r>
          </w:p>
        </w:tc>
        <w:tc>
          <w:tcPr>
            <w:tcW w:w="1729" w:type="dxa"/>
            <w:shd w:val="clear" w:color="auto" w:fill="D9E2F3"/>
            <w:vAlign w:val="center"/>
          </w:tcPr>
          <w:p w14:paraId="432F6260">
            <w:pPr>
              <w:pageBreakBefore w:val="0"/>
              <w:widowControl/>
              <w:kinsoku/>
              <w:wordWrap/>
              <w:overflowPunct/>
              <w:topLinePunct w:val="0"/>
              <w:autoSpaceDE/>
              <w:autoSpaceDN/>
              <w:bidi w:val="0"/>
              <w:adjustRightInd/>
              <w:snapToGrid/>
              <w:spacing w:after="0" w:line="580" w:lineRule="atLeast"/>
              <w:jc w:val="center"/>
              <w:textAlignment w:val="auto"/>
              <w:rPr>
                <w:rFonts w:hint="eastAsia" w:ascii="仿宋" w:hAnsi="仿宋" w:eastAsia="仿宋" w:cs="仿宋"/>
              </w:rPr>
            </w:pPr>
            <w:r>
              <w:rPr>
                <w:rFonts w:hint="eastAsia" w:ascii="仿宋" w:hAnsi="仿宋" w:eastAsia="仿宋" w:cs="仿宋"/>
                <w:b/>
                <w:sz w:val="20"/>
              </w:rPr>
              <w:t>现场到达</w:t>
            </w:r>
          </w:p>
        </w:tc>
        <w:tc>
          <w:tcPr>
            <w:tcW w:w="1729" w:type="dxa"/>
            <w:shd w:val="clear" w:color="auto" w:fill="D9E2F3"/>
            <w:vAlign w:val="center"/>
          </w:tcPr>
          <w:p w14:paraId="68234B80">
            <w:pPr>
              <w:pageBreakBefore w:val="0"/>
              <w:widowControl/>
              <w:kinsoku/>
              <w:wordWrap/>
              <w:overflowPunct/>
              <w:topLinePunct w:val="0"/>
              <w:autoSpaceDE/>
              <w:autoSpaceDN/>
              <w:bidi w:val="0"/>
              <w:adjustRightInd/>
              <w:snapToGrid/>
              <w:spacing w:after="0" w:line="580" w:lineRule="atLeast"/>
              <w:jc w:val="center"/>
              <w:textAlignment w:val="auto"/>
              <w:rPr>
                <w:rFonts w:hint="eastAsia" w:ascii="仿宋" w:hAnsi="仿宋" w:eastAsia="仿宋" w:cs="仿宋"/>
              </w:rPr>
            </w:pPr>
            <w:r>
              <w:rPr>
                <w:rFonts w:hint="eastAsia" w:ascii="仿宋" w:hAnsi="仿宋" w:eastAsia="仿宋" w:cs="仿宋"/>
                <w:b/>
                <w:sz w:val="20"/>
              </w:rPr>
              <w:t>问题解决</w:t>
            </w:r>
          </w:p>
        </w:tc>
        <w:tc>
          <w:tcPr>
            <w:tcW w:w="1729" w:type="dxa"/>
            <w:shd w:val="clear" w:color="auto" w:fill="D9E2F3"/>
            <w:vAlign w:val="center"/>
          </w:tcPr>
          <w:p w14:paraId="77C86815">
            <w:pPr>
              <w:pageBreakBefore w:val="0"/>
              <w:widowControl/>
              <w:kinsoku/>
              <w:wordWrap/>
              <w:overflowPunct/>
              <w:topLinePunct w:val="0"/>
              <w:autoSpaceDE/>
              <w:autoSpaceDN/>
              <w:bidi w:val="0"/>
              <w:adjustRightInd/>
              <w:snapToGrid/>
              <w:spacing w:after="0" w:line="580" w:lineRule="atLeast"/>
              <w:jc w:val="center"/>
              <w:textAlignment w:val="auto"/>
              <w:rPr>
                <w:rFonts w:hint="eastAsia" w:ascii="仿宋" w:hAnsi="仿宋" w:eastAsia="仿宋" w:cs="仿宋"/>
              </w:rPr>
            </w:pPr>
            <w:r>
              <w:rPr>
                <w:rFonts w:hint="eastAsia" w:ascii="仿宋" w:hAnsi="仿宋" w:eastAsia="仿宋" w:cs="仿宋"/>
                <w:b/>
                <w:sz w:val="20"/>
              </w:rPr>
              <w:t>适用场景</w:t>
            </w:r>
          </w:p>
        </w:tc>
      </w:tr>
      <w:tr w14:paraId="3F2D41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9" w:type="dxa"/>
            <w:vAlign w:val="center"/>
          </w:tcPr>
          <w:p w14:paraId="4553408E">
            <w:pPr>
              <w:pageBreakBefore w:val="0"/>
              <w:widowControl/>
              <w:kinsoku/>
              <w:wordWrap/>
              <w:overflowPunct/>
              <w:topLinePunct w:val="0"/>
              <w:autoSpaceDE/>
              <w:autoSpaceDN/>
              <w:bidi w:val="0"/>
              <w:adjustRightInd/>
              <w:snapToGrid/>
              <w:spacing w:after="0" w:line="580" w:lineRule="atLeast"/>
              <w:textAlignment w:val="auto"/>
              <w:rPr>
                <w:rFonts w:hint="eastAsia" w:ascii="仿宋" w:hAnsi="仿宋" w:eastAsia="仿宋" w:cs="仿宋"/>
              </w:rPr>
            </w:pPr>
            <w:r>
              <w:rPr>
                <w:rFonts w:hint="eastAsia" w:ascii="仿宋" w:hAnsi="仿宋" w:eastAsia="仿宋" w:cs="仿宋"/>
                <w:sz w:val="20"/>
              </w:rPr>
              <w:t>一级（紧急）</w:t>
            </w:r>
          </w:p>
        </w:tc>
        <w:tc>
          <w:tcPr>
            <w:tcW w:w="1729" w:type="dxa"/>
            <w:vAlign w:val="center"/>
          </w:tcPr>
          <w:p w14:paraId="532475CB">
            <w:pPr>
              <w:pageBreakBefore w:val="0"/>
              <w:widowControl/>
              <w:kinsoku/>
              <w:wordWrap/>
              <w:overflowPunct/>
              <w:topLinePunct w:val="0"/>
              <w:autoSpaceDE/>
              <w:autoSpaceDN/>
              <w:bidi w:val="0"/>
              <w:adjustRightInd/>
              <w:snapToGrid/>
              <w:spacing w:after="0" w:line="580" w:lineRule="atLeast"/>
              <w:textAlignment w:val="auto"/>
              <w:rPr>
                <w:rFonts w:hint="eastAsia" w:ascii="仿宋" w:hAnsi="仿宋" w:eastAsia="仿宋" w:cs="仿宋"/>
              </w:rPr>
            </w:pPr>
            <w:r>
              <w:rPr>
                <w:rFonts w:hint="eastAsia" w:ascii="仿宋" w:hAnsi="仿宋" w:eastAsia="仿宋" w:cs="仿宋"/>
                <w:sz w:val="20"/>
              </w:rPr>
              <w:t>即时响应</w:t>
            </w:r>
          </w:p>
        </w:tc>
        <w:tc>
          <w:tcPr>
            <w:tcW w:w="1729" w:type="dxa"/>
            <w:vAlign w:val="center"/>
          </w:tcPr>
          <w:p w14:paraId="2CE7B041">
            <w:pPr>
              <w:pageBreakBefore w:val="0"/>
              <w:widowControl/>
              <w:kinsoku/>
              <w:wordWrap/>
              <w:overflowPunct/>
              <w:topLinePunct w:val="0"/>
              <w:autoSpaceDE/>
              <w:autoSpaceDN/>
              <w:bidi w:val="0"/>
              <w:adjustRightInd/>
              <w:snapToGrid/>
              <w:spacing w:after="0" w:line="580" w:lineRule="atLeast"/>
              <w:textAlignment w:val="auto"/>
              <w:rPr>
                <w:rFonts w:hint="eastAsia" w:ascii="仿宋" w:hAnsi="仿宋" w:eastAsia="仿宋" w:cs="仿宋"/>
              </w:rPr>
            </w:pPr>
            <w:r>
              <w:rPr>
                <w:rFonts w:hint="eastAsia" w:ascii="仿宋" w:hAnsi="仿宋" w:eastAsia="仿宋" w:cs="仿宋"/>
                <w:sz w:val="20"/>
              </w:rPr>
              <w:t>4小时内</w:t>
            </w:r>
          </w:p>
        </w:tc>
        <w:tc>
          <w:tcPr>
            <w:tcW w:w="1729" w:type="dxa"/>
            <w:vAlign w:val="center"/>
          </w:tcPr>
          <w:p w14:paraId="059DB9D1">
            <w:pPr>
              <w:pageBreakBefore w:val="0"/>
              <w:widowControl/>
              <w:kinsoku/>
              <w:wordWrap/>
              <w:overflowPunct/>
              <w:topLinePunct w:val="0"/>
              <w:autoSpaceDE/>
              <w:autoSpaceDN/>
              <w:bidi w:val="0"/>
              <w:adjustRightInd/>
              <w:snapToGrid/>
              <w:spacing w:after="0" w:line="580" w:lineRule="atLeast"/>
              <w:textAlignment w:val="auto"/>
              <w:rPr>
                <w:rFonts w:hint="eastAsia" w:ascii="仿宋" w:hAnsi="仿宋" w:eastAsia="仿宋" w:cs="仿宋"/>
              </w:rPr>
            </w:pPr>
            <w:r>
              <w:rPr>
                <w:rFonts w:hint="eastAsia" w:ascii="仿宋" w:hAnsi="仿宋" w:eastAsia="仿宋" w:cs="仿宋"/>
                <w:sz w:val="20"/>
              </w:rPr>
              <w:t>8小时内</w:t>
            </w:r>
          </w:p>
        </w:tc>
        <w:tc>
          <w:tcPr>
            <w:tcW w:w="1729" w:type="dxa"/>
            <w:vAlign w:val="center"/>
          </w:tcPr>
          <w:p w14:paraId="7A1248A0">
            <w:pPr>
              <w:pageBreakBefore w:val="0"/>
              <w:widowControl/>
              <w:kinsoku/>
              <w:wordWrap/>
              <w:overflowPunct/>
              <w:topLinePunct w:val="0"/>
              <w:autoSpaceDE/>
              <w:autoSpaceDN/>
              <w:bidi w:val="0"/>
              <w:adjustRightInd/>
              <w:snapToGrid/>
              <w:spacing w:after="0" w:line="580" w:lineRule="atLeast"/>
              <w:textAlignment w:val="auto"/>
              <w:rPr>
                <w:rFonts w:hint="eastAsia" w:ascii="仿宋" w:hAnsi="仿宋" w:eastAsia="仿宋" w:cs="仿宋"/>
              </w:rPr>
            </w:pPr>
            <w:r>
              <w:rPr>
                <w:rFonts w:hint="eastAsia" w:ascii="仿宋" w:hAnsi="仿宋" w:eastAsia="仿宋" w:cs="仿宋"/>
                <w:sz w:val="20"/>
              </w:rPr>
              <w:t>系统宕机、数据丢失等重大故障</w:t>
            </w:r>
          </w:p>
        </w:tc>
      </w:tr>
      <w:tr w14:paraId="073EB1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9" w:type="dxa"/>
            <w:vAlign w:val="center"/>
          </w:tcPr>
          <w:p w14:paraId="2DBA98DC">
            <w:pPr>
              <w:pageBreakBefore w:val="0"/>
              <w:widowControl/>
              <w:kinsoku/>
              <w:wordWrap/>
              <w:overflowPunct/>
              <w:topLinePunct w:val="0"/>
              <w:autoSpaceDE/>
              <w:autoSpaceDN/>
              <w:bidi w:val="0"/>
              <w:adjustRightInd/>
              <w:snapToGrid/>
              <w:spacing w:after="0" w:line="580" w:lineRule="atLeast"/>
              <w:textAlignment w:val="auto"/>
              <w:rPr>
                <w:rFonts w:hint="eastAsia" w:ascii="仿宋" w:hAnsi="仿宋" w:eastAsia="仿宋" w:cs="仿宋"/>
              </w:rPr>
            </w:pPr>
            <w:r>
              <w:rPr>
                <w:rFonts w:hint="eastAsia" w:ascii="仿宋" w:hAnsi="仿宋" w:eastAsia="仿宋" w:cs="仿宋"/>
                <w:sz w:val="20"/>
              </w:rPr>
              <w:t>二级（严重）</w:t>
            </w:r>
          </w:p>
        </w:tc>
        <w:tc>
          <w:tcPr>
            <w:tcW w:w="1729" w:type="dxa"/>
            <w:vAlign w:val="center"/>
          </w:tcPr>
          <w:p w14:paraId="5F35E9AF">
            <w:pPr>
              <w:pageBreakBefore w:val="0"/>
              <w:widowControl/>
              <w:kinsoku/>
              <w:wordWrap/>
              <w:overflowPunct/>
              <w:topLinePunct w:val="0"/>
              <w:autoSpaceDE/>
              <w:autoSpaceDN/>
              <w:bidi w:val="0"/>
              <w:adjustRightInd/>
              <w:snapToGrid/>
              <w:spacing w:after="0" w:line="580" w:lineRule="atLeast"/>
              <w:textAlignment w:val="auto"/>
              <w:rPr>
                <w:rFonts w:hint="eastAsia" w:ascii="仿宋" w:hAnsi="仿宋" w:eastAsia="仿宋" w:cs="仿宋"/>
              </w:rPr>
            </w:pPr>
            <w:r>
              <w:rPr>
                <w:rFonts w:hint="eastAsia" w:ascii="仿宋" w:hAnsi="仿宋" w:eastAsia="仿宋" w:cs="仿宋"/>
                <w:sz w:val="20"/>
              </w:rPr>
              <w:t>30分钟内</w:t>
            </w:r>
          </w:p>
        </w:tc>
        <w:tc>
          <w:tcPr>
            <w:tcW w:w="1729" w:type="dxa"/>
            <w:vAlign w:val="center"/>
          </w:tcPr>
          <w:p w14:paraId="1CC12FA5">
            <w:pPr>
              <w:pageBreakBefore w:val="0"/>
              <w:widowControl/>
              <w:kinsoku/>
              <w:wordWrap/>
              <w:overflowPunct/>
              <w:topLinePunct w:val="0"/>
              <w:autoSpaceDE/>
              <w:autoSpaceDN/>
              <w:bidi w:val="0"/>
              <w:adjustRightInd/>
              <w:snapToGrid/>
              <w:spacing w:after="0" w:line="580" w:lineRule="atLeast"/>
              <w:textAlignment w:val="auto"/>
              <w:rPr>
                <w:rFonts w:hint="eastAsia" w:ascii="仿宋" w:hAnsi="仿宋" w:eastAsia="仿宋" w:cs="仿宋"/>
              </w:rPr>
            </w:pPr>
            <w:r>
              <w:rPr>
                <w:rFonts w:hint="eastAsia" w:ascii="仿宋" w:hAnsi="仿宋" w:eastAsia="仿宋" w:cs="仿宋"/>
                <w:sz w:val="20"/>
              </w:rPr>
              <w:t>24小时内</w:t>
            </w:r>
          </w:p>
        </w:tc>
        <w:tc>
          <w:tcPr>
            <w:tcW w:w="1729" w:type="dxa"/>
            <w:vAlign w:val="center"/>
          </w:tcPr>
          <w:p w14:paraId="2A28975D">
            <w:pPr>
              <w:pageBreakBefore w:val="0"/>
              <w:widowControl/>
              <w:kinsoku/>
              <w:wordWrap/>
              <w:overflowPunct/>
              <w:topLinePunct w:val="0"/>
              <w:autoSpaceDE/>
              <w:autoSpaceDN/>
              <w:bidi w:val="0"/>
              <w:adjustRightInd/>
              <w:snapToGrid/>
              <w:spacing w:after="0" w:line="580" w:lineRule="atLeast"/>
              <w:textAlignment w:val="auto"/>
              <w:rPr>
                <w:rFonts w:hint="eastAsia" w:ascii="仿宋" w:hAnsi="仿宋" w:eastAsia="仿宋" w:cs="仿宋"/>
              </w:rPr>
            </w:pPr>
            <w:r>
              <w:rPr>
                <w:rFonts w:hint="eastAsia" w:ascii="仿宋" w:hAnsi="仿宋" w:eastAsia="仿宋" w:cs="仿宋"/>
                <w:sz w:val="20"/>
              </w:rPr>
              <w:t>24小时内</w:t>
            </w:r>
          </w:p>
        </w:tc>
        <w:tc>
          <w:tcPr>
            <w:tcW w:w="1729" w:type="dxa"/>
            <w:vAlign w:val="center"/>
          </w:tcPr>
          <w:p w14:paraId="05786DFC">
            <w:pPr>
              <w:pageBreakBefore w:val="0"/>
              <w:widowControl/>
              <w:kinsoku/>
              <w:wordWrap/>
              <w:overflowPunct/>
              <w:topLinePunct w:val="0"/>
              <w:autoSpaceDE/>
              <w:autoSpaceDN/>
              <w:bidi w:val="0"/>
              <w:adjustRightInd/>
              <w:snapToGrid/>
              <w:spacing w:after="0" w:line="580" w:lineRule="atLeast"/>
              <w:textAlignment w:val="auto"/>
              <w:rPr>
                <w:rFonts w:hint="eastAsia" w:ascii="仿宋" w:hAnsi="仿宋" w:eastAsia="仿宋" w:cs="仿宋"/>
              </w:rPr>
            </w:pPr>
            <w:r>
              <w:rPr>
                <w:rFonts w:hint="eastAsia" w:ascii="仿宋" w:hAnsi="仿宋" w:eastAsia="仿宋" w:cs="仿宋"/>
                <w:sz w:val="20"/>
              </w:rPr>
              <w:t>部分功能不可用、性能严重下降</w:t>
            </w:r>
          </w:p>
        </w:tc>
      </w:tr>
      <w:tr w14:paraId="16F12F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9" w:type="dxa"/>
            <w:vAlign w:val="center"/>
          </w:tcPr>
          <w:p w14:paraId="78DD07A6">
            <w:pPr>
              <w:pageBreakBefore w:val="0"/>
              <w:widowControl/>
              <w:kinsoku/>
              <w:wordWrap/>
              <w:overflowPunct/>
              <w:topLinePunct w:val="0"/>
              <w:autoSpaceDE/>
              <w:autoSpaceDN/>
              <w:bidi w:val="0"/>
              <w:adjustRightInd/>
              <w:snapToGrid/>
              <w:spacing w:after="0" w:line="580" w:lineRule="atLeast"/>
              <w:textAlignment w:val="auto"/>
              <w:rPr>
                <w:rFonts w:hint="eastAsia" w:ascii="仿宋" w:hAnsi="仿宋" w:eastAsia="仿宋" w:cs="仿宋"/>
              </w:rPr>
            </w:pPr>
            <w:r>
              <w:rPr>
                <w:rFonts w:hint="eastAsia" w:ascii="仿宋" w:hAnsi="仿宋" w:eastAsia="仿宋" w:cs="仿宋"/>
                <w:sz w:val="20"/>
              </w:rPr>
              <w:t>三级（一般）</w:t>
            </w:r>
          </w:p>
        </w:tc>
        <w:tc>
          <w:tcPr>
            <w:tcW w:w="1729" w:type="dxa"/>
            <w:vAlign w:val="center"/>
          </w:tcPr>
          <w:p w14:paraId="5718CD04">
            <w:pPr>
              <w:pageBreakBefore w:val="0"/>
              <w:widowControl/>
              <w:kinsoku/>
              <w:wordWrap/>
              <w:overflowPunct/>
              <w:topLinePunct w:val="0"/>
              <w:autoSpaceDE/>
              <w:autoSpaceDN/>
              <w:bidi w:val="0"/>
              <w:adjustRightInd/>
              <w:snapToGrid/>
              <w:spacing w:after="0" w:line="580" w:lineRule="atLeast"/>
              <w:textAlignment w:val="auto"/>
              <w:rPr>
                <w:rFonts w:hint="eastAsia" w:ascii="仿宋" w:hAnsi="仿宋" w:eastAsia="仿宋" w:cs="仿宋"/>
              </w:rPr>
            </w:pPr>
            <w:r>
              <w:rPr>
                <w:rFonts w:hint="eastAsia" w:ascii="仿宋" w:hAnsi="仿宋" w:eastAsia="仿宋" w:cs="仿宋"/>
                <w:sz w:val="20"/>
              </w:rPr>
              <w:t>2小时内</w:t>
            </w:r>
          </w:p>
        </w:tc>
        <w:tc>
          <w:tcPr>
            <w:tcW w:w="1729" w:type="dxa"/>
            <w:vAlign w:val="center"/>
          </w:tcPr>
          <w:p w14:paraId="70FD2E28">
            <w:pPr>
              <w:pageBreakBefore w:val="0"/>
              <w:widowControl/>
              <w:kinsoku/>
              <w:wordWrap/>
              <w:overflowPunct/>
              <w:topLinePunct w:val="0"/>
              <w:autoSpaceDE/>
              <w:autoSpaceDN/>
              <w:bidi w:val="0"/>
              <w:adjustRightInd/>
              <w:snapToGrid/>
              <w:spacing w:after="0" w:line="580" w:lineRule="atLeast"/>
              <w:textAlignment w:val="auto"/>
              <w:rPr>
                <w:rFonts w:hint="eastAsia" w:ascii="仿宋" w:hAnsi="仿宋" w:eastAsia="仿宋" w:cs="仿宋"/>
              </w:rPr>
            </w:pPr>
            <w:r>
              <w:rPr>
                <w:rFonts w:hint="eastAsia" w:ascii="仿宋" w:hAnsi="仿宋" w:eastAsia="仿宋" w:cs="仿宋"/>
                <w:sz w:val="20"/>
              </w:rPr>
              <w:t>48小时内</w:t>
            </w:r>
          </w:p>
        </w:tc>
        <w:tc>
          <w:tcPr>
            <w:tcW w:w="1729" w:type="dxa"/>
            <w:vAlign w:val="center"/>
          </w:tcPr>
          <w:p w14:paraId="1FB6CC2F">
            <w:pPr>
              <w:pageBreakBefore w:val="0"/>
              <w:widowControl/>
              <w:kinsoku/>
              <w:wordWrap/>
              <w:overflowPunct/>
              <w:topLinePunct w:val="0"/>
              <w:autoSpaceDE/>
              <w:autoSpaceDN/>
              <w:bidi w:val="0"/>
              <w:adjustRightInd/>
              <w:snapToGrid/>
              <w:spacing w:after="0" w:line="580" w:lineRule="atLeast"/>
              <w:textAlignment w:val="auto"/>
              <w:rPr>
                <w:rFonts w:hint="eastAsia" w:ascii="仿宋" w:hAnsi="仿宋" w:eastAsia="仿宋" w:cs="仿宋"/>
              </w:rPr>
            </w:pPr>
            <w:r>
              <w:rPr>
                <w:rFonts w:hint="eastAsia" w:ascii="仿宋" w:hAnsi="仿宋" w:eastAsia="仿宋" w:cs="仿宋"/>
                <w:sz w:val="20"/>
              </w:rPr>
              <w:t>3个工作日内</w:t>
            </w:r>
          </w:p>
        </w:tc>
        <w:tc>
          <w:tcPr>
            <w:tcW w:w="1729" w:type="dxa"/>
            <w:vAlign w:val="center"/>
          </w:tcPr>
          <w:p w14:paraId="385CCCA6">
            <w:pPr>
              <w:pageBreakBefore w:val="0"/>
              <w:widowControl/>
              <w:kinsoku/>
              <w:wordWrap/>
              <w:overflowPunct/>
              <w:topLinePunct w:val="0"/>
              <w:autoSpaceDE/>
              <w:autoSpaceDN/>
              <w:bidi w:val="0"/>
              <w:adjustRightInd/>
              <w:snapToGrid/>
              <w:spacing w:after="0" w:line="580" w:lineRule="atLeast"/>
              <w:textAlignment w:val="auto"/>
              <w:rPr>
                <w:rFonts w:hint="eastAsia" w:ascii="仿宋" w:hAnsi="仿宋" w:eastAsia="仿宋" w:cs="仿宋"/>
              </w:rPr>
            </w:pPr>
            <w:r>
              <w:rPr>
                <w:rFonts w:hint="eastAsia" w:ascii="仿宋" w:hAnsi="仿宋" w:eastAsia="仿宋" w:cs="仿宋"/>
                <w:sz w:val="20"/>
              </w:rPr>
              <w:t>非关键功能异常、操作咨询</w:t>
            </w:r>
          </w:p>
        </w:tc>
      </w:tr>
      <w:tr w14:paraId="3F4323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9" w:type="dxa"/>
            <w:vAlign w:val="center"/>
          </w:tcPr>
          <w:p w14:paraId="0B021102">
            <w:pPr>
              <w:pageBreakBefore w:val="0"/>
              <w:widowControl/>
              <w:kinsoku/>
              <w:wordWrap/>
              <w:overflowPunct/>
              <w:topLinePunct w:val="0"/>
              <w:autoSpaceDE/>
              <w:autoSpaceDN/>
              <w:bidi w:val="0"/>
              <w:adjustRightInd/>
              <w:snapToGrid/>
              <w:spacing w:after="0" w:line="580" w:lineRule="atLeast"/>
              <w:textAlignment w:val="auto"/>
              <w:rPr>
                <w:rFonts w:hint="eastAsia" w:ascii="仿宋" w:hAnsi="仿宋" w:eastAsia="仿宋" w:cs="仿宋"/>
              </w:rPr>
            </w:pPr>
            <w:r>
              <w:rPr>
                <w:rFonts w:hint="eastAsia" w:ascii="仿宋" w:hAnsi="仿宋" w:eastAsia="仿宋" w:cs="仿宋"/>
                <w:sz w:val="20"/>
              </w:rPr>
              <w:t>四级（轻微）</w:t>
            </w:r>
          </w:p>
        </w:tc>
        <w:tc>
          <w:tcPr>
            <w:tcW w:w="1729" w:type="dxa"/>
            <w:vAlign w:val="center"/>
          </w:tcPr>
          <w:p w14:paraId="7594F571">
            <w:pPr>
              <w:pageBreakBefore w:val="0"/>
              <w:widowControl/>
              <w:kinsoku/>
              <w:wordWrap/>
              <w:overflowPunct/>
              <w:topLinePunct w:val="0"/>
              <w:autoSpaceDE/>
              <w:autoSpaceDN/>
              <w:bidi w:val="0"/>
              <w:adjustRightInd/>
              <w:snapToGrid/>
              <w:spacing w:after="0" w:line="580" w:lineRule="atLeast"/>
              <w:textAlignment w:val="auto"/>
              <w:rPr>
                <w:rFonts w:hint="eastAsia" w:ascii="仿宋" w:hAnsi="仿宋" w:eastAsia="仿宋" w:cs="仿宋"/>
              </w:rPr>
            </w:pPr>
            <w:r>
              <w:rPr>
                <w:rFonts w:hint="eastAsia" w:ascii="仿宋" w:hAnsi="仿宋" w:eastAsia="仿宋" w:cs="仿宋"/>
                <w:sz w:val="20"/>
              </w:rPr>
              <w:t>4小时内</w:t>
            </w:r>
          </w:p>
        </w:tc>
        <w:tc>
          <w:tcPr>
            <w:tcW w:w="1729" w:type="dxa"/>
            <w:vAlign w:val="center"/>
          </w:tcPr>
          <w:p w14:paraId="73A19009">
            <w:pPr>
              <w:pageBreakBefore w:val="0"/>
              <w:widowControl/>
              <w:kinsoku/>
              <w:wordWrap/>
              <w:overflowPunct/>
              <w:topLinePunct w:val="0"/>
              <w:autoSpaceDE/>
              <w:autoSpaceDN/>
              <w:bidi w:val="0"/>
              <w:adjustRightInd/>
              <w:snapToGrid/>
              <w:spacing w:after="0" w:line="580" w:lineRule="atLeast"/>
              <w:textAlignment w:val="auto"/>
              <w:rPr>
                <w:rFonts w:hint="eastAsia" w:ascii="仿宋" w:hAnsi="仿宋" w:eastAsia="仿宋" w:cs="仿宋"/>
              </w:rPr>
            </w:pPr>
            <w:r>
              <w:rPr>
                <w:rFonts w:hint="eastAsia" w:ascii="仿宋" w:hAnsi="仿宋" w:eastAsia="仿宋" w:cs="仿宋"/>
                <w:sz w:val="20"/>
              </w:rPr>
              <w:t>协商确定</w:t>
            </w:r>
          </w:p>
        </w:tc>
        <w:tc>
          <w:tcPr>
            <w:tcW w:w="1729" w:type="dxa"/>
            <w:vAlign w:val="center"/>
          </w:tcPr>
          <w:p w14:paraId="6160691E">
            <w:pPr>
              <w:pageBreakBefore w:val="0"/>
              <w:widowControl/>
              <w:kinsoku/>
              <w:wordWrap/>
              <w:overflowPunct/>
              <w:topLinePunct w:val="0"/>
              <w:autoSpaceDE/>
              <w:autoSpaceDN/>
              <w:bidi w:val="0"/>
              <w:adjustRightInd/>
              <w:snapToGrid/>
              <w:spacing w:after="0" w:line="580" w:lineRule="atLeast"/>
              <w:textAlignment w:val="auto"/>
              <w:rPr>
                <w:rFonts w:hint="eastAsia" w:ascii="仿宋" w:hAnsi="仿宋" w:eastAsia="仿宋" w:cs="仿宋"/>
              </w:rPr>
            </w:pPr>
            <w:r>
              <w:rPr>
                <w:rFonts w:hint="eastAsia" w:ascii="仿宋" w:hAnsi="仿宋" w:eastAsia="仿宋" w:cs="仿宋"/>
                <w:sz w:val="20"/>
              </w:rPr>
              <w:t>5个工作日内</w:t>
            </w:r>
          </w:p>
        </w:tc>
        <w:tc>
          <w:tcPr>
            <w:tcW w:w="1729" w:type="dxa"/>
            <w:vAlign w:val="center"/>
          </w:tcPr>
          <w:p w14:paraId="2A6570B8">
            <w:pPr>
              <w:pageBreakBefore w:val="0"/>
              <w:widowControl/>
              <w:kinsoku/>
              <w:wordWrap/>
              <w:overflowPunct/>
              <w:topLinePunct w:val="0"/>
              <w:autoSpaceDE/>
              <w:autoSpaceDN/>
              <w:bidi w:val="0"/>
              <w:adjustRightInd/>
              <w:snapToGrid/>
              <w:spacing w:after="0" w:line="580" w:lineRule="atLeast"/>
              <w:textAlignment w:val="auto"/>
              <w:rPr>
                <w:rFonts w:hint="eastAsia" w:ascii="仿宋" w:hAnsi="仿宋" w:eastAsia="仿宋" w:cs="仿宋"/>
              </w:rPr>
            </w:pPr>
            <w:r>
              <w:rPr>
                <w:rFonts w:hint="eastAsia" w:ascii="仿宋" w:hAnsi="仿宋" w:eastAsia="仿宋" w:cs="仿宋"/>
                <w:sz w:val="20"/>
              </w:rPr>
              <w:t>界面优化、改进建议</w:t>
            </w:r>
          </w:p>
        </w:tc>
      </w:tr>
    </w:tbl>
    <w:p w14:paraId="12206E09">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b w:val="0"/>
          <w:sz w:val="24"/>
          <w:szCs w:val="24"/>
        </w:rPr>
      </w:pPr>
      <w:r>
        <w:rPr>
          <w:rFonts w:hint="eastAsia" w:ascii="宋体" w:hAnsi="宋体" w:eastAsia="宋体" w:cs="宋体"/>
          <w:b w:val="0"/>
          <w:sz w:val="24"/>
          <w:szCs w:val="24"/>
        </w:rPr>
        <w:t>维护服务方式包括：电话支持、远程协助、现场响应、优先级服务、专门客户支持等。质保期满后，我司承诺在法定工作时间内提供免费技术指导，并以优惠价格提供质保期满后的售后服务。</w:t>
      </w:r>
    </w:p>
    <w:p w14:paraId="4BA11498">
      <w:pPr>
        <w:pStyle w:val="5"/>
        <w:keepNext/>
        <w:keepLines/>
        <w:pageBreakBefore w:val="0"/>
        <w:widowControl w:val="0"/>
        <w:kinsoku/>
        <w:wordWrap/>
        <w:overflowPunct/>
        <w:topLinePunct w:val="0"/>
        <w:autoSpaceDE/>
        <w:autoSpaceDN/>
        <w:bidi w:val="0"/>
        <w:adjustRightInd/>
        <w:snapToGrid/>
        <w:spacing w:before="0" w:after="0"/>
        <w:textAlignment w:val="auto"/>
        <w:rPr>
          <w:rFonts w:hint="eastAsia" w:ascii="宋体" w:hAnsi="宋体" w:eastAsia="宋体" w:cs="宋体"/>
          <w:b w:val="0"/>
          <w:bCs/>
          <w:sz w:val="28"/>
          <w:szCs w:val="28"/>
        </w:rPr>
      </w:pPr>
      <w:r>
        <w:rPr>
          <w:rFonts w:hint="eastAsia" w:ascii="宋体" w:hAnsi="宋体" w:eastAsia="宋体" w:cs="宋体"/>
          <w:b w:val="0"/>
          <w:bCs/>
          <w:sz w:val="28"/>
          <w:szCs w:val="28"/>
        </w:rPr>
        <w:t>13.4 培训服务方案</w:t>
      </w:r>
    </w:p>
    <w:p w14:paraId="46A5F6C5">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b w:val="0"/>
          <w:sz w:val="24"/>
          <w:szCs w:val="24"/>
        </w:rPr>
      </w:pPr>
      <w:r>
        <w:rPr>
          <w:rFonts w:hint="eastAsia" w:ascii="宋体" w:hAnsi="宋体" w:eastAsia="宋体" w:cs="宋体"/>
          <w:b w:val="0"/>
          <w:sz w:val="24"/>
          <w:szCs w:val="24"/>
        </w:rPr>
        <w:t>我司制定针对甲方监造人员、系统管理员等的分层培训计划，确保各级系统使用人员能够熟悉和掌握整个系统的功能配置和操作方法，可以独立使用并完成相关工作；确保系统管理人员熟悉和掌握系统结构及系统安装、检测、维护和故障排除的基础技术和技巧。</w:t>
      </w:r>
    </w:p>
    <w:p w14:paraId="5D0EB100">
      <w:pPr>
        <w:pStyle w:val="6"/>
        <w:keepNext/>
        <w:keepLines/>
        <w:pageBreakBefore w:val="0"/>
        <w:widowControl w:val="0"/>
        <w:kinsoku/>
        <w:wordWrap/>
        <w:overflowPunct/>
        <w:topLinePunct w:val="0"/>
        <w:autoSpaceDE/>
        <w:autoSpaceDN/>
        <w:bidi w:val="0"/>
        <w:adjustRightInd/>
        <w:snapToGrid/>
        <w:spacing w:before="0" w:after="0" w:line="360" w:lineRule="auto"/>
        <w:ind w:firstLine="560" w:firstLineChars="200"/>
        <w:textAlignment w:val="auto"/>
        <w:rPr>
          <w:rFonts w:hint="eastAsia" w:ascii="宋体" w:hAnsi="宋体" w:eastAsia="宋体" w:cs="宋体"/>
          <w:b w:val="0"/>
          <w:bCs/>
        </w:rPr>
      </w:pPr>
      <w:r>
        <w:rPr>
          <w:rFonts w:hint="eastAsia" w:ascii="宋体" w:hAnsi="宋体" w:eastAsia="宋体" w:cs="宋体"/>
          <w:b w:val="0"/>
          <w:bCs/>
        </w:rPr>
        <w:t>13.4.1 培训对象与内容</w:t>
      </w:r>
    </w:p>
    <w:tbl>
      <w:tblPr>
        <w:tblStyle w:val="1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29"/>
        <w:gridCol w:w="2133"/>
        <w:gridCol w:w="2130"/>
        <w:gridCol w:w="2130"/>
      </w:tblGrid>
      <w:tr w14:paraId="42AB53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1" w:type="dxa"/>
            <w:shd w:val="clear" w:color="auto" w:fill="D9E2F3"/>
            <w:vAlign w:val="center"/>
          </w:tcPr>
          <w:p w14:paraId="5FCE60B1">
            <w:pPr>
              <w:pageBreakBefore w:val="0"/>
              <w:widowControl/>
              <w:kinsoku/>
              <w:wordWrap/>
              <w:overflowPunct/>
              <w:topLinePunct w:val="0"/>
              <w:autoSpaceDE/>
              <w:autoSpaceDN/>
              <w:bidi w:val="0"/>
              <w:adjustRightInd/>
              <w:snapToGrid/>
              <w:spacing w:after="0" w:line="580" w:lineRule="atLeast"/>
              <w:jc w:val="center"/>
              <w:textAlignment w:val="auto"/>
              <w:rPr>
                <w:rFonts w:hint="eastAsia" w:ascii="仿宋" w:hAnsi="仿宋" w:eastAsia="仿宋" w:cs="仿宋"/>
              </w:rPr>
            </w:pPr>
            <w:r>
              <w:rPr>
                <w:rFonts w:hint="eastAsia" w:ascii="仿宋" w:hAnsi="仿宋" w:eastAsia="仿宋" w:cs="仿宋"/>
                <w:b/>
                <w:sz w:val="20"/>
              </w:rPr>
              <w:t>培训对象</w:t>
            </w:r>
          </w:p>
        </w:tc>
        <w:tc>
          <w:tcPr>
            <w:tcW w:w="2161" w:type="dxa"/>
            <w:shd w:val="clear" w:color="auto" w:fill="D9E2F3"/>
            <w:vAlign w:val="center"/>
          </w:tcPr>
          <w:p w14:paraId="626DB2CA">
            <w:pPr>
              <w:pageBreakBefore w:val="0"/>
              <w:widowControl/>
              <w:kinsoku/>
              <w:wordWrap/>
              <w:overflowPunct/>
              <w:topLinePunct w:val="0"/>
              <w:autoSpaceDE/>
              <w:autoSpaceDN/>
              <w:bidi w:val="0"/>
              <w:adjustRightInd/>
              <w:snapToGrid/>
              <w:spacing w:after="0" w:line="580" w:lineRule="atLeast"/>
              <w:jc w:val="center"/>
              <w:textAlignment w:val="auto"/>
              <w:rPr>
                <w:rFonts w:hint="eastAsia" w:ascii="仿宋" w:hAnsi="仿宋" w:eastAsia="仿宋" w:cs="仿宋"/>
              </w:rPr>
            </w:pPr>
            <w:r>
              <w:rPr>
                <w:rFonts w:hint="eastAsia" w:ascii="仿宋" w:hAnsi="仿宋" w:eastAsia="仿宋" w:cs="仿宋"/>
                <w:b/>
                <w:sz w:val="20"/>
              </w:rPr>
              <w:t>培训内容</w:t>
            </w:r>
          </w:p>
        </w:tc>
        <w:tc>
          <w:tcPr>
            <w:tcW w:w="2161" w:type="dxa"/>
            <w:shd w:val="clear" w:color="auto" w:fill="D9E2F3"/>
            <w:vAlign w:val="center"/>
          </w:tcPr>
          <w:p w14:paraId="70F68E4C">
            <w:pPr>
              <w:pageBreakBefore w:val="0"/>
              <w:widowControl/>
              <w:kinsoku/>
              <w:wordWrap/>
              <w:overflowPunct/>
              <w:topLinePunct w:val="0"/>
              <w:autoSpaceDE/>
              <w:autoSpaceDN/>
              <w:bidi w:val="0"/>
              <w:adjustRightInd/>
              <w:snapToGrid/>
              <w:spacing w:after="0" w:line="580" w:lineRule="atLeast"/>
              <w:jc w:val="center"/>
              <w:textAlignment w:val="auto"/>
              <w:rPr>
                <w:rFonts w:hint="eastAsia" w:ascii="仿宋" w:hAnsi="仿宋" w:eastAsia="仿宋" w:cs="仿宋"/>
              </w:rPr>
            </w:pPr>
            <w:r>
              <w:rPr>
                <w:rFonts w:hint="eastAsia" w:ascii="仿宋" w:hAnsi="仿宋" w:eastAsia="仿宋" w:cs="仿宋"/>
                <w:b/>
                <w:sz w:val="20"/>
              </w:rPr>
              <w:t>方式</w:t>
            </w:r>
          </w:p>
        </w:tc>
        <w:tc>
          <w:tcPr>
            <w:tcW w:w="2161" w:type="dxa"/>
            <w:shd w:val="clear" w:color="auto" w:fill="D9E2F3"/>
            <w:vAlign w:val="center"/>
          </w:tcPr>
          <w:p w14:paraId="42D25DFE">
            <w:pPr>
              <w:pageBreakBefore w:val="0"/>
              <w:widowControl/>
              <w:kinsoku/>
              <w:wordWrap/>
              <w:overflowPunct/>
              <w:topLinePunct w:val="0"/>
              <w:autoSpaceDE/>
              <w:autoSpaceDN/>
              <w:bidi w:val="0"/>
              <w:adjustRightInd/>
              <w:snapToGrid/>
              <w:spacing w:after="0" w:line="580" w:lineRule="atLeast"/>
              <w:jc w:val="center"/>
              <w:textAlignment w:val="auto"/>
              <w:rPr>
                <w:rFonts w:hint="eastAsia" w:ascii="仿宋" w:hAnsi="仿宋" w:eastAsia="仿宋" w:cs="仿宋"/>
              </w:rPr>
            </w:pPr>
            <w:r>
              <w:rPr>
                <w:rFonts w:hint="eastAsia" w:ascii="仿宋" w:hAnsi="仿宋" w:eastAsia="仿宋" w:cs="仿宋"/>
                <w:b/>
                <w:sz w:val="20"/>
              </w:rPr>
              <w:t>时长</w:t>
            </w:r>
          </w:p>
        </w:tc>
      </w:tr>
      <w:tr w14:paraId="12368E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1" w:type="dxa"/>
            <w:vAlign w:val="center"/>
          </w:tcPr>
          <w:p w14:paraId="63745364">
            <w:pPr>
              <w:pageBreakBefore w:val="0"/>
              <w:widowControl/>
              <w:kinsoku/>
              <w:wordWrap/>
              <w:overflowPunct/>
              <w:topLinePunct w:val="0"/>
              <w:autoSpaceDE/>
              <w:autoSpaceDN/>
              <w:bidi w:val="0"/>
              <w:adjustRightInd/>
              <w:snapToGrid/>
              <w:spacing w:after="0" w:line="580" w:lineRule="atLeast"/>
              <w:textAlignment w:val="auto"/>
              <w:rPr>
                <w:rFonts w:hint="eastAsia" w:ascii="仿宋" w:hAnsi="仿宋" w:eastAsia="仿宋" w:cs="仿宋"/>
              </w:rPr>
            </w:pPr>
            <w:r>
              <w:rPr>
                <w:rFonts w:hint="eastAsia" w:ascii="仿宋" w:hAnsi="仿宋" w:eastAsia="仿宋" w:cs="仿宋"/>
                <w:sz w:val="20"/>
              </w:rPr>
              <w:t>系统管理员</w:t>
            </w:r>
          </w:p>
        </w:tc>
        <w:tc>
          <w:tcPr>
            <w:tcW w:w="2161" w:type="dxa"/>
            <w:vAlign w:val="center"/>
          </w:tcPr>
          <w:p w14:paraId="62678B3B">
            <w:pPr>
              <w:pageBreakBefore w:val="0"/>
              <w:widowControl/>
              <w:kinsoku/>
              <w:wordWrap/>
              <w:overflowPunct/>
              <w:topLinePunct w:val="0"/>
              <w:autoSpaceDE/>
              <w:autoSpaceDN/>
              <w:bidi w:val="0"/>
              <w:adjustRightInd/>
              <w:snapToGrid/>
              <w:spacing w:after="0" w:line="580" w:lineRule="atLeast"/>
              <w:textAlignment w:val="auto"/>
              <w:rPr>
                <w:rFonts w:hint="eastAsia" w:ascii="仿宋" w:hAnsi="仿宋" w:eastAsia="仿宋" w:cs="仿宋"/>
              </w:rPr>
            </w:pPr>
            <w:r>
              <w:rPr>
                <w:rFonts w:hint="eastAsia" w:ascii="仿宋" w:hAnsi="仿宋" w:eastAsia="仿宋" w:cs="仿宋"/>
                <w:sz w:val="20"/>
              </w:rPr>
              <w:t>系统架构、配置、维护、故障排除</w:t>
            </w:r>
          </w:p>
        </w:tc>
        <w:tc>
          <w:tcPr>
            <w:tcW w:w="2161" w:type="dxa"/>
            <w:vAlign w:val="center"/>
          </w:tcPr>
          <w:p w14:paraId="1A8F3512">
            <w:pPr>
              <w:pageBreakBefore w:val="0"/>
              <w:widowControl/>
              <w:kinsoku/>
              <w:wordWrap/>
              <w:overflowPunct/>
              <w:topLinePunct w:val="0"/>
              <w:autoSpaceDE/>
              <w:autoSpaceDN/>
              <w:bidi w:val="0"/>
              <w:adjustRightInd/>
              <w:snapToGrid/>
              <w:spacing w:after="0" w:line="580" w:lineRule="atLeast"/>
              <w:textAlignment w:val="auto"/>
              <w:rPr>
                <w:rFonts w:hint="eastAsia" w:ascii="仿宋" w:hAnsi="仿宋" w:eastAsia="仿宋" w:cs="仿宋"/>
              </w:rPr>
            </w:pPr>
            <w:r>
              <w:rPr>
                <w:rFonts w:hint="eastAsia" w:ascii="仿宋" w:hAnsi="仿宋" w:eastAsia="仿宋" w:cs="仿宋"/>
                <w:sz w:val="20"/>
              </w:rPr>
              <w:t>现场+实操</w:t>
            </w:r>
          </w:p>
        </w:tc>
        <w:tc>
          <w:tcPr>
            <w:tcW w:w="2161" w:type="dxa"/>
            <w:vAlign w:val="center"/>
          </w:tcPr>
          <w:p w14:paraId="108D3596">
            <w:pPr>
              <w:pageBreakBefore w:val="0"/>
              <w:widowControl/>
              <w:kinsoku/>
              <w:wordWrap/>
              <w:overflowPunct/>
              <w:topLinePunct w:val="0"/>
              <w:autoSpaceDE/>
              <w:autoSpaceDN/>
              <w:bidi w:val="0"/>
              <w:adjustRightInd/>
              <w:snapToGrid/>
              <w:spacing w:after="0" w:line="580" w:lineRule="atLeast"/>
              <w:textAlignment w:val="auto"/>
              <w:rPr>
                <w:rFonts w:hint="eastAsia" w:ascii="仿宋" w:hAnsi="仿宋" w:eastAsia="仿宋" w:cs="仿宋"/>
              </w:rPr>
            </w:pPr>
            <w:r>
              <w:rPr>
                <w:rFonts w:hint="eastAsia" w:ascii="仿宋" w:hAnsi="仿宋" w:eastAsia="仿宋" w:cs="仿宋"/>
                <w:sz w:val="20"/>
              </w:rPr>
              <w:t>3天</w:t>
            </w:r>
          </w:p>
        </w:tc>
      </w:tr>
      <w:tr w14:paraId="0EBF6C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1" w:type="dxa"/>
            <w:vAlign w:val="center"/>
          </w:tcPr>
          <w:p w14:paraId="17AEB627">
            <w:pPr>
              <w:pageBreakBefore w:val="0"/>
              <w:widowControl/>
              <w:kinsoku/>
              <w:wordWrap/>
              <w:overflowPunct/>
              <w:topLinePunct w:val="0"/>
              <w:autoSpaceDE/>
              <w:autoSpaceDN/>
              <w:bidi w:val="0"/>
              <w:adjustRightInd/>
              <w:snapToGrid/>
              <w:spacing w:after="0" w:line="580" w:lineRule="atLeast"/>
              <w:textAlignment w:val="auto"/>
              <w:rPr>
                <w:rFonts w:hint="eastAsia" w:ascii="仿宋" w:hAnsi="仿宋" w:eastAsia="仿宋" w:cs="仿宋"/>
              </w:rPr>
            </w:pPr>
            <w:r>
              <w:rPr>
                <w:rFonts w:hint="eastAsia" w:ascii="仿宋" w:hAnsi="仿宋" w:eastAsia="仿宋" w:cs="仿宋"/>
                <w:sz w:val="20"/>
              </w:rPr>
              <w:t>监造使用人员</w:t>
            </w:r>
          </w:p>
        </w:tc>
        <w:tc>
          <w:tcPr>
            <w:tcW w:w="2161" w:type="dxa"/>
            <w:vAlign w:val="center"/>
          </w:tcPr>
          <w:p w14:paraId="018A0376">
            <w:pPr>
              <w:pageBreakBefore w:val="0"/>
              <w:widowControl/>
              <w:kinsoku/>
              <w:wordWrap/>
              <w:overflowPunct/>
              <w:topLinePunct w:val="0"/>
              <w:autoSpaceDE/>
              <w:autoSpaceDN/>
              <w:bidi w:val="0"/>
              <w:adjustRightInd/>
              <w:snapToGrid/>
              <w:spacing w:after="0" w:line="580" w:lineRule="atLeast"/>
              <w:textAlignment w:val="auto"/>
              <w:rPr>
                <w:rFonts w:hint="eastAsia" w:ascii="仿宋" w:hAnsi="仿宋" w:eastAsia="仿宋" w:cs="仿宋"/>
              </w:rPr>
            </w:pPr>
            <w:r>
              <w:rPr>
                <w:rFonts w:hint="eastAsia" w:ascii="仿宋" w:hAnsi="仿宋" w:eastAsia="仿宋" w:cs="仿宋"/>
                <w:sz w:val="20"/>
              </w:rPr>
              <w:t>功能操作、业务流程、数据录入</w:t>
            </w:r>
          </w:p>
        </w:tc>
        <w:tc>
          <w:tcPr>
            <w:tcW w:w="2161" w:type="dxa"/>
            <w:vAlign w:val="center"/>
          </w:tcPr>
          <w:p w14:paraId="4EE0546D">
            <w:pPr>
              <w:pageBreakBefore w:val="0"/>
              <w:widowControl/>
              <w:kinsoku/>
              <w:wordWrap/>
              <w:overflowPunct/>
              <w:topLinePunct w:val="0"/>
              <w:autoSpaceDE/>
              <w:autoSpaceDN/>
              <w:bidi w:val="0"/>
              <w:adjustRightInd/>
              <w:snapToGrid/>
              <w:spacing w:after="0" w:line="580" w:lineRule="atLeast"/>
              <w:textAlignment w:val="auto"/>
              <w:rPr>
                <w:rFonts w:hint="eastAsia" w:ascii="仿宋" w:hAnsi="仿宋" w:eastAsia="仿宋" w:cs="仿宋"/>
              </w:rPr>
            </w:pPr>
            <w:r>
              <w:rPr>
                <w:rFonts w:hint="eastAsia" w:ascii="仿宋" w:hAnsi="仿宋" w:eastAsia="仿宋" w:cs="仿宋"/>
                <w:sz w:val="20"/>
              </w:rPr>
              <w:t>现场+实操</w:t>
            </w:r>
          </w:p>
        </w:tc>
        <w:tc>
          <w:tcPr>
            <w:tcW w:w="2161" w:type="dxa"/>
            <w:vAlign w:val="center"/>
          </w:tcPr>
          <w:p w14:paraId="56B7D94B">
            <w:pPr>
              <w:pageBreakBefore w:val="0"/>
              <w:widowControl/>
              <w:kinsoku/>
              <w:wordWrap/>
              <w:overflowPunct/>
              <w:topLinePunct w:val="0"/>
              <w:autoSpaceDE/>
              <w:autoSpaceDN/>
              <w:bidi w:val="0"/>
              <w:adjustRightInd/>
              <w:snapToGrid/>
              <w:spacing w:after="0" w:line="580" w:lineRule="atLeast"/>
              <w:textAlignment w:val="auto"/>
              <w:rPr>
                <w:rFonts w:hint="eastAsia" w:ascii="仿宋" w:hAnsi="仿宋" w:eastAsia="仿宋" w:cs="仿宋"/>
              </w:rPr>
            </w:pPr>
            <w:r>
              <w:rPr>
                <w:rFonts w:hint="eastAsia" w:ascii="仿宋" w:hAnsi="仿宋" w:eastAsia="仿宋" w:cs="仿宋"/>
                <w:sz w:val="20"/>
              </w:rPr>
              <w:t>5天</w:t>
            </w:r>
          </w:p>
        </w:tc>
      </w:tr>
      <w:tr w14:paraId="71032C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1" w:type="dxa"/>
            <w:vAlign w:val="center"/>
          </w:tcPr>
          <w:p w14:paraId="163AC662">
            <w:pPr>
              <w:pageBreakBefore w:val="0"/>
              <w:widowControl/>
              <w:kinsoku/>
              <w:wordWrap/>
              <w:overflowPunct/>
              <w:topLinePunct w:val="0"/>
              <w:autoSpaceDE/>
              <w:autoSpaceDN/>
              <w:bidi w:val="0"/>
              <w:adjustRightInd/>
              <w:snapToGrid/>
              <w:spacing w:after="0" w:line="580" w:lineRule="atLeast"/>
              <w:textAlignment w:val="auto"/>
              <w:rPr>
                <w:rFonts w:hint="eastAsia" w:ascii="仿宋" w:hAnsi="仿宋" w:eastAsia="仿宋" w:cs="仿宋"/>
              </w:rPr>
            </w:pPr>
            <w:r>
              <w:rPr>
                <w:rFonts w:hint="eastAsia" w:ascii="仿宋" w:hAnsi="仿宋" w:eastAsia="仿宋" w:cs="仿宋"/>
                <w:sz w:val="20"/>
              </w:rPr>
              <w:t>供应商</w:t>
            </w:r>
          </w:p>
        </w:tc>
        <w:tc>
          <w:tcPr>
            <w:tcW w:w="2161" w:type="dxa"/>
            <w:vAlign w:val="center"/>
          </w:tcPr>
          <w:p w14:paraId="2B96CC8C">
            <w:pPr>
              <w:pageBreakBefore w:val="0"/>
              <w:widowControl/>
              <w:kinsoku/>
              <w:wordWrap/>
              <w:overflowPunct/>
              <w:topLinePunct w:val="0"/>
              <w:autoSpaceDE/>
              <w:autoSpaceDN/>
              <w:bidi w:val="0"/>
              <w:adjustRightInd/>
              <w:snapToGrid/>
              <w:spacing w:after="0" w:line="580" w:lineRule="atLeast"/>
              <w:textAlignment w:val="auto"/>
              <w:rPr>
                <w:rFonts w:hint="eastAsia" w:ascii="仿宋" w:hAnsi="仿宋" w:eastAsia="仿宋" w:cs="仿宋"/>
              </w:rPr>
            </w:pPr>
            <w:r>
              <w:rPr>
                <w:rFonts w:hint="eastAsia" w:ascii="仿宋" w:hAnsi="仿宋" w:eastAsia="仿宋" w:cs="仿宋"/>
                <w:sz w:val="20"/>
              </w:rPr>
              <w:t>质量计划编制、放行申请等操作</w:t>
            </w:r>
          </w:p>
        </w:tc>
        <w:tc>
          <w:tcPr>
            <w:tcW w:w="2161" w:type="dxa"/>
            <w:vAlign w:val="center"/>
          </w:tcPr>
          <w:p w14:paraId="6789D638">
            <w:pPr>
              <w:pageBreakBefore w:val="0"/>
              <w:widowControl/>
              <w:kinsoku/>
              <w:wordWrap/>
              <w:overflowPunct/>
              <w:topLinePunct w:val="0"/>
              <w:autoSpaceDE/>
              <w:autoSpaceDN/>
              <w:bidi w:val="0"/>
              <w:adjustRightInd/>
              <w:snapToGrid/>
              <w:spacing w:after="0" w:line="580" w:lineRule="atLeast"/>
              <w:textAlignment w:val="auto"/>
              <w:rPr>
                <w:rFonts w:hint="eastAsia" w:ascii="仿宋" w:hAnsi="仿宋" w:eastAsia="仿宋" w:cs="仿宋"/>
              </w:rPr>
            </w:pPr>
            <w:r>
              <w:rPr>
                <w:rFonts w:hint="eastAsia" w:ascii="仿宋" w:hAnsi="仿宋" w:eastAsia="仿宋" w:cs="仿宋"/>
                <w:sz w:val="20"/>
              </w:rPr>
              <w:t>现场+实操</w:t>
            </w:r>
          </w:p>
        </w:tc>
        <w:tc>
          <w:tcPr>
            <w:tcW w:w="2161" w:type="dxa"/>
            <w:vAlign w:val="center"/>
          </w:tcPr>
          <w:p w14:paraId="1FAA0EF0">
            <w:pPr>
              <w:pageBreakBefore w:val="0"/>
              <w:widowControl/>
              <w:kinsoku/>
              <w:wordWrap/>
              <w:overflowPunct/>
              <w:topLinePunct w:val="0"/>
              <w:autoSpaceDE/>
              <w:autoSpaceDN/>
              <w:bidi w:val="0"/>
              <w:adjustRightInd/>
              <w:snapToGrid/>
              <w:spacing w:after="0" w:line="580" w:lineRule="atLeast"/>
              <w:textAlignment w:val="auto"/>
              <w:rPr>
                <w:rFonts w:hint="eastAsia" w:ascii="仿宋" w:hAnsi="仿宋" w:eastAsia="仿宋" w:cs="仿宋"/>
              </w:rPr>
            </w:pPr>
            <w:r>
              <w:rPr>
                <w:rFonts w:hint="eastAsia" w:ascii="仿宋" w:hAnsi="仿宋" w:eastAsia="仿宋" w:cs="仿宋"/>
                <w:sz w:val="20"/>
              </w:rPr>
              <w:t>2天</w:t>
            </w:r>
          </w:p>
        </w:tc>
      </w:tr>
      <w:tr w14:paraId="11BB69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1" w:type="dxa"/>
            <w:vAlign w:val="center"/>
          </w:tcPr>
          <w:p w14:paraId="1D61A847">
            <w:pPr>
              <w:pageBreakBefore w:val="0"/>
              <w:widowControl/>
              <w:kinsoku/>
              <w:wordWrap/>
              <w:overflowPunct/>
              <w:topLinePunct w:val="0"/>
              <w:autoSpaceDE/>
              <w:autoSpaceDN/>
              <w:bidi w:val="0"/>
              <w:adjustRightInd/>
              <w:snapToGrid/>
              <w:spacing w:after="0" w:line="580" w:lineRule="atLeast"/>
              <w:textAlignment w:val="auto"/>
              <w:rPr>
                <w:rFonts w:hint="eastAsia" w:ascii="仿宋" w:hAnsi="仿宋" w:eastAsia="仿宋" w:cs="仿宋"/>
              </w:rPr>
            </w:pPr>
            <w:r>
              <w:rPr>
                <w:rFonts w:hint="eastAsia" w:ascii="仿宋" w:hAnsi="仿宋" w:eastAsia="仿宋" w:cs="仿宋"/>
                <w:sz w:val="20"/>
              </w:rPr>
              <w:t>管理人员</w:t>
            </w:r>
          </w:p>
        </w:tc>
        <w:tc>
          <w:tcPr>
            <w:tcW w:w="2161" w:type="dxa"/>
            <w:vAlign w:val="center"/>
          </w:tcPr>
          <w:p w14:paraId="5407E927">
            <w:pPr>
              <w:pageBreakBefore w:val="0"/>
              <w:widowControl/>
              <w:kinsoku/>
              <w:wordWrap/>
              <w:overflowPunct/>
              <w:topLinePunct w:val="0"/>
              <w:autoSpaceDE/>
              <w:autoSpaceDN/>
              <w:bidi w:val="0"/>
              <w:adjustRightInd/>
              <w:snapToGrid/>
              <w:spacing w:after="0" w:line="580" w:lineRule="atLeast"/>
              <w:textAlignment w:val="auto"/>
              <w:rPr>
                <w:rFonts w:hint="eastAsia" w:ascii="仿宋" w:hAnsi="仿宋" w:eastAsia="仿宋" w:cs="仿宋"/>
              </w:rPr>
            </w:pPr>
            <w:r>
              <w:rPr>
                <w:rFonts w:hint="eastAsia" w:ascii="仿宋" w:hAnsi="仿宋" w:eastAsia="仿宋" w:cs="仿宋"/>
                <w:sz w:val="20"/>
              </w:rPr>
              <w:t>可视化管理、数据统计、预警分析</w:t>
            </w:r>
          </w:p>
        </w:tc>
        <w:tc>
          <w:tcPr>
            <w:tcW w:w="2161" w:type="dxa"/>
            <w:vAlign w:val="center"/>
          </w:tcPr>
          <w:p w14:paraId="6C30ED8A">
            <w:pPr>
              <w:pageBreakBefore w:val="0"/>
              <w:widowControl/>
              <w:kinsoku/>
              <w:wordWrap/>
              <w:overflowPunct/>
              <w:topLinePunct w:val="0"/>
              <w:autoSpaceDE/>
              <w:autoSpaceDN/>
              <w:bidi w:val="0"/>
              <w:adjustRightInd/>
              <w:snapToGrid/>
              <w:spacing w:after="0" w:line="580" w:lineRule="atLeast"/>
              <w:textAlignment w:val="auto"/>
              <w:rPr>
                <w:rFonts w:hint="eastAsia" w:ascii="仿宋" w:hAnsi="仿宋" w:eastAsia="仿宋" w:cs="仿宋"/>
              </w:rPr>
            </w:pPr>
            <w:r>
              <w:rPr>
                <w:rFonts w:hint="eastAsia" w:ascii="仿宋" w:hAnsi="仿宋" w:eastAsia="仿宋" w:cs="仿宋"/>
                <w:sz w:val="20"/>
              </w:rPr>
              <w:t>现场+演示</w:t>
            </w:r>
          </w:p>
        </w:tc>
        <w:tc>
          <w:tcPr>
            <w:tcW w:w="2161" w:type="dxa"/>
            <w:vAlign w:val="center"/>
          </w:tcPr>
          <w:p w14:paraId="6672AA4B">
            <w:pPr>
              <w:pageBreakBefore w:val="0"/>
              <w:widowControl/>
              <w:kinsoku/>
              <w:wordWrap/>
              <w:overflowPunct/>
              <w:topLinePunct w:val="0"/>
              <w:autoSpaceDE/>
              <w:autoSpaceDN/>
              <w:bidi w:val="0"/>
              <w:adjustRightInd/>
              <w:snapToGrid/>
              <w:spacing w:after="0" w:line="580" w:lineRule="atLeast"/>
              <w:textAlignment w:val="auto"/>
              <w:rPr>
                <w:rFonts w:hint="eastAsia" w:ascii="仿宋" w:hAnsi="仿宋" w:eastAsia="仿宋" w:cs="仿宋"/>
              </w:rPr>
            </w:pPr>
            <w:r>
              <w:rPr>
                <w:rFonts w:hint="eastAsia" w:ascii="仿宋" w:hAnsi="仿宋" w:eastAsia="仿宋" w:cs="仿宋"/>
                <w:sz w:val="20"/>
              </w:rPr>
              <w:t>1天</w:t>
            </w:r>
          </w:p>
        </w:tc>
      </w:tr>
      <w:tr w14:paraId="4247FA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1" w:type="dxa"/>
            <w:vAlign w:val="center"/>
          </w:tcPr>
          <w:p w14:paraId="0D7EB959">
            <w:pPr>
              <w:pageBreakBefore w:val="0"/>
              <w:widowControl/>
              <w:kinsoku/>
              <w:wordWrap/>
              <w:overflowPunct/>
              <w:topLinePunct w:val="0"/>
              <w:autoSpaceDE/>
              <w:autoSpaceDN/>
              <w:bidi w:val="0"/>
              <w:adjustRightInd/>
              <w:snapToGrid/>
              <w:spacing w:after="0" w:line="580" w:lineRule="atLeast"/>
              <w:textAlignment w:val="auto"/>
              <w:rPr>
                <w:rFonts w:hint="eastAsia" w:ascii="仿宋" w:hAnsi="仿宋" w:eastAsia="仿宋" w:cs="仿宋"/>
              </w:rPr>
            </w:pPr>
            <w:r>
              <w:rPr>
                <w:rFonts w:hint="eastAsia" w:ascii="仿宋" w:hAnsi="仿宋" w:eastAsia="仿宋" w:cs="仿宋"/>
                <w:sz w:val="20"/>
              </w:rPr>
              <w:t>普通用户</w:t>
            </w:r>
          </w:p>
        </w:tc>
        <w:tc>
          <w:tcPr>
            <w:tcW w:w="2161" w:type="dxa"/>
            <w:vAlign w:val="center"/>
          </w:tcPr>
          <w:p w14:paraId="30D5AA2C">
            <w:pPr>
              <w:pageBreakBefore w:val="0"/>
              <w:widowControl/>
              <w:kinsoku/>
              <w:wordWrap/>
              <w:overflowPunct/>
              <w:topLinePunct w:val="0"/>
              <w:autoSpaceDE/>
              <w:autoSpaceDN/>
              <w:bidi w:val="0"/>
              <w:adjustRightInd/>
              <w:snapToGrid/>
              <w:spacing w:after="0" w:line="580" w:lineRule="atLeast"/>
              <w:textAlignment w:val="auto"/>
              <w:rPr>
                <w:rFonts w:hint="eastAsia" w:ascii="仿宋" w:hAnsi="仿宋" w:eastAsia="仿宋" w:cs="仿宋"/>
              </w:rPr>
            </w:pPr>
            <w:r>
              <w:rPr>
                <w:rFonts w:hint="eastAsia" w:ascii="仿宋" w:hAnsi="仿宋" w:eastAsia="仿宋" w:cs="仿宋"/>
                <w:sz w:val="20"/>
              </w:rPr>
              <w:t>基础操作、日常功能使用</w:t>
            </w:r>
          </w:p>
        </w:tc>
        <w:tc>
          <w:tcPr>
            <w:tcW w:w="2161" w:type="dxa"/>
            <w:vAlign w:val="center"/>
          </w:tcPr>
          <w:p w14:paraId="4D1029B1">
            <w:pPr>
              <w:pageBreakBefore w:val="0"/>
              <w:widowControl/>
              <w:kinsoku/>
              <w:wordWrap/>
              <w:overflowPunct/>
              <w:topLinePunct w:val="0"/>
              <w:autoSpaceDE/>
              <w:autoSpaceDN/>
              <w:bidi w:val="0"/>
              <w:adjustRightInd/>
              <w:snapToGrid/>
              <w:spacing w:after="0" w:line="580" w:lineRule="atLeast"/>
              <w:textAlignment w:val="auto"/>
              <w:rPr>
                <w:rFonts w:hint="eastAsia" w:ascii="仿宋" w:hAnsi="仿宋" w:eastAsia="仿宋" w:cs="仿宋"/>
              </w:rPr>
            </w:pPr>
            <w:r>
              <w:rPr>
                <w:rFonts w:hint="eastAsia" w:ascii="仿宋" w:hAnsi="仿宋" w:eastAsia="仿宋" w:cs="仿宋"/>
                <w:sz w:val="20"/>
              </w:rPr>
              <w:t>线上+指导</w:t>
            </w:r>
          </w:p>
        </w:tc>
        <w:tc>
          <w:tcPr>
            <w:tcW w:w="2161" w:type="dxa"/>
            <w:vAlign w:val="center"/>
          </w:tcPr>
          <w:p w14:paraId="7BEDA76D">
            <w:pPr>
              <w:pageBreakBefore w:val="0"/>
              <w:widowControl/>
              <w:kinsoku/>
              <w:wordWrap/>
              <w:overflowPunct/>
              <w:topLinePunct w:val="0"/>
              <w:autoSpaceDE/>
              <w:autoSpaceDN/>
              <w:bidi w:val="0"/>
              <w:adjustRightInd/>
              <w:snapToGrid/>
              <w:spacing w:after="0" w:line="580" w:lineRule="atLeast"/>
              <w:textAlignment w:val="auto"/>
              <w:rPr>
                <w:rFonts w:hint="eastAsia" w:ascii="仿宋" w:hAnsi="仿宋" w:eastAsia="仿宋" w:cs="仿宋"/>
              </w:rPr>
            </w:pPr>
            <w:r>
              <w:rPr>
                <w:rFonts w:hint="eastAsia" w:ascii="仿宋" w:hAnsi="仿宋" w:eastAsia="仿宋" w:cs="仿宋"/>
                <w:sz w:val="20"/>
              </w:rPr>
              <w:t>1天</w:t>
            </w:r>
          </w:p>
        </w:tc>
      </w:tr>
    </w:tbl>
    <w:p w14:paraId="54892755">
      <w:pPr>
        <w:pStyle w:val="6"/>
        <w:keepNext/>
        <w:keepLines/>
        <w:pageBreakBefore w:val="0"/>
        <w:widowControl w:val="0"/>
        <w:kinsoku/>
        <w:wordWrap/>
        <w:overflowPunct/>
        <w:topLinePunct w:val="0"/>
        <w:autoSpaceDE/>
        <w:autoSpaceDN/>
        <w:bidi w:val="0"/>
        <w:adjustRightInd/>
        <w:snapToGrid/>
        <w:spacing w:before="0" w:after="0" w:line="360" w:lineRule="auto"/>
        <w:ind w:firstLine="560" w:firstLineChars="200"/>
        <w:textAlignment w:val="auto"/>
        <w:rPr>
          <w:rFonts w:hint="eastAsia" w:ascii="宋体" w:hAnsi="宋体" w:eastAsia="宋体" w:cs="宋体"/>
          <w:b w:val="0"/>
          <w:bCs/>
        </w:rPr>
      </w:pPr>
      <w:r>
        <w:rPr>
          <w:rFonts w:hint="eastAsia" w:ascii="宋体" w:hAnsi="宋体" w:eastAsia="宋体" w:cs="宋体"/>
          <w:b w:val="0"/>
          <w:bCs/>
        </w:rPr>
        <w:t>13.4.2 培训保障</w:t>
      </w:r>
    </w:p>
    <w:p w14:paraId="3530EA87">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b w:val="0"/>
          <w:sz w:val="24"/>
          <w:szCs w:val="24"/>
        </w:rPr>
      </w:pPr>
      <w:r>
        <w:rPr>
          <w:rFonts w:hint="eastAsia" w:ascii="宋体" w:hAnsi="宋体" w:eastAsia="宋体" w:cs="宋体"/>
          <w:b w:val="0"/>
          <w:sz w:val="24"/>
          <w:szCs w:val="24"/>
        </w:rPr>
        <w:t>在项目实施后期进行为期至少5天的现场培训，确保各级用户熟练使用系统。</w:t>
      </w:r>
    </w:p>
    <w:p w14:paraId="655E0637">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b w:val="0"/>
          <w:sz w:val="24"/>
          <w:szCs w:val="24"/>
        </w:rPr>
      </w:pPr>
      <w:r>
        <w:rPr>
          <w:rFonts w:hint="eastAsia" w:ascii="宋体" w:hAnsi="宋体" w:eastAsia="宋体" w:cs="宋体"/>
          <w:b w:val="0"/>
          <w:sz w:val="24"/>
          <w:szCs w:val="24"/>
        </w:rPr>
        <w:t>培训内容覆盖系统架构、配置、工作原理、安装调测、操作维护和升级优化等方面。</w:t>
      </w:r>
    </w:p>
    <w:p w14:paraId="2D26ADD5">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b w:val="0"/>
          <w:sz w:val="24"/>
          <w:szCs w:val="24"/>
        </w:rPr>
      </w:pPr>
      <w:r>
        <w:rPr>
          <w:rFonts w:hint="eastAsia" w:ascii="宋体" w:hAnsi="宋体" w:eastAsia="宋体" w:cs="宋体"/>
          <w:b w:val="0"/>
          <w:sz w:val="24"/>
          <w:szCs w:val="24"/>
        </w:rPr>
        <w:t>我司对参加培训人员如有特殊要求，在每次培训前书面通知并明确提出。</w:t>
      </w:r>
    </w:p>
    <w:p w14:paraId="71732179">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b w:val="0"/>
          <w:sz w:val="24"/>
          <w:szCs w:val="24"/>
        </w:rPr>
      </w:pPr>
      <w:r>
        <w:rPr>
          <w:rFonts w:hint="eastAsia" w:ascii="宋体" w:hAnsi="宋体" w:eastAsia="宋体" w:cs="宋体"/>
          <w:b w:val="0"/>
          <w:sz w:val="24"/>
          <w:szCs w:val="24"/>
        </w:rPr>
        <w:t>提供详细的培训计划，包括时间、地点、人员及培训方式、课程内容和质量保证等，并提供完整的培训资料（电子版、纸质版各一份）。</w:t>
      </w:r>
    </w:p>
    <w:p w14:paraId="144E2F76">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b w:val="0"/>
          <w:sz w:val="24"/>
          <w:szCs w:val="24"/>
        </w:rPr>
      </w:pPr>
      <w:r>
        <w:rPr>
          <w:rFonts w:hint="eastAsia" w:ascii="宋体" w:hAnsi="宋体" w:eastAsia="宋体" w:cs="宋体"/>
          <w:b w:val="0"/>
          <w:sz w:val="24"/>
          <w:szCs w:val="24"/>
        </w:rPr>
        <w:t>买方可对培训过程及内容进行录音录像。</w:t>
      </w:r>
    </w:p>
    <w:p w14:paraId="5A11AD5B">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b w:val="0"/>
          <w:sz w:val="24"/>
          <w:szCs w:val="24"/>
        </w:rPr>
      </w:pPr>
      <w:r>
        <w:rPr>
          <w:rFonts w:hint="eastAsia" w:ascii="宋体" w:hAnsi="宋体" w:eastAsia="宋体" w:cs="宋体"/>
          <w:b w:val="0"/>
          <w:sz w:val="24"/>
          <w:szCs w:val="24"/>
        </w:rPr>
        <w:t>培训完成后提供不少于6个月的现场技术支持。</w:t>
      </w:r>
    </w:p>
    <w:p w14:paraId="69B6DC13">
      <w:pPr>
        <w:pageBreakBefore w:val="0"/>
        <w:widowControl/>
        <w:kinsoku/>
        <w:wordWrap/>
        <w:overflowPunct/>
        <w:topLinePunct w:val="0"/>
        <w:autoSpaceDE/>
        <w:autoSpaceDN/>
        <w:bidi w:val="0"/>
        <w:adjustRightInd/>
        <w:snapToGrid/>
        <w:spacing w:line="580" w:lineRule="atLeast"/>
        <w:textAlignment w:val="auto"/>
        <w:rPr>
          <w:rFonts w:hint="eastAsia" w:ascii="仿宋" w:hAnsi="仿宋" w:eastAsia="仿宋" w:cs="仿宋"/>
        </w:rPr>
      </w:pPr>
      <w:r>
        <w:rPr>
          <w:rFonts w:hint="eastAsia" w:ascii="仿宋" w:hAnsi="仿宋" w:eastAsia="仿宋" w:cs="仿宋"/>
        </w:rPr>
        <w:br w:type="page"/>
      </w:r>
    </w:p>
    <w:p w14:paraId="38092BC7">
      <w:pPr>
        <w:pStyle w:val="16"/>
        <w:overflowPunct w:val="0"/>
        <w:spacing w:after="0" w:afterLines="0"/>
        <w:jc w:val="left"/>
        <w:outlineLvl w:val="2"/>
        <w:rPr>
          <w:rFonts w:hint="eastAsia" w:ascii="宋体" w:hAnsi="宋体" w:eastAsia="宋体"/>
          <w:highlight w:val="none"/>
        </w:rPr>
      </w:pPr>
      <w:r>
        <w:rPr>
          <w:rFonts w:hint="eastAsia" w:ascii="宋体" w:hAnsi="宋体" w:eastAsia="宋体"/>
          <w:highlight w:val="none"/>
        </w:rPr>
        <w:t>14. 其他资料</w:t>
      </w:r>
    </w:p>
    <w:p w14:paraId="0003C720">
      <w:pPr>
        <w:pStyle w:val="5"/>
        <w:keepNext/>
        <w:keepLines/>
        <w:pageBreakBefore w:val="0"/>
        <w:widowControl w:val="0"/>
        <w:kinsoku/>
        <w:wordWrap/>
        <w:overflowPunct/>
        <w:topLinePunct w:val="0"/>
        <w:autoSpaceDE/>
        <w:autoSpaceDN/>
        <w:bidi w:val="0"/>
        <w:adjustRightInd/>
        <w:snapToGrid/>
        <w:spacing w:before="0" w:after="0"/>
        <w:textAlignment w:val="auto"/>
        <w:rPr>
          <w:rFonts w:hint="eastAsia" w:ascii="宋体" w:hAnsi="宋体" w:eastAsia="宋体" w:cs="宋体"/>
          <w:b w:val="0"/>
          <w:bCs/>
          <w:sz w:val="28"/>
          <w:szCs w:val="28"/>
        </w:rPr>
      </w:pPr>
      <w:r>
        <w:rPr>
          <w:rFonts w:hint="eastAsia" w:ascii="宋体" w:hAnsi="宋体" w:eastAsia="宋体" w:cs="宋体"/>
          <w:b w:val="0"/>
          <w:bCs/>
          <w:sz w:val="28"/>
          <w:szCs w:val="28"/>
        </w:rPr>
        <w:t>14.1 AI基础识别功能补充说明</w:t>
      </w:r>
    </w:p>
    <w:p w14:paraId="19F74993">
      <w:pPr>
        <w:rPr>
          <w:rFonts w:hint="eastAsia" w:eastAsia="仿宋"/>
          <w:lang w:eastAsia="zh-CN"/>
        </w:rPr>
      </w:pPr>
      <w:r>
        <w:rPr>
          <w:rFonts w:hint="eastAsia" w:eastAsia="仿宋"/>
          <w:lang w:eastAsia="zh-CN"/>
        </w:rPr>
        <w:drawing>
          <wp:inline distT="0" distB="0" distL="114300" distR="114300">
            <wp:extent cx="5478780" cy="3057525"/>
            <wp:effectExtent l="0" t="0" r="7620" b="15875"/>
            <wp:docPr id="5" name="图片 5" descr="Mark Gene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Mark Generation"/>
                    <pic:cNvPicPr>
                      <a:picLocks noChangeAspect="1"/>
                    </pic:cNvPicPr>
                  </pic:nvPicPr>
                  <pic:blipFill>
                    <a:blip r:embed="rId22"/>
                    <a:stretch>
                      <a:fillRect/>
                    </a:stretch>
                  </pic:blipFill>
                  <pic:spPr>
                    <a:xfrm>
                      <a:off x="0" y="0"/>
                      <a:ext cx="5478780" cy="3057525"/>
                    </a:xfrm>
                    <a:prstGeom prst="rect">
                      <a:avLst/>
                    </a:prstGeom>
                  </pic:spPr>
                </pic:pic>
              </a:graphicData>
            </a:graphic>
          </wp:inline>
        </w:drawing>
      </w:r>
    </w:p>
    <w:p w14:paraId="44C62800">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b w:val="0"/>
          <w:sz w:val="24"/>
          <w:szCs w:val="24"/>
        </w:rPr>
      </w:pPr>
      <w:r>
        <w:rPr>
          <w:rFonts w:hint="eastAsia" w:ascii="宋体" w:hAnsi="宋体" w:eastAsia="宋体" w:cs="宋体"/>
          <w:b w:val="0"/>
          <w:sz w:val="24"/>
          <w:szCs w:val="24"/>
        </w:rPr>
        <w:t>我司系统AI基础识别功能完善，具体包括：</w:t>
      </w:r>
    </w:p>
    <w:p w14:paraId="5FCAA8FD">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b w:val="0"/>
          <w:sz w:val="24"/>
          <w:szCs w:val="24"/>
        </w:rPr>
      </w:pPr>
      <w:r>
        <w:rPr>
          <w:rFonts w:hint="eastAsia" w:ascii="宋体" w:hAnsi="宋体" w:eastAsia="宋体" w:cs="宋体"/>
          <w:b w:val="0"/>
          <w:sz w:val="24"/>
          <w:szCs w:val="24"/>
        </w:rPr>
        <w:t>智能文档审查：预设多套识别模板，对PDF文件及扫描文档关键字段自动识别提取，自动生成文本内容，大幅减少人工录入工作量。</w:t>
      </w:r>
    </w:p>
    <w:p w14:paraId="14C2DAA2">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b w:val="0"/>
          <w:sz w:val="24"/>
          <w:szCs w:val="24"/>
        </w:rPr>
      </w:pPr>
      <w:r>
        <w:rPr>
          <w:rFonts w:hint="eastAsia" w:ascii="宋体" w:hAnsi="宋体" w:eastAsia="宋体" w:cs="宋体"/>
          <w:b w:val="0"/>
          <w:sz w:val="24"/>
          <w:szCs w:val="24"/>
        </w:rPr>
        <w:t>信息智能查阅：支持自然语言问答式查询，监造人员可通过输入关键词或自然语言问题，快速获取所需知识信息。</w:t>
      </w:r>
    </w:p>
    <w:p w14:paraId="3A253350">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b w:val="0"/>
          <w:sz w:val="24"/>
          <w:szCs w:val="24"/>
        </w:rPr>
      </w:pPr>
      <w:r>
        <w:rPr>
          <w:rFonts w:hint="eastAsia" w:ascii="宋体" w:hAnsi="宋体" w:eastAsia="宋体" w:cs="宋体"/>
          <w:b w:val="0"/>
          <w:sz w:val="24"/>
          <w:szCs w:val="24"/>
        </w:rPr>
        <w:t>资料查询辅助：建立质量标准管理库，预设标准数值，系统将提取数据自动与标准库进行比对，异常数据自动提示预警。</w:t>
      </w:r>
    </w:p>
    <w:p w14:paraId="1E62CC11">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b w:val="0"/>
          <w:sz w:val="24"/>
          <w:szCs w:val="24"/>
        </w:rPr>
      </w:pPr>
      <w:r>
        <w:rPr>
          <w:rFonts w:hint="eastAsia" w:ascii="宋体" w:hAnsi="宋体" w:eastAsia="宋体" w:cs="宋体"/>
          <w:b w:val="0"/>
          <w:sz w:val="24"/>
          <w:szCs w:val="24"/>
        </w:rPr>
        <w:t>数据智能分析：基于积累的质量数据，运用AI算法进行质量趋势预测和异常识别，辅助监造人员做出更准确的判断。</w:t>
      </w:r>
    </w:p>
    <w:p w14:paraId="367A495A">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b w:val="0"/>
          <w:sz w:val="24"/>
          <w:szCs w:val="24"/>
        </w:rPr>
      </w:pPr>
      <w:r>
        <w:rPr>
          <w:rFonts w:hint="eastAsia" w:ascii="宋体" w:hAnsi="宋体" w:eastAsia="宋体" w:cs="宋体"/>
          <w:b w:val="0"/>
          <w:sz w:val="24"/>
          <w:szCs w:val="24"/>
        </w:rPr>
        <w:t>相关证明材料以附件形式提供</w:t>
      </w:r>
      <w:r>
        <w:rPr>
          <w:rFonts w:hint="eastAsia" w:ascii="宋体" w:hAnsi="宋体" w:eastAsia="宋体" w:cs="宋体"/>
          <w:b w:val="0"/>
          <w:sz w:val="24"/>
          <w:szCs w:val="24"/>
          <w:lang w:eastAsia="zh-CN"/>
        </w:rPr>
        <w:t>（</w:t>
      </w:r>
      <w:r>
        <w:rPr>
          <w:rFonts w:hint="eastAsia" w:ascii="宋体" w:hAnsi="宋体" w:eastAsia="宋体" w:cs="宋体"/>
          <w:b w:val="0"/>
          <w:sz w:val="24"/>
          <w:szCs w:val="24"/>
          <w:lang w:val="en-US" w:eastAsia="zh-CN"/>
        </w:rPr>
        <w:t>附件1）</w:t>
      </w:r>
      <w:r>
        <w:rPr>
          <w:rFonts w:hint="eastAsia" w:ascii="宋体" w:hAnsi="宋体" w:eastAsia="宋体" w:cs="宋体"/>
          <w:b w:val="0"/>
          <w:sz w:val="24"/>
          <w:szCs w:val="24"/>
        </w:rPr>
        <w:t>。</w:t>
      </w:r>
    </w:p>
    <w:p w14:paraId="531B8185">
      <w:pPr>
        <w:rPr>
          <w:rFonts w:hint="eastAsia" w:ascii="宋体" w:hAnsi="宋体" w:eastAsia="宋体" w:cs="宋体"/>
          <w:b w:val="0"/>
          <w:bCs/>
          <w:sz w:val="28"/>
          <w:szCs w:val="28"/>
        </w:rPr>
      </w:pPr>
      <w:r>
        <w:rPr>
          <w:rFonts w:hint="eastAsia" w:ascii="宋体" w:hAnsi="宋体" w:eastAsia="宋体" w:cs="宋体"/>
          <w:b w:val="0"/>
          <w:bCs/>
          <w:sz w:val="28"/>
          <w:szCs w:val="28"/>
        </w:rPr>
        <w:br w:type="page"/>
      </w:r>
    </w:p>
    <w:p w14:paraId="6F38B307">
      <w:pPr>
        <w:pStyle w:val="5"/>
        <w:keepNext/>
        <w:keepLines/>
        <w:pageBreakBefore w:val="0"/>
        <w:widowControl w:val="0"/>
        <w:kinsoku/>
        <w:wordWrap/>
        <w:overflowPunct/>
        <w:topLinePunct w:val="0"/>
        <w:autoSpaceDE/>
        <w:autoSpaceDN/>
        <w:bidi w:val="0"/>
        <w:adjustRightInd/>
        <w:snapToGrid/>
        <w:spacing w:before="0" w:after="0"/>
        <w:textAlignment w:val="auto"/>
        <w:rPr>
          <w:rFonts w:hint="eastAsia" w:ascii="宋体" w:hAnsi="宋体" w:eastAsia="宋体" w:cs="宋体"/>
          <w:b w:val="0"/>
          <w:bCs/>
          <w:sz w:val="28"/>
          <w:szCs w:val="28"/>
        </w:rPr>
      </w:pPr>
      <w:r>
        <w:rPr>
          <w:rFonts w:hint="eastAsia" w:ascii="宋体" w:hAnsi="宋体" w:eastAsia="宋体" w:cs="宋体"/>
          <w:b w:val="0"/>
          <w:bCs/>
          <w:sz w:val="28"/>
          <w:szCs w:val="28"/>
        </w:rPr>
        <w:t>14.</w:t>
      </w:r>
      <w:r>
        <w:rPr>
          <w:rFonts w:hint="eastAsia" w:ascii="宋体" w:hAnsi="宋体" w:eastAsia="宋体" w:cs="宋体"/>
          <w:b w:val="0"/>
          <w:bCs/>
          <w:sz w:val="28"/>
          <w:szCs w:val="28"/>
          <w:lang w:val="en-US" w:eastAsia="zh-CN"/>
        </w:rPr>
        <w:t>2</w:t>
      </w:r>
      <w:r>
        <w:rPr>
          <w:rFonts w:hint="eastAsia" w:ascii="宋体" w:hAnsi="宋体" w:eastAsia="宋体" w:cs="宋体"/>
          <w:b w:val="0"/>
          <w:bCs/>
          <w:sz w:val="28"/>
          <w:szCs w:val="28"/>
        </w:rPr>
        <w:t xml:space="preserve"> 自主知识产权及资质证明材料</w:t>
      </w:r>
    </w:p>
    <w:p w14:paraId="08FBCA5C">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b w:val="0"/>
          <w:sz w:val="24"/>
          <w:szCs w:val="24"/>
        </w:rPr>
      </w:pPr>
      <w:r>
        <w:rPr>
          <w:rFonts w:hint="eastAsia" w:ascii="宋体" w:hAnsi="宋体" w:eastAsia="宋体" w:cs="宋体"/>
          <w:b w:val="0"/>
          <w:sz w:val="24"/>
          <w:szCs w:val="24"/>
        </w:rPr>
        <w:t>我司在监造信息化系统相关模块化标准产品上拥有多项软件著作权、专利及行业标准，提供以下证明材料（PDF形式）：</w:t>
      </w:r>
    </w:p>
    <w:p w14:paraId="1F095CEA">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b w:val="0"/>
          <w:sz w:val="24"/>
          <w:szCs w:val="24"/>
        </w:rPr>
      </w:pPr>
      <w:r>
        <w:rPr>
          <w:rFonts w:hint="eastAsia" w:ascii="宋体" w:hAnsi="宋体" w:eastAsia="宋体" w:cs="宋体"/>
          <w:b w:val="0"/>
          <w:sz w:val="24"/>
          <w:szCs w:val="24"/>
        </w:rPr>
        <w:t>（1）监造信息化系统相关软件著作权证书</w:t>
      </w:r>
    </w:p>
    <w:p w14:paraId="3C730543">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b w:val="0"/>
          <w:sz w:val="24"/>
          <w:szCs w:val="24"/>
        </w:rPr>
      </w:pPr>
      <w:r>
        <w:rPr>
          <w:rFonts w:hint="eastAsia" w:ascii="宋体" w:hAnsi="宋体" w:eastAsia="宋体" w:cs="宋体"/>
          <w:b w:val="0"/>
          <w:sz w:val="24"/>
          <w:szCs w:val="24"/>
        </w:rPr>
        <w:t>（2）相关专利证书</w:t>
      </w:r>
    </w:p>
    <w:p w14:paraId="475906C2">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b w:val="0"/>
          <w:sz w:val="24"/>
          <w:szCs w:val="24"/>
        </w:rPr>
      </w:pPr>
      <w:r>
        <w:rPr>
          <w:rFonts w:hint="eastAsia" w:ascii="宋体" w:hAnsi="宋体" w:eastAsia="宋体" w:cs="宋体"/>
          <w:b w:val="0"/>
          <w:sz w:val="24"/>
          <w:szCs w:val="24"/>
        </w:rPr>
        <w:t>（3）参与制定的行业标准证明</w:t>
      </w:r>
    </w:p>
    <w:p w14:paraId="0F7A2048">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b w:val="0"/>
          <w:sz w:val="24"/>
          <w:szCs w:val="24"/>
        </w:rPr>
      </w:pPr>
      <w:r>
        <w:rPr>
          <w:rFonts w:hint="eastAsia" w:ascii="宋体" w:hAnsi="宋体" w:eastAsia="宋体" w:cs="宋体"/>
          <w:b w:val="0"/>
          <w:sz w:val="24"/>
          <w:szCs w:val="24"/>
        </w:rPr>
        <w:t>（4）其他知识产权证明文件</w:t>
      </w:r>
    </w:p>
    <w:p w14:paraId="64CCFF6F">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b w:val="0"/>
          <w:sz w:val="24"/>
          <w:szCs w:val="24"/>
        </w:rPr>
      </w:pPr>
      <w:r>
        <w:rPr>
          <w:rFonts w:hint="eastAsia" w:ascii="宋体" w:hAnsi="宋体" w:eastAsia="宋体" w:cs="宋体"/>
          <w:b w:val="0"/>
          <w:sz w:val="24"/>
          <w:szCs w:val="24"/>
        </w:rPr>
        <w:t>相关证明材料以附件形式提供</w:t>
      </w:r>
      <w:r>
        <w:rPr>
          <w:rFonts w:hint="eastAsia" w:ascii="宋体" w:hAnsi="宋体" w:eastAsia="宋体" w:cs="宋体"/>
          <w:b w:val="0"/>
          <w:sz w:val="24"/>
          <w:szCs w:val="24"/>
          <w:lang w:eastAsia="zh-CN"/>
        </w:rPr>
        <w:t>（</w:t>
      </w:r>
      <w:r>
        <w:rPr>
          <w:rFonts w:hint="eastAsia" w:ascii="宋体" w:hAnsi="宋体" w:eastAsia="宋体" w:cs="宋体"/>
          <w:b w:val="0"/>
          <w:sz w:val="24"/>
          <w:szCs w:val="24"/>
          <w:lang w:val="en-US" w:eastAsia="zh-CN"/>
        </w:rPr>
        <w:t>附件2）</w:t>
      </w:r>
      <w:r>
        <w:rPr>
          <w:rFonts w:hint="eastAsia" w:ascii="宋体" w:hAnsi="宋体" w:eastAsia="宋体" w:cs="宋体"/>
          <w:b w:val="0"/>
          <w:sz w:val="24"/>
          <w:szCs w:val="24"/>
        </w:rPr>
        <w:t>。</w:t>
      </w:r>
    </w:p>
    <w:p w14:paraId="088EF8B9">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b w:val="0"/>
          <w:sz w:val="24"/>
          <w:szCs w:val="24"/>
        </w:rPr>
      </w:pPr>
    </w:p>
    <w:p w14:paraId="11563ACE">
      <w:pPr>
        <w:pStyle w:val="5"/>
        <w:keepNext/>
        <w:keepLines/>
        <w:pageBreakBefore w:val="0"/>
        <w:widowControl w:val="0"/>
        <w:kinsoku/>
        <w:wordWrap/>
        <w:overflowPunct/>
        <w:topLinePunct w:val="0"/>
        <w:autoSpaceDE/>
        <w:autoSpaceDN/>
        <w:bidi w:val="0"/>
        <w:adjustRightInd/>
        <w:snapToGrid/>
        <w:spacing w:before="0" w:after="0"/>
        <w:textAlignment w:val="auto"/>
        <w:rPr>
          <w:rFonts w:hint="default" w:ascii="宋体" w:hAnsi="宋体" w:eastAsia="宋体" w:cs="宋体"/>
          <w:b w:val="0"/>
          <w:bCs/>
          <w:sz w:val="28"/>
          <w:szCs w:val="28"/>
          <w:lang w:val="en-US" w:eastAsia="zh-CN"/>
        </w:rPr>
      </w:pPr>
      <w:r>
        <w:rPr>
          <w:rFonts w:hint="eastAsia" w:ascii="宋体" w:hAnsi="宋体" w:eastAsia="宋体" w:cs="宋体"/>
          <w:b w:val="0"/>
          <w:bCs/>
          <w:sz w:val="28"/>
          <w:szCs w:val="28"/>
        </w:rPr>
        <w:t>14.</w:t>
      </w:r>
      <w:r>
        <w:rPr>
          <w:rFonts w:hint="eastAsia" w:ascii="宋体" w:hAnsi="宋体" w:eastAsia="宋体" w:cs="宋体"/>
          <w:b w:val="0"/>
          <w:bCs/>
          <w:sz w:val="28"/>
          <w:szCs w:val="28"/>
          <w:lang w:val="en-US" w:eastAsia="zh-CN"/>
        </w:rPr>
        <w:t>3</w:t>
      </w:r>
      <w:r>
        <w:rPr>
          <w:rFonts w:hint="eastAsia" w:ascii="宋体" w:hAnsi="宋体" w:eastAsia="宋体" w:cs="宋体"/>
          <w:b w:val="0"/>
          <w:bCs/>
          <w:sz w:val="28"/>
          <w:szCs w:val="28"/>
        </w:rPr>
        <w:t xml:space="preserve"> </w:t>
      </w:r>
      <w:r>
        <w:rPr>
          <w:rFonts w:hint="eastAsia" w:ascii="宋体" w:hAnsi="宋体" w:eastAsia="宋体" w:cs="宋体"/>
          <w:b w:val="0"/>
          <w:bCs/>
          <w:sz w:val="28"/>
          <w:szCs w:val="28"/>
          <w:lang w:val="en-US" w:eastAsia="zh-CN"/>
        </w:rPr>
        <w:t>成功案例演示</w:t>
      </w:r>
    </w:p>
    <w:p w14:paraId="2ADAA327">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b w:val="0"/>
          <w:sz w:val="24"/>
          <w:szCs w:val="24"/>
          <w:lang w:val="en-US" w:eastAsia="zh-CN"/>
        </w:rPr>
      </w:pPr>
      <w:r>
        <w:rPr>
          <w:rFonts w:hint="eastAsia" w:ascii="宋体" w:hAnsi="宋体" w:eastAsia="宋体" w:cs="宋体"/>
          <w:b w:val="0"/>
          <w:sz w:val="24"/>
          <w:szCs w:val="24"/>
          <w:lang w:val="en-US" w:eastAsia="zh-CN"/>
        </w:rPr>
        <w:t>案例描述</w:t>
      </w:r>
    </w:p>
    <w:p w14:paraId="229D9A81">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宋体" w:hAnsi="宋体" w:eastAsia="宋体" w:cs="宋体"/>
          <w:b w:val="0"/>
          <w:sz w:val="24"/>
          <w:szCs w:val="24"/>
          <w:lang w:val="en-US" w:eastAsia="zh-CN"/>
        </w:rPr>
      </w:pPr>
      <w:r>
        <w:rPr>
          <w:rFonts w:hint="eastAsia" w:ascii="宋体" w:hAnsi="宋体" w:eastAsia="宋体" w:cs="宋体"/>
          <w:b w:val="0"/>
          <w:sz w:val="24"/>
          <w:szCs w:val="24"/>
          <w:lang w:val="en-US" w:eastAsia="zh-CN"/>
        </w:rPr>
        <w:t>相关证明材料以视频演示文件形式提供（附件3）</w:t>
      </w:r>
    </w:p>
    <w:p w14:paraId="39852206">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宋体" w:hAnsi="宋体" w:eastAsia="宋体" w:cs="宋体"/>
          <w:b w:val="0"/>
          <w:sz w:val="24"/>
          <w:szCs w:val="24"/>
          <w:lang w:val="en-US" w:eastAsia="zh-CN"/>
        </w:rPr>
      </w:pPr>
    </w:p>
    <w:p w14:paraId="0EFDB79B">
      <w:pPr>
        <w:numPr>
          <w:ilvl w:val="0"/>
          <w:numId w:val="0"/>
        </w:numPr>
        <w:rPr>
          <w:rFonts w:hint="default"/>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libri Light">
    <w:panose1 w:val="020F0302020204030204"/>
    <w:charset w:val="00"/>
    <w:family w:val="auto"/>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微软雅黑 Light">
    <w:panose1 w:val="020B0502040204020203"/>
    <w:charset w:val="86"/>
    <w:family w:val="swiss"/>
    <w:pitch w:val="default"/>
    <w:sig w:usb0="80000287" w:usb1="2ACF0010" w:usb2="00000016" w:usb3="00000000" w:csb0="0004001F" w:csb1="00000000"/>
  </w:font>
  <w:font w:name="Tahoma">
    <w:panose1 w:val="020B0604030504040204"/>
    <w:charset w:val="00"/>
    <w:family w:val="auto"/>
    <w:pitch w:val="default"/>
    <w:sig w:usb0="E1002EFF" w:usb1="C000605B" w:usb2="00000029" w:usb3="00000000" w:csb0="200101FF" w:csb1="20280000"/>
  </w:font>
  <w:font w:name="仿宋">
    <w:panose1 w:val="02010609060101010101"/>
    <w:charset w:val="86"/>
    <w:family w:val="auto"/>
    <w:pitch w:val="default"/>
    <w:sig w:usb0="800002BF" w:usb1="38CF7CFA" w:usb2="00000016"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D930CBE"/>
    <w:multiLevelType w:val="singleLevel"/>
    <w:tmpl w:val="AD930CBE"/>
    <w:lvl w:ilvl="0" w:tentative="0">
      <w:start w:val="1"/>
      <w:numFmt w:val="decimal"/>
      <w:suff w:val="space"/>
      <w:lvlText w:val="%1."/>
      <w:lvlJc w:val="left"/>
    </w:lvl>
  </w:abstractNum>
  <w:abstractNum w:abstractNumId="1">
    <w:nsid w:val="705BFA5F"/>
    <w:multiLevelType w:val="singleLevel"/>
    <w:tmpl w:val="705BFA5F"/>
    <w:lvl w:ilvl="0" w:tentative="0">
      <w:start w:val="1"/>
      <w:numFmt w:val="decimal"/>
      <w:suff w:val="space"/>
      <w:lvlText w:val="%1."/>
      <w:lvlJc w:val="left"/>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19428B8"/>
    <w:rsid w:val="19FB06A8"/>
    <w:rsid w:val="257B1370"/>
    <w:rsid w:val="2759382E"/>
    <w:rsid w:val="27E1675B"/>
    <w:rsid w:val="2C44693F"/>
    <w:rsid w:val="34BE0E27"/>
    <w:rsid w:val="394536F4"/>
    <w:rsid w:val="3C4F105D"/>
    <w:rsid w:val="46375D65"/>
    <w:rsid w:val="537B1187"/>
    <w:rsid w:val="563F39C5"/>
    <w:rsid w:val="570D19B1"/>
    <w:rsid w:val="65C23C29"/>
    <w:rsid w:val="73F329DB"/>
    <w:rsid w:val="74A82921"/>
    <w:rsid w:val="7A471A26"/>
    <w:rsid w:val="7B205486"/>
    <w:rsid w:val="DBBB333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0" w:semiHidden="0" w:name="heading 4"/>
    <w:lsdException w:qFormat="1" w:uiPriority="0" w:semiHidden="0" w:name="heading 5"/>
    <w:lsdException w:qFormat="1" w:uiPriority="0" w:semiHidden="0" w:name="heading 6"/>
    <w:lsdException w:qFormat="1" w:uiPriority="0" w:name="heading 7"/>
    <w:lsdException w:qFormat="1" w:uiPriority="0" w:name="heading 8"/>
    <w:lsdException w:qFormat="1" w:unhideWhenUsed="0" w:uiPriority="0"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qFormat="1" w:unhideWhenUsed="0" w:uiPriority="0" w:semiHidden="0" w:name="Normal Indent"/>
    <w:lsdException w:unhideWhenUsed="0" w:uiPriority="0" w:semiHidden="0" w:name="footnote text"/>
    <w:lsdException w:qFormat="1" w:uiPriority="99"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5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qFormat/>
    <w:uiPriority w:val="9"/>
    <w:pPr>
      <w:keepNext/>
      <w:keepLines/>
      <w:spacing w:before="480" w:after="0"/>
      <w:outlineLvl w:val="0"/>
    </w:pPr>
    <w:rPr>
      <w:rFonts w:asciiTheme="majorHAnsi" w:hAnsiTheme="majorHAnsi" w:eastAsiaTheme="majorEastAsia" w:cstheme="majorBidi"/>
      <w:b/>
      <w:bCs/>
      <w:color w:val="2E54A1" w:themeColor="accent1" w:themeShade="BF"/>
      <w:sz w:val="28"/>
      <w:szCs w:val="28"/>
    </w:rPr>
  </w:style>
  <w:style w:type="paragraph" w:styleId="3">
    <w:name w:val="heading 2"/>
    <w:basedOn w:val="1"/>
    <w:next w:val="1"/>
    <w:unhideWhenUsed/>
    <w:qFormat/>
    <w:uiPriority w:val="9"/>
    <w:pPr>
      <w:keepNext/>
      <w:keepLines/>
      <w:spacing w:before="200" w:after="0"/>
      <w:outlineLvl w:val="1"/>
    </w:pPr>
    <w:rPr>
      <w:rFonts w:asciiTheme="majorHAnsi" w:hAnsiTheme="majorHAnsi" w:eastAsiaTheme="majorEastAsia" w:cstheme="majorBidi"/>
      <w:b/>
      <w:bCs/>
      <w:color w:val="4874CB" w:themeColor="accent1"/>
      <w:sz w:val="26"/>
      <w:szCs w:val="26"/>
      <w14:textFill>
        <w14:solidFill>
          <w14:schemeClr w14:val="accent1"/>
        </w14:solidFill>
      </w14:textFill>
    </w:rPr>
  </w:style>
  <w:style w:type="paragraph" w:styleId="4">
    <w:name w:val="heading 3"/>
    <w:basedOn w:val="1"/>
    <w:next w:val="1"/>
    <w:unhideWhenUsed/>
    <w:qFormat/>
    <w:uiPriority w:val="9"/>
    <w:pPr>
      <w:keepNext/>
      <w:keepLines/>
      <w:spacing w:before="200" w:after="0"/>
      <w:outlineLvl w:val="2"/>
    </w:pPr>
    <w:rPr>
      <w:rFonts w:asciiTheme="majorHAnsi" w:hAnsiTheme="majorHAnsi" w:eastAsiaTheme="majorEastAsia" w:cstheme="majorBidi"/>
      <w:b/>
      <w:bCs/>
      <w:color w:val="4874CB" w:themeColor="accent1"/>
      <w14:textFill>
        <w14:solidFill>
          <w14:schemeClr w14:val="accent1"/>
        </w14:solidFill>
      </w14:textFill>
    </w:rPr>
  </w:style>
  <w:style w:type="paragraph" w:styleId="5">
    <w:name w:val="heading 4"/>
    <w:basedOn w:val="1"/>
    <w:next w:val="1"/>
    <w:unhideWhenUsed/>
    <w:qFormat/>
    <w:uiPriority w:val="0"/>
    <w:pPr>
      <w:keepNext/>
      <w:keepLines/>
      <w:spacing w:before="280" w:beforeLines="0" w:beforeAutospacing="0" w:after="290" w:afterLines="0" w:afterAutospacing="0" w:line="372" w:lineRule="auto"/>
      <w:outlineLvl w:val="3"/>
    </w:pPr>
    <w:rPr>
      <w:rFonts w:ascii="Arial" w:hAnsi="Arial" w:eastAsia="黑体"/>
      <w:b/>
      <w:sz w:val="28"/>
    </w:rPr>
  </w:style>
  <w:style w:type="paragraph" w:styleId="6">
    <w:name w:val="heading 5"/>
    <w:basedOn w:val="1"/>
    <w:next w:val="1"/>
    <w:unhideWhenUsed/>
    <w:qFormat/>
    <w:uiPriority w:val="0"/>
    <w:pPr>
      <w:keepNext/>
      <w:keepLines/>
      <w:spacing w:before="280" w:beforeLines="0" w:beforeAutospacing="0" w:after="290" w:afterLines="0" w:afterAutospacing="0" w:line="372" w:lineRule="auto"/>
      <w:outlineLvl w:val="4"/>
    </w:pPr>
    <w:rPr>
      <w:b/>
      <w:sz w:val="28"/>
    </w:rPr>
  </w:style>
  <w:style w:type="paragraph" w:styleId="7">
    <w:name w:val="heading 6"/>
    <w:basedOn w:val="1"/>
    <w:next w:val="1"/>
    <w:unhideWhenUsed/>
    <w:qFormat/>
    <w:uiPriority w:val="0"/>
    <w:pPr>
      <w:keepNext/>
      <w:keepLines/>
      <w:spacing w:before="240" w:beforeLines="0" w:beforeAutospacing="0" w:after="64" w:afterLines="0" w:afterAutospacing="0" w:line="317" w:lineRule="auto"/>
      <w:outlineLvl w:val="5"/>
    </w:pPr>
    <w:rPr>
      <w:rFonts w:ascii="Arial" w:hAnsi="Arial" w:eastAsia="黑体"/>
      <w:b/>
      <w:sz w:val="24"/>
    </w:rPr>
  </w:style>
  <w:style w:type="paragraph" w:styleId="8">
    <w:name w:val="heading 9"/>
    <w:basedOn w:val="1"/>
    <w:next w:val="9"/>
    <w:qFormat/>
    <w:uiPriority w:val="0"/>
    <w:pPr>
      <w:widowControl/>
      <w:wordWrap w:val="0"/>
      <w:overflowPunct w:val="0"/>
      <w:adjustRightInd w:val="0"/>
      <w:spacing w:line="360" w:lineRule="auto"/>
      <w:jc w:val="left"/>
      <w:textAlignment w:val="baseline"/>
      <w:outlineLvl w:val="8"/>
    </w:pPr>
    <w:rPr>
      <w:rFonts w:ascii="微软雅黑" w:hAnsi="微软雅黑" w:eastAsia="微软雅黑" w:cs="Times New Roman"/>
      <w:bCs/>
      <w:kern w:val="0"/>
      <w:sz w:val="18"/>
      <w:szCs w:val="18"/>
    </w:rPr>
  </w:style>
  <w:style w:type="character" w:default="1" w:styleId="14">
    <w:name w:val="Default Paragraph Font"/>
    <w:semiHidden/>
    <w:qFormat/>
    <w:uiPriority w:val="0"/>
  </w:style>
  <w:style w:type="table" w:default="1" w:styleId="12">
    <w:name w:val="Normal Table"/>
    <w:semiHidden/>
    <w:qFormat/>
    <w:uiPriority w:val="0"/>
    <w:tblPr>
      <w:tblCellMar>
        <w:top w:w="0" w:type="dxa"/>
        <w:left w:w="108" w:type="dxa"/>
        <w:bottom w:w="0" w:type="dxa"/>
        <w:right w:w="108" w:type="dxa"/>
      </w:tblCellMar>
    </w:tblPr>
  </w:style>
  <w:style w:type="paragraph" w:styleId="9">
    <w:name w:val="Normal Indent"/>
    <w:basedOn w:val="1"/>
    <w:qFormat/>
    <w:uiPriority w:val="0"/>
    <w:pPr>
      <w:adjustRightInd w:val="0"/>
      <w:spacing w:line="400" w:lineRule="exact"/>
      <w:ind w:firstLine="420"/>
    </w:pPr>
    <w:rPr>
      <w:rFonts w:ascii="Calibri" w:hAnsi="Calibri" w:eastAsia="宋体" w:cs="Times New Roman"/>
      <w:szCs w:val="21"/>
    </w:rPr>
  </w:style>
  <w:style w:type="paragraph" w:styleId="10">
    <w:name w:val="annotation text"/>
    <w:basedOn w:val="1"/>
    <w:semiHidden/>
    <w:unhideWhenUsed/>
    <w:qFormat/>
    <w:uiPriority w:val="99"/>
    <w:pPr>
      <w:jc w:val="left"/>
    </w:pPr>
  </w:style>
  <w:style w:type="paragraph" w:styleId="11">
    <w:name w:val="Normal (Web)"/>
    <w:basedOn w:val="1"/>
    <w:qFormat/>
    <w:uiPriority w:val="99"/>
    <w:pPr>
      <w:widowControl/>
      <w:spacing w:before="100" w:beforeAutospacing="1" w:after="100" w:afterAutospacing="1" w:line="360" w:lineRule="auto"/>
      <w:ind w:firstLine="200" w:firstLineChars="200"/>
      <w:jc w:val="left"/>
    </w:pPr>
    <w:rPr>
      <w:rFonts w:ascii="宋体" w:hAnsi="宋体" w:eastAsia="宋体" w:cs="Times New Roman"/>
      <w:kern w:val="0"/>
      <w:sz w:val="24"/>
      <w:szCs w:val="24"/>
    </w:rPr>
  </w:style>
  <w:style w:type="table" w:styleId="13">
    <w:name w:val="Table Grid"/>
    <w:basedOn w:val="12"/>
    <w:qFormat/>
    <w:uiPriority w:val="59"/>
    <w:rPr>
      <w:rFonts w:ascii="Calibri" w:hAnsi="Calibri" w:eastAsia="微软雅黑 Light"/>
      <w:sz w:val="18"/>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tcPr>
      <w:vAlign w:val="center"/>
    </w:tcPr>
  </w:style>
  <w:style w:type="paragraph" w:customStyle="1" w:styleId="15">
    <w:name w:val="１正文模板"/>
    <w:basedOn w:val="1"/>
    <w:qFormat/>
    <w:uiPriority w:val="0"/>
    <w:pPr>
      <w:widowControl/>
      <w:wordWrap w:val="0"/>
      <w:overflowPunct w:val="0"/>
      <w:adjustRightInd w:val="0"/>
      <w:spacing w:line="360" w:lineRule="auto"/>
      <w:ind w:firstLine="420" w:firstLineChars="200"/>
      <w:jc w:val="left"/>
    </w:pPr>
    <w:rPr>
      <w:rFonts w:ascii="微软雅黑 Light" w:hAnsi="微软雅黑 Light" w:eastAsia="微软雅黑 Light" w:cs="Times New Roman"/>
      <w:kern w:val="0"/>
      <w:szCs w:val="21"/>
    </w:rPr>
  </w:style>
  <w:style w:type="paragraph" w:customStyle="1" w:styleId="16">
    <w:name w:val="１副标题"/>
    <w:basedOn w:val="1"/>
    <w:qFormat/>
    <w:uiPriority w:val="0"/>
    <w:pPr>
      <w:widowControl/>
      <w:spacing w:after="120" w:afterLines="50" w:line="360" w:lineRule="auto"/>
      <w:jc w:val="center"/>
    </w:pPr>
    <w:rPr>
      <w:rFonts w:ascii="黑体" w:hAnsi="黑体" w:eastAsia="黑体" w:cs="Tahoma"/>
      <w:bCs/>
      <w:sz w:val="28"/>
      <w:szCs w:val="28"/>
    </w:rPr>
  </w:style>
  <w:style w:type="paragraph" w:customStyle="1" w:styleId="17">
    <w:name w:val="1正文"/>
    <w:basedOn w:val="1"/>
    <w:qFormat/>
    <w:uiPriority w:val="0"/>
    <w:pPr>
      <w:wordWrap w:val="0"/>
      <w:spacing w:line="360" w:lineRule="auto"/>
      <w:ind w:firstLine="480"/>
    </w:pPr>
    <w:rPr>
      <w:rFonts w:ascii="宋体" w:hAnsi="宋体"/>
      <w:color w:val="000000"/>
      <w:sz w:val="24"/>
      <w:szCs w:val="24"/>
    </w:rPr>
  </w:style>
  <w:style w:type="character" w:customStyle="1" w:styleId="18">
    <w:name w:val="正文首行缩进 Char1"/>
    <w:basedOn w:val="19"/>
    <w:qFormat/>
    <w:uiPriority w:val="99"/>
    <w:rPr>
      <w:rFonts w:ascii="Times New Roman" w:hAnsi="Times New Roman" w:eastAsia="宋体" w:cs="Times New Roman"/>
      <w:b/>
      <w:snapToGrid w:val="0"/>
      <w:sz w:val="24"/>
      <w:szCs w:val="24"/>
    </w:rPr>
  </w:style>
  <w:style w:type="character" w:customStyle="1" w:styleId="19">
    <w:name w:val="正文文本 Char"/>
    <w:qFormat/>
    <w:uiPriority w:val="0"/>
    <w:rPr>
      <w:rFonts w:ascii="Times New Roman" w:hAnsi="Times New Roman" w:eastAsia="宋体" w:cs="Times New Roman"/>
      <w:szCs w:val="24"/>
    </w:rPr>
  </w:style>
  <w:style w:type="paragraph" w:customStyle="1" w:styleId="20">
    <w:name w:val="1后缀"/>
    <w:basedOn w:val="15"/>
    <w:next w:val="11"/>
    <w:qFormat/>
    <w:uiPriority w:val="0"/>
    <w:pPr>
      <w:spacing w:before="50" w:beforeLines="50" w:after="50" w:afterLines="50"/>
      <w:jc w:val="right"/>
    </w:pPr>
  </w:style>
</w:styles>
</file>

<file path=word/_rels/document.xml.rels><?xml version="1.0" encoding="UTF-8" standalone="yes"?>
<Relationships xmlns="http://schemas.openxmlformats.org/package/2006/relationships"><Relationship Id="rId9" Type="http://schemas.openxmlformats.org/officeDocument/2006/relationships/image" Target="media/image6.jpeg"/><Relationship Id="rId8" Type="http://schemas.openxmlformats.org/officeDocument/2006/relationships/image" Target="media/image5.jpe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4" Type="http://schemas.openxmlformats.org/officeDocument/2006/relationships/fontTable" Target="fontTable.xml"/><Relationship Id="rId23" Type="http://schemas.openxmlformats.org/officeDocument/2006/relationships/numbering" Target="numbering.xml"/><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jpeg"/><Relationship Id="rId2" Type="http://schemas.openxmlformats.org/officeDocument/2006/relationships/settings" Target="settings.xml"/><Relationship Id="rId19" Type="http://schemas.openxmlformats.org/officeDocument/2006/relationships/image" Target="media/image16.jpeg"/><Relationship Id="rId18" Type="http://schemas.openxmlformats.org/officeDocument/2006/relationships/image" Target="media/image15.jpeg"/><Relationship Id="rId17" Type="http://schemas.openxmlformats.org/officeDocument/2006/relationships/image" Target="media/image14.jpeg"/><Relationship Id="rId16" Type="http://schemas.openxmlformats.org/officeDocument/2006/relationships/image" Target="media/image13.jpeg"/><Relationship Id="rId15" Type="http://schemas.openxmlformats.org/officeDocument/2006/relationships/image" Target="media/image12.jpeg"/><Relationship Id="rId14" Type="http://schemas.openxmlformats.org/officeDocument/2006/relationships/image" Target="media/image11.jpeg"/><Relationship Id="rId13" Type="http://schemas.openxmlformats.org/officeDocument/2006/relationships/image" Target="media/image10.jpeg"/><Relationship Id="rId12" Type="http://schemas.openxmlformats.org/officeDocument/2006/relationships/image" Target="media/image9.jpe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66</Pages>
  <Words>5231</Words>
  <Characters>5571</Characters>
  <Lines>0</Lines>
  <Paragraphs>0</Paragraphs>
  <TotalTime>3</TotalTime>
  <ScaleCrop>false</ScaleCrop>
  <LinksUpToDate>false</LinksUpToDate>
  <CharactersWithSpaces>6312</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2026-05-12T15:03:00Z</dcterms:created>
  <dc:creator>oneno</dc:creator>
  <cp:lastModifiedBy>钱</cp:lastModifiedBy>
  <dcterms:modified xsi:type="dcterms:W3CDTF">2026-05-20T01:04:58Z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KSOTemplateDocerSaveRecord">
    <vt:lpwstr>eyJoZGlkIjoiMTg1MWZmMzRkZTQ4MGViOWY2NzVmZGI1OWY1MmE1NzUiLCJ1c2VySWQiOiIzNzkyODcyNTEifQ==</vt:lpwstr>
  </property>
  <property fmtid="{D5CDD505-2E9C-101B-9397-08002B2CF9AE}" pid="4" name="ICV">
    <vt:lpwstr>77304891E6B541E4BCAC43D842450CEB_13</vt:lpwstr>
  </property>
</Properties>
</file>