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85968">
      <w:pPr>
        <w:pStyle w:val="2"/>
        <w:jc w:val="center"/>
        <w:rPr>
          <w:rFonts w:hint="eastAsia" w:ascii="宋体" w:hAnsi="宋体" w:eastAsia="宋体" w:cs="宋体"/>
          <w:lang w:val="en-US" w:eastAsia="zh-CN"/>
        </w:rPr>
      </w:pPr>
      <w:bookmarkStart w:id="0" w:name="关于驻场开发采用云桌面实现代码隔离的汇报稿"/>
      <w:r>
        <w:rPr>
          <w:rFonts w:hint="eastAsia" w:ascii="宋体" w:hAnsi="宋体" w:eastAsia="宋体" w:cs="宋体"/>
        </w:rPr>
        <w:t>关于驻场开发采用云桌面实现代码隔离的</w:t>
      </w:r>
      <w:r>
        <w:rPr>
          <w:rFonts w:hint="eastAsia" w:ascii="宋体" w:hAnsi="宋体" w:eastAsia="宋体" w:cs="宋体"/>
          <w:lang w:val="en-US" w:eastAsia="zh-CN"/>
        </w:rPr>
        <w:t>方案分析</w:t>
      </w:r>
    </w:p>
    <w:p w14:paraId="6D85449D">
      <w:pPr>
        <w:pStyle w:val="4"/>
        <w:rPr>
          <w:rFonts w:hint="eastAsia" w:ascii="宋体" w:hAnsi="宋体" w:eastAsia="宋体" w:cs="宋体"/>
        </w:rPr>
      </w:pPr>
      <w:bookmarkStart w:id="1" w:name="一事项背景"/>
      <w:r>
        <w:rPr>
          <w:rFonts w:hint="eastAsia" w:ascii="宋体" w:hAnsi="宋体" w:eastAsia="宋体" w:cs="宋体"/>
        </w:rPr>
        <w:t>一、事项背景</w:t>
      </w:r>
    </w:p>
    <w:p w14:paraId="250D3418">
      <w:pPr>
        <w:pStyle w:val="23"/>
        <w:rPr>
          <w:rFonts w:hint="eastAsia" w:ascii="宋体" w:hAnsi="宋体" w:eastAsia="宋体" w:cs="宋体"/>
        </w:rPr>
      </w:pPr>
      <w:r>
        <w:rPr>
          <w:rFonts w:hint="eastAsia" w:ascii="宋体" w:hAnsi="宋体" w:eastAsia="宋体" w:cs="宋体"/>
        </w:rPr>
        <w:t>为降低外部软件公司驻场开发期间的代码泄露风险，拟要求</w:t>
      </w:r>
      <w:bookmarkStart w:id="21" w:name="_GoBack"/>
      <w:bookmarkEnd w:id="21"/>
      <w:r>
        <w:rPr>
          <w:rFonts w:hint="eastAsia" w:ascii="宋体" w:hAnsi="宋体" w:eastAsia="宋体" w:cs="宋体"/>
        </w:rPr>
        <w:t>供应商开发人员在我司现场办公时，统一使用我司控制的云桌面开展开发工作，不允许在其个人电脑或自带终端上保留项目代码、开发环境、测试资料及相关数据。项目代码仓库、开发环境、测试环境、中间件及相关资料，原则上全部部署在我司控制的云桌面体系及配套内网环境中，以实现“开发在云端、数据留在公司、终端不落代码”的管理目标。</w:t>
      </w:r>
    </w:p>
    <w:p w14:paraId="7D87BB56">
      <w:pPr>
        <w:pStyle w:val="3"/>
        <w:rPr>
          <w:rFonts w:hint="eastAsia" w:ascii="宋体" w:hAnsi="宋体" w:eastAsia="宋体" w:cs="宋体"/>
        </w:rPr>
      </w:pPr>
      <w:r>
        <w:rPr>
          <w:rFonts w:hint="eastAsia" w:ascii="宋体" w:hAnsi="宋体" w:eastAsia="宋体" w:cs="宋体"/>
        </w:rPr>
        <w:t>目前供应商提交了</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"/D:/DevelopmentLocation/agent skill/skills/word_project/2026/2026-05-14/02-桌面云产品解决方案/桌面云产品解决方案.xlsx" \h </w:instrText>
      </w:r>
      <w:r>
        <w:rPr>
          <w:rFonts w:hint="eastAsia" w:ascii="宋体" w:hAnsi="宋体" w:eastAsia="宋体" w:cs="宋体"/>
        </w:rPr>
        <w:fldChar w:fldCharType="separate"/>
      </w:r>
      <w:r>
        <w:rPr>
          <w:rStyle w:val="20"/>
          <w:rFonts w:hint="eastAsia" w:ascii="宋体" w:hAnsi="宋体" w:eastAsia="宋体" w:cs="宋体"/>
        </w:rPr>
        <w:t>桌面云产品解决方案.xlsx</w:t>
      </w:r>
      <w:r>
        <w:rPr>
          <w:rStyle w:val="20"/>
          <w:rFonts w:hint="eastAsia" w:ascii="宋体" w:hAnsi="宋体" w:eastAsia="宋体" w:cs="宋体"/>
        </w:rPr>
        <w:fldChar w:fldCharType="end"/>
      </w:r>
      <w:r>
        <w:rPr>
          <w:rFonts w:hint="eastAsia" w:ascii="宋体" w:hAnsi="宋体" w:eastAsia="宋体" w:cs="宋体"/>
        </w:rPr>
        <w:t>，拟作为本次建设的基础方案。</w:t>
      </w:r>
    </w:p>
    <w:bookmarkEnd w:id="1"/>
    <w:p w14:paraId="3608A2E0">
      <w:pPr>
        <w:pStyle w:val="4"/>
        <w:rPr>
          <w:rFonts w:hint="eastAsia" w:ascii="宋体" w:hAnsi="宋体" w:eastAsia="宋体" w:cs="宋体"/>
        </w:rPr>
      </w:pPr>
      <w:bookmarkStart w:id="2" w:name="二总体判断"/>
      <w:r>
        <w:rPr>
          <w:rFonts w:hint="eastAsia" w:ascii="宋体" w:hAnsi="宋体" w:eastAsia="宋体" w:cs="宋体"/>
        </w:rPr>
        <w:t>二、总体判断</w:t>
      </w:r>
    </w:p>
    <w:p w14:paraId="7BA5C207">
      <w:pPr>
        <w:pStyle w:val="23"/>
        <w:rPr>
          <w:rFonts w:hint="eastAsia" w:ascii="宋体" w:hAnsi="宋体" w:eastAsia="宋体" w:cs="宋体"/>
        </w:rPr>
      </w:pPr>
      <w:r>
        <w:rPr>
          <w:rFonts w:hint="eastAsia" w:ascii="宋体" w:hAnsi="宋体" w:eastAsia="宋体" w:cs="宋体"/>
        </w:rPr>
        <w:t>综合评估认为：</w:t>
      </w:r>
    </w:p>
    <w:p w14:paraId="74425325">
      <w:pPr>
        <w:pStyle w:val="3"/>
        <w:rPr>
          <w:rFonts w:hint="eastAsia" w:ascii="宋体" w:hAnsi="宋体" w:eastAsia="宋体" w:cs="宋体"/>
        </w:rPr>
      </w:pPr>
      <w:r>
        <w:rPr>
          <w:rStyle w:val="48"/>
          <w:rFonts w:hint="eastAsia" w:ascii="宋体" w:hAnsi="宋体" w:eastAsia="宋体" w:cs="宋体"/>
        </w:rPr>
        <w:t>采用云桌面承载驻场开发，是正确方向，能够明显降低供应商个人电脑直接接触我司代码的风险。</w:t>
      </w:r>
    </w:p>
    <w:p w14:paraId="7920B43F">
      <w:pPr>
        <w:pStyle w:val="3"/>
        <w:rPr>
          <w:rFonts w:hint="eastAsia" w:ascii="宋体" w:hAnsi="宋体" w:eastAsia="宋体" w:cs="宋体"/>
        </w:rPr>
      </w:pPr>
      <w:r>
        <w:rPr>
          <w:rFonts w:hint="eastAsia" w:ascii="宋体" w:hAnsi="宋体" w:eastAsia="宋体" w:cs="宋体"/>
        </w:rPr>
        <w:t>但同时也应明确：</w:t>
      </w:r>
    </w:p>
    <w:p w14:paraId="2F0DC822">
      <w:pPr>
        <w:pStyle w:val="3"/>
        <w:rPr>
          <w:rFonts w:hint="eastAsia" w:ascii="宋体" w:hAnsi="宋体" w:eastAsia="宋体" w:cs="宋体"/>
        </w:rPr>
      </w:pPr>
      <w:r>
        <w:rPr>
          <w:rStyle w:val="48"/>
          <w:rFonts w:hint="eastAsia" w:ascii="宋体" w:hAnsi="宋体" w:eastAsia="宋体" w:cs="宋体"/>
        </w:rPr>
        <w:t>当前供应商提交的方案，属于云桌面基础建设方案，可以作为起点，但还不能直接视为满足我司“驻场研发代码隔离闭环管理”要求的最终实施方案。</w:t>
      </w:r>
    </w:p>
    <w:p w14:paraId="33EA278C">
      <w:pPr>
        <w:pStyle w:val="3"/>
        <w:rPr>
          <w:rFonts w:hint="eastAsia" w:ascii="宋体" w:hAnsi="宋体" w:eastAsia="宋体" w:cs="宋体"/>
        </w:rPr>
      </w:pPr>
      <w:r>
        <w:rPr>
          <w:rFonts w:hint="eastAsia" w:ascii="宋体" w:hAnsi="宋体" w:eastAsia="宋体" w:cs="宋体"/>
        </w:rPr>
        <w:t>原因在于，当前表格主要解决了“桌面集中承载、终端统一接入”的问题，但对于研发型场景必须具备的资源保障、安全管控、数据出口限制、审计留痕和高可用保障，尚未在方案中体现完整。</w:t>
      </w:r>
    </w:p>
    <w:bookmarkEnd w:id="2"/>
    <w:p w14:paraId="4AB056B3">
      <w:pPr>
        <w:pStyle w:val="4"/>
        <w:rPr>
          <w:rFonts w:hint="eastAsia" w:ascii="宋体" w:hAnsi="宋体" w:eastAsia="宋体" w:cs="宋体"/>
        </w:rPr>
      </w:pPr>
      <w:bookmarkStart w:id="3" w:name="三方案积极意义"/>
      <w:r>
        <w:rPr>
          <w:rFonts w:hint="eastAsia" w:ascii="宋体" w:hAnsi="宋体" w:eastAsia="宋体" w:cs="宋体"/>
        </w:rPr>
        <w:t>三、方案积极意义</w:t>
      </w:r>
    </w:p>
    <w:p w14:paraId="5F1EC011">
      <w:pPr>
        <w:pStyle w:val="23"/>
        <w:rPr>
          <w:rFonts w:hint="eastAsia" w:ascii="宋体" w:hAnsi="宋体" w:eastAsia="宋体" w:cs="宋体"/>
        </w:rPr>
      </w:pPr>
      <w:r>
        <w:rPr>
          <w:rFonts w:hint="eastAsia" w:ascii="宋体" w:hAnsi="宋体" w:eastAsia="宋体" w:cs="宋体"/>
        </w:rPr>
        <w:t>从管理目标看，云桌面模式相较于传统驻场开发，具备以下明显优势：</w:t>
      </w:r>
    </w:p>
    <w:p w14:paraId="3A578836">
      <w:pPr>
        <w:numPr>
          <w:ilvl w:val="0"/>
          <w:numId w:val="1"/>
        </w:numPr>
        <w:rPr>
          <w:rFonts w:hint="eastAsia" w:ascii="宋体" w:hAnsi="宋体" w:eastAsia="宋体" w:cs="宋体"/>
        </w:rPr>
      </w:pPr>
      <w:r>
        <w:rPr>
          <w:rFonts w:hint="eastAsia" w:ascii="宋体" w:hAnsi="宋体" w:eastAsia="宋体" w:cs="宋体"/>
        </w:rPr>
        <w:t>代码与供应商个人电脑物理隔离。</w:t>
      </w:r>
      <w:r>
        <w:rPr>
          <w:rFonts w:hint="eastAsia" w:ascii="宋体" w:hAnsi="宋体" w:eastAsia="宋体" w:cs="宋体"/>
        </w:rPr>
        <w:br w:type="textWrapping"/>
      </w:r>
      <w:r>
        <w:rPr>
          <w:rFonts w:hint="eastAsia" w:ascii="宋体" w:hAnsi="宋体" w:eastAsia="宋体" w:cs="宋体"/>
        </w:rPr>
        <w:t>开发人员不再直接在个人笔记本中存放项目代码，本地电脑与我司代码之间的直接关系被切断，代码集中保存在我司控制的云桌面及配套环境中。</w:t>
      </w:r>
    </w:p>
    <w:p w14:paraId="362F7257">
      <w:pPr>
        <w:numPr>
          <w:ilvl w:val="0"/>
          <w:numId w:val="1"/>
        </w:numPr>
        <w:rPr>
          <w:rFonts w:hint="eastAsia" w:ascii="宋体" w:hAnsi="宋体" w:eastAsia="宋体" w:cs="宋体"/>
        </w:rPr>
      </w:pPr>
      <w:r>
        <w:rPr>
          <w:rFonts w:hint="eastAsia" w:ascii="宋体" w:hAnsi="宋体" w:eastAsia="宋体" w:cs="宋体"/>
        </w:rPr>
        <w:t>开发环境集中管理。</w:t>
      </w:r>
      <w:r>
        <w:rPr>
          <w:rFonts w:hint="eastAsia" w:ascii="宋体" w:hAnsi="宋体" w:eastAsia="宋体" w:cs="宋体"/>
        </w:rPr>
        <w:br w:type="textWrapping"/>
      </w:r>
      <w:r>
        <w:rPr>
          <w:rFonts w:hint="eastAsia" w:ascii="宋体" w:hAnsi="宋体" w:eastAsia="宋体" w:cs="宋体"/>
        </w:rPr>
        <w:t>开发所需的前端、后端、数据库连接、测试工具、中间件访问等能力，可统一在云端交付和维护，便于标准化配置和集中管控。</w:t>
      </w:r>
    </w:p>
    <w:p w14:paraId="4DC4EB0D">
      <w:pPr>
        <w:numPr>
          <w:ilvl w:val="0"/>
          <w:numId w:val="1"/>
        </w:numPr>
        <w:rPr>
          <w:rFonts w:hint="eastAsia" w:ascii="宋体" w:hAnsi="宋体" w:eastAsia="宋体" w:cs="宋体"/>
        </w:rPr>
      </w:pPr>
      <w:r>
        <w:rPr>
          <w:rFonts w:hint="eastAsia" w:ascii="宋体" w:hAnsi="宋体" w:eastAsia="宋体" w:cs="宋体"/>
        </w:rPr>
        <w:t>账号权限可统一控制。</w:t>
      </w:r>
      <w:r>
        <w:rPr>
          <w:rFonts w:hint="eastAsia" w:ascii="宋体" w:hAnsi="宋体" w:eastAsia="宋体" w:cs="宋体"/>
        </w:rPr>
        <w:br w:type="textWrapping"/>
      </w:r>
      <w:r>
        <w:rPr>
          <w:rFonts w:hint="eastAsia" w:ascii="宋体" w:hAnsi="宋体" w:eastAsia="宋体" w:cs="宋体"/>
        </w:rPr>
        <w:t>开发人员的访问权限、时间范围、操作范围、项目范围，均可由我司集中授权和回收，避免人员离场后权限残留。</w:t>
      </w:r>
    </w:p>
    <w:p w14:paraId="1C0F1083">
      <w:pPr>
        <w:numPr>
          <w:ilvl w:val="0"/>
          <w:numId w:val="1"/>
        </w:numPr>
        <w:rPr>
          <w:rFonts w:hint="eastAsia" w:ascii="宋体" w:hAnsi="宋体" w:eastAsia="宋体" w:cs="宋体"/>
        </w:rPr>
      </w:pPr>
      <w:r>
        <w:rPr>
          <w:rFonts w:hint="eastAsia" w:ascii="宋体" w:hAnsi="宋体" w:eastAsia="宋体" w:cs="宋体"/>
        </w:rPr>
        <w:t>便于审计和追踪。</w:t>
      </w:r>
      <w:r>
        <w:rPr>
          <w:rFonts w:hint="eastAsia" w:ascii="宋体" w:hAnsi="宋体" w:eastAsia="宋体" w:cs="宋体"/>
        </w:rPr>
        <w:br w:type="textWrapping"/>
      </w:r>
      <w:r>
        <w:rPr>
          <w:rFonts w:hint="eastAsia" w:ascii="宋体" w:hAnsi="宋体" w:eastAsia="宋体" w:cs="宋体"/>
        </w:rPr>
        <w:t>若配套日志审计、堡垒机、代码仓库审计和操作留痕机制，可有效提高开发活动的可追溯性。</w:t>
      </w:r>
    </w:p>
    <w:p w14:paraId="44D8B1CF">
      <w:pPr>
        <w:numPr>
          <w:ilvl w:val="0"/>
          <w:numId w:val="1"/>
        </w:numPr>
        <w:rPr>
          <w:rFonts w:hint="eastAsia" w:ascii="宋体" w:hAnsi="宋体" w:eastAsia="宋体" w:cs="宋体"/>
        </w:rPr>
      </w:pPr>
      <w:r>
        <w:rPr>
          <w:rFonts w:hint="eastAsia" w:ascii="宋体" w:hAnsi="宋体" w:eastAsia="宋体" w:cs="宋体"/>
        </w:rPr>
        <w:t>有利于后续制度化管理。</w:t>
      </w:r>
      <w:r>
        <w:rPr>
          <w:rFonts w:hint="eastAsia" w:ascii="宋体" w:hAnsi="宋体" w:eastAsia="宋体" w:cs="宋体"/>
        </w:rPr>
        <w:br w:type="textWrapping"/>
      </w:r>
      <w:r>
        <w:rPr>
          <w:rFonts w:hint="eastAsia" w:ascii="宋体" w:hAnsi="宋体" w:eastAsia="宋体" w:cs="宋体"/>
        </w:rPr>
        <w:t>云桌面可作为我司外部开发接入的统一标准入口，为后续项目复用、供应商管理和信息安全治理打下基础。</w:t>
      </w:r>
    </w:p>
    <w:bookmarkEnd w:id="3"/>
    <w:p w14:paraId="4EB3385C">
      <w:pPr>
        <w:pStyle w:val="4"/>
        <w:rPr>
          <w:rFonts w:hint="eastAsia" w:ascii="宋体" w:hAnsi="宋体" w:eastAsia="宋体" w:cs="宋体"/>
        </w:rPr>
      </w:pPr>
      <w:bookmarkStart w:id="4" w:name="四当前方案存在的主要不足"/>
      <w:r>
        <w:rPr>
          <w:rFonts w:hint="eastAsia" w:ascii="宋体" w:hAnsi="宋体" w:eastAsia="宋体" w:cs="宋体"/>
        </w:rPr>
        <w:t>四、当前方案存在的主要不足</w:t>
      </w:r>
    </w:p>
    <w:p w14:paraId="65F1D70C">
      <w:pPr>
        <w:pStyle w:val="23"/>
        <w:rPr>
          <w:rFonts w:hint="eastAsia" w:ascii="宋体" w:hAnsi="宋体" w:eastAsia="宋体" w:cs="宋体"/>
        </w:rPr>
      </w:pPr>
      <w:r>
        <w:rPr>
          <w:rFonts w:hint="eastAsia" w:ascii="宋体" w:hAnsi="宋体" w:eastAsia="宋体" w:cs="宋体"/>
        </w:rPr>
        <w:t>虽然方案方向正确，但若要实现我司“开发环境全部留在云端、供应商本地不接触代码”的目标，仅靠当前表格所列设备和授权还不够，主要存在以下不足：</w:t>
      </w:r>
    </w:p>
    <w:p w14:paraId="14ACDCF0">
      <w:pPr>
        <w:pStyle w:val="5"/>
        <w:rPr>
          <w:rFonts w:hint="eastAsia" w:ascii="宋体" w:hAnsi="宋体" w:eastAsia="宋体" w:cs="宋体"/>
        </w:rPr>
      </w:pPr>
      <w:bookmarkStart w:id="5" w:name="一）当前方案更偏办公型桌面不是完整研发型桌面方案"/>
      <w:r>
        <w:rPr>
          <w:rFonts w:hint="eastAsia" w:ascii="宋体" w:hAnsi="宋体" w:eastAsia="宋体" w:cs="宋体"/>
        </w:rPr>
        <w:t>（一）当前方案更偏办公型桌面，不是完整研发型桌面方案</w:t>
      </w:r>
    </w:p>
    <w:p w14:paraId="185A6FCB">
      <w:pPr>
        <w:pStyle w:val="23"/>
        <w:rPr>
          <w:rFonts w:hint="eastAsia" w:ascii="宋体" w:hAnsi="宋体" w:eastAsia="宋体" w:cs="宋体"/>
        </w:rPr>
      </w:pPr>
      <w:r>
        <w:rPr>
          <w:rFonts w:hint="eastAsia" w:ascii="宋体" w:hAnsi="宋体" w:eastAsia="宋体" w:cs="宋体"/>
        </w:rPr>
        <w:t>方案当前配置为：</w:t>
      </w:r>
    </w:p>
    <w:p w14:paraId="0F954943">
      <w:pPr>
        <w:numPr>
          <w:ilvl w:val="0"/>
          <w:numId w:val="2"/>
        </w:numPr>
        <w:rPr>
          <w:rFonts w:hint="eastAsia" w:ascii="宋体" w:hAnsi="宋体" w:eastAsia="宋体" w:cs="宋体"/>
        </w:rPr>
      </w:pPr>
      <w:r>
        <w:rPr>
          <w:rStyle w:val="48"/>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台</w:t>
      </w:r>
      <w:r>
        <w:rPr>
          <w:rFonts w:hint="eastAsia" w:ascii="宋体" w:hAnsi="宋体" w:eastAsia="宋体" w:cs="宋体"/>
        </w:rPr>
        <w:t xml:space="preserve"> H3C </w:t>
      </w:r>
      <w:r>
        <w:rPr>
          <w:rStyle w:val="48"/>
          <w:rFonts w:hint="eastAsia" w:ascii="宋体" w:hAnsi="宋体" w:eastAsia="宋体" w:cs="宋体"/>
        </w:rPr>
        <w:t>UIS 3000 G5</w:t>
      </w:r>
      <w:r>
        <w:rPr>
          <w:rFonts w:hint="eastAsia" w:ascii="宋体" w:hAnsi="宋体" w:eastAsia="宋体" w:cs="宋体"/>
        </w:rPr>
        <w:t xml:space="preserve"> </w:t>
      </w:r>
      <w:r>
        <w:rPr>
          <w:rFonts w:hint="eastAsia" w:ascii="宋体" w:hAnsi="宋体" w:eastAsia="宋体" w:cs="宋体"/>
        </w:rPr>
        <w:t>桌面云服务器</w:t>
      </w:r>
    </w:p>
    <w:p w14:paraId="31E68015">
      <w:pPr>
        <w:numPr>
          <w:ilvl w:val="0"/>
          <w:numId w:val="2"/>
        </w:numPr>
        <w:rPr>
          <w:rFonts w:hint="eastAsia" w:ascii="宋体" w:hAnsi="宋体" w:eastAsia="宋体" w:cs="宋体"/>
        </w:rPr>
      </w:pPr>
      <w:r>
        <w:rPr>
          <w:rStyle w:val="48"/>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套</w:t>
      </w:r>
      <w:r>
        <w:rPr>
          <w:rFonts w:hint="eastAsia" w:ascii="宋体" w:hAnsi="宋体" w:eastAsia="宋体" w:cs="宋体"/>
        </w:rPr>
        <w:t xml:space="preserve"> </w:t>
      </w:r>
      <w:r>
        <w:rPr>
          <w:rStyle w:val="48"/>
          <w:rFonts w:hint="eastAsia" w:ascii="宋体" w:hAnsi="宋体" w:eastAsia="宋体" w:cs="宋体"/>
        </w:rPr>
        <w:t>H3C Workspace</w:t>
      </w:r>
      <w:r>
        <w:rPr>
          <w:rFonts w:hint="eastAsia" w:ascii="宋体" w:hAnsi="宋体" w:eastAsia="宋体" w:cs="宋体"/>
        </w:rPr>
        <w:t>，含</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VDI </w:t>
      </w:r>
      <w:r>
        <w:rPr>
          <w:rFonts w:hint="eastAsia" w:ascii="宋体" w:hAnsi="宋体" w:eastAsia="宋体" w:cs="宋体"/>
        </w:rPr>
        <w:t>授权</w:t>
      </w:r>
    </w:p>
    <w:p w14:paraId="0815C7E6">
      <w:pPr>
        <w:numPr>
          <w:ilvl w:val="0"/>
          <w:numId w:val="2"/>
        </w:numPr>
        <w:rPr>
          <w:rFonts w:hint="eastAsia" w:ascii="宋体" w:hAnsi="宋体" w:eastAsia="宋体" w:cs="宋体"/>
        </w:rPr>
      </w:pP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个云终端</w:t>
      </w:r>
    </w:p>
    <w:p w14:paraId="49015835">
      <w:pPr>
        <w:numPr>
          <w:ilvl w:val="0"/>
          <w:numId w:val="2"/>
        </w:numPr>
        <w:rPr>
          <w:rFonts w:hint="eastAsia" w:ascii="宋体" w:hAnsi="宋体" w:eastAsia="宋体" w:cs="宋体"/>
        </w:rPr>
      </w:pP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台显示器</w:t>
      </w:r>
    </w:p>
    <w:p w14:paraId="2F17511F">
      <w:pPr>
        <w:numPr>
          <w:ilvl w:val="0"/>
          <w:numId w:val="2"/>
        </w:numPr>
        <w:rPr>
          <w:rFonts w:hint="eastAsia" w:ascii="宋体" w:hAnsi="宋体" w:eastAsia="宋体" w:cs="宋体"/>
        </w:rPr>
      </w:pPr>
      <w:r>
        <w:rPr>
          <w:rStyle w:val="48"/>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台接入交换机</w:t>
      </w:r>
    </w:p>
    <w:p w14:paraId="72FCA8DB">
      <w:pPr>
        <w:pStyle w:val="23"/>
        <w:rPr>
          <w:rFonts w:hint="eastAsia" w:ascii="宋体" w:hAnsi="宋体" w:eastAsia="宋体" w:cs="宋体"/>
        </w:rPr>
      </w:pPr>
      <w:r>
        <w:rPr>
          <w:rFonts w:hint="eastAsia" w:ascii="宋体" w:hAnsi="宋体" w:eastAsia="宋体" w:cs="宋体"/>
        </w:rPr>
        <w:t>这套配置可以支撑</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人接入云桌面办公，也可以支持一定程度的轻量开发，但若</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名开发人员长期并发开展前后端分离研发工作，特别是同时进行</w:t>
      </w:r>
      <w:r>
        <w:rPr>
          <w:rFonts w:hint="eastAsia" w:ascii="宋体" w:hAnsi="宋体" w:eastAsia="宋体" w:cs="宋体"/>
        </w:rPr>
        <w:t xml:space="preserve"> </w:t>
      </w:r>
      <w:r>
        <w:rPr>
          <w:rStyle w:val="48"/>
          <w:rFonts w:hint="eastAsia" w:ascii="宋体" w:hAnsi="宋体" w:eastAsia="宋体" w:cs="宋体"/>
        </w:rPr>
        <w:t xml:space="preserve">Java </w:t>
      </w:r>
      <w:r>
        <w:rPr>
          <w:rStyle w:val="48"/>
          <w:rFonts w:hint="eastAsia" w:ascii="宋体" w:hAnsi="宋体" w:eastAsia="宋体" w:cs="宋体"/>
        </w:rPr>
        <w:t>后端编译调试</w:t>
      </w:r>
      <w:r>
        <w:rPr>
          <w:rStyle w:val="48"/>
          <w:rFonts w:hint="eastAsia" w:ascii="宋体" w:hAnsi="宋体" w:eastAsia="宋体" w:cs="宋体"/>
        </w:rPr>
        <w:t xml:space="preserve"> + Vue </w:t>
      </w:r>
      <w:r>
        <w:rPr>
          <w:rStyle w:val="48"/>
          <w:rFonts w:hint="eastAsia" w:ascii="宋体" w:hAnsi="宋体" w:eastAsia="宋体" w:cs="宋体"/>
        </w:rPr>
        <w:t>前端启动调试</w:t>
      </w:r>
      <w:r>
        <w:rPr>
          <w:rStyle w:val="48"/>
          <w:rFonts w:hint="eastAsia" w:ascii="宋体" w:hAnsi="宋体" w:eastAsia="宋体" w:cs="宋体"/>
        </w:rPr>
        <w:t xml:space="preserve"> + </w:t>
      </w:r>
      <w:r>
        <w:rPr>
          <w:rStyle w:val="48"/>
          <w:rFonts w:hint="eastAsia" w:ascii="宋体" w:hAnsi="宋体" w:eastAsia="宋体" w:cs="宋体"/>
        </w:rPr>
        <w:t>浏览器联调</w:t>
      </w:r>
      <w:r>
        <w:rPr>
          <w:rStyle w:val="48"/>
          <w:rFonts w:hint="eastAsia" w:ascii="宋体" w:hAnsi="宋体" w:eastAsia="宋体" w:cs="宋体"/>
        </w:rPr>
        <w:t xml:space="preserve"> + </w:t>
      </w:r>
      <w:r>
        <w:rPr>
          <w:rStyle w:val="48"/>
          <w:rFonts w:hint="eastAsia" w:ascii="宋体" w:hAnsi="宋体" w:eastAsia="宋体" w:cs="宋体"/>
        </w:rPr>
        <w:t>数据库访问</w:t>
      </w:r>
      <w:r>
        <w:rPr>
          <w:rStyle w:val="48"/>
          <w:rFonts w:hint="eastAsia" w:ascii="宋体" w:hAnsi="宋体" w:eastAsia="宋体" w:cs="宋体"/>
        </w:rPr>
        <w:t xml:space="preserve"> + </w:t>
      </w:r>
      <w:r>
        <w:rPr>
          <w:rStyle w:val="48"/>
          <w:rFonts w:hint="eastAsia" w:ascii="宋体" w:hAnsi="宋体" w:eastAsia="宋体" w:cs="宋体"/>
        </w:rPr>
        <w:t>日志分析</w:t>
      </w:r>
      <w:r>
        <w:rPr>
          <w:rFonts w:hint="eastAsia" w:ascii="宋体" w:hAnsi="宋体" w:eastAsia="宋体" w:cs="宋体"/>
        </w:rPr>
        <w:t>，当前表格并未充分证明其研发承载能力已经满足要求。</w:t>
      </w:r>
    </w:p>
    <w:bookmarkEnd w:id="5"/>
    <w:p w14:paraId="79B0839D">
      <w:pPr>
        <w:pStyle w:val="5"/>
        <w:rPr>
          <w:rFonts w:hint="eastAsia" w:ascii="宋体" w:hAnsi="宋体" w:eastAsia="宋体" w:cs="宋体"/>
        </w:rPr>
      </w:pPr>
      <w:bookmarkStart w:id="6" w:name="二）没有明确每个研发桌面的资源配额"/>
      <w:r>
        <w:rPr>
          <w:rFonts w:hint="eastAsia" w:ascii="宋体" w:hAnsi="宋体" w:eastAsia="宋体" w:cs="宋体"/>
        </w:rPr>
        <w:t>（二）没有明确每个研发桌面的资源配额</w:t>
      </w:r>
    </w:p>
    <w:p w14:paraId="3183EFA9">
      <w:pPr>
        <w:pStyle w:val="23"/>
        <w:rPr>
          <w:rFonts w:hint="eastAsia" w:ascii="宋体" w:hAnsi="宋体" w:eastAsia="宋体" w:cs="宋体"/>
        </w:rPr>
      </w:pPr>
      <w:r>
        <w:rPr>
          <w:rFonts w:hint="eastAsia" w:ascii="宋体" w:hAnsi="宋体" w:eastAsia="宋体" w:cs="宋体"/>
        </w:rPr>
        <w:t>当前方案没有明确每个开发桌面的以下关键参数：</w:t>
      </w:r>
    </w:p>
    <w:p w14:paraId="15FBABF0">
      <w:pPr>
        <w:numPr>
          <w:ilvl w:val="0"/>
          <w:numId w:val="2"/>
        </w:numPr>
        <w:rPr>
          <w:rFonts w:hint="eastAsia" w:ascii="宋体" w:hAnsi="宋体" w:eastAsia="宋体" w:cs="宋体"/>
        </w:rPr>
      </w:pPr>
      <w:r>
        <w:rPr>
          <w:rFonts w:hint="eastAsia" w:ascii="宋体" w:hAnsi="宋体" w:eastAsia="宋体" w:cs="宋体"/>
        </w:rPr>
        <w:t>分配多少</w:t>
      </w:r>
      <w:r>
        <w:rPr>
          <w:rFonts w:hint="eastAsia" w:ascii="宋体" w:hAnsi="宋体" w:eastAsia="宋体" w:cs="宋体"/>
        </w:rPr>
        <w:t xml:space="preserve"> </w:t>
      </w:r>
      <w:r>
        <w:rPr>
          <w:rStyle w:val="48"/>
          <w:rFonts w:hint="eastAsia" w:ascii="宋体" w:hAnsi="宋体" w:eastAsia="宋体" w:cs="宋体"/>
        </w:rPr>
        <w:t>vCPU</w:t>
      </w:r>
    </w:p>
    <w:p w14:paraId="7374B32B">
      <w:pPr>
        <w:numPr>
          <w:ilvl w:val="0"/>
          <w:numId w:val="2"/>
        </w:numPr>
        <w:rPr>
          <w:rFonts w:hint="eastAsia" w:ascii="宋体" w:hAnsi="宋体" w:eastAsia="宋体" w:cs="宋体"/>
        </w:rPr>
      </w:pPr>
      <w:r>
        <w:rPr>
          <w:rFonts w:hint="eastAsia" w:ascii="宋体" w:hAnsi="宋体" w:eastAsia="宋体" w:cs="宋体"/>
        </w:rPr>
        <w:t>分配多少</w:t>
      </w:r>
      <w:r>
        <w:rPr>
          <w:rFonts w:hint="eastAsia" w:ascii="宋体" w:hAnsi="宋体" w:eastAsia="宋体" w:cs="宋体"/>
        </w:rPr>
        <w:t xml:space="preserve"> </w:t>
      </w:r>
      <w:r>
        <w:rPr>
          <w:rStyle w:val="48"/>
          <w:rFonts w:hint="eastAsia" w:ascii="宋体" w:hAnsi="宋体" w:eastAsia="宋体" w:cs="宋体"/>
        </w:rPr>
        <w:t>内存</w:t>
      </w:r>
    </w:p>
    <w:p w14:paraId="164603DF">
      <w:pPr>
        <w:numPr>
          <w:ilvl w:val="0"/>
          <w:numId w:val="2"/>
        </w:numPr>
        <w:rPr>
          <w:rFonts w:hint="eastAsia" w:ascii="宋体" w:hAnsi="宋体" w:eastAsia="宋体" w:cs="宋体"/>
        </w:rPr>
      </w:pPr>
      <w:r>
        <w:rPr>
          <w:rFonts w:hint="eastAsia" w:ascii="宋体" w:hAnsi="宋体" w:eastAsia="宋体" w:cs="宋体"/>
        </w:rPr>
        <w:t>分配多大</w:t>
      </w:r>
      <w:r>
        <w:rPr>
          <w:rFonts w:hint="eastAsia" w:ascii="宋体" w:hAnsi="宋体" w:eastAsia="宋体" w:cs="宋体"/>
        </w:rPr>
        <w:t xml:space="preserve"> </w:t>
      </w:r>
      <w:r>
        <w:rPr>
          <w:rStyle w:val="48"/>
          <w:rFonts w:hint="eastAsia" w:ascii="宋体" w:hAnsi="宋体" w:eastAsia="宋体" w:cs="宋体"/>
        </w:rPr>
        <w:t>系统盘</w:t>
      </w:r>
    </w:p>
    <w:p w14:paraId="10A53A67">
      <w:pPr>
        <w:numPr>
          <w:ilvl w:val="0"/>
          <w:numId w:val="2"/>
        </w:numPr>
        <w:rPr>
          <w:rFonts w:hint="eastAsia" w:ascii="宋体" w:hAnsi="宋体" w:eastAsia="宋体" w:cs="宋体"/>
        </w:rPr>
      </w:pPr>
      <w:r>
        <w:rPr>
          <w:rFonts w:hint="eastAsia" w:ascii="宋体" w:hAnsi="宋体" w:eastAsia="宋体" w:cs="宋体"/>
        </w:rPr>
        <w:t>分配多大</w:t>
      </w:r>
      <w:r>
        <w:rPr>
          <w:rFonts w:hint="eastAsia" w:ascii="宋体" w:hAnsi="宋体" w:eastAsia="宋体" w:cs="宋体"/>
        </w:rPr>
        <w:t xml:space="preserve"> </w:t>
      </w:r>
      <w:r>
        <w:rPr>
          <w:rStyle w:val="48"/>
          <w:rFonts w:hint="eastAsia" w:ascii="宋体" w:hAnsi="宋体" w:eastAsia="宋体" w:cs="宋体"/>
        </w:rPr>
        <w:t>数据盘</w:t>
      </w:r>
    </w:p>
    <w:p w14:paraId="7557F2CD">
      <w:pPr>
        <w:numPr>
          <w:ilvl w:val="0"/>
          <w:numId w:val="2"/>
        </w:numPr>
        <w:rPr>
          <w:rFonts w:hint="eastAsia" w:ascii="宋体" w:hAnsi="宋体" w:eastAsia="宋体" w:cs="宋体"/>
        </w:rPr>
      </w:pPr>
      <w:r>
        <w:rPr>
          <w:rFonts w:hint="eastAsia" w:ascii="宋体" w:hAnsi="宋体" w:eastAsia="宋体" w:cs="宋体"/>
        </w:rPr>
        <w:t>使用何种桌面操作系统及授权方式</w:t>
      </w:r>
    </w:p>
    <w:p w14:paraId="20550D0C">
      <w:pPr>
        <w:pStyle w:val="23"/>
        <w:rPr>
          <w:rFonts w:hint="eastAsia" w:ascii="宋体" w:hAnsi="宋体" w:eastAsia="宋体" w:cs="宋体"/>
        </w:rPr>
      </w:pPr>
      <w:r>
        <w:rPr>
          <w:rFonts w:hint="eastAsia" w:ascii="宋体" w:hAnsi="宋体" w:eastAsia="宋体" w:cs="宋体"/>
        </w:rPr>
        <w:t>没有这些内容，就无法确认</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名开发人员在云桌面中是否能稳定完成前后端分离开发，而不仅仅是登录办公。</w:t>
      </w:r>
    </w:p>
    <w:bookmarkEnd w:id="6"/>
    <w:p w14:paraId="3EE3E699">
      <w:pPr>
        <w:pStyle w:val="5"/>
        <w:rPr>
          <w:rFonts w:hint="eastAsia" w:ascii="宋体" w:hAnsi="宋体" w:eastAsia="宋体" w:cs="宋体"/>
        </w:rPr>
      </w:pPr>
      <w:bookmarkStart w:id="7" w:name="三）没有体现代码不外流的关键安全控制项"/>
      <w:r>
        <w:rPr>
          <w:rFonts w:hint="eastAsia" w:ascii="宋体" w:hAnsi="宋体" w:eastAsia="宋体" w:cs="宋体"/>
        </w:rPr>
        <w:t>（三）没有体现“代码不外流”的关键安全控制项</w:t>
      </w:r>
    </w:p>
    <w:p w14:paraId="3CE42FB0">
      <w:pPr>
        <w:pStyle w:val="23"/>
        <w:rPr>
          <w:rFonts w:hint="eastAsia" w:ascii="宋体" w:hAnsi="宋体" w:eastAsia="宋体" w:cs="宋体"/>
        </w:rPr>
      </w:pPr>
      <w:r>
        <w:rPr>
          <w:rFonts w:hint="eastAsia" w:ascii="宋体" w:hAnsi="宋体" w:eastAsia="宋体" w:cs="宋体"/>
        </w:rPr>
        <w:t>如果我司的核心诉求是“供应商个人电脑拿不到代码”，则除云桌面本身外，还必须同步落实以下控制：</w:t>
      </w:r>
    </w:p>
    <w:p w14:paraId="3329C65F">
      <w:pPr>
        <w:numPr>
          <w:ilvl w:val="0"/>
          <w:numId w:val="2"/>
        </w:numPr>
        <w:rPr>
          <w:rFonts w:hint="eastAsia" w:ascii="宋体" w:hAnsi="宋体" w:eastAsia="宋体" w:cs="宋体"/>
        </w:rPr>
      </w:pPr>
      <w:r>
        <w:rPr>
          <w:rFonts w:hint="eastAsia" w:ascii="宋体" w:hAnsi="宋体" w:eastAsia="宋体" w:cs="宋体"/>
        </w:rPr>
        <w:t>禁止本地磁盘映射</w:t>
      </w:r>
    </w:p>
    <w:p w14:paraId="028224A4">
      <w:pPr>
        <w:numPr>
          <w:ilvl w:val="0"/>
          <w:numId w:val="2"/>
        </w:numPr>
        <w:rPr>
          <w:rFonts w:hint="eastAsia" w:ascii="宋体" w:hAnsi="宋体" w:eastAsia="宋体" w:cs="宋体"/>
        </w:rPr>
      </w:pPr>
      <w:r>
        <w:rPr>
          <w:rFonts w:hint="eastAsia" w:ascii="宋体" w:hAnsi="宋体" w:eastAsia="宋体" w:cs="宋体"/>
        </w:rPr>
        <w:t>禁止文件拖拽与双向文件传输</w:t>
      </w:r>
    </w:p>
    <w:p w14:paraId="6725865D">
      <w:pPr>
        <w:numPr>
          <w:ilvl w:val="0"/>
          <w:numId w:val="2"/>
        </w:numPr>
        <w:rPr>
          <w:rFonts w:hint="eastAsia" w:ascii="宋体" w:hAnsi="宋体" w:eastAsia="宋体" w:cs="宋体"/>
        </w:rPr>
      </w:pPr>
      <w:r>
        <w:rPr>
          <w:rFonts w:hint="eastAsia" w:ascii="宋体" w:hAnsi="宋体" w:eastAsia="宋体" w:cs="宋体"/>
        </w:rPr>
        <w:t>禁止</w:t>
      </w:r>
      <w:r>
        <w:rPr>
          <w:rFonts w:hint="eastAsia" w:ascii="宋体" w:hAnsi="宋体" w:eastAsia="宋体" w:cs="宋体"/>
        </w:rPr>
        <w:t xml:space="preserve"> USB </w:t>
      </w:r>
      <w:r>
        <w:rPr>
          <w:rFonts w:hint="eastAsia" w:ascii="宋体" w:hAnsi="宋体" w:eastAsia="宋体" w:cs="宋体"/>
        </w:rPr>
        <w:t>存储设备重定向</w:t>
      </w:r>
    </w:p>
    <w:p w14:paraId="09747250">
      <w:pPr>
        <w:numPr>
          <w:ilvl w:val="0"/>
          <w:numId w:val="2"/>
        </w:numPr>
        <w:rPr>
          <w:rFonts w:hint="eastAsia" w:ascii="宋体" w:hAnsi="宋体" w:eastAsia="宋体" w:cs="宋体"/>
        </w:rPr>
      </w:pPr>
      <w:r>
        <w:rPr>
          <w:rFonts w:hint="eastAsia" w:ascii="宋体" w:hAnsi="宋体" w:eastAsia="宋体" w:cs="宋体"/>
        </w:rPr>
        <w:t>禁止本地打印映射</w:t>
      </w:r>
    </w:p>
    <w:p w14:paraId="4C0103DB">
      <w:pPr>
        <w:numPr>
          <w:ilvl w:val="0"/>
          <w:numId w:val="2"/>
        </w:numPr>
        <w:rPr>
          <w:rFonts w:hint="eastAsia" w:ascii="宋体" w:hAnsi="宋体" w:eastAsia="宋体" w:cs="宋体"/>
        </w:rPr>
      </w:pPr>
      <w:r>
        <w:rPr>
          <w:rFonts w:hint="eastAsia" w:ascii="宋体" w:hAnsi="宋体" w:eastAsia="宋体" w:cs="宋体"/>
        </w:rPr>
        <w:t>禁止剪贴板双向复制</w:t>
      </w:r>
    </w:p>
    <w:p w14:paraId="040F8D57">
      <w:pPr>
        <w:numPr>
          <w:ilvl w:val="0"/>
          <w:numId w:val="2"/>
        </w:numPr>
        <w:rPr>
          <w:rFonts w:hint="eastAsia" w:ascii="宋体" w:hAnsi="宋体" w:eastAsia="宋体" w:cs="宋体"/>
        </w:rPr>
      </w:pPr>
      <w:r>
        <w:rPr>
          <w:rFonts w:hint="eastAsia" w:ascii="宋体" w:hAnsi="宋体" w:eastAsia="宋体" w:cs="宋体"/>
        </w:rPr>
        <w:t>限制截屏、录屏、外发通道</w:t>
      </w:r>
    </w:p>
    <w:p w14:paraId="23951B26">
      <w:pPr>
        <w:numPr>
          <w:ilvl w:val="0"/>
          <w:numId w:val="2"/>
        </w:numPr>
        <w:rPr>
          <w:rFonts w:hint="eastAsia" w:ascii="宋体" w:hAnsi="宋体" w:eastAsia="宋体" w:cs="宋体"/>
        </w:rPr>
      </w:pPr>
      <w:r>
        <w:rPr>
          <w:rFonts w:hint="eastAsia" w:ascii="宋体" w:hAnsi="宋体" w:eastAsia="宋体" w:cs="宋体"/>
        </w:rPr>
        <w:t>控制互联网访问和外网下载路径</w:t>
      </w:r>
    </w:p>
    <w:p w14:paraId="20F62B31">
      <w:pPr>
        <w:pStyle w:val="23"/>
        <w:rPr>
          <w:rFonts w:hint="eastAsia" w:ascii="宋体" w:hAnsi="宋体" w:eastAsia="宋体" w:cs="宋体"/>
        </w:rPr>
      </w:pPr>
      <w:r>
        <w:rPr>
          <w:rFonts w:hint="eastAsia" w:ascii="宋体" w:hAnsi="宋体" w:eastAsia="宋体" w:cs="宋体"/>
        </w:rPr>
        <w:t>而当前供应商表格中并未对这些内容进行说明。也就是说，当前方案体现了“桌面放到云上”，但尚未充分体现“数据出口被严格收住”。</w:t>
      </w:r>
    </w:p>
    <w:bookmarkEnd w:id="7"/>
    <w:p w14:paraId="041DFE20">
      <w:pPr>
        <w:pStyle w:val="5"/>
        <w:rPr>
          <w:rFonts w:hint="eastAsia" w:ascii="宋体" w:hAnsi="宋体" w:eastAsia="宋体" w:cs="宋体"/>
        </w:rPr>
      </w:pPr>
      <w:bookmarkStart w:id="8" w:name="四）没有明确开发环境和测试环境是否全部纳入我司控制域"/>
      <w:r>
        <w:rPr>
          <w:rFonts w:hint="eastAsia" w:ascii="宋体" w:hAnsi="宋体" w:eastAsia="宋体" w:cs="宋体"/>
        </w:rPr>
        <w:t>（四）没有明确开发环境和测试环境是否全部纳入我司控制域</w:t>
      </w:r>
    </w:p>
    <w:p w14:paraId="037F7000">
      <w:pPr>
        <w:pStyle w:val="23"/>
        <w:rPr>
          <w:rFonts w:hint="eastAsia" w:ascii="宋体" w:hAnsi="宋体" w:eastAsia="宋体" w:cs="宋体"/>
        </w:rPr>
      </w:pPr>
      <w:r>
        <w:rPr>
          <w:rFonts w:hint="eastAsia" w:ascii="宋体" w:hAnsi="宋体" w:eastAsia="宋体" w:cs="宋体"/>
        </w:rPr>
        <w:t>若要真正实现本地不落代码，仅有云桌面还不够，还应明确以下内容全部放在我司控制环境内：</w:t>
      </w:r>
    </w:p>
    <w:p w14:paraId="58A7C059">
      <w:pPr>
        <w:numPr>
          <w:ilvl w:val="0"/>
          <w:numId w:val="2"/>
        </w:numPr>
        <w:rPr>
          <w:rFonts w:hint="eastAsia" w:ascii="宋体" w:hAnsi="宋体" w:eastAsia="宋体" w:cs="宋体"/>
        </w:rPr>
      </w:pPr>
      <w:r>
        <w:rPr>
          <w:rFonts w:hint="eastAsia" w:ascii="宋体" w:hAnsi="宋体" w:eastAsia="宋体" w:cs="宋体"/>
        </w:rPr>
        <w:t>代码仓库</w:t>
      </w:r>
    </w:p>
    <w:p w14:paraId="79F9B947">
      <w:pPr>
        <w:numPr>
          <w:ilvl w:val="0"/>
          <w:numId w:val="2"/>
        </w:numPr>
        <w:rPr>
          <w:rFonts w:hint="eastAsia" w:ascii="宋体" w:hAnsi="宋体" w:eastAsia="宋体" w:cs="宋体"/>
        </w:rPr>
      </w:pPr>
      <w:r>
        <w:rPr>
          <w:rFonts w:hint="eastAsia" w:ascii="宋体" w:hAnsi="宋体" w:eastAsia="宋体" w:cs="宋体"/>
        </w:rPr>
        <w:t>前后端开发环境</w:t>
      </w:r>
    </w:p>
    <w:p w14:paraId="42C9BAC8">
      <w:pPr>
        <w:numPr>
          <w:ilvl w:val="0"/>
          <w:numId w:val="2"/>
        </w:numPr>
        <w:rPr>
          <w:rFonts w:hint="eastAsia" w:ascii="宋体" w:hAnsi="宋体" w:eastAsia="宋体" w:cs="宋体"/>
        </w:rPr>
      </w:pPr>
      <w:r>
        <w:rPr>
          <w:rFonts w:hint="eastAsia" w:ascii="宋体" w:hAnsi="宋体" w:eastAsia="宋体" w:cs="宋体"/>
        </w:rPr>
        <w:t>测试环境</w:t>
      </w:r>
    </w:p>
    <w:p w14:paraId="5C15DA37">
      <w:pPr>
        <w:numPr>
          <w:ilvl w:val="0"/>
          <w:numId w:val="2"/>
        </w:numPr>
        <w:rPr>
          <w:rFonts w:hint="eastAsia" w:ascii="宋体" w:hAnsi="宋体" w:eastAsia="宋体" w:cs="宋体"/>
        </w:rPr>
      </w:pPr>
      <w:r>
        <w:rPr>
          <w:rFonts w:hint="eastAsia" w:ascii="宋体" w:hAnsi="宋体" w:eastAsia="宋体" w:cs="宋体"/>
        </w:rPr>
        <w:t>数据库</w:t>
      </w:r>
    </w:p>
    <w:p w14:paraId="3F329B0C">
      <w:pPr>
        <w:numPr>
          <w:ilvl w:val="0"/>
          <w:numId w:val="2"/>
        </w:numPr>
        <w:rPr>
          <w:rFonts w:hint="eastAsia" w:ascii="宋体" w:hAnsi="宋体" w:eastAsia="宋体" w:cs="宋体"/>
        </w:rPr>
      </w:pPr>
      <w:r>
        <w:rPr>
          <w:rFonts w:hint="eastAsia" w:ascii="宋体" w:hAnsi="宋体" w:eastAsia="宋体" w:cs="宋体"/>
        </w:rPr>
        <w:t>Redis</w:t>
      </w:r>
    </w:p>
    <w:p w14:paraId="44CD85E7">
      <w:pPr>
        <w:numPr>
          <w:ilvl w:val="0"/>
          <w:numId w:val="2"/>
        </w:numPr>
        <w:rPr>
          <w:rFonts w:hint="eastAsia" w:ascii="宋体" w:hAnsi="宋体" w:eastAsia="宋体" w:cs="宋体"/>
        </w:rPr>
      </w:pPr>
      <w:r>
        <w:rPr>
          <w:rFonts w:hint="eastAsia" w:ascii="宋体" w:hAnsi="宋体" w:eastAsia="宋体" w:cs="宋体"/>
        </w:rPr>
        <w:t>文件存储</w:t>
      </w:r>
    </w:p>
    <w:p w14:paraId="45F396C1">
      <w:pPr>
        <w:numPr>
          <w:ilvl w:val="0"/>
          <w:numId w:val="2"/>
        </w:numPr>
        <w:rPr>
          <w:rFonts w:hint="eastAsia" w:ascii="宋体" w:hAnsi="宋体" w:eastAsia="宋体" w:cs="宋体"/>
        </w:rPr>
      </w:pPr>
      <w:r>
        <w:rPr>
          <w:rFonts w:hint="eastAsia" w:ascii="宋体" w:hAnsi="宋体" w:eastAsia="宋体" w:cs="宋体"/>
        </w:rPr>
        <w:t>制品包和日志文件</w:t>
      </w:r>
    </w:p>
    <w:p w14:paraId="310CC665">
      <w:pPr>
        <w:pStyle w:val="23"/>
        <w:rPr>
          <w:rFonts w:hint="eastAsia" w:ascii="宋体" w:hAnsi="宋体" w:eastAsia="宋体" w:cs="宋体"/>
        </w:rPr>
      </w:pPr>
      <w:r>
        <w:rPr>
          <w:rFonts w:hint="eastAsia" w:ascii="宋体" w:hAnsi="宋体" w:eastAsia="宋体" w:cs="宋体"/>
        </w:rPr>
        <w:t>如果这些能力仍有一部分放在供应商侧、互联网公共环境或开发人员自带电脑上，则“代码与环境全部留在我司”的目标并未真正实现。</w:t>
      </w:r>
    </w:p>
    <w:bookmarkEnd w:id="8"/>
    <w:p w14:paraId="0642FF16">
      <w:pPr>
        <w:pStyle w:val="5"/>
        <w:rPr>
          <w:rFonts w:hint="eastAsia" w:ascii="宋体" w:hAnsi="宋体" w:eastAsia="宋体" w:cs="宋体"/>
        </w:rPr>
      </w:pPr>
      <w:bookmarkStart w:id="9" w:name="五）当前方案为单机架构存在单点故障风险"/>
      <w:r>
        <w:rPr>
          <w:rFonts w:hint="eastAsia" w:ascii="宋体" w:hAnsi="宋体" w:eastAsia="宋体" w:cs="宋体"/>
        </w:rPr>
        <w:t>（五）当前方案为单机架构，存在单点故障风险</w:t>
      </w:r>
    </w:p>
    <w:p w14:paraId="57071BEE">
      <w:pPr>
        <w:pStyle w:val="23"/>
        <w:rPr>
          <w:rFonts w:hint="eastAsia" w:ascii="宋体" w:hAnsi="宋体" w:eastAsia="宋体" w:cs="宋体"/>
        </w:rPr>
      </w:pPr>
      <w:r>
        <w:rPr>
          <w:rFonts w:hint="eastAsia" w:ascii="宋体" w:hAnsi="宋体" w:eastAsia="宋体" w:cs="宋体"/>
        </w:rPr>
        <w:t>当前清单只有</w:t>
      </w:r>
      <w:r>
        <w:rPr>
          <w:rFonts w:hint="eastAsia" w:ascii="宋体" w:hAnsi="宋体" w:eastAsia="宋体" w:cs="宋体"/>
        </w:rPr>
        <w:t xml:space="preserve"> </w:t>
      </w:r>
      <w:r>
        <w:rPr>
          <w:rStyle w:val="48"/>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台桌面云服务器。若该设备发生故障，则</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名开发人员将同时中断工作，开发、测试、联调都会受到影响。</w:t>
      </w:r>
    </w:p>
    <w:p w14:paraId="1A76C509">
      <w:pPr>
        <w:pStyle w:val="3"/>
        <w:rPr>
          <w:rFonts w:hint="eastAsia" w:ascii="宋体" w:hAnsi="宋体" w:eastAsia="宋体" w:cs="宋体"/>
        </w:rPr>
      </w:pPr>
      <w:r>
        <w:rPr>
          <w:rFonts w:hint="eastAsia" w:ascii="宋体" w:hAnsi="宋体" w:eastAsia="宋体" w:cs="宋体"/>
        </w:rPr>
        <w:t>如果我司后续计划把驻场开发全部迁移到云桌面体系中，则单机架构不宜作为长期正式方案，至少应同步考虑：</w:t>
      </w:r>
    </w:p>
    <w:p w14:paraId="530512D9">
      <w:pPr>
        <w:numPr>
          <w:ilvl w:val="0"/>
          <w:numId w:val="2"/>
        </w:numPr>
        <w:rPr>
          <w:rFonts w:hint="eastAsia" w:ascii="宋体" w:hAnsi="宋体" w:eastAsia="宋体" w:cs="宋体"/>
        </w:rPr>
      </w:pPr>
      <w:r>
        <w:rPr>
          <w:rFonts w:hint="eastAsia" w:ascii="宋体" w:hAnsi="宋体" w:eastAsia="宋体" w:cs="宋体"/>
        </w:rPr>
        <w:t>故障恢复机制</w:t>
      </w:r>
    </w:p>
    <w:p w14:paraId="02B1C9B8">
      <w:pPr>
        <w:numPr>
          <w:ilvl w:val="0"/>
          <w:numId w:val="2"/>
        </w:numPr>
        <w:rPr>
          <w:rFonts w:hint="eastAsia" w:ascii="宋体" w:hAnsi="宋体" w:eastAsia="宋体" w:cs="宋体"/>
        </w:rPr>
      </w:pPr>
      <w:r>
        <w:rPr>
          <w:rFonts w:hint="eastAsia" w:ascii="宋体" w:hAnsi="宋体" w:eastAsia="宋体" w:cs="宋体"/>
        </w:rPr>
        <w:t>备份与快照机制</w:t>
      </w:r>
    </w:p>
    <w:p w14:paraId="01A56386">
      <w:pPr>
        <w:numPr>
          <w:ilvl w:val="0"/>
          <w:numId w:val="2"/>
        </w:numPr>
        <w:rPr>
          <w:rFonts w:hint="eastAsia" w:ascii="宋体" w:hAnsi="宋体" w:eastAsia="宋体" w:cs="宋体"/>
        </w:rPr>
      </w:pPr>
      <w:r>
        <w:rPr>
          <w:rFonts w:hint="eastAsia" w:ascii="宋体" w:hAnsi="宋体" w:eastAsia="宋体" w:cs="宋体"/>
        </w:rPr>
        <w:t>关键数据保全</w:t>
      </w:r>
    </w:p>
    <w:p w14:paraId="6EF8DAB0">
      <w:pPr>
        <w:numPr>
          <w:ilvl w:val="0"/>
          <w:numId w:val="2"/>
        </w:numPr>
        <w:rPr>
          <w:rFonts w:hint="eastAsia" w:ascii="宋体" w:hAnsi="宋体" w:eastAsia="宋体" w:cs="宋体"/>
        </w:rPr>
      </w:pPr>
      <w:r>
        <w:rPr>
          <w:rFonts w:hint="eastAsia" w:ascii="宋体" w:hAnsi="宋体" w:eastAsia="宋体" w:cs="宋体"/>
        </w:rPr>
        <w:t>后续扩容能力</w:t>
      </w:r>
    </w:p>
    <w:bookmarkEnd w:id="9"/>
    <w:p w14:paraId="2055D2D7">
      <w:pPr>
        <w:pStyle w:val="5"/>
        <w:rPr>
          <w:rFonts w:hint="eastAsia" w:ascii="宋体" w:hAnsi="宋体" w:eastAsia="宋体" w:cs="宋体"/>
        </w:rPr>
      </w:pPr>
      <w:bookmarkStart w:id="10" w:name="六）不能将使用云桌面等同于绝对拿不到代码"/>
      <w:r>
        <w:rPr>
          <w:rFonts w:hint="eastAsia" w:ascii="宋体" w:hAnsi="宋体" w:eastAsia="宋体" w:cs="宋体"/>
        </w:rPr>
        <w:t>（六）不能将“使用云桌面”等同于“绝对拿不到代码”</w:t>
      </w:r>
    </w:p>
    <w:p w14:paraId="1BAB5570">
      <w:pPr>
        <w:pStyle w:val="23"/>
        <w:rPr>
          <w:rFonts w:hint="eastAsia" w:ascii="宋体" w:hAnsi="宋体" w:eastAsia="宋体" w:cs="宋体"/>
        </w:rPr>
      </w:pPr>
      <w:r>
        <w:rPr>
          <w:rFonts w:hint="eastAsia" w:ascii="宋体" w:hAnsi="宋体" w:eastAsia="宋体" w:cs="宋体"/>
        </w:rPr>
        <w:t>需要向管理层客观说明：</w:t>
      </w:r>
      <w:r>
        <w:rPr>
          <w:rFonts w:hint="eastAsia" w:ascii="宋体" w:hAnsi="宋体" w:eastAsia="宋体" w:cs="宋体"/>
        </w:rPr>
        <w:br w:type="textWrapping"/>
      </w:r>
      <w:r>
        <w:rPr>
          <w:rFonts w:hint="eastAsia" w:ascii="宋体" w:hAnsi="宋体" w:eastAsia="宋体" w:cs="宋体"/>
        </w:rPr>
        <w:t>采用云桌面后，确实可以显著降低代码被复制到开发人员个人电脑的风险，但若不叠加完整的权限、出口、审计和制度管控，仍不能简单理解为“绝对无法接触或带走代码”。</w:t>
      </w:r>
    </w:p>
    <w:p w14:paraId="36D5D4DB">
      <w:pPr>
        <w:pStyle w:val="3"/>
        <w:rPr>
          <w:rFonts w:hint="eastAsia" w:ascii="宋体" w:hAnsi="宋体" w:eastAsia="宋体" w:cs="宋体"/>
        </w:rPr>
      </w:pPr>
      <w:r>
        <w:rPr>
          <w:rFonts w:hint="eastAsia" w:ascii="宋体" w:hAnsi="宋体" w:eastAsia="宋体" w:cs="宋体"/>
        </w:rPr>
        <w:t>因此，本方案应理解为“将风险大幅收敛”，而不是“只采购云桌面设备即可自动实现绝对安全”。</w:t>
      </w:r>
    </w:p>
    <w:bookmarkEnd w:id="4"/>
    <w:bookmarkEnd w:id="10"/>
    <w:p w14:paraId="77914911">
      <w:pPr>
        <w:pStyle w:val="4"/>
        <w:rPr>
          <w:rFonts w:hint="eastAsia" w:ascii="宋体" w:hAnsi="宋体" w:eastAsia="宋体" w:cs="宋体"/>
        </w:rPr>
      </w:pPr>
      <w:bookmarkStart w:id="11" w:name="五对领导层可形成的明确判断"/>
      <w:r>
        <w:rPr>
          <w:rFonts w:hint="eastAsia" w:ascii="宋体" w:hAnsi="宋体" w:eastAsia="宋体" w:cs="宋体"/>
        </w:rPr>
        <w:t>五、对领导层可形成的明确判断</w:t>
      </w:r>
    </w:p>
    <w:p w14:paraId="0D9A2995">
      <w:pPr>
        <w:pStyle w:val="23"/>
        <w:rPr>
          <w:rFonts w:hint="eastAsia" w:ascii="宋体" w:hAnsi="宋体" w:eastAsia="宋体" w:cs="宋体"/>
        </w:rPr>
      </w:pPr>
      <w:r>
        <w:rPr>
          <w:rFonts w:hint="eastAsia" w:ascii="宋体" w:hAnsi="宋体" w:eastAsia="宋体" w:cs="宋体"/>
        </w:rPr>
        <w:t>围绕我司“软件公司驻场开发全部使用云桌面、本地不保留任何项目和开发资料”的目标，建议形成以下判断口径：</w:t>
      </w:r>
    </w:p>
    <w:p w14:paraId="6E30A4E4">
      <w:pPr>
        <w:pStyle w:val="5"/>
        <w:rPr>
          <w:rFonts w:hint="eastAsia" w:ascii="宋体" w:hAnsi="宋体" w:eastAsia="宋体" w:cs="宋体"/>
        </w:rPr>
      </w:pPr>
      <w:bookmarkStart w:id="12" w:name="X91ddb1f022fab9f8f68f182bd40b61f965ca263"/>
      <w:r>
        <w:rPr>
          <w:rFonts w:hint="eastAsia" w:ascii="宋体" w:hAnsi="宋体" w:eastAsia="宋体" w:cs="宋体"/>
        </w:rPr>
        <w:t xml:space="preserve">1. </w:t>
      </w:r>
      <w:r>
        <w:rPr>
          <w:rFonts w:hint="eastAsia" w:ascii="宋体" w:hAnsi="宋体" w:eastAsia="宋体" w:cs="宋体"/>
        </w:rPr>
        <w:t>方向上可以肯定</w:t>
      </w:r>
    </w:p>
    <w:p w14:paraId="3803B0E3">
      <w:pPr>
        <w:pStyle w:val="23"/>
        <w:rPr>
          <w:rFonts w:hint="eastAsia" w:ascii="宋体" w:hAnsi="宋体" w:eastAsia="宋体" w:cs="宋体"/>
        </w:rPr>
      </w:pPr>
      <w:r>
        <w:rPr>
          <w:rFonts w:hint="eastAsia" w:ascii="宋体" w:hAnsi="宋体" w:eastAsia="宋体" w:cs="宋体"/>
        </w:rPr>
        <w:t>云桌面集中开发的思路符合我司管理诉求，特别适合用于隔离供应商个人电脑与我司代码、环境之间的直接关系，方向上应予支持。</w:t>
      </w:r>
    </w:p>
    <w:bookmarkEnd w:id="12"/>
    <w:p w14:paraId="151BC39D">
      <w:pPr>
        <w:pStyle w:val="5"/>
        <w:rPr>
          <w:rFonts w:hint="eastAsia" w:ascii="宋体" w:hAnsi="宋体" w:eastAsia="宋体" w:cs="宋体"/>
        </w:rPr>
      </w:pPr>
      <w:bookmarkStart w:id="13" w:name="Xea942a592f064ed4ff92add506c001608ecede9"/>
      <w:r>
        <w:rPr>
          <w:rFonts w:hint="eastAsia" w:ascii="宋体" w:hAnsi="宋体" w:eastAsia="宋体" w:cs="宋体"/>
        </w:rPr>
        <w:t xml:space="preserve">2. </w:t>
      </w:r>
      <w:r>
        <w:rPr>
          <w:rFonts w:hint="eastAsia" w:ascii="宋体" w:hAnsi="宋体" w:eastAsia="宋体" w:cs="宋体"/>
        </w:rPr>
        <w:t>当前表格不能直接作为最终定版方案</w:t>
      </w:r>
    </w:p>
    <w:p w14:paraId="4F49C57E">
      <w:pPr>
        <w:pStyle w:val="23"/>
        <w:rPr>
          <w:rFonts w:hint="eastAsia" w:ascii="宋体" w:hAnsi="宋体" w:eastAsia="宋体" w:cs="宋体"/>
        </w:rPr>
      </w:pPr>
      <w:r>
        <w:rPr>
          <w:rFonts w:hint="eastAsia" w:ascii="宋体" w:hAnsi="宋体" w:eastAsia="宋体" w:cs="宋体"/>
        </w:rPr>
        <w:t>供应商当前提交的《桌面云产品解决方案》只能视为基础硬件和接入方案，尚不能直接认定为完整满足我司“驻场研发代码隔离”目标的最终建设方案。</w:t>
      </w:r>
    </w:p>
    <w:bookmarkEnd w:id="13"/>
    <w:p w14:paraId="1E47571D">
      <w:pPr>
        <w:pStyle w:val="5"/>
        <w:rPr>
          <w:rFonts w:hint="eastAsia" w:ascii="宋体" w:hAnsi="宋体" w:eastAsia="宋体" w:cs="宋体"/>
        </w:rPr>
      </w:pPr>
      <w:bookmarkStart w:id="14" w:name="X54f13add47c5735a44c8fff5a69f099d1ca2966"/>
      <w:r>
        <w:rPr>
          <w:rFonts w:hint="eastAsia" w:ascii="宋体" w:hAnsi="宋体" w:eastAsia="宋体" w:cs="宋体"/>
        </w:rPr>
        <w:t xml:space="preserve">3. </w:t>
      </w:r>
      <w:r>
        <w:rPr>
          <w:rFonts w:hint="eastAsia" w:ascii="宋体" w:hAnsi="宋体" w:eastAsia="宋体" w:cs="宋体"/>
        </w:rPr>
        <w:t>必须将“安全管控方案”和“研发承载方案”一并补齐</w:t>
      </w:r>
    </w:p>
    <w:p w14:paraId="350CA897">
      <w:pPr>
        <w:pStyle w:val="23"/>
        <w:rPr>
          <w:rFonts w:hint="eastAsia" w:ascii="宋体" w:hAnsi="宋体" w:eastAsia="宋体" w:cs="宋体"/>
        </w:rPr>
      </w:pPr>
      <w:r>
        <w:rPr>
          <w:rFonts w:hint="eastAsia" w:ascii="宋体" w:hAnsi="宋体" w:eastAsia="宋体" w:cs="宋体"/>
        </w:rPr>
        <w:t>只有在补齐以下两类内容后，方案才可进入正式实施层面：</w:t>
      </w:r>
    </w:p>
    <w:p w14:paraId="31B921EE">
      <w:pPr>
        <w:numPr>
          <w:ilvl w:val="0"/>
          <w:numId w:val="2"/>
        </w:numPr>
        <w:rPr>
          <w:rFonts w:hint="eastAsia" w:ascii="宋体" w:hAnsi="宋体" w:eastAsia="宋体" w:cs="宋体"/>
        </w:rPr>
      </w:pPr>
      <w:r>
        <w:rPr>
          <w:rFonts w:hint="eastAsia" w:ascii="宋体" w:hAnsi="宋体" w:eastAsia="宋体" w:cs="宋体"/>
        </w:rPr>
        <w:t>一类是</w:t>
      </w:r>
      <w:r>
        <w:rPr>
          <w:rFonts w:hint="eastAsia" w:ascii="宋体" w:hAnsi="宋体" w:eastAsia="宋体" w:cs="宋体"/>
        </w:rPr>
        <w:t xml:space="preserve"> </w:t>
      </w:r>
      <w:r>
        <w:rPr>
          <w:rStyle w:val="48"/>
          <w:rFonts w:hint="eastAsia" w:ascii="宋体" w:hAnsi="宋体" w:eastAsia="宋体" w:cs="宋体"/>
        </w:rPr>
        <w:t>研发承载能力</w:t>
      </w:r>
      <w:r>
        <w:rPr>
          <w:rFonts w:hint="eastAsia" w:ascii="宋体" w:hAnsi="宋体" w:eastAsia="宋体" w:cs="宋体"/>
        </w:rPr>
        <w:t>：保证</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名开发人员能稳定开展前后端分离开发</w:t>
      </w:r>
    </w:p>
    <w:p w14:paraId="490CE67B">
      <w:pPr>
        <w:numPr>
          <w:ilvl w:val="0"/>
          <w:numId w:val="2"/>
        </w:numPr>
        <w:rPr>
          <w:rFonts w:hint="eastAsia" w:ascii="宋体" w:hAnsi="宋体" w:eastAsia="宋体" w:cs="宋体"/>
        </w:rPr>
      </w:pPr>
      <w:r>
        <w:rPr>
          <w:rFonts w:hint="eastAsia" w:ascii="宋体" w:hAnsi="宋体" w:eastAsia="宋体" w:cs="宋体"/>
        </w:rPr>
        <w:t>一类是</w:t>
      </w:r>
      <w:r>
        <w:rPr>
          <w:rFonts w:hint="eastAsia" w:ascii="宋体" w:hAnsi="宋体" w:eastAsia="宋体" w:cs="宋体"/>
        </w:rPr>
        <w:t xml:space="preserve"> </w:t>
      </w:r>
      <w:r>
        <w:rPr>
          <w:rStyle w:val="48"/>
          <w:rFonts w:hint="eastAsia" w:ascii="宋体" w:hAnsi="宋体" w:eastAsia="宋体" w:cs="宋体"/>
        </w:rPr>
        <w:t>安全隔离能力</w:t>
      </w:r>
      <w:r>
        <w:rPr>
          <w:rFonts w:hint="eastAsia" w:ascii="宋体" w:hAnsi="宋体" w:eastAsia="宋体" w:cs="宋体"/>
        </w:rPr>
        <w:t>：保证代码、环境、资料和数据不从云桌面向个人终端外流</w:t>
      </w:r>
    </w:p>
    <w:bookmarkEnd w:id="11"/>
    <w:bookmarkEnd w:id="14"/>
    <w:p w14:paraId="28A170B7">
      <w:pPr>
        <w:pStyle w:val="4"/>
        <w:rPr>
          <w:rFonts w:hint="eastAsia" w:ascii="宋体" w:hAnsi="宋体" w:eastAsia="宋体" w:cs="宋体"/>
        </w:rPr>
      </w:pPr>
      <w:bookmarkStart w:id="15" w:name="六建议补充的实施要求"/>
      <w:r>
        <w:rPr>
          <w:rFonts w:hint="eastAsia" w:ascii="宋体" w:hAnsi="宋体" w:eastAsia="宋体" w:cs="宋体"/>
        </w:rPr>
        <w:t>六、建议补充的实施要求</w:t>
      </w:r>
    </w:p>
    <w:p w14:paraId="76826C03">
      <w:pPr>
        <w:pStyle w:val="23"/>
        <w:rPr>
          <w:rFonts w:hint="eastAsia" w:ascii="宋体" w:hAnsi="宋体" w:eastAsia="宋体" w:cs="宋体"/>
        </w:rPr>
      </w:pPr>
      <w:r>
        <w:rPr>
          <w:rFonts w:hint="eastAsia" w:ascii="宋体" w:hAnsi="宋体" w:eastAsia="宋体" w:cs="宋体"/>
        </w:rPr>
        <w:t>建议要求供应商在现有表格基础上，进一步补充并承诺以下内容：</w:t>
      </w:r>
    </w:p>
    <w:p w14:paraId="521EF4A3">
      <w:pPr>
        <w:pStyle w:val="5"/>
        <w:rPr>
          <w:rFonts w:hint="eastAsia" w:ascii="宋体" w:hAnsi="宋体" w:eastAsia="宋体" w:cs="宋体"/>
        </w:rPr>
      </w:pPr>
      <w:bookmarkStart w:id="16" w:name="一）研发资源配置要求"/>
      <w:r>
        <w:rPr>
          <w:rFonts w:hint="eastAsia" w:ascii="宋体" w:hAnsi="宋体" w:eastAsia="宋体" w:cs="宋体"/>
        </w:rPr>
        <w:t>（一）研发资源配置要求</w:t>
      </w:r>
    </w:p>
    <w:p w14:paraId="7D3B633C">
      <w:pPr>
        <w:pStyle w:val="23"/>
        <w:rPr>
          <w:rFonts w:hint="eastAsia" w:ascii="宋体" w:hAnsi="宋体" w:eastAsia="宋体" w:cs="宋体"/>
        </w:rPr>
      </w:pPr>
      <w:r>
        <w:rPr>
          <w:rFonts w:hint="eastAsia" w:ascii="宋体" w:hAnsi="宋体" w:eastAsia="宋体" w:cs="宋体"/>
        </w:rPr>
        <w:t>明确每个研发桌面的：</w:t>
      </w:r>
    </w:p>
    <w:p w14:paraId="4515A73D">
      <w:pPr>
        <w:numPr>
          <w:ilvl w:val="0"/>
          <w:numId w:val="2"/>
        </w:numPr>
        <w:rPr>
          <w:rFonts w:hint="eastAsia" w:ascii="宋体" w:hAnsi="宋体" w:eastAsia="宋体" w:cs="宋体"/>
        </w:rPr>
      </w:pPr>
      <w:r>
        <w:rPr>
          <w:rFonts w:hint="eastAsia" w:ascii="宋体" w:hAnsi="宋体" w:eastAsia="宋体" w:cs="宋体"/>
        </w:rPr>
        <w:t xml:space="preserve">vCPU </w:t>
      </w:r>
      <w:r>
        <w:rPr>
          <w:rFonts w:hint="eastAsia" w:ascii="宋体" w:hAnsi="宋体" w:eastAsia="宋体" w:cs="宋体"/>
        </w:rPr>
        <w:t>数量</w:t>
      </w:r>
    </w:p>
    <w:p w14:paraId="7AD17580">
      <w:pPr>
        <w:numPr>
          <w:ilvl w:val="0"/>
          <w:numId w:val="2"/>
        </w:numPr>
        <w:rPr>
          <w:rFonts w:hint="eastAsia" w:ascii="宋体" w:hAnsi="宋体" w:eastAsia="宋体" w:cs="宋体"/>
        </w:rPr>
      </w:pPr>
      <w:r>
        <w:rPr>
          <w:rFonts w:hint="eastAsia" w:ascii="宋体" w:hAnsi="宋体" w:eastAsia="宋体" w:cs="宋体"/>
        </w:rPr>
        <w:t>内存大小</w:t>
      </w:r>
    </w:p>
    <w:p w14:paraId="05E2D838">
      <w:pPr>
        <w:numPr>
          <w:ilvl w:val="0"/>
          <w:numId w:val="2"/>
        </w:numPr>
        <w:rPr>
          <w:rFonts w:hint="eastAsia" w:ascii="宋体" w:hAnsi="宋体" w:eastAsia="宋体" w:cs="宋体"/>
        </w:rPr>
      </w:pPr>
      <w:r>
        <w:rPr>
          <w:rFonts w:hint="eastAsia" w:ascii="宋体" w:hAnsi="宋体" w:eastAsia="宋体" w:cs="宋体"/>
        </w:rPr>
        <w:t>系统盘容量</w:t>
      </w:r>
    </w:p>
    <w:p w14:paraId="02AF77BD">
      <w:pPr>
        <w:numPr>
          <w:ilvl w:val="0"/>
          <w:numId w:val="2"/>
        </w:numPr>
        <w:rPr>
          <w:rFonts w:hint="eastAsia" w:ascii="宋体" w:hAnsi="宋体" w:eastAsia="宋体" w:cs="宋体"/>
        </w:rPr>
      </w:pPr>
      <w:r>
        <w:rPr>
          <w:rFonts w:hint="eastAsia" w:ascii="宋体" w:hAnsi="宋体" w:eastAsia="宋体" w:cs="宋体"/>
        </w:rPr>
        <w:t>数据盘容量</w:t>
      </w:r>
    </w:p>
    <w:p w14:paraId="53406EE6">
      <w:pPr>
        <w:numPr>
          <w:ilvl w:val="0"/>
          <w:numId w:val="2"/>
        </w:numPr>
        <w:rPr>
          <w:rFonts w:hint="eastAsia" w:ascii="宋体" w:hAnsi="宋体" w:eastAsia="宋体" w:cs="宋体"/>
        </w:rPr>
      </w:pPr>
      <w:r>
        <w:rPr>
          <w:rFonts w:hint="eastAsia" w:ascii="宋体" w:hAnsi="宋体" w:eastAsia="宋体" w:cs="宋体"/>
        </w:rPr>
        <w:t>操作系统配置</w:t>
      </w:r>
    </w:p>
    <w:p w14:paraId="4121B798">
      <w:pPr>
        <w:pStyle w:val="23"/>
        <w:rPr>
          <w:rFonts w:hint="eastAsia" w:ascii="宋体" w:hAnsi="宋体" w:eastAsia="宋体" w:cs="宋体"/>
        </w:rPr>
      </w:pPr>
      <w:r>
        <w:rPr>
          <w:rFonts w:hint="eastAsia" w:ascii="宋体" w:hAnsi="宋体" w:eastAsia="宋体" w:cs="宋体"/>
        </w:rPr>
        <w:t>并说明该资源分配是否能支撑</w:t>
      </w:r>
      <w:r>
        <w:rPr>
          <w:rFonts w:hint="eastAsia" w:ascii="宋体" w:hAnsi="宋体" w:eastAsia="宋体" w:cs="宋体"/>
        </w:rPr>
        <w:t xml:space="preserve"> </w:t>
      </w:r>
      <w:r>
        <w:rPr>
          <w:rStyle w:val="48"/>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人并发前后端开发。</w:t>
      </w:r>
    </w:p>
    <w:bookmarkEnd w:id="16"/>
    <w:p w14:paraId="0FECC3E7">
      <w:pPr>
        <w:pStyle w:val="5"/>
        <w:rPr>
          <w:rFonts w:hint="eastAsia" w:ascii="宋体" w:hAnsi="宋体" w:eastAsia="宋体" w:cs="宋体"/>
        </w:rPr>
      </w:pPr>
      <w:bookmarkStart w:id="17" w:name="二）代码和环境集中部署要求"/>
      <w:r>
        <w:rPr>
          <w:rFonts w:hint="eastAsia" w:ascii="宋体" w:hAnsi="宋体" w:eastAsia="宋体" w:cs="宋体"/>
        </w:rPr>
        <w:t>（二）代码和环境集中部署要求</w:t>
      </w:r>
    </w:p>
    <w:p w14:paraId="0EAE8745">
      <w:pPr>
        <w:pStyle w:val="23"/>
        <w:rPr>
          <w:rFonts w:hint="eastAsia" w:ascii="宋体" w:hAnsi="宋体" w:eastAsia="宋体" w:cs="宋体"/>
        </w:rPr>
      </w:pPr>
      <w:r>
        <w:rPr>
          <w:rFonts w:hint="eastAsia" w:ascii="宋体" w:hAnsi="宋体" w:eastAsia="宋体" w:cs="宋体"/>
        </w:rPr>
        <w:t>明确以下内容全部部署在我司控制环境内：</w:t>
      </w:r>
    </w:p>
    <w:p w14:paraId="14C377C2">
      <w:pPr>
        <w:numPr>
          <w:ilvl w:val="0"/>
          <w:numId w:val="2"/>
        </w:numPr>
        <w:rPr>
          <w:rFonts w:hint="eastAsia" w:ascii="宋体" w:hAnsi="宋体" w:eastAsia="宋体" w:cs="宋体"/>
        </w:rPr>
      </w:pPr>
      <w:r>
        <w:rPr>
          <w:rFonts w:hint="eastAsia" w:ascii="宋体" w:hAnsi="宋体" w:eastAsia="宋体" w:cs="宋体"/>
        </w:rPr>
        <w:t xml:space="preserve">Git </w:t>
      </w:r>
      <w:r>
        <w:rPr>
          <w:rFonts w:hint="eastAsia" w:ascii="宋体" w:hAnsi="宋体" w:eastAsia="宋体" w:cs="宋体"/>
        </w:rPr>
        <w:t>或代码仓库</w:t>
      </w:r>
    </w:p>
    <w:p w14:paraId="22201C3F">
      <w:pPr>
        <w:numPr>
          <w:ilvl w:val="0"/>
          <w:numId w:val="2"/>
        </w:numPr>
        <w:rPr>
          <w:rFonts w:hint="eastAsia" w:ascii="宋体" w:hAnsi="宋体" w:eastAsia="宋体" w:cs="宋体"/>
        </w:rPr>
      </w:pPr>
      <w:r>
        <w:rPr>
          <w:rFonts w:hint="eastAsia" w:ascii="宋体" w:hAnsi="宋体" w:eastAsia="宋体" w:cs="宋体"/>
        </w:rPr>
        <w:t>前端开发环境</w:t>
      </w:r>
    </w:p>
    <w:p w14:paraId="4B59C113">
      <w:pPr>
        <w:numPr>
          <w:ilvl w:val="0"/>
          <w:numId w:val="2"/>
        </w:numPr>
        <w:rPr>
          <w:rFonts w:hint="eastAsia" w:ascii="宋体" w:hAnsi="宋体" w:eastAsia="宋体" w:cs="宋体"/>
        </w:rPr>
      </w:pPr>
      <w:r>
        <w:rPr>
          <w:rFonts w:hint="eastAsia" w:ascii="宋体" w:hAnsi="宋体" w:eastAsia="宋体" w:cs="宋体"/>
        </w:rPr>
        <w:t>后端开发环境</w:t>
      </w:r>
    </w:p>
    <w:p w14:paraId="4E40E9B6">
      <w:pPr>
        <w:numPr>
          <w:ilvl w:val="0"/>
          <w:numId w:val="2"/>
        </w:numPr>
        <w:rPr>
          <w:rFonts w:hint="eastAsia" w:ascii="宋体" w:hAnsi="宋体" w:eastAsia="宋体" w:cs="宋体"/>
        </w:rPr>
      </w:pPr>
      <w:r>
        <w:rPr>
          <w:rFonts w:hint="eastAsia" w:ascii="宋体" w:hAnsi="宋体" w:eastAsia="宋体" w:cs="宋体"/>
        </w:rPr>
        <w:t>测试环境</w:t>
      </w:r>
    </w:p>
    <w:p w14:paraId="4A0B48AF">
      <w:pPr>
        <w:numPr>
          <w:ilvl w:val="0"/>
          <w:numId w:val="2"/>
        </w:numPr>
        <w:rPr>
          <w:rFonts w:hint="eastAsia" w:ascii="宋体" w:hAnsi="宋体" w:eastAsia="宋体" w:cs="宋体"/>
        </w:rPr>
      </w:pPr>
      <w:r>
        <w:rPr>
          <w:rFonts w:hint="eastAsia" w:ascii="宋体" w:hAnsi="宋体" w:eastAsia="宋体" w:cs="宋体"/>
        </w:rPr>
        <w:t>数据库和缓存</w:t>
      </w:r>
    </w:p>
    <w:p w14:paraId="70CEB957">
      <w:pPr>
        <w:numPr>
          <w:ilvl w:val="0"/>
          <w:numId w:val="2"/>
        </w:numPr>
        <w:rPr>
          <w:rFonts w:hint="eastAsia" w:ascii="宋体" w:hAnsi="宋体" w:eastAsia="宋体" w:cs="宋体"/>
        </w:rPr>
      </w:pPr>
      <w:r>
        <w:rPr>
          <w:rFonts w:hint="eastAsia" w:ascii="宋体" w:hAnsi="宋体" w:eastAsia="宋体" w:cs="宋体"/>
        </w:rPr>
        <w:t>文件存储与日志存储</w:t>
      </w:r>
    </w:p>
    <w:p w14:paraId="5F02102A">
      <w:pPr>
        <w:pStyle w:val="23"/>
        <w:rPr>
          <w:rFonts w:hint="eastAsia" w:ascii="宋体" w:hAnsi="宋体" w:eastAsia="宋体" w:cs="宋体"/>
        </w:rPr>
      </w:pPr>
      <w:r>
        <w:rPr>
          <w:rFonts w:hint="eastAsia" w:ascii="宋体" w:hAnsi="宋体" w:eastAsia="宋体" w:cs="宋体"/>
        </w:rPr>
        <w:t>原则上不得在开发人员个人电脑或供应商外部环境中保留项目源码和开发副本。</w:t>
      </w:r>
    </w:p>
    <w:bookmarkEnd w:id="17"/>
    <w:p w14:paraId="60D37553">
      <w:pPr>
        <w:pStyle w:val="5"/>
        <w:rPr>
          <w:rFonts w:hint="eastAsia" w:ascii="宋体" w:hAnsi="宋体" w:eastAsia="宋体" w:cs="宋体"/>
        </w:rPr>
      </w:pPr>
      <w:bookmarkStart w:id="18" w:name="三）终端出口管控要求"/>
      <w:r>
        <w:rPr>
          <w:rFonts w:hint="eastAsia" w:ascii="宋体" w:hAnsi="宋体" w:eastAsia="宋体" w:cs="宋体"/>
        </w:rPr>
        <w:t>（三）终端出口管控要求</w:t>
      </w:r>
    </w:p>
    <w:p w14:paraId="74BF0809">
      <w:pPr>
        <w:pStyle w:val="23"/>
        <w:rPr>
          <w:rFonts w:hint="eastAsia" w:ascii="宋体" w:hAnsi="宋体" w:eastAsia="宋体" w:cs="宋体"/>
        </w:rPr>
      </w:pPr>
      <w:r>
        <w:rPr>
          <w:rFonts w:hint="eastAsia" w:ascii="宋体" w:hAnsi="宋体" w:eastAsia="宋体" w:cs="宋体"/>
        </w:rPr>
        <w:t>明确关闭或限制以下能力：</w:t>
      </w:r>
    </w:p>
    <w:p w14:paraId="3CA7F7FE">
      <w:pPr>
        <w:numPr>
          <w:ilvl w:val="0"/>
          <w:numId w:val="2"/>
        </w:numPr>
        <w:rPr>
          <w:rFonts w:hint="eastAsia" w:ascii="宋体" w:hAnsi="宋体" w:eastAsia="宋体" w:cs="宋体"/>
        </w:rPr>
      </w:pPr>
      <w:r>
        <w:rPr>
          <w:rFonts w:hint="eastAsia" w:ascii="宋体" w:hAnsi="宋体" w:eastAsia="宋体" w:cs="宋体"/>
        </w:rPr>
        <w:t>本地盘符映射</w:t>
      </w:r>
    </w:p>
    <w:p w14:paraId="439A7F4D">
      <w:pPr>
        <w:numPr>
          <w:ilvl w:val="0"/>
          <w:numId w:val="2"/>
        </w:numPr>
        <w:rPr>
          <w:rFonts w:hint="eastAsia" w:ascii="宋体" w:hAnsi="宋体" w:eastAsia="宋体" w:cs="宋体"/>
        </w:rPr>
      </w:pPr>
      <w:r>
        <w:rPr>
          <w:rFonts w:hint="eastAsia" w:ascii="宋体" w:hAnsi="宋体" w:eastAsia="宋体" w:cs="宋体"/>
        </w:rPr>
        <w:t>文件上传下载</w:t>
      </w:r>
    </w:p>
    <w:p w14:paraId="55DB06AF">
      <w:pPr>
        <w:numPr>
          <w:ilvl w:val="0"/>
          <w:numId w:val="2"/>
        </w:numPr>
        <w:rPr>
          <w:rFonts w:hint="eastAsia" w:ascii="宋体" w:hAnsi="宋体" w:eastAsia="宋体" w:cs="宋体"/>
        </w:rPr>
      </w:pPr>
      <w:r>
        <w:rPr>
          <w:rFonts w:hint="eastAsia" w:ascii="宋体" w:hAnsi="宋体" w:eastAsia="宋体" w:cs="宋体"/>
        </w:rPr>
        <w:t xml:space="preserve">USB </w:t>
      </w:r>
      <w:r>
        <w:rPr>
          <w:rFonts w:hint="eastAsia" w:ascii="宋体" w:hAnsi="宋体" w:eastAsia="宋体" w:cs="宋体"/>
        </w:rPr>
        <w:t>存储拷贝</w:t>
      </w:r>
    </w:p>
    <w:p w14:paraId="415A24E4">
      <w:pPr>
        <w:numPr>
          <w:ilvl w:val="0"/>
          <w:numId w:val="2"/>
        </w:numPr>
        <w:rPr>
          <w:rFonts w:hint="eastAsia" w:ascii="宋体" w:hAnsi="宋体" w:eastAsia="宋体" w:cs="宋体"/>
        </w:rPr>
      </w:pPr>
      <w:r>
        <w:rPr>
          <w:rFonts w:hint="eastAsia" w:ascii="宋体" w:hAnsi="宋体" w:eastAsia="宋体" w:cs="宋体"/>
        </w:rPr>
        <w:t>双向剪贴板</w:t>
      </w:r>
    </w:p>
    <w:p w14:paraId="494BBA8D">
      <w:pPr>
        <w:numPr>
          <w:ilvl w:val="0"/>
          <w:numId w:val="2"/>
        </w:numPr>
        <w:rPr>
          <w:rFonts w:hint="eastAsia" w:ascii="宋体" w:hAnsi="宋体" w:eastAsia="宋体" w:cs="宋体"/>
        </w:rPr>
      </w:pPr>
      <w:r>
        <w:rPr>
          <w:rFonts w:hint="eastAsia" w:ascii="宋体" w:hAnsi="宋体" w:eastAsia="宋体" w:cs="宋体"/>
        </w:rPr>
        <w:t>本地打印</w:t>
      </w:r>
    </w:p>
    <w:p w14:paraId="7B957626">
      <w:pPr>
        <w:numPr>
          <w:ilvl w:val="0"/>
          <w:numId w:val="2"/>
        </w:numPr>
        <w:rPr>
          <w:rFonts w:hint="eastAsia" w:ascii="宋体" w:hAnsi="宋体" w:eastAsia="宋体" w:cs="宋体"/>
        </w:rPr>
      </w:pPr>
      <w:r>
        <w:rPr>
          <w:rFonts w:hint="eastAsia" w:ascii="宋体" w:hAnsi="宋体" w:eastAsia="宋体" w:cs="宋体"/>
        </w:rPr>
        <w:t>非授权外发通道</w:t>
      </w:r>
    </w:p>
    <w:p w14:paraId="0DD3B696">
      <w:pPr>
        <w:pStyle w:val="23"/>
        <w:rPr>
          <w:rFonts w:hint="eastAsia" w:ascii="宋体" w:hAnsi="宋体" w:eastAsia="宋体" w:cs="宋体"/>
        </w:rPr>
      </w:pPr>
      <w:r>
        <w:rPr>
          <w:rFonts w:hint="eastAsia" w:ascii="宋体" w:hAnsi="宋体" w:eastAsia="宋体" w:cs="宋体"/>
        </w:rPr>
        <w:t>必要时结合网络白名单和桌面安全策略统一执行。</w:t>
      </w:r>
    </w:p>
    <w:bookmarkEnd w:id="18"/>
    <w:p w14:paraId="10C07C54">
      <w:pPr>
        <w:pStyle w:val="5"/>
        <w:rPr>
          <w:rFonts w:hint="eastAsia" w:ascii="宋体" w:hAnsi="宋体" w:eastAsia="宋体" w:cs="宋体"/>
        </w:rPr>
      </w:pPr>
      <w:bookmarkStart w:id="19" w:name="四）权限与审计要求"/>
      <w:r>
        <w:rPr>
          <w:rFonts w:hint="eastAsia" w:ascii="宋体" w:hAnsi="宋体" w:eastAsia="宋体" w:cs="宋体"/>
        </w:rPr>
        <w:t>（四）权限与审计要求</w:t>
      </w:r>
    </w:p>
    <w:p w14:paraId="6E3E0DB4">
      <w:pPr>
        <w:pStyle w:val="23"/>
        <w:rPr>
          <w:rFonts w:hint="eastAsia" w:ascii="宋体" w:hAnsi="宋体" w:eastAsia="宋体" w:cs="宋体"/>
        </w:rPr>
      </w:pPr>
      <w:r>
        <w:rPr>
          <w:rFonts w:hint="eastAsia" w:ascii="宋体" w:hAnsi="宋体" w:eastAsia="宋体" w:cs="宋体"/>
        </w:rPr>
        <w:t>明确做到：</w:t>
      </w:r>
    </w:p>
    <w:p w14:paraId="5077FC94">
      <w:pPr>
        <w:numPr>
          <w:ilvl w:val="0"/>
          <w:numId w:val="2"/>
        </w:numPr>
        <w:rPr>
          <w:rFonts w:hint="eastAsia" w:ascii="宋体" w:hAnsi="宋体" w:eastAsia="宋体" w:cs="宋体"/>
        </w:rPr>
      </w:pPr>
      <w:r>
        <w:rPr>
          <w:rFonts w:hint="eastAsia" w:ascii="宋体" w:hAnsi="宋体" w:eastAsia="宋体" w:cs="宋体"/>
        </w:rPr>
        <w:t>一人一账号</w:t>
      </w:r>
    </w:p>
    <w:p w14:paraId="5D52DA19">
      <w:pPr>
        <w:numPr>
          <w:ilvl w:val="0"/>
          <w:numId w:val="2"/>
        </w:numPr>
        <w:rPr>
          <w:rFonts w:hint="eastAsia" w:ascii="宋体" w:hAnsi="宋体" w:eastAsia="宋体" w:cs="宋体"/>
        </w:rPr>
      </w:pPr>
      <w:r>
        <w:rPr>
          <w:rFonts w:hint="eastAsia" w:ascii="宋体" w:hAnsi="宋体" w:eastAsia="宋体" w:cs="宋体"/>
        </w:rPr>
        <w:t>按项目授权</w:t>
      </w:r>
    </w:p>
    <w:p w14:paraId="1A20DD6E">
      <w:pPr>
        <w:numPr>
          <w:ilvl w:val="0"/>
          <w:numId w:val="2"/>
        </w:numPr>
        <w:rPr>
          <w:rFonts w:hint="eastAsia" w:ascii="宋体" w:hAnsi="宋体" w:eastAsia="宋体" w:cs="宋体"/>
        </w:rPr>
      </w:pPr>
      <w:r>
        <w:rPr>
          <w:rFonts w:hint="eastAsia" w:ascii="宋体" w:hAnsi="宋体" w:eastAsia="宋体" w:cs="宋体"/>
        </w:rPr>
        <w:t>按期限授权</w:t>
      </w:r>
    </w:p>
    <w:p w14:paraId="1C82A0A2">
      <w:pPr>
        <w:numPr>
          <w:ilvl w:val="0"/>
          <w:numId w:val="2"/>
        </w:numPr>
        <w:rPr>
          <w:rFonts w:hint="eastAsia" w:ascii="宋体" w:hAnsi="宋体" w:eastAsia="宋体" w:cs="宋体"/>
        </w:rPr>
      </w:pPr>
      <w:r>
        <w:rPr>
          <w:rFonts w:hint="eastAsia" w:ascii="宋体" w:hAnsi="宋体" w:eastAsia="宋体" w:cs="宋体"/>
        </w:rPr>
        <w:t>离场立即回收权限</w:t>
      </w:r>
    </w:p>
    <w:p w14:paraId="0518E804">
      <w:pPr>
        <w:numPr>
          <w:ilvl w:val="0"/>
          <w:numId w:val="2"/>
        </w:numPr>
        <w:rPr>
          <w:rFonts w:hint="eastAsia" w:ascii="宋体" w:hAnsi="宋体" w:eastAsia="宋体" w:cs="宋体"/>
        </w:rPr>
      </w:pPr>
      <w:r>
        <w:rPr>
          <w:rFonts w:hint="eastAsia" w:ascii="宋体" w:hAnsi="宋体" w:eastAsia="宋体" w:cs="宋体"/>
        </w:rPr>
        <w:t>关键操作可审计</w:t>
      </w:r>
    </w:p>
    <w:p w14:paraId="760B475C">
      <w:pPr>
        <w:numPr>
          <w:ilvl w:val="0"/>
          <w:numId w:val="2"/>
        </w:numPr>
        <w:rPr>
          <w:rFonts w:hint="eastAsia" w:ascii="宋体" w:hAnsi="宋体" w:eastAsia="宋体" w:cs="宋体"/>
        </w:rPr>
      </w:pPr>
      <w:r>
        <w:rPr>
          <w:rFonts w:hint="eastAsia" w:ascii="宋体" w:hAnsi="宋体" w:eastAsia="宋体" w:cs="宋体"/>
        </w:rPr>
        <w:t>代码访问可留痕</w:t>
      </w:r>
    </w:p>
    <w:bookmarkEnd w:id="19"/>
    <w:p w14:paraId="57F09D94">
      <w:pPr>
        <w:pStyle w:val="5"/>
        <w:rPr>
          <w:rFonts w:hint="eastAsia" w:ascii="宋体" w:hAnsi="宋体" w:eastAsia="宋体" w:cs="宋体"/>
        </w:rPr>
      </w:pPr>
      <w:bookmarkStart w:id="20" w:name="五）高可用与恢复要求"/>
      <w:r>
        <w:rPr>
          <w:rFonts w:hint="eastAsia" w:ascii="宋体" w:hAnsi="宋体" w:eastAsia="宋体" w:cs="宋体"/>
        </w:rPr>
        <w:t>（五）高可用与恢复要求</w:t>
      </w:r>
    </w:p>
    <w:p w14:paraId="2D00E73C">
      <w:pPr>
        <w:pStyle w:val="23"/>
        <w:rPr>
          <w:rFonts w:hint="eastAsia" w:ascii="宋体" w:hAnsi="宋体" w:eastAsia="宋体" w:cs="宋体"/>
        </w:rPr>
      </w:pPr>
      <w:r>
        <w:rPr>
          <w:rFonts w:hint="eastAsia" w:ascii="宋体" w:hAnsi="宋体" w:eastAsia="宋体" w:cs="宋体"/>
        </w:rPr>
        <w:t>明确说明：</w:t>
      </w:r>
    </w:p>
    <w:p w14:paraId="70548491">
      <w:pPr>
        <w:numPr>
          <w:ilvl w:val="0"/>
          <w:numId w:val="2"/>
        </w:numPr>
        <w:rPr>
          <w:rFonts w:hint="eastAsia" w:ascii="宋体" w:hAnsi="宋体" w:eastAsia="宋体" w:cs="宋体"/>
        </w:rPr>
      </w:pPr>
      <w:r>
        <w:rPr>
          <w:rFonts w:hint="eastAsia" w:ascii="宋体" w:hAnsi="宋体" w:eastAsia="宋体" w:cs="宋体"/>
        </w:rPr>
        <w:t>单机故障如何恢复</w:t>
      </w:r>
    </w:p>
    <w:p w14:paraId="6099A059">
      <w:pPr>
        <w:numPr>
          <w:ilvl w:val="0"/>
          <w:numId w:val="2"/>
        </w:numPr>
        <w:rPr>
          <w:rFonts w:hint="eastAsia" w:ascii="宋体" w:hAnsi="宋体" w:eastAsia="宋体" w:cs="宋体"/>
        </w:rPr>
      </w:pPr>
      <w:r>
        <w:rPr>
          <w:rFonts w:hint="eastAsia" w:ascii="宋体" w:hAnsi="宋体" w:eastAsia="宋体" w:cs="宋体"/>
        </w:rPr>
        <w:t>桌面快照如何保留</w:t>
      </w:r>
    </w:p>
    <w:p w14:paraId="2A4031E4">
      <w:pPr>
        <w:numPr>
          <w:ilvl w:val="0"/>
          <w:numId w:val="2"/>
        </w:numPr>
        <w:rPr>
          <w:rFonts w:hint="eastAsia" w:ascii="宋体" w:hAnsi="宋体" w:eastAsia="宋体" w:cs="宋体"/>
        </w:rPr>
      </w:pPr>
      <w:r>
        <w:rPr>
          <w:rFonts w:hint="eastAsia" w:ascii="宋体" w:hAnsi="宋体" w:eastAsia="宋体" w:cs="宋体"/>
        </w:rPr>
        <w:t>数据如何备份</w:t>
      </w:r>
    </w:p>
    <w:p w14:paraId="03695CDC">
      <w:pPr>
        <w:numPr>
          <w:ilvl w:val="0"/>
          <w:numId w:val="2"/>
        </w:numPr>
        <w:rPr>
          <w:rFonts w:hint="eastAsia" w:ascii="宋体" w:hAnsi="宋体" w:eastAsia="宋体" w:cs="宋体"/>
        </w:rPr>
      </w:pPr>
      <w:r>
        <w:rPr>
          <w:rFonts w:hint="eastAsia" w:ascii="宋体" w:hAnsi="宋体" w:eastAsia="宋体" w:cs="宋体"/>
        </w:rPr>
        <w:t>后续如何扩容</w:t>
      </w:r>
    </w:p>
    <w:p w14:paraId="6FCB77F2">
      <w:pPr>
        <w:pStyle w:val="23"/>
        <w:rPr>
          <w:rFonts w:hint="eastAsia" w:ascii="宋体" w:hAnsi="宋体" w:eastAsia="宋体" w:cs="宋体"/>
        </w:rPr>
      </w:pPr>
      <w:r>
        <w:rPr>
          <w:rFonts w:hint="eastAsia" w:ascii="宋体" w:hAnsi="宋体" w:eastAsia="宋体" w:cs="宋体"/>
        </w:rPr>
        <w:t>若作为长期驻场研发平台，建议至少预留冗余或二期扩展能力。</w:t>
      </w:r>
    </w:p>
    <w:bookmarkEnd w:id="0"/>
    <w:bookmarkEnd w:id="15"/>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E9C58C3"/>
    <w:rsid w:val="751029E3"/>
    <w:rsid w:val="778E6E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2624</Words>
  <Characters>2681</Characters>
  <Lines>12</Lines>
  <Paragraphs>8</Paragraphs>
  <TotalTime>6</TotalTime>
  <ScaleCrop>false</ScaleCrop>
  <LinksUpToDate>false</LinksUpToDate>
  <CharactersWithSpaces>2737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2026-05-14T02:51:00Z</dcterms:created>
  <dc:creator>不要说话</dc:creator>
  <cp:lastModifiedBy>不要说话</cp:lastModifiedBy>
  <dcterms:modified xsi:type="dcterms:W3CDTF">2026-05-14T02:52:04Z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5CD4984255EF4483B975376F7F541F6F_12</vt:lpwstr>
  </property>
</Properties>
</file>