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E30A4">
      <w:pPr>
        <w:pStyle w:val="2"/>
        <w:rPr>
          <w:rFonts w:hint="eastAsia" w:ascii="宋体" w:hAnsi="宋体" w:eastAsia="宋体" w:cs="宋体"/>
        </w:rPr>
      </w:pPr>
      <w:bookmarkStart w:id="0" w:name="投标文件-524评分项完整性细颗粒度分析报告"/>
      <w:bookmarkStart w:id="31" w:name="_GoBack"/>
      <w:r>
        <w:rPr>
          <w:rFonts w:hint="eastAsia" w:ascii="宋体" w:hAnsi="宋体" w:eastAsia="宋体" w:cs="宋体"/>
        </w:rPr>
        <w:t>投标文件-5.24评分项完整性细颗粒度分析报告</w:t>
      </w:r>
    </w:p>
    <w:p w14:paraId="427AF8F0">
      <w:pPr>
        <w:pStyle w:val="4"/>
        <w:rPr>
          <w:rFonts w:hint="eastAsia" w:ascii="宋体" w:hAnsi="宋体" w:eastAsia="宋体" w:cs="宋体"/>
        </w:rPr>
      </w:pPr>
      <w:bookmarkStart w:id="1" w:name="X718d7ed18d161396575290b9f1884f8eea50e04"/>
      <w:r>
        <w:rPr>
          <w:rFonts w:hint="eastAsia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</w:rPr>
        <w:t>审查范围</w:t>
      </w:r>
    </w:p>
    <w:p w14:paraId="57856B7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投标文件全文：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skill/skills/work_project/2026/2026-05-24/投标文件-5.24.docx"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投标文件-5.24.docx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760B151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评分标准：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skill/skills/work_project/2026/2026-05-24/招标文件评分项.docx"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招标文件评分项.docx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5BC95F9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正文抽取稿：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投标文件-5.24.extracted.md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59BFFCF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评分项抽取稿：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skill/skills/work_project/2026/2026-05-24/_analysis/招标文件评分项.extracted.md"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招标文件评分项.extracted.md</w:t>
      </w:r>
      <w:r>
        <w:rPr>
          <w:rStyle w:val="20"/>
          <w:rFonts w:hint="eastAsia" w:ascii="宋体" w:hAnsi="宋体" w:eastAsia="宋体" w:cs="宋体"/>
        </w:rPr>
        <w:fldChar w:fldCharType="end"/>
      </w:r>
    </w:p>
    <w:bookmarkEnd w:id="1"/>
    <w:p w14:paraId="62C5E9B6">
      <w:pPr>
        <w:pStyle w:val="4"/>
        <w:rPr>
          <w:rFonts w:hint="eastAsia" w:ascii="宋体" w:hAnsi="宋体" w:eastAsia="宋体" w:cs="宋体"/>
        </w:rPr>
      </w:pPr>
      <w:bookmarkStart w:id="2" w:name="X6baf43fabcee21da4c014410c8847dc68ab22f3"/>
      <w:r>
        <w:rPr>
          <w:rFonts w:hint="eastAsia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</w:rPr>
        <w:t>审查方法</w:t>
      </w:r>
    </w:p>
    <w:p w14:paraId="4D23F92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本次不是只看“有没有这个标题”，而是按评分表逐项核查“正文是否真实作答、证据链是否闭合、附件是否像可得分材料、口径是否一致”。</w:t>
      </w:r>
    </w:p>
    <w:p w14:paraId="0D166D8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除投标文件正文和评分表外，本次还结合了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skill/skills/work_project/2026/2026-05-24/归档"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归档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目录中的现有AI工作流截图和AI生成成果文档，用于修正对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AI基础识别功能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的能力判断。</w:t>
      </w:r>
    </w:p>
    <w:p w14:paraId="4AE6D0A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但要区分两件事：</w:t>
      </w:r>
      <w:r>
        <w:rPr>
          <w:rStyle w:val="48"/>
          <w:rFonts w:hint="eastAsia" w:ascii="宋体" w:hAnsi="宋体" w:eastAsia="宋体" w:cs="宋体"/>
        </w:rPr>
        <w:t>归档材料可以证明公司已有能力</w:t>
      </w:r>
      <w:r>
        <w:rPr>
          <w:rFonts w:hint="eastAsia" w:ascii="宋体" w:hAnsi="宋体" w:eastAsia="宋体" w:cs="宋体"/>
        </w:rPr>
        <w:t>，不等于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这些材料已经进入当前投标文件并可直接得分</w:t>
      </w:r>
      <w:r>
        <w:rPr>
          <w:rFonts w:hint="eastAsia" w:ascii="宋体" w:hAnsi="宋体" w:eastAsia="宋体" w:cs="宋体"/>
        </w:rPr>
        <w:t>。所以本报告会同时给出“真实能力判断”和“当前投标包可得分状态判断”。</w:t>
      </w:r>
    </w:p>
    <w:p w14:paraId="2DA6667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判断口径分三层：</w:t>
      </w:r>
    </w:p>
    <w:p w14:paraId="3CA05D8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正文已明确写出</w:t>
      </w:r>
      <w:r>
        <w:rPr>
          <w:rFonts w:hint="eastAsia" w:ascii="宋体" w:hAnsi="宋体" w:eastAsia="宋体" w:cs="宋体"/>
        </w:rPr>
        <w:t>：文本中能直接定位到对应响应内容。</w:t>
      </w:r>
    </w:p>
    <w:p w14:paraId="7DF1497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大概率以附件形式存在</w:t>
      </w:r>
      <w:r>
        <w:rPr>
          <w:rFonts w:hint="eastAsia" w:ascii="宋体" w:hAnsi="宋体" w:eastAsia="宋体" w:cs="宋体"/>
        </w:rPr>
        <w:t>：目录页码跨度很大、正文只显示标题，推测后面是截图/扫描件，但纯文本抽取无法100%核验内容完整性。</w:t>
      </w:r>
    </w:p>
    <w:p w14:paraId="247A18E9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仍缺硬证明或存在明显问题</w:t>
      </w:r>
      <w:r>
        <w:rPr>
          <w:rFonts w:hint="eastAsia" w:ascii="宋体" w:hAnsi="宋体" w:eastAsia="宋体" w:cs="宋体"/>
        </w:rPr>
        <w:t>：评分要求的是证书、合同页、视频、PDF清单、团队证明等，但正文未形成可直接取分的材料。</w:t>
      </w:r>
    </w:p>
    <w:bookmarkEnd w:id="2"/>
    <w:p w14:paraId="079A43D2">
      <w:pPr>
        <w:pStyle w:val="4"/>
        <w:rPr>
          <w:rFonts w:hint="eastAsia" w:ascii="宋体" w:hAnsi="宋体" w:eastAsia="宋体" w:cs="宋体"/>
        </w:rPr>
      </w:pPr>
      <w:bookmarkStart w:id="3" w:name="Xb4a6fb8de8a3190c6962bce00ea2af7c3871b2d"/>
      <w:r>
        <w:rPr>
          <w:rFonts w:hint="eastAsia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</w:rPr>
        <w:t>总体结论</w:t>
      </w:r>
    </w:p>
    <w:p w14:paraId="363D35B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与上一版“技术标正文”相比，这次完整版已经把商务部分补进来了，</w:t>
      </w:r>
      <w:r>
        <w:rPr>
          <w:rStyle w:val="48"/>
          <w:rFonts w:hint="eastAsia" w:ascii="宋体" w:hAnsi="宋体" w:eastAsia="宋体" w:cs="宋体"/>
        </w:rPr>
        <w:t>9.1-9.4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的基本情况、资质、信誉、财务、业绩等内容明显更完整，整体已经是一份“完整投标文件”，不再只是技术叙述稿。</w:t>
      </w:r>
    </w:p>
    <w:p w14:paraId="5E5E412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这版最大的问题已经不是“章节缺失”，而是“评分证据闭合度”和“编制质量”。也就是说，多数评分项现在都有对应章节，但不等于都能拿满分。</w:t>
      </w:r>
    </w:p>
    <w:p w14:paraId="1AF7B87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目前最危险的失分点集中在六块：</w:t>
      </w:r>
      <w:r>
        <w:rPr>
          <w:rStyle w:val="48"/>
          <w:rFonts w:hint="eastAsia" w:ascii="宋体" w:hAnsi="宋体" w:eastAsia="宋体" w:cs="宋体"/>
        </w:rPr>
        <w:t>投标函模板残留和报价表空项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投标文件索引/页码/章节映射质量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绿色供应链为空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项目经理与核心成员硬证明缺失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知识产权/软著/专利/标准证明未做成清单附件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成功案例MP4演示缺失</w:t>
      </w:r>
      <w:r>
        <w:rPr>
          <w:rFonts w:hint="eastAsia" w:ascii="宋体" w:hAnsi="宋体" w:eastAsia="宋体" w:cs="宋体"/>
        </w:rPr>
        <w:t>。</w:t>
      </w:r>
    </w:p>
    <w:p w14:paraId="3B34EDE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AI基础识别功能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这一项需要修正原判断：从归档材料看，公司不是“只有概念性AI表述”，而是已经形成了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PDF文本提取</w:t>
      </w:r>
      <w:r>
        <w:rPr>
          <w:rStyle w:val="48"/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关键页定位</w:t>
      </w:r>
      <w:r>
        <w:rPr>
          <w:rStyle w:val="48"/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Markdown解析</w:t>
      </w:r>
      <w:r>
        <w:rPr>
          <w:rStyle w:val="48"/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工程风险参数JSON生成</w:t>
      </w:r>
      <w:r>
        <w:rPr>
          <w:rStyle w:val="48"/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终审校验</w:t>
      </w:r>
      <w:r>
        <w:rPr>
          <w:rStyle w:val="48"/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Word回填生成监理大纲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的实际处理链路。但当前投标文件没有把这条能力链写深、写实、写成可评分支撑材料，所以失分风险仍然存在。</w:t>
      </w:r>
    </w:p>
    <w:p w14:paraId="3F9251B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售后服务部分正文反而已经不弱，</w:t>
      </w:r>
      <w:r>
        <w:rPr>
          <w:rStyle w:val="48"/>
          <w:rFonts w:hint="eastAsia" w:ascii="宋体" w:hAnsi="宋体" w:eastAsia="宋体" w:cs="宋体"/>
        </w:rPr>
        <w:t>SLA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巡检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知识库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培训与知识转移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都写得比较实，但“本地化服务团队”仍停留在描述层，且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12个月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与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T1+24个月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两个口径冲突，必须统一。</w:t>
      </w:r>
    </w:p>
    <w:bookmarkEnd w:id="3"/>
    <w:p w14:paraId="252A68B4">
      <w:pPr>
        <w:pStyle w:val="4"/>
        <w:rPr>
          <w:rFonts w:hint="eastAsia" w:ascii="宋体" w:hAnsi="宋体" w:eastAsia="宋体" w:cs="宋体"/>
        </w:rPr>
      </w:pPr>
      <w:bookmarkStart w:id="4" w:name="X7765006486f7656ad0e81faea2e061f2667cd34"/>
      <w:r>
        <w:rPr>
          <w:rFonts w:hint="eastAsia" w:ascii="宋体" w:hAnsi="宋体" w:eastAsia="宋体" w:cs="宋体"/>
        </w:rPr>
        <w:t xml:space="preserve">4. </w:t>
      </w:r>
      <w:r>
        <w:rPr>
          <w:rFonts w:hint="eastAsia" w:ascii="宋体" w:hAnsi="宋体" w:eastAsia="宋体" w:cs="宋体"/>
        </w:rPr>
        <w:t>逐项细颗粒度分析</w:t>
      </w:r>
    </w:p>
    <w:p w14:paraId="45AA3E7F">
      <w:pPr>
        <w:pStyle w:val="5"/>
        <w:rPr>
          <w:rFonts w:hint="eastAsia" w:ascii="宋体" w:hAnsi="宋体" w:eastAsia="宋体" w:cs="宋体"/>
        </w:rPr>
      </w:pPr>
      <w:bookmarkStart w:id="5" w:name="Xf1382c995082e8ab241b9ae01739a4ab02ed7a7"/>
      <w:r>
        <w:rPr>
          <w:rFonts w:hint="eastAsia" w:ascii="宋体" w:hAnsi="宋体" w:eastAsia="宋体" w:cs="宋体"/>
        </w:rPr>
        <w:t xml:space="preserve">4.1 </w:t>
      </w:r>
      <w:r>
        <w:rPr>
          <w:rFonts w:hint="eastAsia" w:ascii="宋体" w:hAnsi="宋体" w:eastAsia="宋体" w:cs="宋体"/>
        </w:rPr>
        <w:t>报价准确性（0-1）</w:t>
      </w:r>
    </w:p>
    <w:p w14:paraId="1C5C291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评分依据：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skill/skills/work_project/2026/2026-05-24/_analysis/招标文件评分项.extracted.md:3"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评分项-报价准确性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4D371E3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对应章节：</w:t>
      </w:r>
      <w:r>
        <w:rPr>
          <w:rStyle w:val="48"/>
          <w:rFonts w:hint="eastAsia" w:ascii="宋体" w:hAnsi="宋体" w:eastAsia="宋体" w:cs="宋体"/>
        </w:rPr>
        <w:t>1.1投标函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5.2分项报价表</w:t>
      </w:r>
      <w:r>
        <w:rPr>
          <w:rFonts w:hint="eastAsia" w:ascii="宋体" w:hAnsi="宋体" w:eastAsia="宋体" w:cs="宋体"/>
        </w:rPr>
        <w:t>，详见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skill/skills/work_project/2026/2026-05-24/_analysis/投标文件-5.24.extracted.md:395"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详细评审索引表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14DA646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已有内容：文件结构上给了投标函和分项报价表入口。</w:t>
      </w:r>
    </w:p>
    <w:p w14:paraId="6BF215F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实际问题：</w:t>
      </w:r>
      <w:r>
        <w:rPr>
          <w:rStyle w:val="48"/>
          <w:rFonts w:hint="eastAsia" w:ascii="宋体" w:hAnsi="宋体" w:eastAsia="宋体" w:cs="宋体"/>
        </w:rPr>
        <w:t>1.1投标函</w:t>
      </w:r>
      <w:r>
        <w:rPr>
          <w:rFonts w:hint="eastAsia" w:ascii="宋体" w:hAnsi="宋体" w:eastAsia="宋体" w:cs="宋体"/>
        </w:rPr>
        <w:t>仍保留招标模板残留，金额、负责人、身份证号均为空，且连“建议删除此段”的说明都还在，见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skill/skills/work_project/2026/2026-05-24/_analysis/投标文件-5.24.extracted.md:419"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投标函模板残留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  <w:r>
        <w:rPr>
          <w:rStyle w:val="48"/>
          <w:rFonts w:hint="eastAsia" w:ascii="宋体" w:hAnsi="宋体" w:eastAsia="宋体" w:cs="宋体"/>
        </w:rPr>
        <w:t>5.2分项报价表</w:t>
      </w:r>
      <w:r>
        <w:rPr>
          <w:rFonts w:hint="eastAsia" w:ascii="宋体" w:hAnsi="宋体" w:eastAsia="宋体" w:cs="宋体"/>
        </w:rPr>
        <w:t>中数量已填，但单价、总价、合计报价在抽取文本中均为空，见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skill/skills/work_project/2026/2026-05-24/_analysis/投标文件-5.24.extracted.md:520"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报价表空项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7FBC4259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判断：如果最终递交版本是电子投标工具结构化报价，且PDF导出后金额自动带出，则此项未必失分；但如果当前这个Word/PDF版本就是评委所见版本，这一项风险非常高。</w:t>
      </w:r>
    </w:p>
    <w:p w14:paraId="76C45F3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还缺什么：</w:t>
      </w:r>
      <w:r>
        <w:rPr>
          <w:rStyle w:val="48"/>
          <w:rFonts w:hint="eastAsia" w:ascii="宋体" w:hAnsi="宋体" w:eastAsia="宋体" w:cs="宋体"/>
        </w:rPr>
        <w:t>投标总报价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分项报价单价/总价/合计</w:t>
      </w:r>
      <w:r>
        <w:rPr>
          <w:rFonts w:hint="eastAsia" w:ascii="宋体" w:hAnsi="宋体" w:eastAsia="宋体" w:cs="宋体"/>
        </w:rPr>
        <w:t>、投标函与报价表的一致性体现。</w:t>
      </w:r>
    </w:p>
    <w:p w14:paraId="7295527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怎么补：删除投标函中括号模板段；确保最终导出的投标函中能看到总报价、质量、交货期、负责人等已填内容；核对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5.2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是否需要在Word版同步体现价格，如平台已结构化报价，建议在允许范围内增加“以电子投标报价为准”的说明，避免空表观感。</w:t>
      </w:r>
    </w:p>
    <w:p w14:paraId="07622BB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取分判断：</w:t>
      </w:r>
      <w:r>
        <w:rPr>
          <w:rStyle w:val="48"/>
          <w:rFonts w:hint="eastAsia" w:ascii="宋体" w:hAnsi="宋体" w:eastAsia="宋体" w:cs="宋体"/>
        </w:rPr>
        <w:t>高风险失分项</w:t>
      </w:r>
      <w:r>
        <w:rPr>
          <w:rFonts w:hint="eastAsia" w:ascii="宋体" w:hAnsi="宋体" w:eastAsia="宋体" w:cs="宋体"/>
        </w:rPr>
        <w:t>，先核实电子投标系统最终导出效果。</w:t>
      </w:r>
    </w:p>
    <w:bookmarkEnd w:id="5"/>
    <w:p w14:paraId="60B71055">
      <w:pPr>
        <w:pStyle w:val="5"/>
        <w:rPr>
          <w:rFonts w:hint="eastAsia" w:ascii="宋体" w:hAnsi="宋体" w:eastAsia="宋体" w:cs="宋体"/>
        </w:rPr>
      </w:pPr>
      <w:bookmarkStart w:id="6" w:name="X2eee7a1818b3f5af57203ea7bef8c71fa6c7331"/>
      <w:r>
        <w:rPr>
          <w:rFonts w:hint="eastAsia" w:ascii="宋体" w:hAnsi="宋体" w:eastAsia="宋体" w:cs="宋体"/>
        </w:rPr>
        <w:t xml:space="preserve">4.2 </w:t>
      </w:r>
      <w:r>
        <w:rPr>
          <w:rFonts w:hint="eastAsia" w:ascii="宋体" w:hAnsi="宋体" w:eastAsia="宋体" w:cs="宋体"/>
        </w:rPr>
        <w:t>付款条件（0-1）</w:t>
      </w:r>
    </w:p>
    <w:p w14:paraId="05FEB60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评分依据：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skill/skills/work_project/2026/2026-05-24/_analysis/招标文件评分项.extracted.md:4"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评分项-付款条件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262A79A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对应章节：</w:t>
      </w:r>
      <w:r>
        <w:rPr>
          <w:rStyle w:val="48"/>
          <w:rFonts w:hint="eastAsia" w:ascii="宋体" w:hAnsi="宋体" w:eastAsia="宋体" w:cs="宋体"/>
        </w:rPr>
        <w:t>9.1.3.7承诺函</w:t>
      </w:r>
      <w:r>
        <w:rPr>
          <w:rFonts w:hint="eastAsia" w:ascii="宋体" w:hAnsi="宋体" w:eastAsia="宋体" w:cs="宋体"/>
        </w:rPr>
        <w:t>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skill/skills/work_project/2026/2026-05-24/_analysis/投标文件-5.24.extracted.md:625"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承诺函-付款条件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6593A2D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已有内容：明确写了“付款条件：满足招标文件付款条件”。</w:t>
      </w:r>
    </w:p>
    <w:p w14:paraId="68DF0BE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判断：对这种是/否型商务项来说，当前文字基本够用。</w:t>
      </w:r>
    </w:p>
    <w:p w14:paraId="25F5A9C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还缺什么：不一定缺材料，但最好在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商务和技术偏差表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或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投标函附录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中也保持一致，不要只在承诺函中出现。</w:t>
      </w:r>
    </w:p>
    <w:p w14:paraId="2016C4D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怎么补：复核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4.商务和技术偏差表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1.2投标函附录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是否与承诺函一致；如已有，保持口径一致即可。</w:t>
      </w:r>
    </w:p>
    <w:p w14:paraId="4084B75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取分判断：</w:t>
      </w:r>
      <w:r>
        <w:rPr>
          <w:rStyle w:val="48"/>
          <w:rFonts w:hint="eastAsia" w:ascii="宋体" w:hAnsi="宋体" w:eastAsia="宋体" w:cs="宋体"/>
        </w:rPr>
        <w:t>大概率可得分</w:t>
      </w:r>
      <w:r>
        <w:rPr>
          <w:rFonts w:hint="eastAsia" w:ascii="宋体" w:hAnsi="宋体" w:eastAsia="宋体" w:cs="宋体"/>
        </w:rPr>
        <w:t>。</w:t>
      </w:r>
    </w:p>
    <w:bookmarkEnd w:id="6"/>
    <w:p w14:paraId="73465B7E">
      <w:pPr>
        <w:pStyle w:val="5"/>
        <w:rPr>
          <w:rFonts w:hint="eastAsia" w:ascii="宋体" w:hAnsi="宋体" w:eastAsia="宋体" w:cs="宋体"/>
        </w:rPr>
      </w:pPr>
      <w:bookmarkStart w:id="7" w:name="Xeaa20bc005683f310690f4bd3640e4fcc528e61"/>
      <w:r>
        <w:rPr>
          <w:rFonts w:hint="eastAsia" w:ascii="宋体" w:hAnsi="宋体" w:eastAsia="宋体" w:cs="宋体"/>
        </w:rPr>
        <w:t xml:space="preserve">4.3 </w:t>
      </w:r>
      <w:r>
        <w:rPr>
          <w:rFonts w:hint="eastAsia" w:ascii="宋体" w:hAnsi="宋体" w:eastAsia="宋体" w:cs="宋体"/>
        </w:rPr>
        <w:t>财务状况（0-3）</w:t>
      </w:r>
    </w:p>
    <w:p w14:paraId="5150409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评分依据：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skill/skills/work_project/2026/2026-05-24/_analysis/招标文件评分项.extracted.md:5"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评分项-财务状况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39BC1D29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对应章节：</w:t>
      </w:r>
      <w:r>
        <w:rPr>
          <w:rStyle w:val="48"/>
          <w:rFonts w:hint="eastAsia" w:ascii="宋体" w:hAnsi="宋体" w:eastAsia="宋体" w:cs="宋体"/>
        </w:rPr>
        <w:t>9.2近年财务状况表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9.2.1-9.2.3审计报告</w:t>
      </w:r>
      <w:r>
        <w:rPr>
          <w:rFonts w:hint="eastAsia" w:ascii="宋体" w:hAnsi="宋体" w:eastAsia="宋体" w:cs="宋体"/>
        </w:rPr>
        <w:t>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skill/skills/work_project/2026/2026-05-24/_analysis/投标文件-5.24.extracted.md:628"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财务表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5FEA6AB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已有内容：</w:t>
      </w:r>
      <w:r>
        <w:rPr>
          <w:rStyle w:val="48"/>
          <w:rFonts w:hint="eastAsia" w:ascii="宋体" w:hAnsi="宋体" w:eastAsia="宋体" w:cs="宋体"/>
        </w:rPr>
        <w:t>2022-2024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三年财务指标齐全，</w:t>
      </w:r>
      <w:r>
        <w:rPr>
          <w:rStyle w:val="48"/>
          <w:rFonts w:hint="eastAsia" w:ascii="宋体" w:hAnsi="宋体" w:eastAsia="宋体" w:cs="宋体"/>
        </w:rPr>
        <w:t>2024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期末资产总额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14495.53万元</w:t>
      </w:r>
      <w:r>
        <w:rPr>
          <w:rFonts w:hint="eastAsia" w:ascii="宋体" w:hAnsi="宋体" w:eastAsia="宋体" w:cs="宋体"/>
        </w:rPr>
        <w:t>，资产负债率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6.94%</w:t>
      </w:r>
      <w:r>
        <w:rPr>
          <w:rFonts w:hint="eastAsia" w:ascii="宋体" w:hAnsi="宋体" w:eastAsia="宋体" w:cs="宋体"/>
        </w:rPr>
        <w:t>，并设置了三年审计报告章节。</w:t>
      </w:r>
    </w:p>
    <w:p w14:paraId="5D858E9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判断：从“有没有覆盖评分要求年份”的角度看，覆盖是完整的；从“能不能拿满分”的角度看，还取决于其他投标人资产规模排名，单凭本文件无法判断。</w:t>
      </w:r>
    </w:p>
    <w:p w14:paraId="60EB3DF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还缺什么：文本抽取层面看不到审计报告正文，只能根据目录页码跨度推测已附较完整报告。</w:t>
      </w:r>
    </w:p>
    <w:p w14:paraId="689AE51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怎么补：确认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2022/2023/2024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审计报告扫描件完整、可读、盖章页清晰；如果想提升评委取证效率，可在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9.2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开头补一个一页摘要，突出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2024资产总额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与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资产负债率&lt;75%</w:t>
      </w:r>
      <w:r>
        <w:rPr>
          <w:rFonts w:hint="eastAsia" w:ascii="宋体" w:hAnsi="宋体" w:eastAsia="宋体" w:cs="宋体"/>
        </w:rPr>
        <w:t>。</w:t>
      </w:r>
    </w:p>
    <w:p w14:paraId="0DE4C32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取分判断：</w:t>
      </w:r>
      <w:r>
        <w:rPr>
          <w:rStyle w:val="48"/>
          <w:rFonts w:hint="eastAsia" w:ascii="宋体" w:hAnsi="宋体" w:eastAsia="宋体" w:cs="宋体"/>
        </w:rPr>
        <w:t>大概率有分，满分取决于竞对排名</w:t>
      </w:r>
      <w:r>
        <w:rPr>
          <w:rFonts w:hint="eastAsia" w:ascii="宋体" w:hAnsi="宋体" w:eastAsia="宋体" w:cs="宋体"/>
        </w:rPr>
        <w:t>。</w:t>
      </w:r>
    </w:p>
    <w:bookmarkEnd w:id="7"/>
    <w:p w14:paraId="1A0D5EB3">
      <w:pPr>
        <w:pStyle w:val="5"/>
        <w:rPr>
          <w:rFonts w:hint="eastAsia" w:ascii="宋体" w:hAnsi="宋体" w:eastAsia="宋体" w:cs="宋体"/>
        </w:rPr>
      </w:pPr>
      <w:bookmarkStart w:id="8" w:name="X8772d380044ebca13ce4cdf8f7bd294f1e205cd"/>
      <w:r>
        <w:rPr>
          <w:rFonts w:hint="eastAsia" w:ascii="宋体" w:hAnsi="宋体" w:eastAsia="宋体" w:cs="宋体"/>
        </w:rPr>
        <w:t xml:space="preserve">4.4 </w:t>
      </w:r>
      <w:r>
        <w:rPr>
          <w:rFonts w:hint="eastAsia" w:ascii="宋体" w:hAnsi="宋体" w:eastAsia="宋体" w:cs="宋体"/>
        </w:rPr>
        <w:t>近三年来类似项目业绩（0-3）</w:t>
      </w:r>
    </w:p>
    <w:p w14:paraId="74CF01F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评分依据：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skill/skills/work_project/2026/2026-05-24/_analysis/招标文件评分项.extracted.md:6"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评分项-类似项目业绩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01851B8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对应章节：</w:t>
      </w:r>
      <w:r>
        <w:rPr>
          <w:rStyle w:val="48"/>
          <w:rFonts w:hint="eastAsia" w:ascii="宋体" w:hAnsi="宋体" w:eastAsia="宋体" w:cs="宋体"/>
        </w:rPr>
        <w:t>9.3近年完成的类似项目情况表</w:t>
      </w:r>
      <w:r>
        <w:rPr>
          <w:rFonts w:hint="eastAsia" w:ascii="宋体" w:hAnsi="宋体" w:eastAsia="宋体" w:cs="宋体"/>
        </w:rPr>
        <w:t>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skill/skills/work_project/2026/2026-05-24/_analysis/投标文件-5.24.extracted.md:647"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业绩表1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skill/skills/work_project/2026/2026-05-24/_analysis/投标文件-5.24.extracted.md:664"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业绩表2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skill/skills/work_project/2026/2026-05-24/_analysis/投标文件-5.24.extracted.md:682"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业绩表3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3C63C7E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已有内容：列了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个项目，其中前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个合同金额分别为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1675454.70元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1415901.82元</w:t>
      </w:r>
      <w:r>
        <w:rPr>
          <w:rFonts w:hint="eastAsia" w:ascii="宋体" w:hAnsi="宋体" w:eastAsia="宋体" w:cs="宋体"/>
        </w:rPr>
        <w:t>，明显超过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100万元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门槛；第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个为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971880元</w:t>
      </w:r>
      <w:r>
        <w:rPr>
          <w:rFonts w:hint="eastAsia" w:ascii="宋体" w:hAnsi="宋体" w:eastAsia="宋体" w:cs="宋体"/>
        </w:rPr>
        <w:t>，低于门槛。</w:t>
      </w:r>
    </w:p>
    <w:p w14:paraId="1D1676B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判断：从汇总表看，至少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个项目具备冲分基础；但评分要求的不是“写了项目简介”，而是“每份有效业绩证明材料至少包含合同首页、供货范围页、签字页”。纯文本抽取无法确认这些合同页是否真的附全。</w:t>
      </w:r>
    </w:p>
    <w:p w14:paraId="2DCDFE9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还缺什么：高分需要更多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100万元以上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的有效业绩材料。按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0.5分/份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计算，理论上要冲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3分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需准备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6份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有效业绩；当前正文可明确识别的达标项目只有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2份</w:t>
      </w:r>
      <w:r>
        <w:rPr>
          <w:rFonts w:hint="eastAsia" w:ascii="宋体" w:hAnsi="宋体" w:eastAsia="宋体" w:cs="宋体"/>
        </w:rPr>
        <w:t>。</w:t>
      </w:r>
    </w:p>
    <w:p w14:paraId="2B969B1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怎么补：逐个项目做“业绩证明包”，每包至少含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合同首页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供货范围页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签字页</w:t>
      </w:r>
      <w:r>
        <w:rPr>
          <w:rFonts w:hint="eastAsia" w:ascii="宋体" w:hAnsi="宋体" w:eastAsia="宋体" w:cs="宋体"/>
        </w:rPr>
        <w:t>，如有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验收证明/结项证明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也建议一起附；把每个项目对应附件编号写入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9.3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汇总表的备注或后置目录。</w:t>
      </w:r>
    </w:p>
    <w:p w14:paraId="46F2769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取分判断：</w:t>
      </w:r>
      <w:r>
        <w:rPr>
          <w:rStyle w:val="48"/>
          <w:rFonts w:hint="eastAsia" w:ascii="宋体" w:hAnsi="宋体" w:eastAsia="宋体" w:cs="宋体"/>
        </w:rPr>
        <w:t>大概率有分，但离满分较远</w:t>
      </w:r>
      <w:r>
        <w:rPr>
          <w:rFonts w:hint="eastAsia" w:ascii="宋体" w:hAnsi="宋体" w:eastAsia="宋体" w:cs="宋体"/>
        </w:rPr>
        <w:t>，除非后面已附足额合同扫描件且另有更多项目。</w:t>
      </w:r>
    </w:p>
    <w:bookmarkEnd w:id="8"/>
    <w:p w14:paraId="10F6B397">
      <w:pPr>
        <w:pStyle w:val="5"/>
        <w:rPr>
          <w:rFonts w:hint="eastAsia" w:ascii="宋体" w:hAnsi="宋体" w:eastAsia="宋体" w:cs="宋体"/>
        </w:rPr>
      </w:pPr>
      <w:bookmarkStart w:id="9" w:name="Xfd0de750828129baf5c75aeb66b916a8dc53c02"/>
      <w:r>
        <w:rPr>
          <w:rFonts w:hint="eastAsia" w:ascii="宋体" w:hAnsi="宋体" w:eastAsia="宋体" w:cs="宋体"/>
        </w:rPr>
        <w:t xml:space="preserve">4.5 </w:t>
      </w:r>
      <w:r>
        <w:rPr>
          <w:rFonts w:hint="eastAsia" w:ascii="宋体" w:hAnsi="宋体" w:eastAsia="宋体" w:cs="宋体"/>
        </w:rPr>
        <w:t>信用信息公示报告（0-0.5）</w:t>
      </w:r>
    </w:p>
    <w:p w14:paraId="3DD1EB2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评分依据：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skill/skills/work_project/2026/2026-05-24/_analysis/招标文件评分项.extracted.md:7"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评分项-信用信息公示报告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14F9685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对应章节：</w:t>
      </w:r>
      <w:r>
        <w:rPr>
          <w:rStyle w:val="48"/>
          <w:rFonts w:hint="eastAsia" w:ascii="宋体" w:hAnsi="宋体" w:eastAsia="宋体" w:cs="宋体"/>
        </w:rPr>
        <w:t>9.1.3.2信用信息公示报告</w:t>
      </w:r>
      <w:r>
        <w:rPr>
          <w:rFonts w:hint="eastAsia" w:ascii="宋体" w:hAnsi="宋体" w:eastAsia="宋体" w:cs="宋体"/>
        </w:rPr>
        <w:t>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skill/skills/work_project/2026/2026-05-24/_analysis/投标文件-5.24.extracted.md:595"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信誉目录段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58219CA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已有内容：目录中明确包含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国家企业信用信息公示系统截图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信用信息公示报告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信用中国截图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中国执行信息公开网截图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军采网截图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中核灰黑名单截图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承诺函</w:t>
      </w:r>
      <w:r>
        <w:rPr>
          <w:rFonts w:hint="eastAsia" w:ascii="宋体" w:hAnsi="宋体" w:eastAsia="宋体" w:cs="宋体"/>
        </w:rPr>
        <w:t>。</w:t>
      </w:r>
    </w:p>
    <w:p w14:paraId="28A2C58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判断：这一块大概率是以截图/报告附件存在，文本抽取只能看到标题和少量说明。由于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9.1.3.2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从目录页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40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延伸到下一个标题页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78</w:t>
      </w:r>
      <w:r>
        <w:rPr>
          <w:rFonts w:hint="eastAsia" w:ascii="宋体" w:hAnsi="宋体" w:eastAsia="宋体" w:cs="宋体"/>
        </w:rPr>
        <w:t>，附件体量很大，说明大概率已附报告。</w:t>
      </w:r>
    </w:p>
    <w:p w14:paraId="1A6112F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还缺什么：机器抽取无法验证“下载日期是否在投标截止日前6个月内”和“报告中是否无负面评价”。</w:t>
      </w:r>
    </w:p>
    <w:p w14:paraId="42EB0F6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怎么补：检查公示报告首页生成日期；如时间靠近边界，重新下载最新版；在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9.1.3.2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开头增一句“报告下载日期：xx年xx月xx日，无负面评价”，方便专家快速确认。</w:t>
      </w:r>
    </w:p>
    <w:p w14:paraId="1BC812E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取分判断：</w:t>
      </w:r>
      <w:r>
        <w:rPr>
          <w:rStyle w:val="48"/>
          <w:rFonts w:hint="eastAsia" w:ascii="宋体" w:hAnsi="宋体" w:eastAsia="宋体" w:cs="宋体"/>
        </w:rPr>
        <w:t>大概率可得分，但要人工复核日期与内容</w:t>
      </w:r>
      <w:r>
        <w:rPr>
          <w:rFonts w:hint="eastAsia" w:ascii="宋体" w:hAnsi="宋体" w:eastAsia="宋体" w:cs="宋体"/>
        </w:rPr>
        <w:t>。</w:t>
      </w:r>
    </w:p>
    <w:bookmarkEnd w:id="9"/>
    <w:p w14:paraId="7EB47C9F">
      <w:pPr>
        <w:pStyle w:val="5"/>
        <w:rPr>
          <w:rFonts w:hint="eastAsia" w:ascii="宋体" w:hAnsi="宋体" w:eastAsia="宋体" w:cs="宋体"/>
        </w:rPr>
      </w:pPr>
      <w:bookmarkStart w:id="10" w:name="X873f298a57003479b225a6f46be8daceee5493f"/>
      <w:r>
        <w:rPr>
          <w:rFonts w:hint="eastAsia" w:ascii="宋体" w:hAnsi="宋体" w:eastAsia="宋体" w:cs="宋体"/>
        </w:rPr>
        <w:t xml:space="preserve">4.6 </w:t>
      </w:r>
      <w:r>
        <w:rPr>
          <w:rFonts w:hint="eastAsia" w:ascii="宋体" w:hAnsi="宋体" w:eastAsia="宋体" w:cs="宋体"/>
        </w:rPr>
        <w:t>投标文件编制情况（0-1）</w:t>
      </w:r>
    </w:p>
    <w:p w14:paraId="605CDE80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评分依据：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skill/skills/work_project/2026/2026-05-24/_analysis/招标文件评分项.extracted.md:8"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评分项-投标文件编制情况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56CCD96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对应章节：</w:t>
      </w:r>
      <w:r>
        <w:rPr>
          <w:rStyle w:val="48"/>
          <w:rFonts w:hint="eastAsia" w:ascii="宋体" w:hAnsi="宋体" w:eastAsia="宋体" w:cs="宋体"/>
        </w:rPr>
        <w:t>投标文件编制规范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投标文件索引表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初步评审索引表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详细评审索引表</w:t>
      </w:r>
      <w:r>
        <w:rPr>
          <w:rFonts w:hint="eastAsia" w:ascii="宋体" w:hAnsi="宋体" w:eastAsia="宋体" w:cs="宋体"/>
        </w:rPr>
        <w:t>。</w:t>
      </w:r>
    </w:p>
    <w:p w14:paraId="35BEBB5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已有内容：文件前部确实设置了初评和详评索引表，说明投标人有意识地按评分项组织文件。</w:t>
      </w:r>
    </w:p>
    <w:p w14:paraId="097F5B3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实际问题一：</w:t>
      </w:r>
      <w:r>
        <w:rPr>
          <w:rStyle w:val="48"/>
          <w:rFonts w:hint="eastAsia" w:ascii="宋体" w:hAnsi="宋体" w:eastAsia="宋体" w:cs="宋体"/>
        </w:rPr>
        <w:t>详细评审索引表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的页码列几乎全空，见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skill/skills/work_project/2026/2026-05-24/_analysis/投标文件-5.24.extracted.md:394"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详评索引表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72B33D8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实际问题二：索引映射有错位。比如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系统设计要求及成熟度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被映射到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11.5</w:t>
      </w:r>
      <w:r>
        <w:rPr>
          <w:rFonts w:hint="eastAsia" w:ascii="宋体" w:hAnsi="宋体" w:eastAsia="宋体" w:cs="宋体"/>
        </w:rPr>
        <w:t>，但正文实际内容在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11.3</w:t>
      </w:r>
      <w:r>
        <w:rPr>
          <w:rFonts w:hint="eastAsia" w:ascii="宋体" w:hAnsi="宋体" w:eastAsia="宋体" w:cs="宋体"/>
        </w:rPr>
        <w:t>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skill/skills/work_project/2026/2026-05-24/_analysis/投标文件-5.24.extracted.md:405"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错位映射1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；</w:t>
      </w:r>
      <w:r>
        <w:rPr>
          <w:rStyle w:val="48"/>
          <w:rFonts w:hint="eastAsia" w:ascii="宋体" w:hAnsi="宋体" w:eastAsia="宋体" w:cs="宋体"/>
        </w:rPr>
        <w:t>进度与业绩演示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被映射到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11.4.8</w:t>
      </w:r>
      <w:r>
        <w:rPr>
          <w:rFonts w:hint="eastAsia" w:ascii="宋体" w:hAnsi="宋体" w:eastAsia="宋体" w:cs="宋体"/>
        </w:rPr>
        <w:t>，但正文实际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11.4.8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是沟通汇报机制，进度内容在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11.5</w:t>
      </w:r>
      <w:r>
        <w:rPr>
          <w:rFonts w:hint="eastAsia" w:ascii="宋体" w:hAnsi="宋体" w:eastAsia="宋体" w:cs="宋体"/>
        </w:rPr>
        <w:t>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skill/skills/work_project/2026/2026-05-24/_analysis/投标文件-5.24.extracted.md:406"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错位映射2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3157A4A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实际问题三：</w:t>
      </w:r>
      <w:r>
        <w:rPr>
          <w:rStyle w:val="48"/>
          <w:rFonts w:hint="eastAsia" w:ascii="宋体" w:hAnsi="宋体" w:eastAsia="宋体" w:cs="宋体"/>
        </w:rPr>
        <w:t>初步评审索引表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中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人员要求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一栏为空，见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skill/skills/work_project/2026/2026-05-24/_analysis/投标文件-5.24.extracted.md:367"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初评索引缺页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552B49B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实际问题四：存在明显模板残留，如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skill/skills/work_project/2026/2026-05-24/_analysis/投标文件-5.24.extracted.md:419"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投标函模板残留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skill/skills/work_project/2026/2026-05-24/_analysis/投标文件-5.24.extracted.md:717"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制造商授权书模板残留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7AD82B7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判断：这一项不是“文件没有索引”，而是“有索引但编制质量不够干净、定位不够准”。这会直接影响专家体验。</w:t>
      </w:r>
    </w:p>
    <w:p w14:paraId="3777FC60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还缺什么：准确页码、准确章节映射、模板清理、不适用项说明。</w:t>
      </w:r>
    </w:p>
    <w:p w14:paraId="13D178B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怎么补：把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T002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页码全部补全；把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405/406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行章节映射改正；把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人员要求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补上对应章节；不适用的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9.5制造商授权书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要么删除，要么醒目标注“本项目不适用”；删除所有“建议删除此段”“贴上专利照片”这类内部编稿语句。</w:t>
      </w:r>
    </w:p>
    <w:p w14:paraId="45E13B6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取分判断：</w:t>
      </w:r>
      <w:r>
        <w:rPr>
          <w:rStyle w:val="48"/>
          <w:rFonts w:hint="eastAsia" w:ascii="宋体" w:hAnsi="宋体" w:eastAsia="宋体" w:cs="宋体"/>
        </w:rPr>
        <w:t>当前很难拿满</w:t>
      </w:r>
      <w:r>
        <w:rPr>
          <w:rFonts w:hint="eastAsia" w:ascii="宋体" w:hAnsi="宋体" w:eastAsia="宋体" w:cs="宋体"/>
        </w:rPr>
        <w:t>，但也是最容易通过人工整理挽回的一项。</w:t>
      </w:r>
    </w:p>
    <w:bookmarkEnd w:id="10"/>
    <w:p w14:paraId="65FA8BE3">
      <w:pPr>
        <w:pStyle w:val="5"/>
        <w:rPr>
          <w:rFonts w:hint="eastAsia" w:ascii="宋体" w:hAnsi="宋体" w:eastAsia="宋体" w:cs="宋体"/>
        </w:rPr>
      </w:pPr>
      <w:bookmarkStart w:id="11" w:name="Xc2f179a003f8ebc49d22ccc4c18ec1c47688098"/>
      <w:r>
        <w:rPr>
          <w:rFonts w:hint="eastAsia" w:ascii="宋体" w:hAnsi="宋体" w:eastAsia="宋体" w:cs="宋体"/>
        </w:rPr>
        <w:t xml:space="preserve">4.7 </w:t>
      </w:r>
      <w:r>
        <w:rPr>
          <w:rFonts w:hint="eastAsia" w:ascii="宋体" w:hAnsi="宋体" w:eastAsia="宋体" w:cs="宋体"/>
        </w:rPr>
        <w:t>绿色供应链（0-0.5）</w:t>
      </w:r>
    </w:p>
    <w:p w14:paraId="6FE0878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评分依据：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skill/skills/work_project/2026/2026-05-24/_analysis/招标文件评分项.extracted.md:9"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评分项-绿色供应链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7574ADD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对应章节：</w:t>
      </w:r>
      <w:r>
        <w:rPr>
          <w:rStyle w:val="48"/>
          <w:rFonts w:hint="eastAsia" w:ascii="宋体" w:hAnsi="宋体" w:eastAsia="宋体" w:cs="宋体"/>
        </w:rPr>
        <w:t>9.1.2.5绿色供应链</w:t>
      </w:r>
      <w:r>
        <w:rPr>
          <w:rFonts w:hint="eastAsia" w:ascii="宋体" w:hAnsi="宋体" w:eastAsia="宋体" w:cs="宋体"/>
        </w:rPr>
        <w:t>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skill/skills/work_project/2026/2026-05-24/_analysis/投标文件-5.24.extracted.md:592"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绿色供应链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3DC6208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已有内容：该节仅写了一个字：</w:t>
      </w:r>
      <w:r>
        <w:rPr>
          <w:rStyle w:val="48"/>
          <w:rFonts w:hint="eastAsia" w:ascii="宋体" w:hAnsi="宋体" w:eastAsia="宋体" w:cs="宋体"/>
        </w:rPr>
        <w:t>无</w:t>
      </w:r>
      <w:r>
        <w:rPr>
          <w:rFonts w:hint="eastAsia" w:ascii="宋体" w:hAnsi="宋体" w:eastAsia="宋体" w:cs="宋体"/>
        </w:rPr>
        <w:t>。</w:t>
      </w:r>
    </w:p>
    <w:p w14:paraId="455B0F4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判断：这不是“弱覆盖”，而是明确放弃此项。</w:t>
      </w:r>
    </w:p>
    <w:p w14:paraId="2151AA7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还缺什么：绿色资质认证或绿色产品认证。</w:t>
      </w:r>
    </w:p>
    <w:p w14:paraId="38D2123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怎么补：如果公司已有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绿色工厂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绿色供应链管理企业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节能/环保类产品认证</w:t>
      </w:r>
      <w:r>
        <w:rPr>
          <w:rFonts w:hint="eastAsia" w:ascii="宋体" w:hAnsi="宋体" w:eastAsia="宋体" w:cs="宋体"/>
        </w:rPr>
        <w:t>，应立即补证；如果确实没有，这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0.5分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基本只能接受失分。</w:t>
      </w:r>
    </w:p>
    <w:p w14:paraId="4EFD825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取分判断：</w:t>
      </w:r>
      <w:r>
        <w:rPr>
          <w:rStyle w:val="48"/>
          <w:rFonts w:hint="eastAsia" w:ascii="宋体" w:hAnsi="宋体" w:eastAsia="宋体" w:cs="宋体"/>
        </w:rPr>
        <w:t>当前大概率0分</w:t>
      </w:r>
      <w:r>
        <w:rPr>
          <w:rFonts w:hint="eastAsia" w:ascii="宋体" w:hAnsi="宋体" w:eastAsia="宋体" w:cs="宋体"/>
        </w:rPr>
        <w:t>。</w:t>
      </w:r>
    </w:p>
    <w:bookmarkEnd w:id="11"/>
    <w:p w14:paraId="328F9B04">
      <w:pPr>
        <w:pStyle w:val="5"/>
        <w:rPr>
          <w:rFonts w:hint="eastAsia" w:ascii="宋体" w:hAnsi="宋体" w:eastAsia="宋体" w:cs="宋体"/>
        </w:rPr>
      </w:pPr>
      <w:bookmarkStart w:id="12" w:name="Xb07bdc81673220591356518b5d821fdf7f68fb3"/>
      <w:r>
        <w:rPr>
          <w:rFonts w:hint="eastAsia" w:ascii="宋体" w:hAnsi="宋体" w:eastAsia="宋体" w:cs="宋体"/>
        </w:rPr>
        <w:t xml:space="preserve">4.8 </w:t>
      </w:r>
      <w:r>
        <w:rPr>
          <w:rFonts w:hint="eastAsia" w:ascii="宋体" w:hAnsi="宋体" w:eastAsia="宋体" w:cs="宋体"/>
        </w:rPr>
        <w:t>系统功能匹配度（0-10）</w:t>
      </w:r>
    </w:p>
    <w:p w14:paraId="1C1ABF6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评分依据：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skill/skills/work_project/2026/2026-05-24/_analysis/招标文件评分项.extracted.md:10"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评分项-系统功能匹配度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16813F2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对应章节：</w:t>
      </w:r>
      <w:r>
        <w:rPr>
          <w:rStyle w:val="48"/>
          <w:rFonts w:hint="eastAsia" w:ascii="宋体" w:hAnsi="宋体" w:eastAsia="宋体" w:cs="宋体"/>
        </w:rPr>
        <w:t>11.1系统功能匹配度</w:t>
      </w:r>
      <w:r>
        <w:rPr>
          <w:rFonts w:hint="eastAsia" w:ascii="宋体" w:hAnsi="宋体" w:eastAsia="宋体" w:cs="宋体"/>
        </w:rPr>
        <w:t>，覆盖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11.1.1-11.1.29</w:t>
      </w:r>
      <w:r>
        <w:rPr>
          <w:rFonts w:hint="eastAsia" w:ascii="宋体" w:hAnsi="宋体" w:eastAsia="宋体" w:cs="宋体"/>
        </w:rPr>
        <w:t>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skill/skills/work_project/2026/2026-05-24/_analysis/投标文件-5.24.extracted.md:771"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功能总论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skill/skills/work_project/2026/2026-05-24/_analysis/投标文件-5.24.extracted.md:797"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建设范围总表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skill/skills/work_project/2026/2026-05-24/_analysis/投标文件-5.24.extracted.md:1119"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AI功能定位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745DE2D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已有内容：功能覆盖非常完整。正文已经写到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统一基础平台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双数据接入模块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业务模块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管理分析模块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二维码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电子签名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图文识别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视频远程识别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培训考试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AI基础识别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等。</w:t>
      </w:r>
    </w:p>
    <w:p w14:paraId="53034A5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判断：从“有没有功能内容”看，这一项是强项，不属于缺标题、缺模块。</w:t>
      </w:r>
    </w:p>
    <w:p w14:paraId="6DAB851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主要短板一：缺少“招标条款</w:t>
      </w:r>
      <w:r>
        <w:rPr>
          <w:rFonts w:hint="eastAsia" w:ascii="宋体" w:hAnsi="宋体" w:eastAsia="宋体" w:cs="宋体"/>
        </w:rPr>
        <w:t xml:space="preserve"> -&gt; </w:t>
      </w:r>
      <w:r>
        <w:rPr>
          <w:rFonts w:hint="eastAsia" w:ascii="宋体" w:hAnsi="宋体" w:eastAsia="宋体" w:cs="宋体"/>
        </w:rPr>
        <w:t>功能模块</w:t>
      </w:r>
      <w:r>
        <w:rPr>
          <w:rFonts w:hint="eastAsia" w:ascii="宋体" w:hAnsi="宋体" w:eastAsia="宋体" w:cs="宋体"/>
        </w:rPr>
        <w:t xml:space="preserve"> -&gt; </w:t>
      </w:r>
      <w:r>
        <w:rPr>
          <w:rFonts w:hint="eastAsia" w:ascii="宋体" w:hAnsi="宋体" w:eastAsia="宋体" w:cs="宋体"/>
        </w:rPr>
        <w:t>正文页码/截图”的显性响应矩阵，专家需要自己在长文里找对应点。</w:t>
      </w:r>
    </w:p>
    <w:p w14:paraId="498175E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主要短板二：评分细则里提到“整体门户及平台的信息和资源全面丰富、布局合理、设计层次清晰”，而正文更多是文字说明，缺少界面截图索引或原型图索引。</w:t>
      </w:r>
    </w:p>
    <w:p w14:paraId="54BA945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主要短板三：评分细则强调“系统功能模块化，可根据需求定制与裁减”，正文虽有模块化表述，但缺一页专门说明“哪些模块可独立启停、如何配置裁剪、如何按角色/业务场景裁剪”。</w:t>
      </w:r>
    </w:p>
    <w:p w14:paraId="4A1D26A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主要短板四：</w:t>
      </w:r>
      <w:r>
        <w:rPr>
          <w:rStyle w:val="48"/>
          <w:rFonts w:hint="eastAsia" w:ascii="宋体" w:hAnsi="宋体" w:eastAsia="宋体" w:cs="宋体"/>
        </w:rPr>
        <w:t>AI基础识别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已被列入重点特色能力，但在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11.1.29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中仅保留了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条概括性描述，没有把现有的文档解析、关键页定位、参数抽取、辅助成稿等落地能力嵌入本节，导致这一功能在系统功能项里显得“有概念、少场景、弱证据”。</w:t>
      </w:r>
    </w:p>
    <w:p w14:paraId="6229EA7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怎么补：增加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功能响应矩阵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模块裁剪机制说明表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主要界面截图索引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角色场景图</w:t>
      </w:r>
      <w:r>
        <w:rPr>
          <w:rFonts w:hint="eastAsia" w:ascii="宋体" w:hAnsi="宋体" w:eastAsia="宋体" w:cs="宋体"/>
        </w:rPr>
        <w:t>；如有成熟系统截图，建议在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11.1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每个关键模块后加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图xx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或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见附件xx</w:t>
      </w:r>
      <w:r>
        <w:rPr>
          <w:rFonts w:hint="eastAsia" w:ascii="宋体" w:hAnsi="宋体" w:eastAsia="宋体" w:cs="宋体"/>
        </w:rPr>
        <w:t>。</w:t>
      </w:r>
    </w:p>
    <w:p w14:paraId="3EB58E8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取分判断：</w:t>
      </w:r>
      <w:r>
        <w:rPr>
          <w:rStyle w:val="48"/>
          <w:rFonts w:hint="eastAsia" w:ascii="宋体" w:hAnsi="宋体" w:eastAsia="宋体" w:cs="宋体"/>
        </w:rPr>
        <w:t>正文层面可冲高分，但证据组织方式还可以再提一档</w:t>
      </w:r>
      <w:r>
        <w:rPr>
          <w:rFonts w:hint="eastAsia" w:ascii="宋体" w:hAnsi="宋体" w:eastAsia="宋体" w:cs="宋体"/>
        </w:rPr>
        <w:t>。</w:t>
      </w:r>
    </w:p>
    <w:bookmarkEnd w:id="12"/>
    <w:p w14:paraId="0A86D31A">
      <w:pPr>
        <w:pStyle w:val="5"/>
        <w:rPr>
          <w:rFonts w:hint="eastAsia" w:ascii="宋体" w:hAnsi="宋体" w:eastAsia="宋体" w:cs="宋体"/>
        </w:rPr>
      </w:pPr>
      <w:bookmarkStart w:id="13" w:name="X01870208f34112bf782bec917b7d3ba02595c61"/>
      <w:r>
        <w:rPr>
          <w:rFonts w:hint="eastAsia" w:ascii="宋体" w:hAnsi="宋体" w:eastAsia="宋体" w:cs="宋体"/>
        </w:rPr>
        <w:t xml:space="preserve">4.9 </w:t>
      </w:r>
      <w:r>
        <w:rPr>
          <w:rFonts w:hint="eastAsia" w:ascii="宋体" w:hAnsi="宋体" w:eastAsia="宋体" w:cs="宋体"/>
        </w:rPr>
        <w:t>技术方案可行性（0-15）</w:t>
      </w:r>
    </w:p>
    <w:p w14:paraId="297E463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评分依据：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skill/skills/work_project/2026/2026-05-24/_analysis/招标文件评分项.extracted.md:14"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评分项-技术方案可行性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6C23D64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对应章节：</w:t>
      </w:r>
      <w:r>
        <w:rPr>
          <w:rStyle w:val="48"/>
          <w:rFonts w:hint="eastAsia" w:ascii="宋体" w:hAnsi="宋体" w:eastAsia="宋体" w:cs="宋体"/>
        </w:rPr>
        <w:t>11.2系统设计与技术方案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11.3系统设计要求及成熟度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中的性能与安全部分，见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skill/skills/work_project/2026/2026-05-24/_analysis/投标文件-5.24.extracted.md:1141"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总体技术架构说明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skill/skills/work_project/2026/2026-05-24/_analysis/投标文件-5.24.extracted.md:1158"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分层架构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skill/skills/work_project/2026/2026-05-24/_analysis/投标文件-5.24.extracted.md:1208"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技术选型表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skill/skills/work_project/2026/2026-05-24/_analysis/投标文件-5.24.extracted.md:1222"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安全控制分层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skill/skills/work_project/2026/2026-05-24/_analysis/投标文件-5.24.extracted.md:1316"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性能承诺表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536AAF8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已有内容：分布式微服务架构、统一底座+双模块逻辑隔离、达梦V8、自主可控、权限、审计、日志、备份恢复、并发与响应时间指标等，基本都写到了。</w:t>
      </w:r>
    </w:p>
    <w:p w14:paraId="7F7B279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判断：技术方案不是空泛方案，逻辑主干是完整的。</w:t>
      </w:r>
    </w:p>
    <w:p w14:paraId="2CF1D28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主要短板一：对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高并发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大数据量存储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多监造现场同时在线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虽有指标承诺，但偏“结果承诺”，缺更硬的“容量估算/部署规模/节点规划/测试场景说明”。</w:t>
      </w:r>
    </w:p>
    <w:p w14:paraId="3FE7D579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主要短板二：评分点要求“数据库、中间件等核心组件选用成熟稳定主流技术，具备自主可控应用适配能力”，正文虽然给出选型方向，但对版本、可替代性、国产化兼容策略还可再具体。</w:t>
      </w:r>
    </w:p>
    <w:p w14:paraId="7BA9744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主要短板三：安全方案已经较完整，但如果能补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等保三级差距分析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安全检测清单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日志审计字段清单</w:t>
      </w:r>
      <w:r>
        <w:rPr>
          <w:rFonts w:hint="eastAsia" w:ascii="宋体" w:hAnsi="宋体" w:eastAsia="宋体" w:cs="宋体"/>
        </w:rPr>
        <w:t>，专家更容易给高分。</w:t>
      </w:r>
    </w:p>
    <w:p w14:paraId="4C9E0D5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怎么补：增加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部署拓扑图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环境配置建议表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容量规划表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多现场并发场景说明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国产化兼容矩阵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安全控制点清单</w:t>
      </w:r>
      <w:r>
        <w:rPr>
          <w:rFonts w:hint="eastAsia" w:ascii="宋体" w:hAnsi="宋体" w:eastAsia="宋体" w:cs="宋体"/>
        </w:rPr>
        <w:t>。</w:t>
      </w:r>
    </w:p>
    <w:p w14:paraId="66E85DF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取分判断：</w:t>
      </w:r>
      <w:r>
        <w:rPr>
          <w:rStyle w:val="48"/>
          <w:rFonts w:hint="eastAsia" w:ascii="宋体" w:hAnsi="宋体" w:eastAsia="宋体" w:cs="宋体"/>
        </w:rPr>
        <w:t>大概率能拿中高分</w:t>
      </w:r>
      <w:r>
        <w:rPr>
          <w:rFonts w:hint="eastAsia" w:ascii="宋体" w:hAnsi="宋体" w:eastAsia="宋体" w:cs="宋体"/>
        </w:rPr>
        <w:t>，补充后有望更稳。</w:t>
      </w:r>
    </w:p>
    <w:bookmarkEnd w:id="13"/>
    <w:p w14:paraId="61E38A24">
      <w:pPr>
        <w:pStyle w:val="5"/>
        <w:rPr>
          <w:rFonts w:hint="eastAsia" w:ascii="宋体" w:hAnsi="宋体" w:eastAsia="宋体" w:cs="宋体"/>
        </w:rPr>
      </w:pPr>
      <w:bookmarkStart w:id="14" w:name="X319cdaf54989e403a02a801b41581659412f16e"/>
      <w:r>
        <w:rPr>
          <w:rFonts w:hint="eastAsia" w:ascii="宋体" w:hAnsi="宋体" w:eastAsia="宋体" w:cs="宋体"/>
        </w:rPr>
        <w:t xml:space="preserve">4.10 </w:t>
      </w:r>
      <w:r>
        <w:rPr>
          <w:rFonts w:hint="eastAsia" w:ascii="宋体" w:hAnsi="宋体" w:eastAsia="宋体" w:cs="宋体"/>
        </w:rPr>
        <w:t>项目实施能力（0-8）</w:t>
      </w:r>
    </w:p>
    <w:p w14:paraId="0366BB9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评分依据：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skill/skills/work_project/2026/2026-05-24/_analysis/招标文件评分项.extracted.md:15"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评分项-项目实施能力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2FFD221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对应章节：</w:t>
      </w:r>
      <w:r>
        <w:rPr>
          <w:rStyle w:val="48"/>
          <w:rFonts w:hint="eastAsia" w:ascii="宋体" w:hAnsi="宋体" w:eastAsia="宋体" w:cs="宋体"/>
        </w:rPr>
        <w:t>11.4项目实施方案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11.5项目进度管理</w:t>
      </w:r>
      <w:r>
        <w:rPr>
          <w:rFonts w:hint="eastAsia" w:ascii="宋体" w:hAnsi="宋体" w:eastAsia="宋体" w:cs="宋体"/>
        </w:rPr>
        <w:t>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skill/skills/work_project/2026/2026-05-24/_analysis/投标文件-5.24.extracted.md:1385"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项目经理表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skill/skills/work_project/2026/2026-05-24/_analysis/投标文件-5.24.extracted.md:1429"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核心成员表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skill/skills/work_project/2026/2026-05-24/_analysis/投标文件-5.24.extracted.md:1575"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实施方法分阶段表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skill/skills/work_project/2026/2026-05-24/_analysis/投标文件-5.24.extracted.md:1641"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进度计划表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0531230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已有内容：实施组织、岗位职责、实施方法、阶段成果、沟通机制、风险管理、现场支撑、进度计划，都写得比较完整。</w:t>
      </w:r>
    </w:p>
    <w:p w14:paraId="022C352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核心问题一：项目经理硬证明没有闭合。评分要求的是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50周岁以下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5年以上类似项目经验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至少1个案例合同扫描件及验收报告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高级及以上职称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PMP证书</w:t>
      </w:r>
      <w:r>
        <w:rPr>
          <w:rFonts w:hint="eastAsia" w:ascii="宋体" w:hAnsi="宋体" w:eastAsia="宋体" w:cs="宋体"/>
        </w:rPr>
        <w:t>。当前表里只有姓名、学历、从业年限、经历描述，</w:t>
      </w:r>
      <w:r>
        <w:rPr>
          <w:rStyle w:val="48"/>
          <w:rFonts w:hint="eastAsia" w:ascii="宋体" w:hAnsi="宋体" w:eastAsia="宋体" w:cs="宋体"/>
        </w:rPr>
        <w:t>相关证书或证明材料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整栏为空，见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skill/skills/work_project/2026/2026-05-24/_analysis/投标文件-5.24.extracted.md:1399"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项目经理证书栏空置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5DCB1EF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核心问题二：核心成员虽列了很多人，但证据组织方式仍偏“简历化”，不偏“评分材料化”。比如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skill/skills/work_project/2026/2026-05-24/_analysis/投标文件-5.24.extracted.md:1455"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刘真云证书栏空置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，其他成员也普遍只有“类似项目经验”描述，没有形成案例证明索引。</w:t>
      </w:r>
    </w:p>
    <w:p w14:paraId="475C5A4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核心问题三：评分要求“核心成员有3个及以上系统建设案例经验”，当前很多成员都在引用同一套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PECMS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经验，容易被评委理解为“多人共享同一个案例叙述”，而不是“团队具有多案例、多角色实施经验”。</w:t>
      </w:r>
    </w:p>
    <w:p w14:paraId="3193BA6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核心问题四：个别人员技能描述不够正式，例如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skill/skills/work_project/2026/2026-05-24/_analysis/投标文件-5.24.extracted.md:1478"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李帅杰技能段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中出现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AI Coding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Skill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MCP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等措辞，容易显得不像正式投标材料。</w:t>
      </w:r>
    </w:p>
    <w:p w14:paraId="5C5A619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判断：这一项的“计划分”能拿，但“人员资质证明分”非常危险。</w:t>
      </w:r>
    </w:p>
    <w:p w14:paraId="30817F09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怎么补：给项目经理补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身份证年龄依据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高级职称证书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PMP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1个系统建设案例合同+验收</w:t>
      </w:r>
      <w:r>
        <w:rPr>
          <w:rFonts w:hint="eastAsia" w:ascii="宋体" w:hAnsi="宋体" w:eastAsia="宋体" w:cs="宋体"/>
        </w:rPr>
        <w:t>；给至少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名核心成员做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人员-岗位-案例-证明页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对照表；每人证书栏不要再留空；把不正式的AI工具词汇改成标准技术能力描述。</w:t>
      </w:r>
    </w:p>
    <w:p w14:paraId="5071B01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取分判断：</w:t>
      </w:r>
      <w:r>
        <w:rPr>
          <w:rStyle w:val="48"/>
          <w:rFonts w:hint="eastAsia" w:ascii="宋体" w:hAnsi="宋体" w:eastAsia="宋体" w:cs="宋体"/>
        </w:rPr>
        <w:t>当前大概率只能拿计划分，人员高分点明显未闭合</w:t>
      </w:r>
      <w:r>
        <w:rPr>
          <w:rFonts w:hint="eastAsia" w:ascii="宋体" w:hAnsi="宋体" w:eastAsia="宋体" w:cs="宋体"/>
        </w:rPr>
        <w:t>。</w:t>
      </w:r>
    </w:p>
    <w:bookmarkEnd w:id="14"/>
    <w:p w14:paraId="2A98B4F7">
      <w:pPr>
        <w:pStyle w:val="5"/>
        <w:rPr>
          <w:rFonts w:hint="eastAsia" w:ascii="宋体" w:hAnsi="宋体" w:eastAsia="宋体" w:cs="宋体"/>
        </w:rPr>
      </w:pPr>
      <w:bookmarkStart w:id="15" w:name="X220687fe0017c9de124952c48a91d4bda841def"/>
      <w:r>
        <w:rPr>
          <w:rFonts w:hint="eastAsia" w:ascii="宋体" w:hAnsi="宋体" w:eastAsia="宋体" w:cs="宋体"/>
        </w:rPr>
        <w:t xml:space="preserve">4.11 </w:t>
      </w:r>
      <w:r>
        <w:rPr>
          <w:rFonts w:hint="eastAsia" w:ascii="宋体" w:hAnsi="宋体" w:eastAsia="宋体" w:cs="宋体"/>
        </w:rPr>
        <w:t>系统设计要求及成熟度（0-6）</w:t>
      </w:r>
    </w:p>
    <w:p w14:paraId="50AE9A4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评分依据：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skill/skills/work_project/2026/2026-05-24/_analysis/招标文件评分项.extracted.md:16"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评分项-系统设计要求及成熟度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1CD8AD4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对应章节：</w:t>
      </w:r>
      <w:r>
        <w:rPr>
          <w:rStyle w:val="48"/>
          <w:rFonts w:hint="eastAsia" w:ascii="宋体" w:hAnsi="宋体" w:eastAsia="宋体" w:cs="宋体"/>
        </w:rPr>
        <w:t>11.3系统设计要求及成熟度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11.1.29AI基础识别功能</w:t>
      </w:r>
      <w:r>
        <w:rPr>
          <w:rFonts w:hint="eastAsia" w:ascii="宋体" w:hAnsi="宋体" w:eastAsia="宋体" w:cs="宋体"/>
        </w:rPr>
        <w:t>，另需区分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11.8知识产权与项目交付保障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仅说明“本项目交付成果归属”，不能替代本评分项要求的“既有平台自主知识产权证明”，见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skill/skills/work_project/2026/2026-05-24/_analysis/投标文件-5.24.extracted.md:1300"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知识产权声明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skill/skills/work_project/2026/2026-05-24/_analysis/投标文件-5.24.extracted.md:1121"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AI正文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skill/skills/work_project/2026/2026-05-24/_analysis/投标文件-5.24.extracted.md:2072"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交付成果归属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416D556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已有内容：系统安全性、成熟性、自主知识产权、易用性、扩展性、可维护性、性能保障都写到了；AI基础识别功能写明了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扫描件/PDF识别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快速检索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相似案例查阅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资料归档辅助</w:t>
      </w:r>
      <w:r>
        <w:rPr>
          <w:rFonts w:hint="eastAsia" w:ascii="宋体" w:hAnsi="宋体" w:eastAsia="宋体" w:cs="宋体"/>
        </w:rPr>
        <w:t>。</w:t>
      </w:r>
    </w:p>
    <w:p w14:paraId="039BA8B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结合归档材料修正后的判断：公司现有AI能力明显强于投标文件正文呈现。根据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skill/skills/work_project/2026/2026-05-24/归档/Dify工作流-监理大纲-1.png"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Dify工作流-监理大纲-1.png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skill/skills/work_project/2026/2026-05-24/归档/Dify工作流-监理大纲-2.png"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Dify工作流-监理大纲-2.png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skill/skills/work_project/2026/2026-05-24/归档/Dify工作流-监理大纲-生成-(晶体硅冷氢化技改项目-换热器技术协议).png"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生成结果截图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，现有流程至少已经实现：</w:t>
      </w:r>
    </w:p>
    <w:p w14:paraId="2736D27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PDF文本提取</w:t>
      </w:r>
      <w:r>
        <w:rPr>
          <w:rFonts w:hint="eastAsia" w:ascii="宋体" w:hAnsi="宋体" w:eastAsia="宋体" w:cs="宋体"/>
        </w:rPr>
        <w:t>：从技术协议、图纸说明、数据表等输入文件中提取文本。</w:t>
      </w:r>
    </w:p>
    <w:p w14:paraId="1BCFB59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关键页定位</w:t>
      </w:r>
      <w:r>
        <w:rPr>
          <w:rFonts w:hint="eastAsia" w:ascii="宋体" w:hAnsi="宋体" w:eastAsia="宋体" w:cs="宋体"/>
        </w:rPr>
        <w:t>：对长文档先做关键页定位，避免全量解析失效。</w:t>
      </w:r>
    </w:p>
    <w:p w14:paraId="384B774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Markdown解析</w:t>
      </w:r>
      <w:r>
        <w:rPr>
          <w:rFonts w:hint="eastAsia" w:ascii="宋体" w:hAnsi="宋体" w:eastAsia="宋体" w:cs="宋体"/>
        </w:rPr>
        <w:t>：通过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MinerU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上传、转换、读取结果，形成结构化中间文本。</w:t>
      </w:r>
    </w:p>
    <w:p w14:paraId="11589C4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工程风险参数JSON生成</w:t>
      </w:r>
      <w:r>
        <w:rPr>
          <w:rFonts w:hint="eastAsia" w:ascii="宋体" w:hAnsi="宋体" w:eastAsia="宋体" w:cs="宋体"/>
        </w:rPr>
        <w:t>：基于抽取内容生成工程控制闭环所需参数化JSON。</w:t>
      </w:r>
    </w:p>
    <w:p w14:paraId="1F55996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终审校验与规范化</w:t>
      </w:r>
      <w:r>
        <w:rPr>
          <w:rFonts w:hint="eastAsia" w:ascii="宋体" w:hAnsi="宋体" w:eastAsia="宋体" w:cs="宋体"/>
        </w:rPr>
        <w:t>：对回填JSON进行一致性、字段可用性、模板完整性校验。</w:t>
      </w:r>
    </w:p>
    <w:p w14:paraId="4ABD5DA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Word回填成稿</w:t>
      </w:r>
      <w:r>
        <w:rPr>
          <w:rFonts w:hint="eastAsia" w:ascii="宋体" w:hAnsi="宋体" w:eastAsia="宋体" w:cs="宋体"/>
        </w:rPr>
        <w:t>：自动生成项目对应的监理大纲Word文档。</w:t>
      </w:r>
    </w:p>
    <w:p w14:paraId="7A88EEC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归档中的两份输出成果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skill/skills/work_project/2026/2026-05-24/归档/监理大纲-1a6354f2(1#50万吨年聚丙烯装置 江苏中圣循环气冷凝器E-310320技术附件2301947184).docx"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监理大纲-1a6354f2(...).docx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skill/skills/work_project/2026/2026-05-24/归档/监理大纲-12ae22f5(晶体硅冷氢化技改项目-换热器技术协议 .).docx"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监理大纲-12ae22f5(...).docx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也能看出该能力不是通用演示，而是已经能针对具体项目名称、设备名称、主体材质、检试验计划等形成项目化结果。</w:t>
      </w:r>
    </w:p>
    <w:p w14:paraId="70E6E72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核心问题一：知识产权部分仍是“声明式写法”，没有真正落成“可计分清单”。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skill/skills/work_project/2026/2026-05-24/_analysis/投标文件-5.24.extracted.md:1301"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11.3.2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只写“拥有多项软件著作权、专利及行业标准”，紧接着又写“我司承诺在投标文件中提供……（贴上专利照片）”，见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skill/skills/work_project/2026/2026-05-24/_analysis/投标文件-5.24.extracted.md:1302"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内部编稿痕迹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70AF7B7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核心问题二：</w:t>
      </w:r>
      <w:r>
        <w:rPr>
          <w:rStyle w:val="48"/>
          <w:rFonts w:hint="eastAsia" w:ascii="宋体" w:hAnsi="宋体" w:eastAsia="宋体" w:cs="宋体"/>
        </w:rPr>
        <w:t>11.8知识产权与项目交付保障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虽写了成果归属、开源框架说明和第三方组件治理，但这证明的是“交付合规性”，不是评分项要求的“既有平台成熟自主知识产权”。尤其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skill/skills/work_project/2026/2026-05-24/_analysis/投标文件-5.24.extracted.md:2091"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第三方组件合规声明清单模板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仍是示例表，且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iTextPDF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许可协议状态写着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待确认</w:t>
      </w:r>
      <w:r>
        <w:rPr>
          <w:rFonts w:hint="eastAsia" w:ascii="宋体" w:hAnsi="宋体" w:eastAsia="宋体" w:cs="宋体"/>
        </w:rPr>
        <w:t>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skill/skills/work_project/2026/2026-05-24/_analysis/投标文件-5.24.extracted.md:2098"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第三方组件表待确认项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，会削弱成熟度观感。</w:t>
      </w:r>
    </w:p>
    <w:p w14:paraId="49C571F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核心问题三：AI部分在当前投标包里写得明显偏轻。正文只保留了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条原则性能力描述，没有把现有已实现的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关键页定位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结构化抽取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风险参数生成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文档自动回填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人工终审校验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等落地能力写进来，也没有把这些能力和“智能文档识别”“信息智能查阅”“资料查询辅助”“知识查询”四个评分关键词逐一对齐。</w:t>
      </w:r>
    </w:p>
    <w:p w14:paraId="3F1C8ED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核心问题四：虽然公司已有AI相关实现材料，但这些材料目前还在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归档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目录中，尚未作为当前投标文件的正式附件或正文支撑材料进入评分包。换言之，</w:t>
      </w:r>
      <w:r>
        <w:rPr>
          <w:rStyle w:val="48"/>
          <w:rFonts w:hint="eastAsia" w:ascii="宋体" w:hAnsi="宋体" w:eastAsia="宋体" w:cs="宋体"/>
        </w:rPr>
        <w:t>真实能力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强于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投标响应呈现</w:t>
      </w:r>
      <w:r>
        <w:rPr>
          <w:rFonts w:hint="eastAsia" w:ascii="宋体" w:hAnsi="宋体" w:eastAsia="宋体" w:cs="宋体"/>
        </w:rPr>
        <w:t>。</w:t>
      </w:r>
    </w:p>
    <w:p w14:paraId="0C66EA1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判断：这一项需要比原结论更细化。不是“AI能力不足”，而是“AI能力真实存在且已落地，但投标文件没有把它写成评委可直接取证、可直接给分的支撑材料”；同时，既有知识产权证明也没有按评分口径整理成可计分清单。</w:t>
      </w:r>
    </w:p>
    <w:p w14:paraId="6B63940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怎么补：做一张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知识产权/软著/专利/标准清单表</w:t>
      </w:r>
      <w:r>
        <w:rPr>
          <w:rFonts w:hint="eastAsia" w:ascii="宋体" w:hAnsi="宋体" w:eastAsia="宋体" w:cs="宋体"/>
        </w:rPr>
        <w:t>，字段至少包括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名称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类型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证书号/登记号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授权日期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权利人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对应模块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附件编号</w:t>
      </w:r>
      <w:r>
        <w:rPr>
          <w:rFonts w:hint="eastAsia" w:ascii="宋体" w:hAnsi="宋体" w:eastAsia="宋体" w:cs="宋体"/>
        </w:rPr>
        <w:t>；AI部分除补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1-2页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功能截图外，建议把现有工作流拆成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AI能力说明页</w:t>
      </w:r>
      <w:r>
        <w:rPr>
          <w:rStyle w:val="48"/>
          <w:rFonts w:hint="eastAsia" w:ascii="宋体" w:hAnsi="宋体" w:eastAsia="宋体" w:cs="宋体"/>
        </w:rPr>
        <w:t xml:space="preserve"> + </w:t>
      </w:r>
      <w:r>
        <w:rPr>
          <w:rStyle w:val="48"/>
          <w:rFonts w:hint="eastAsia" w:ascii="宋体" w:hAnsi="宋体" w:eastAsia="宋体" w:cs="宋体"/>
        </w:rPr>
        <w:t>工作流截图</w:t>
      </w:r>
      <w:r>
        <w:rPr>
          <w:rStyle w:val="48"/>
          <w:rFonts w:hint="eastAsia" w:ascii="宋体" w:hAnsi="宋体" w:eastAsia="宋体" w:cs="宋体"/>
        </w:rPr>
        <w:t xml:space="preserve"> + </w:t>
      </w:r>
      <w:r>
        <w:rPr>
          <w:rStyle w:val="48"/>
          <w:rFonts w:hint="eastAsia" w:ascii="宋体" w:hAnsi="宋体" w:eastAsia="宋体" w:cs="宋体"/>
        </w:rPr>
        <w:t>生成成果页</w:t>
      </w:r>
      <w:r>
        <w:rPr>
          <w:rStyle w:val="48"/>
          <w:rFonts w:hint="eastAsia" w:ascii="宋体" w:hAnsi="宋体" w:eastAsia="宋体" w:cs="宋体"/>
        </w:rPr>
        <w:t xml:space="preserve"> + </w:t>
      </w:r>
      <w:r>
        <w:rPr>
          <w:rStyle w:val="48"/>
          <w:rFonts w:hint="eastAsia" w:ascii="宋体" w:hAnsi="宋体" w:eastAsia="宋体" w:cs="宋体"/>
        </w:rPr>
        <w:t>人工校核机制说明页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四类证据，至少把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PDF识别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关键页定位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资料检索/知识查询辅助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结构化信息提取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辅助成稿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五个能力点做成可视化支撑。</w:t>
      </w:r>
    </w:p>
    <w:p w14:paraId="0608B09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取分判断：如果只按当前投标包文本看，这一项仍然偏弱；如果把归档中的工作流截图和生成成果转化为正式支撑材料，并在正文中改成贴评分点的写法，这一项存在明显提升空间。</w:t>
      </w:r>
    </w:p>
    <w:bookmarkEnd w:id="15"/>
    <w:p w14:paraId="55068582">
      <w:pPr>
        <w:pStyle w:val="5"/>
        <w:rPr>
          <w:rFonts w:hint="eastAsia" w:ascii="宋体" w:hAnsi="宋体" w:eastAsia="宋体" w:cs="宋体"/>
        </w:rPr>
      </w:pPr>
      <w:bookmarkStart w:id="16" w:name="Xc3264b8ddf16bc1837954ec74dedf027094109a"/>
      <w:r>
        <w:rPr>
          <w:rFonts w:hint="eastAsia" w:ascii="宋体" w:hAnsi="宋体" w:eastAsia="宋体" w:cs="宋体"/>
        </w:rPr>
        <w:t xml:space="preserve">4.12 </w:t>
      </w:r>
      <w:r>
        <w:rPr>
          <w:rFonts w:hint="eastAsia" w:ascii="宋体" w:hAnsi="宋体" w:eastAsia="宋体" w:cs="宋体"/>
        </w:rPr>
        <w:t>进度与业绩演示（0-6）</w:t>
      </w:r>
    </w:p>
    <w:p w14:paraId="094C1EE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评分依据：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skill/skills/work_project/2026/2026-05-24/_analysis/招标文件评分项.extracted.md:19"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评分项-进度与业绩演示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048B8D8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对应章节：</w:t>
      </w:r>
      <w:r>
        <w:rPr>
          <w:rStyle w:val="48"/>
          <w:rFonts w:hint="eastAsia" w:ascii="宋体" w:hAnsi="宋体" w:eastAsia="宋体" w:cs="宋体"/>
        </w:rPr>
        <w:t>11.5项目进度管理</w:t>
      </w:r>
      <w:r>
        <w:rPr>
          <w:rFonts w:hint="eastAsia" w:ascii="宋体" w:hAnsi="宋体" w:eastAsia="宋体" w:cs="宋体"/>
        </w:rPr>
        <w:t>，详见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skill/skills/work_project/2026/2026-05-24/_analysis/投标文件-5.24.extracted.md:1653"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4个月承诺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skill/skills/work_project/2026/2026-05-24/_analysis/投标文件-5.24.extracted.md:1656"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里程碑计划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465F2CC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已有内容：进度这半项做得较好，明确承诺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签订合同后4个月内具备试运行条件</w:t>
      </w:r>
      <w:r>
        <w:rPr>
          <w:rFonts w:hint="eastAsia" w:ascii="宋体" w:hAnsi="宋体" w:eastAsia="宋体" w:cs="宋体"/>
        </w:rPr>
        <w:t>，并给出了周次版和里程碑版两套计划。</w:t>
      </w:r>
    </w:p>
    <w:p w14:paraId="6487C05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核心问题：评分项的另一半是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成功案例MP4视频演示（1-3min）</w:t>
      </w:r>
      <w:r>
        <w:rPr>
          <w:rFonts w:hint="eastAsia" w:ascii="宋体" w:hAnsi="宋体" w:eastAsia="宋体" w:cs="宋体"/>
        </w:rPr>
        <w:t>。全文检索下，</w:t>
      </w:r>
      <w:r>
        <w:rPr>
          <w:rStyle w:val="48"/>
          <w:rFonts w:hint="eastAsia" w:ascii="宋体" w:hAnsi="宋体" w:eastAsia="宋体" w:cs="宋体"/>
        </w:rPr>
        <w:t>MP4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视频演示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只出现在索引表和评分项抄录里，正文没有任何实际响应，见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skill/skills/work_project/2026/2026-05-24/_analysis/投标文件-5.24.extracted.md:406"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MP4仅出现在索引表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1965FD2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判断：进度分有基础，演示分当前是空白。</w:t>
      </w:r>
    </w:p>
    <w:p w14:paraId="78D5256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还缺什么：</w:t>
      </w:r>
      <w:r>
        <w:rPr>
          <w:rStyle w:val="48"/>
          <w:rFonts w:hint="eastAsia" w:ascii="宋体" w:hAnsi="宋体" w:eastAsia="宋体" w:cs="宋体"/>
        </w:rPr>
        <w:t>MP4成品文件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视频名称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时长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演示功能点说明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正文索引位置</w:t>
      </w:r>
      <w:r>
        <w:rPr>
          <w:rFonts w:hint="eastAsia" w:ascii="宋体" w:hAnsi="宋体" w:eastAsia="宋体" w:cs="宋体"/>
        </w:rPr>
        <w:t>。</w:t>
      </w:r>
    </w:p>
    <w:p w14:paraId="0552D4B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怎么补：制作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1-3分钟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的成功案例视频，内容至少覆盖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登录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核心业务链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问题闭环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统计分析/驾驶舱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AI或识别辅助</w:t>
      </w:r>
      <w:r>
        <w:rPr>
          <w:rFonts w:hint="eastAsia" w:ascii="宋体" w:hAnsi="宋体" w:eastAsia="宋体" w:cs="宋体"/>
        </w:rPr>
        <w:t>；在正文中单列“业绩演示说明”，写明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视频文件名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时长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演示点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附件位置/二维码</w:t>
      </w:r>
      <w:r>
        <w:rPr>
          <w:rFonts w:hint="eastAsia" w:ascii="宋体" w:hAnsi="宋体" w:eastAsia="宋体" w:cs="宋体"/>
        </w:rPr>
        <w:t>。</w:t>
      </w:r>
    </w:p>
    <w:p w14:paraId="14FC4AD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取分判断：</w:t>
      </w:r>
      <w:r>
        <w:rPr>
          <w:rStyle w:val="48"/>
          <w:rFonts w:hint="eastAsia" w:ascii="宋体" w:hAnsi="宋体" w:eastAsia="宋体" w:cs="宋体"/>
        </w:rPr>
        <w:t>当前大概率只能拿进度分，拿不到演示分</w:t>
      </w:r>
      <w:r>
        <w:rPr>
          <w:rFonts w:hint="eastAsia" w:ascii="宋体" w:hAnsi="宋体" w:eastAsia="宋体" w:cs="宋体"/>
        </w:rPr>
        <w:t>。</w:t>
      </w:r>
    </w:p>
    <w:bookmarkEnd w:id="16"/>
    <w:p w14:paraId="214F1ABE">
      <w:pPr>
        <w:pStyle w:val="5"/>
        <w:rPr>
          <w:rFonts w:hint="eastAsia" w:ascii="宋体" w:hAnsi="宋体" w:eastAsia="宋体" w:cs="宋体"/>
        </w:rPr>
      </w:pPr>
      <w:bookmarkStart w:id="17" w:name="X0c175dc02b9e2fcb44e6bec9b33b2791270411c"/>
      <w:r>
        <w:rPr>
          <w:rFonts w:hint="eastAsia" w:ascii="宋体" w:hAnsi="宋体" w:eastAsia="宋体" w:cs="宋体"/>
        </w:rPr>
        <w:t xml:space="preserve">4.13 </w:t>
      </w:r>
      <w:r>
        <w:rPr>
          <w:rFonts w:hint="eastAsia" w:ascii="宋体" w:hAnsi="宋体" w:eastAsia="宋体" w:cs="宋体"/>
        </w:rPr>
        <w:t>售后服务及运维（0-5）</w:t>
      </w:r>
    </w:p>
    <w:p w14:paraId="74454B90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评分依据：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skill/skills/work_project/2026/2026-05-24/_analysis/招标文件评分项.extracted.md:20"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评分项-售后服务及运维</w:t>
      </w:r>
      <w:r>
        <w:rPr>
          <w:rStyle w:val="20"/>
          <w:rFonts w:hint="eastAsia" w:ascii="宋体" w:hAnsi="宋体" w:eastAsia="宋体" w:cs="宋体"/>
        </w:rPr>
        <w:fldChar w:fldCharType="end"/>
      </w:r>
    </w:p>
    <w:p w14:paraId="088BDAC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对应章节：</w:t>
      </w:r>
      <w:r>
        <w:rPr>
          <w:rStyle w:val="48"/>
          <w:rFonts w:hint="eastAsia" w:ascii="宋体" w:hAnsi="宋体" w:eastAsia="宋体" w:cs="宋体"/>
        </w:rPr>
        <w:t>12.1售后服务及运维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12.2培训与知识转移</w:t>
      </w:r>
      <w:r>
        <w:rPr>
          <w:rFonts w:hint="eastAsia" w:ascii="宋体" w:hAnsi="宋体" w:eastAsia="宋体" w:cs="宋体"/>
        </w:rPr>
        <w:t>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skill/skills/work_project/2026/2026-05-24/_analysis/投标文件-5.24.extracted.md:2117"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质保与本地化维护服务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skill/skills/work_project/2026/2026-05-24/_analysis/投标文件-5.24.extracted.md:2125"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SLA矩阵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skill/skills/work_project/2026/2026-05-24/_analysis/投标文件-5.24.extracted.md:2135"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巡检机制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skill/skills/work_project/2026/2026-05-24/_analysis/投标文件-5.24.extracted.md:2145"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运维知识库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skill/skills/work_project/2026/2026-05-24/_analysis/投标文件-5.24.extracted.md:2156"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培训计划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skill/skills/work_project/2026/2026-05-24/_analysis/投标文件-5.24.extracted.md:2175"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交付检查表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5C41AF2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已有内容：这一项正文内容其实比较强，已经明确了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7×24支持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30分钟响应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8/24/48小时处置时限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月度巡检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知识库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Bug台账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分层培训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知识转移检查表</w:t>
      </w:r>
      <w:r>
        <w:rPr>
          <w:rFonts w:hint="eastAsia" w:ascii="宋体" w:hAnsi="宋体" w:eastAsia="宋体" w:cs="宋体"/>
        </w:rPr>
        <w:t>。</w:t>
      </w:r>
    </w:p>
    <w:p w14:paraId="2DBD8F9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核心问题一：评分表写的是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配备本地化服务团队</w:t>
      </w:r>
      <w:r>
        <w:rPr>
          <w:rFonts w:hint="eastAsia" w:ascii="宋体" w:hAnsi="宋体" w:eastAsia="宋体" w:cs="宋体"/>
        </w:rPr>
        <w:t>，正文写的是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不少于2名具备相应能力的人员提供本地化维护服务</w:t>
      </w:r>
      <w:r>
        <w:rPr>
          <w:rFonts w:hint="eastAsia" w:ascii="宋体" w:hAnsi="宋体" w:eastAsia="宋体" w:cs="宋体"/>
        </w:rPr>
        <w:t>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skill/skills/work_project/2026/2026-05-24/_analysis/投标文件-5.24.extracted.md:2117"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本地化维护服务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。这说明“本地化”有了，但“团队”仍缺组织化证明。</w:t>
      </w:r>
    </w:p>
    <w:p w14:paraId="62C8D05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核心问题二：</w:t>
      </w:r>
      <w:r>
        <w:rPr>
          <w:rStyle w:val="48"/>
          <w:rFonts w:hint="eastAsia" w:ascii="宋体" w:hAnsi="宋体" w:eastAsia="宋体" w:cs="宋体"/>
        </w:rPr>
        <w:t>质保期12个月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与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售后保障阶段T1+24个月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冲突，见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skill/skills/work_project/2026/2026-05-24/_analysis/投标文件-5.24.extracted.md:2117"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12个月口径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skill/skills/work_project/2026/2026-05-24/_analysis/投标文件-5.24.extracted.md:1662"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T1+24个月口径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44F878B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判断：服务内容本身够拿分，但因为口径冲突和团队证明不足，会影响高分稳定性。</w:t>
      </w:r>
    </w:p>
    <w:p w14:paraId="6192CF1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怎么补：单独增加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本地化服务团队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专节，至少写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服务地点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驻场/驻点机制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团队构成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负责人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现场与远程协同方式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响应半径</w:t>
      </w:r>
      <w:r>
        <w:rPr>
          <w:rFonts w:hint="eastAsia" w:ascii="宋体" w:hAnsi="宋体" w:eastAsia="宋体" w:cs="宋体"/>
        </w:rPr>
        <w:t>；同时统一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12个月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与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T1+24个月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的关系。若招标文件要求的是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T1+24个月售后保障</w:t>
      </w:r>
      <w:r>
        <w:rPr>
          <w:rFonts w:hint="eastAsia" w:ascii="宋体" w:hAnsi="宋体" w:eastAsia="宋体" w:cs="宋体"/>
        </w:rPr>
        <w:t>，就不能让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12个月质保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成为主口径；可以改成“</w:t>
      </w:r>
      <w:r>
        <w:rPr>
          <w:rStyle w:val="48"/>
          <w:rFonts w:hint="eastAsia" w:ascii="宋体" w:hAnsi="宋体" w:eastAsia="宋体" w:cs="宋体"/>
        </w:rPr>
        <w:t>12个月免费质保</w:t>
      </w:r>
      <w:r>
        <w:rPr>
          <w:rStyle w:val="48"/>
          <w:rFonts w:hint="eastAsia" w:ascii="宋体" w:hAnsi="宋体" w:eastAsia="宋体" w:cs="宋体"/>
        </w:rPr>
        <w:t xml:space="preserve"> + </w:t>
      </w:r>
      <w:r>
        <w:rPr>
          <w:rStyle w:val="48"/>
          <w:rFonts w:hint="eastAsia" w:ascii="宋体" w:hAnsi="宋体" w:eastAsia="宋体" w:cs="宋体"/>
        </w:rPr>
        <w:t>T1+24个月售后保障服务</w:t>
      </w:r>
      <w:r>
        <w:rPr>
          <w:rFonts w:hint="eastAsia" w:ascii="宋体" w:hAnsi="宋体" w:eastAsia="宋体" w:cs="宋体"/>
        </w:rPr>
        <w:t>”，前提是必须与招标文件和合同口径一致。</w:t>
      </w:r>
    </w:p>
    <w:p w14:paraId="32C3FCC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取分判断：</w:t>
      </w:r>
      <w:r>
        <w:rPr>
          <w:rStyle w:val="48"/>
          <w:rFonts w:hint="eastAsia" w:ascii="宋体" w:hAnsi="宋体" w:eastAsia="宋体" w:cs="宋体"/>
        </w:rPr>
        <w:t>可冲中高分，但必须先消除口径冲突</w:t>
      </w:r>
      <w:r>
        <w:rPr>
          <w:rFonts w:hint="eastAsia" w:ascii="宋体" w:hAnsi="宋体" w:eastAsia="宋体" w:cs="宋体"/>
        </w:rPr>
        <w:t>。</w:t>
      </w:r>
    </w:p>
    <w:bookmarkEnd w:id="4"/>
    <w:bookmarkEnd w:id="17"/>
    <w:p w14:paraId="1D0B463D">
      <w:pPr>
        <w:pStyle w:val="4"/>
        <w:rPr>
          <w:rFonts w:hint="eastAsia" w:ascii="宋体" w:hAnsi="宋体" w:eastAsia="宋体" w:cs="宋体"/>
        </w:rPr>
      </w:pPr>
      <w:bookmarkStart w:id="18" w:name="Xb37c5b4073875c7cd0a33f6b594ed4d331c7168"/>
      <w:r>
        <w:rPr>
          <w:rFonts w:hint="eastAsia" w:ascii="宋体" w:hAnsi="宋体" w:eastAsia="宋体" w:cs="宋体"/>
        </w:rPr>
        <w:t xml:space="preserve">5. </w:t>
      </w:r>
      <w:r>
        <w:rPr>
          <w:rFonts w:hint="eastAsia" w:ascii="宋体" w:hAnsi="宋体" w:eastAsia="宋体" w:cs="宋体"/>
        </w:rPr>
        <w:t>非缺项但尚未稳高分表达的技术章节</w:t>
      </w:r>
    </w:p>
    <w:p w14:paraId="615087D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本节单列的目的，是把“明确缺项/证据缺口”和“正文已经覆盖、但还没有写到稳高分表达”的问题分开，避免误判为“只要把缺项补齐，其余章节就自然能拿高分”。</w:t>
      </w:r>
    </w:p>
    <w:p w14:paraId="773A27DC">
      <w:pPr>
        <w:pStyle w:val="5"/>
        <w:rPr>
          <w:rFonts w:hint="eastAsia" w:ascii="宋体" w:hAnsi="宋体" w:eastAsia="宋体" w:cs="宋体"/>
        </w:rPr>
      </w:pPr>
      <w:bookmarkStart w:id="19" w:name="X7ca9638783f4f8746dad700774dc7352fa7776f"/>
      <w:r>
        <w:rPr>
          <w:rFonts w:hint="eastAsia" w:ascii="宋体" w:hAnsi="宋体" w:eastAsia="宋体" w:cs="宋体"/>
        </w:rPr>
        <w:t xml:space="preserve">5.1 </w:t>
      </w:r>
      <w:r>
        <w:rPr>
          <w:rStyle w:val="48"/>
          <w:rFonts w:hint="eastAsia" w:ascii="宋体" w:hAnsi="宋体" w:eastAsia="宋体" w:cs="宋体"/>
        </w:rPr>
        <w:t>11.1系统功能匹配度</w:t>
      </w:r>
    </w:p>
    <w:p w14:paraId="61E5438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当前状态：</w:t>
      </w:r>
      <w:r>
        <w:rPr>
          <w:rStyle w:val="48"/>
          <w:rFonts w:hint="eastAsia" w:ascii="宋体" w:hAnsi="宋体" w:eastAsia="宋体" w:cs="宋体"/>
        </w:rPr>
        <w:t>11.1.1-11.1.29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的功能覆盖面已经比较完整，统一平台、业务执行、问题闭环、统计分析、二维码、电子签名、图文识别、视频远程识别、培训考试、AI基础识别等内容均已写入正文，不属于“缺模块”。</w:t>
      </w:r>
    </w:p>
    <w:p w14:paraId="5A353C10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什么还不能直接视为稳高分：评分细则除了看“功能有没有”，还看“整体门户及平台的信息和资源是否全面丰富、布局是否合理、层次是否清晰、模块是否支持按需裁减”。现稿在这几个维度上更多是功能罗列，较少做“招标条款</w:t>
      </w:r>
      <w:r>
        <w:rPr>
          <w:rFonts w:hint="eastAsia" w:ascii="宋体" w:hAnsi="宋体" w:eastAsia="宋体" w:cs="宋体"/>
        </w:rPr>
        <w:t xml:space="preserve"> -&gt; </w:t>
      </w:r>
      <w:r>
        <w:rPr>
          <w:rFonts w:hint="eastAsia" w:ascii="宋体" w:hAnsi="宋体" w:eastAsia="宋体" w:cs="宋体"/>
        </w:rPr>
        <w:t>功能模块</w:t>
      </w:r>
      <w:r>
        <w:rPr>
          <w:rFonts w:hint="eastAsia" w:ascii="宋体" w:hAnsi="宋体" w:eastAsia="宋体" w:cs="宋体"/>
        </w:rPr>
        <w:t xml:space="preserve"> -&gt; </w:t>
      </w:r>
      <w:r>
        <w:rPr>
          <w:rFonts w:hint="eastAsia" w:ascii="宋体" w:hAnsi="宋体" w:eastAsia="宋体" w:cs="宋体"/>
        </w:rPr>
        <w:t>使用场景</w:t>
      </w:r>
      <w:r>
        <w:rPr>
          <w:rFonts w:hint="eastAsia" w:ascii="宋体" w:hAnsi="宋体" w:eastAsia="宋体" w:cs="宋体"/>
        </w:rPr>
        <w:t xml:space="preserve"> -&gt; </w:t>
      </w:r>
      <w:r>
        <w:rPr>
          <w:rFonts w:hint="eastAsia" w:ascii="宋体" w:hAnsi="宋体" w:eastAsia="宋体" w:cs="宋体"/>
        </w:rPr>
        <w:t>展示入口”的显性组织。</w:t>
      </w:r>
    </w:p>
    <w:p w14:paraId="6573D23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仍差哪一步：缺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功能响应矩阵</w:t>
      </w:r>
      <w:r>
        <w:rPr>
          <w:rFonts w:hint="eastAsia" w:ascii="宋体" w:hAnsi="宋体" w:eastAsia="宋体" w:cs="宋体"/>
        </w:rPr>
        <w:t>、缺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主要界面/原型截图索引</w:t>
      </w:r>
      <w:r>
        <w:rPr>
          <w:rFonts w:hint="eastAsia" w:ascii="宋体" w:hAnsi="宋体" w:eastAsia="宋体" w:cs="宋体"/>
        </w:rPr>
        <w:t>、缺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模块可裁剪/可配置说明</w:t>
      </w:r>
      <w:r>
        <w:rPr>
          <w:rFonts w:hint="eastAsia" w:ascii="宋体" w:hAnsi="宋体" w:eastAsia="宋体" w:cs="宋体"/>
        </w:rPr>
        <w:t>、缺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角色视角下的信息组织与门户层次说明</w:t>
      </w:r>
      <w:r>
        <w:rPr>
          <w:rFonts w:hint="eastAsia" w:ascii="宋体" w:hAnsi="宋体" w:eastAsia="宋体" w:cs="宋体"/>
        </w:rPr>
        <w:t>。因此评委能看出“功能多”，但不一定能快速感知“设计成熟、结构清晰、扩展友好”。</w:t>
      </w:r>
    </w:p>
    <w:p w14:paraId="23D5A74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提分方向：在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skill/skills/work_project/2026/2026-05-24/_analysis/投标文件-5.24.extracted.md:1119"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11.1.29AI基础识别功能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后补一节“功能响应与模块化配置说明”，同步配套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功能响应矩阵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界面截图索引</w:t>
      </w:r>
      <w:r>
        <w:rPr>
          <w:rFonts w:hint="eastAsia" w:ascii="宋体" w:hAnsi="宋体" w:eastAsia="宋体" w:cs="宋体"/>
        </w:rPr>
        <w:t>，把“有内容”升级成“好取证、好给分”。</w:t>
      </w:r>
    </w:p>
    <w:bookmarkEnd w:id="19"/>
    <w:p w14:paraId="4CCF8BA8">
      <w:pPr>
        <w:pStyle w:val="5"/>
        <w:rPr>
          <w:rFonts w:hint="eastAsia" w:ascii="宋体" w:hAnsi="宋体" w:eastAsia="宋体" w:cs="宋体"/>
        </w:rPr>
      </w:pPr>
      <w:bookmarkStart w:id="20" w:name="X41c5a3eefdc15d7d7c8c6994f34e78cb43a8fe6"/>
      <w:r>
        <w:rPr>
          <w:rFonts w:hint="eastAsia" w:ascii="宋体" w:hAnsi="宋体" w:eastAsia="宋体" w:cs="宋体"/>
        </w:rPr>
        <w:t xml:space="preserve">5.2 </w:t>
      </w:r>
      <w:r>
        <w:rPr>
          <w:rStyle w:val="48"/>
          <w:rFonts w:hint="eastAsia" w:ascii="宋体" w:hAnsi="宋体" w:eastAsia="宋体" w:cs="宋体"/>
        </w:rPr>
        <w:t>11.2技术方案可行性</w:t>
      </w:r>
    </w:p>
    <w:p w14:paraId="5E681779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当前状态：架构、安全、技术选型、数据架构、扩展性和性能承诺都已覆盖，正文已经明显强于空泛概念方案，属于有技术主干、能支撑中高分的方案文本。</w:t>
      </w:r>
    </w:p>
    <w:p w14:paraId="7C42CAF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为什么还不能直接视为满高分表达：现稿更偏“设计思路说明”和“结果承诺”，还不够像一份工程化论证充分的落地方案。评分细则特别关注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高并发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大数据量存储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多监造现场同时在线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主流成熟技术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自主可控适配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等保三级安全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等点，而这些点目前仍缺少部署规模、容量估算、节点规划和典型场景说明。</w:t>
      </w:r>
    </w:p>
    <w:p w14:paraId="161544C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仍差哪一步：缺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部署拓扑图</w:t>
      </w:r>
      <w:r>
        <w:rPr>
          <w:rFonts w:hint="eastAsia" w:ascii="宋体" w:hAnsi="宋体" w:eastAsia="宋体" w:cs="宋体"/>
        </w:rPr>
        <w:t>、缺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环境配置建议表</w:t>
      </w:r>
      <w:r>
        <w:rPr>
          <w:rFonts w:hint="eastAsia" w:ascii="宋体" w:hAnsi="宋体" w:eastAsia="宋体" w:cs="宋体"/>
        </w:rPr>
        <w:t>、缺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容量规划口径</w:t>
      </w:r>
      <w:r>
        <w:rPr>
          <w:rFonts w:hint="eastAsia" w:ascii="宋体" w:hAnsi="宋体" w:eastAsia="宋体" w:cs="宋体"/>
        </w:rPr>
        <w:t>、缺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多现场并发场景说明</w:t>
      </w:r>
      <w:r>
        <w:rPr>
          <w:rFonts w:hint="eastAsia" w:ascii="宋体" w:hAnsi="宋体" w:eastAsia="宋体" w:cs="宋体"/>
        </w:rPr>
        <w:t>、缺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国产化/自主可控兼容矩阵</w:t>
      </w:r>
      <w:r>
        <w:rPr>
          <w:rFonts w:hint="eastAsia" w:ascii="宋体" w:hAnsi="宋体" w:eastAsia="宋体" w:cs="宋体"/>
        </w:rPr>
        <w:t>、缺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安全控制点清单</w:t>
      </w:r>
      <w:r>
        <w:rPr>
          <w:rFonts w:hint="eastAsia" w:ascii="宋体" w:hAnsi="宋体" w:eastAsia="宋体" w:cs="宋体"/>
        </w:rPr>
        <w:t>。因此现稿更像“中高分可行性方案”，不是天然“稳顶格”的表达。</w:t>
      </w:r>
    </w:p>
    <w:p w14:paraId="74C4F52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提分方向：在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skill/skills/work_project/2026/2026-05-24/_analysis/投标文件-5.24.extracted.md:1286"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11.2.8.2可维护性设计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后补“部署拓扑与容量规划说明”，把并发、存储、安全、兼容这些评价点写成评委可直接抓取的工程化表达。</w:t>
      </w:r>
    </w:p>
    <w:bookmarkEnd w:id="20"/>
    <w:p w14:paraId="225D8104">
      <w:pPr>
        <w:pStyle w:val="5"/>
        <w:rPr>
          <w:rFonts w:hint="eastAsia" w:ascii="宋体" w:hAnsi="宋体" w:eastAsia="宋体" w:cs="宋体"/>
        </w:rPr>
      </w:pPr>
      <w:bookmarkStart w:id="21" w:name="X19fb7566e0e82b11be08e930c5a424ad264e0d3"/>
      <w:r>
        <w:rPr>
          <w:rFonts w:hint="eastAsia" w:ascii="宋体" w:hAnsi="宋体" w:eastAsia="宋体" w:cs="宋体"/>
        </w:rPr>
        <w:t xml:space="preserve">5.3 </w:t>
      </w:r>
      <w:r>
        <w:rPr>
          <w:rStyle w:val="48"/>
          <w:rFonts w:hint="eastAsia" w:ascii="宋体" w:hAnsi="宋体" w:eastAsia="宋体" w:cs="宋体"/>
        </w:rPr>
        <w:t>11.4实施方案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与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11.5进度管理</w:t>
      </w:r>
    </w:p>
    <w:p w14:paraId="40797E1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当前状态：实施组织、岗位分工、阶段方法、进度计划、试运行保障等主干内容写得比较顺，计划性、阶段性、组织性是有加分面的。</w:t>
      </w:r>
    </w:p>
    <w:p w14:paraId="2B23F94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为什么还不能因为“计划写得完整”就判定稳高分：这一块最终得分不仅看计划，也看“团队有没有能力把计划落下去”。项目经理和核心成员硬证明缺失会直接拖累这一大项；同时，现稿对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多现场并行支撑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关键岗位A/B角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资源峰值投入策略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里程碑与验收物映射关系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的表达也还不够硬。</w:t>
      </w:r>
    </w:p>
    <w:p w14:paraId="7F71C85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仍差哪一步：即使人员证明后续补齐，正文层面仍建议增强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多现场实施资源保障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A/B角替补机制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实施/技术/测试/运维协同闭环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阶段成果与验收节点的一一对应</w:t>
      </w:r>
      <w:r>
        <w:rPr>
          <w:rFonts w:hint="eastAsia" w:ascii="宋体" w:hAnsi="宋体" w:eastAsia="宋体" w:cs="宋体"/>
        </w:rPr>
        <w:t>。否则仍更像“有计划”，不够像“实施掌控力强”。</w:t>
      </w:r>
    </w:p>
    <w:p w14:paraId="19E0E5D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提分方向：在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skill/skills/work_project/2026/2026-05-24/_analysis/投标文件-5.24.extracted.md:1633"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11.4.10现场支撑与试运行保障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后补“多现场实施资源保障与A/B角机制”说明，把计划能力和交付掌控力绑定起来表达。</w:t>
      </w:r>
    </w:p>
    <w:bookmarkEnd w:id="21"/>
    <w:p w14:paraId="31DD0ADC">
      <w:pPr>
        <w:pStyle w:val="5"/>
        <w:rPr>
          <w:rFonts w:hint="eastAsia" w:ascii="宋体" w:hAnsi="宋体" w:eastAsia="宋体" w:cs="宋体"/>
        </w:rPr>
      </w:pPr>
      <w:bookmarkStart w:id="22" w:name="X2cf3f1b118cd1812bcc24690581038406e738eb"/>
      <w:r>
        <w:rPr>
          <w:rFonts w:hint="eastAsia" w:ascii="宋体" w:hAnsi="宋体" w:eastAsia="宋体" w:cs="宋体"/>
        </w:rPr>
        <w:t xml:space="preserve">5.4 </w:t>
      </w:r>
      <w:r>
        <w:rPr>
          <w:rStyle w:val="48"/>
          <w:rFonts w:hint="eastAsia" w:ascii="宋体" w:hAnsi="宋体" w:eastAsia="宋体" w:cs="宋体"/>
        </w:rPr>
        <w:t>12.1-12.2售后、运维、培训、知识转移</w:t>
      </w:r>
    </w:p>
    <w:p w14:paraId="0A99FCD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当前状态：</w:t>
      </w:r>
      <w:r>
        <w:rPr>
          <w:rStyle w:val="48"/>
          <w:rFonts w:hint="eastAsia" w:ascii="宋体" w:hAnsi="宋体" w:eastAsia="宋体" w:cs="宋体"/>
        </w:rPr>
        <w:t>SLA</w:t>
      </w:r>
      <w:r>
        <w:rPr>
          <w:rFonts w:hint="eastAsia" w:ascii="宋体" w:hAnsi="宋体" w:eastAsia="宋体" w:cs="宋体"/>
        </w:rPr>
        <w:t>、巡检、知识库、培训计划、知识转移检查表等都写得比较扎实，单看文字质量，这一块已经接近高分表达。</w:t>
      </w:r>
    </w:p>
    <w:p w14:paraId="4003087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什么还不能直接认定稳高分：评分表强调的是“配备本地化服务团队”，而现稿更接近“提供本地化维护人员”；另外，运维服务、培训、知识转移三块目前是分别写了，但“上线后如何衔接、如何持续培训、如何把问题经验沉淀回知识库”的闭环还可以再写透。</w:t>
      </w:r>
    </w:p>
    <w:p w14:paraId="0D537EA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仍差哪一步：缺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本地化服务团队组织化表述</w:t>
      </w:r>
      <w:r>
        <w:rPr>
          <w:rFonts w:hint="eastAsia" w:ascii="宋体" w:hAnsi="宋体" w:eastAsia="宋体" w:cs="宋体"/>
        </w:rPr>
        <w:t>、缺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现场与远程协同机制</w:t>
      </w:r>
      <w:r>
        <w:rPr>
          <w:rFonts w:hint="eastAsia" w:ascii="宋体" w:hAnsi="宋体" w:eastAsia="宋体" w:cs="宋体"/>
        </w:rPr>
        <w:t>、缺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培训-上线-运维-知识库更新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的全周期衔接说明。再叠加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12个月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与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T1+24个月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的口径冲突，导致这部分虽然内容不弱，但还谈不上稳高分。</w:t>
      </w:r>
    </w:p>
    <w:p w14:paraId="0FBE580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提分方向：除补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本地化服务团队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外，建议在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skill/skills/work_project/2026/2026-05-24/_analysis/投标文件-5.24.extracted.md:2175"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12.2.2交付完整性验证与知识转移检查表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后补一节“服务组织与培训知识转移衔接说明”，把服务保障写成全周期闭环。</w:t>
      </w:r>
    </w:p>
    <w:bookmarkEnd w:id="22"/>
    <w:p w14:paraId="11E0A22C">
      <w:pPr>
        <w:pStyle w:val="5"/>
        <w:rPr>
          <w:rFonts w:hint="eastAsia" w:ascii="宋体" w:hAnsi="宋体" w:eastAsia="宋体" w:cs="宋体"/>
        </w:rPr>
      </w:pPr>
      <w:bookmarkStart w:id="23" w:name="X8eebfcf202e6ba32c7c8070bc78cf10deabf883"/>
      <w:r>
        <w:rPr>
          <w:rFonts w:hint="eastAsia" w:ascii="宋体" w:hAnsi="宋体" w:eastAsia="宋体" w:cs="宋体"/>
        </w:rPr>
        <w:t xml:space="preserve">5.5 </w:t>
      </w:r>
      <w:r>
        <w:rPr>
          <w:rStyle w:val="48"/>
          <w:rFonts w:hint="eastAsia" w:ascii="宋体" w:hAnsi="宋体" w:eastAsia="宋体" w:cs="宋体"/>
        </w:rPr>
        <w:t>11.3系统设计要求及成熟度</w:t>
      </w:r>
    </w:p>
    <w:p w14:paraId="211A0A0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当前状态：这是最不能简单说“其余内容都能拿高分”的章节。不是因为没有能力，而是因为现有能力没有被转写成最贴评分点、最便于取证的成熟度响应文本。</w:t>
      </w:r>
    </w:p>
    <w:p w14:paraId="5E57163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为什么要单列：从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skill/skills/work_project/2026/2026-05-24/归档"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归档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材料看，AI能力已经具备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PDF文本提取</w:t>
      </w:r>
      <w:r>
        <w:rPr>
          <w:rStyle w:val="48"/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关键页定位</w:t>
      </w:r>
      <w:r>
        <w:rPr>
          <w:rStyle w:val="48"/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Markdown解析</w:t>
      </w:r>
      <w:r>
        <w:rPr>
          <w:rStyle w:val="48"/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参数抽取</w:t>
      </w:r>
      <w:r>
        <w:rPr>
          <w:rStyle w:val="48"/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人工校核</w:t>
      </w:r>
      <w:r>
        <w:rPr>
          <w:rStyle w:val="48"/>
          <w:rFonts w:hint="eastAsia" w:ascii="宋体" w:hAnsi="宋体" w:eastAsia="宋体" w:cs="宋体"/>
        </w:rPr>
        <w:t xml:space="preserve"> -&gt; </w:t>
      </w:r>
      <w:r>
        <w:rPr>
          <w:rStyle w:val="48"/>
          <w:rFonts w:hint="eastAsia" w:ascii="宋体" w:hAnsi="宋体" w:eastAsia="宋体" w:cs="宋体"/>
        </w:rPr>
        <w:t>Word回填成稿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的真实链路；但在正文里，仍主要停留在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扫描件/PDF识别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快速检索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相似案例查阅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资料归档辅助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的概括层。也就是说，</w:t>
      </w:r>
      <w:r>
        <w:rPr>
          <w:rStyle w:val="48"/>
          <w:rFonts w:hint="eastAsia" w:ascii="宋体" w:hAnsi="宋体" w:eastAsia="宋体" w:cs="宋体"/>
        </w:rPr>
        <w:t>真实能力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不弱，</w:t>
      </w:r>
      <w:r>
        <w:rPr>
          <w:rStyle w:val="48"/>
          <w:rFonts w:hint="eastAsia" w:ascii="宋体" w:hAnsi="宋体" w:eastAsia="宋体" w:cs="宋体"/>
        </w:rPr>
        <w:t>评分呈现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仍偏轻。</w:t>
      </w:r>
    </w:p>
    <w:p w14:paraId="050FF80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仍差哪一步：缺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知识产权与模块对应清单</w:t>
      </w:r>
      <w:r>
        <w:rPr>
          <w:rFonts w:hint="eastAsia" w:ascii="宋体" w:hAnsi="宋体" w:eastAsia="宋体" w:cs="宋体"/>
        </w:rPr>
        <w:t>、缺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AI能力与评分关键词逐项对应说明</w:t>
      </w:r>
      <w:r>
        <w:rPr>
          <w:rFonts w:hint="eastAsia" w:ascii="宋体" w:hAnsi="宋体" w:eastAsia="宋体" w:cs="宋体"/>
        </w:rPr>
        <w:t>、缺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典型流程截图索引</w:t>
      </w:r>
      <w:r>
        <w:rPr>
          <w:rFonts w:hint="eastAsia" w:ascii="宋体" w:hAnsi="宋体" w:eastAsia="宋体" w:cs="宋体"/>
        </w:rPr>
        <w:t>、缺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生成成果示例和人工校核机制说明</w:t>
      </w:r>
      <w:r>
        <w:rPr>
          <w:rFonts w:hint="eastAsia" w:ascii="宋体" w:hAnsi="宋体" w:eastAsia="宋体" w:cs="宋体"/>
        </w:rPr>
        <w:t>。如果这些不写透，即便补了截图，评委看到的也仍是“有AI概念，但成熟度表达偏轻”。</w:t>
      </w:r>
    </w:p>
    <w:p w14:paraId="44ACC57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提分方向：在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skill/skills/work_project/2026/2026-05-24/_analysis/投标文件-5.24.extracted.md:1301"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11.3.2系统成熟性与自主知识产权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后，除了补清单和附件索引外，再补一节“AI能力与成熟度对应说明”，把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智能文档识别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信息智能查阅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资料查询辅助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知识查询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四类评分关键词逐项落到真实处理链路上。</w:t>
      </w:r>
    </w:p>
    <w:bookmarkEnd w:id="18"/>
    <w:bookmarkEnd w:id="23"/>
    <w:p w14:paraId="488A76C5">
      <w:pPr>
        <w:pStyle w:val="4"/>
        <w:rPr>
          <w:rFonts w:hint="eastAsia" w:ascii="宋体" w:hAnsi="宋体" w:eastAsia="宋体" w:cs="宋体"/>
        </w:rPr>
      </w:pPr>
      <w:bookmarkStart w:id="24" w:name="X15ab31a490cbb666bad0b03303ed9281dd5ef03"/>
      <w:r>
        <w:rPr>
          <w:rFonts w:hint="eastAsia" w:ascii="宋体" w:hAnsi="宋体" w:eastAsia="宋体" w:cs="宋体"/>
        </w:rPr>
        <w:t xml:space="preserve">6. </w:t>
      </w:r>
      <w:r>
        <w:rPr>
          <w:rFonts w:hint="eastAsia" w:ascii="宋体" w:hAnsi="宋体" w:eastAsia="宋体" w:cs="宋体"/>
        </w:rPr>
        <w:t>非评分项但会拖累评委观感的正式性问题</w:t>
      </w:r>
    </w:p>
    <w:p w14:paraId="5AE60DE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1.1投标函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仍保留招标模板中的内部提示语，属于明显编稿痕迹，见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skill/skills/work_project/2026/2026-05-24/_analysis/投标文件-5.24.extracted.md:419"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投标函模板残留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1A8F4C2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9.5制造商授权书（如适用）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仍保留完整空白模板，若本项目不适用，应删除或标明“不适用”，见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skill/skills/work_project/2026/2026-05-24/_analysis/投标文件-5.24.extracted.md:717"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制造商授权书模板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469B5649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9.1.3.7承诺函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中的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财务要求/业绩要求/信誉要求/人员要求/其他要求/制造商资质要求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基本都采用“响应招标文件要求，符合第二章……”的总括式写法，见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skill/skills/work_project/2026/2026-05-24/_analysis/投标文件-5.24.extracted.md:606"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承诺函泛化表述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。这种写法可满足形式响应，但不能替代对应证明材料，也不利于专家快速取证。</w:t>
      </w:r>
    </w:p>
    <w:p w14:paraId="3281E82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11.3.2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里出现“（贴上专利照片）”这类内部编写备注，必须删净，见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skill/skills/work_project/2026/2026-05-24/_analysis/投标文件-5.24.extracted.md:1302"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内部备注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526F613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11.4.9.4变更控制机制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部分有较多泛化、教材化表述，且出现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Normal (Web)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风格段落，说明存在外部拷贝痕迹；不是硬伤，但会稀释项目针对性，见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skill/skills/work_project/2026/2026-05-24/_analysis/投标文件-5.24.extracted.md:1621"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变更控制泛化段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58ABBF0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个别人员技能表述不够正式，建议统一成投标书语言，见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skill/skills/work_project/2026/2026-05-24/_analysis/投标文件-5.24.extracted.md:1478"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李帅杰技能描述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</w:t>
      </w:r>
    </w:p>
    <w:p w14:paraId="7086F44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11.8.3第三方组件治理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中的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skill/skills/work_project/2026/2026-05-24/_analysis/投标文件-5.24.extracted.md:2091"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第三方组件合规声明清单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仍是模板示例，且存在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待确认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项，见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"/D:/DevelopmentLocation/agent skill/skills/work_project/2026/2026-05-24/_analysis/投标文件-5.24.extracted.md:2098"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0"/>
          <w:rFonts w:hint="eastAsia" w:ascii="宋体" w:hAnsi="宋体" w:eastAsia="宋体" w:cs="宋体"/>
        </w:rPr>
        <w:t>第三方组件待确认</w:t>
      </w:r>
      <w:r>
        <w:rPr>
          <w:rStyle w:val="20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。这类“示例表+待确认”表述不宜直接保留在正式投标文件中。</w:t>
      </w:r>
    </w:p>
    <w:bookmarkEnd w:id="24"/>
    <w:p w14:paraId="32A17323">
      <w:pPr>
        <w:pStyle w:val="4"/>
        <w:rPr>
          <w:rFonts w:hint="eastAsia" w:ascii="宋体" w:hAnsi="宋体" w:eastAsia="宋体" w:cs="宋体"/>
        </w:rPr>
      </w:pPr>
      <w:bookmarkStart w:id="25" w:name="X9925b19af602b72184a473a081266123943883b"/>
      <w:r>
        <w:rPr>
          <w:rFonts w:hint="eastAsia" w:ascii="宋体" w:hAnsi="宋体" w:eastAsia="宋体" w:cs="宋体"/>
        </w:rPr>
        <w:t xml:space="preserve">7. </w:t>
      </w:r>
      <w:r>
        <w:rPr>
          <w:rFonts w:hint="eastAsia" w:ascii="宋体" w:hAnsi="宋体" w:eastAsia="宋体" w:cs="宋体"/>
        </w:rPr>
        <w:t>仍需补充的材料清单</w:t>
      </w:r>
    </w:p>
    <w:p w14:paraId="5A5410CC">
      <w:pPr>
        <w:pStyle w:val="5"/>
        <w:rPr>
          <w:rFonts w:hint="eastAsia" w:ascii="宋体" w:hAnsi="宋体" w:eastAsia="宋体" w:cs="宋体"/>
        </w:rPr>
      </w:pPr>
      <w:bookmarkStart w:id="26" w:name="X362c59644a61a3d12ba50c1159082db4aad2e6f"/>
      <w:r>
        <w:rPr>
          <w:rFonts w:hint="eastAsia" w:ascii="宋体" w:hAnsi="宋体" w:eastAsia="宋体" w:cs="宋体"/>
        </w:rPr>
        <w:t xml:space="preserve">7.1 </w:t>
      </w:r>
      <w:r>
        <w:rPr>
          <w:rFonts w:hint="eastAsia" w:ascii="宋体" w:hAnsi="宋体" w:eastAsia="宋体" w:cs="宋体"/>
        </w:rPr>
        <w:t>必补项</w:t>
      </w:r>
    </w:p>
    <w:p w14:paraId="2F72DC4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投标函</w:t>
      </w:r>
      <w:r>
        <w:rPr>
          <w:rFonts w:hint="eastAsia" w:ascii="宋体" w:hAnsi="宋体" w:eastAsia="宋体" w:cs="宋体"/>
        </w:rPr>
        <w:t>：删除模板残留，确保金额、交货期、质量标准、项目负责人等已结构化显示。</w:t>
      </w:r>
    </w:p>
    <w:p w14:paraId="398BF04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分项报价表</w:t>
      </w:r>
      <w:r>
        <w:rPr>
          <w:rFonts w:hint="eastAsia" w:ascii="宋体" w:hAnsi="宋体" w:eastAsia="宋体" w:cs="宋体"/>
        </w:rPr>
        <w:t>：核实单价、总价、合计是否在最终导出版可见。</w:t>
      </w:r>
    </w:p>
    <w:p w14:paraId="34E2E03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项目经理证明包</w:t>
      </w:r>
      <w:r>
        <w:rPr>
          <w:rFonts w:hint="eastAsia" w:ascii="宋体" w:hAnsi="宋体" w:eastAsia="宋体" w:cs="宋体"/>
        </w:rPr>
        <w:t>：年龄依据、职称证书、PMP证书、至少1个案例合同+验收报告。</w:t>
      </w:r>
    </w:p>
    <w:p w14:paraId="07C7E96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核心成员证明包</w:t>
      </w:r>
      <w:r>
        <w:rPr>
          <w:rFonts w:hint="eastAsia" w:ascii="宋体" w:hAnsi="宋体" w:eastAsia="宋体" w:cs="宋体"/>
        </w:rPr>
        <w:t>：至少3名核心成员的案例证明，最好做“人员-岗位-案例-附件编号”对照表。</w:t>
      </w:r>
    </w:p>
    <w:p w14:paraId="1336520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知识产权证明包</w:t>
      </w:r>
      <w:r>
        <w:rPr>
          <w:rFonts w:hint="eastAsia" w:ascii="宋体" w:hAnsi="宋体" w:eastAsia="宋体" w:cs="宋体"/>
        </w:rPr>
        <w:t>：软著/专利/行业标准清单及对应PDF附件。</w:t>
      </w:r>
    </w:p>
    <w:p w14:paraId="1EE97D8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AI能力证明包</w:t>
      </w:r>
      <w:r>
        <w:rPr>
          <w:rFonts w:hint="eastAsia" w:ascii="宋体" w:hAnsi="宋体" w:eastAsia="宋体" w:cs="宋体"/>
        </w:rPr>
        <w:t>：工作流截图、生成成果示例、人工校核机制说明、能力点与评分关键词对应表。</w:t>
      </w:r>
    </w:p>
    <w:p w14:paraId="1432E39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成功案例MP4</w:t>
      </w:r>
      <w:r>
        <w:rPr>
          <w:rFonts w:hint="eastAsia" w:ascii="宋体" w:hAnsi="宋体" w:eastAsia="宋体" w:cs="宋体"/>
        </w:rPr>
        <w:t>：1-3分钟视频及正文索引说明。</w:t>
      </w:r>
    </w:p>
    <w:p w14:paraId="553619F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质保/售后口径统一稿</w:t>
      </w:r>
      <w:r>
        <w:rPr>
          <w:rFonts w:hint="eastAsia" w:ascii="宋体" w:hAnsi="宋体" w:eastAsia="宋体" w:cs="宋体"/>
        </w:rPr>
        <w:t>：统一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12个月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与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T1+24个月</w:t>
      </w:r>
      <w:r>
        <w:rPr>
          <w:rFonts w:hint="eastAsia" w:ascii="宋体" w:hAnsi="宋体" w:eastAsia="宋体" w:cs="宋体"/>
        </w:rPr>
        <w:t>。</w:t>
      </w:r>
    </w:p>
    <w:bookmarkEnd w:id="26"/>
    <w:p w14:paraId="0ABDC664">
      <w:pPr>
        <w:pStyle w:val="5"/>
        <w:rPr>
          <w:rFonts w:hint="eastAsia" w:ascii="宋体" w:hAnsi="宋体" w:eastAsia="宋体" w:cs="宋体"/>
        </w:rPr>
      </w:pPr>
      <w:bookmarkStart w:id="27" w:name="Xca2c0681123d2e550116daa4722227baeba2de6"/>
      <w:r>
        <w:rPr>
          <w:rFonts w:hint="eastAsia" w:ascii="宋体" w:hAnsi="宋体" w:eastAsia="宋体" w:cs="宋体"/>
        </w:rPr>
        <w:t xml:space="preserve">7.2 </w:t>
      </w:r>
      <w:r>
        <w:rPr>
          <w:rFonts w:hint="eastAsia" w:ascii="宋体" w:hAnsi="宋体" w:eastAsia="宋体" w:cs="宋体"/>
        </w:rPr>
        <w:t>重要补强项</w:t>
      </w:r>
    </w:p>
    <w:p w14:paraId="5FF2A82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详细评审索引表</w:t>
      </w:r>
      <w:r>
        <w:rPr>
          <w:rFonts w:hint="eastAsia" w:ascii="宋体" w:hAnsi="宋体" w:eastAsia="宋体" w:cs="宋体"/>
        </w:rPr>
        <w:t>：补页码、改错位章节映射。</w:t>
      </w:r>
    </w:p>
    <w:p w14:paraId="478B0B8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初步评审索引表</w:t>
      </w:r>
      <w:r>
        <w:rPr>
          <w:rFonts w:hint="eastAsia" w:ascii="宋体" w:hAnsi="宋体" w:eastAsia="宋体" w:cs="宋体"/>
        </w:rPr>
        <w:t>：补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人员要求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对应章节。</w:t>
      </w:r>
    </w:p>
    <w:p w14:paraId="7DA72CB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本地化服务团队页</w:t>
      </w:r>
      <w:r>
        <w:rPr>
          <w:rFonts w:hint="eastAsia" w:ascii="宋体" w:hAnsi="宋体" w:eastAsia="宋体" w:cs="宋体"/>
        </w:rPr>
        <w:t>：团队构成、地点、响应半径、驻场机制。</w:t>
      </w:r>
    </w:p>
    <w:p w14:paraId="22B282F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功能响应矩阵</w:t>
      </w:r>
      <w:r>
        <w:rPr>
          <w:rFonts w:hint="eastAsia" w:ascii="宋体" w:hAnsi="宋体" w:eastAsia="宋体" w:cs="宋体"/>
        </w:rPr>
        <w:t>：招标功能条款</w:t>
      </w:r>
      <w:r>
        <w:rPr>
          <w:rFonts w:hint="eastAsia" w:ascii="宋体" w:hAnsi="宋体" w:eastAsia="宋体" w:cs="宋体"/>
        </w:rPr>
        <w:t xml:space="preserve"> -&gt; </w:t>
      </w:r>
      <w:r>
        <w:rPr>
          <w:rFonts w:hint="eastAsia" w:ascii="宋体" w:hAnsi="宋体" w:eastAsia="宋体" w:cs="宋体"/>
        </w:rPr>
        <w:t>正文章节</w:t>
      </w:r>
      <w:r>
        <w:rPr>
          <w:rFonts w:hint="eastAsia" w:ascii="宋体" w:hAnsi="宋体" w:eastAsia="宋体" w:cs="宋体"/>
        </w:rPr>
        <w:t xml:space="preserve"> -&gt; </w:t>
      </w:r>
      <w:r>
        <w:rPr>
          <w:rFonts w:hint="eastAsia" w:ascii="宋体" w:hAnsi="宋体" w:eastAsia="宋体" w:cs="宋体"/>
        </w:rPr>
        <w:t>图表/截图/附件。</w:t>
      </w:r>
    </w:p>
    <w:p w14:paraId="27111D2F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系统截图索引</w:t>
      </w:r>
      <w:r>
        <w:rPr>
          <w:rFonts w:hint="eastAsia" w:ascii="宋体" w:hAnsi="宋体" w:eastAsia="宋体" w:cs="宋体"/>
        </w:rPr>
        <w:t>：门户、核心业务、问题闭环、统计分析、AI辅助至少各一组。</w:t>
      </w:r>
    </w:p>
    <w:p w14:paraId="1A5EF07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模块裁剪与角色场景说明</w:t>
      </w:r>
      <w:r>
        <w:rPr>
          <w:rFonts w:hint="eastAsia" w:ascii="宋体" w:hAnsi="宋体" w:eastAsia="宋体" w:cs="宋体"/>
        </w:rPr>
        <w:t>：说明哪些模块可独立启停、如何按角色/业务场景配置。</w:t>
      </w:r>
    </w:p>
    <w:p w14:paraId="1E5AEEC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部署拓扑/容量规划/并发场景说明</w:t>
      </w:r>
      <w:r>
        <w:rPr>
          <w:rFonts w:hint="eastAsia" w:ascii="宋体" w:hAnsi="宋体" w:eastAsia="宋体" w:cs="宋体"/>
        </w:rPr>
        <w:t>：把技术方案从“结果承诺”提升为“工程化论证”。</w:t>
      </w:r>
    </w:p>
    <w:p w14:paraId="09B7366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多现场资源保障与A/B角机制说明</w:t>
      </w:r>
      <w:r>
        <w:rPr>
          <w:rFonts w:hint="eastAsia" w:ascii="宋体" w:hAnsi="宋体" w:eastAsia="宋体" w:cs="宋体"/>
        </w:rPr>
        <w:t>：把计划能力和实际交付掌控力绑定起来。</w:t>
      </w:r>
    </w:p>
    <w:p w14:paraId="56A38790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服务组织与培训知识转移衔接说明</w:t>
      </w:r>
      <w:r>
        <w:rPr>
          <w:rFonts w:hint="eastAsia" w:ascii="宋体" w:hAnsi="宋体" w:eastAsia="宋体" w:cs="宋体"/>
        </w:rPr>
        <w:t>：突出上线后持续服务闭环，而不是培训和运维各写一块。</w:t>
      </w:r>
    </w:p>
    <w:p w14:paraId="2E772FD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AI能力与评分关键词对应说明</w:t>
      </w:r>
      <w:r>
        <w:rPr>
          <w:rFonts w:hint="eastAsia" w:ascii="宋体" w:hAnsi="宋体" w:eastAsia="宋体" w:cs="宋体"/>
        </w:rPr>
        <w:t>：把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智能文档识别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信息智能查阅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资料查询辅助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知识查询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逐项对应到真实能力链路。</w:t>
      </w:r>
    </w:p>
    <w:p w14:paraId="19EFCED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业绩证明目录</w:t>
      </w:r>
      <w:r>
        <w:rPr>
          <w:rFonts w:hint="eastAsia" w:ascii="宋体" w:hAnsi="宋体" w:eastAsia="宋体" w:cs="宋体"/>
        </w:rPr>
        <w:t>：每个项目后面明确合同首页、供货范围页、签字页位置。</w:t>
      </w:r>
    </w:p>
    <w:bookmarkEnd w:id="27"/>
    <w:p w14:paraId="4EF3E050">
      <w:pPr>
        <w:pStyle w:val="5"/>
        <w:rPr>
          <w:rFonts w:hint="eastAsia" w:ascii="宋体" w:hAnsi="宋体" w:eastAsia="宋体" w:cs="宋体"/>
        </w:rPr>
      </w:pPr>
      <w:bookmarkStart w:id="28" w:name="X8174b1c5fa80daafb608b7af255911da2c8b075"/>
      <w:r>
        <w:rPr>
          <w:rFonts w:hint="eastAsia" w:ascii="宋体" w:hAnsi="宋体" w:eastAsia="宋体" w:cs="宋体"/>
        </w:rPr>
        <w:t xml:space="preserve">7.3 </w:t>
      </w:r>
      <w:r>
        <w:rPr>
          <w:rFonts w:hint="eastAsia" w:ascii="宋体" w:hAnsi="宋体" w:eastAsia="宋体" w:cs="宋体"/>
        </w:rPr>
        <w:t>可接受但需有心理预期的失分项</w:t>
      </w:r>
    </w:p>
    <w:p w14:paraId="4B0CA28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绿色供应链</w:t>
      </w:r>
      <w:r>
        <w:rPr>
          <w:rFonts w:hint="eastAsia" w:ascii="宋体" w:hAnsi="宋体" w:eastAsia="宋体" w:cs="宋体"/>
        </w:rPr>
        <w:t>：如果确实没有证书，这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0.5分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基本无法挽回。</w:t>
      </w:r>
    </w:p>
    <w:p w14:paraId="351D08C9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财务状况</w:t>
      </w:r>
      <w:r>
        <w:rPr>
          <w:rFonts w:hint="eastAsia" w:ascii="宋体" w:hAnsi="宋体" w:eastAsia="宋体" w:cs="宋体"/>
        </w:rPr>
        <w:t>：即便材料完整，资产总额排名仍受竞争对手影响。</w:t>
      </w:r>
    </w:p>
    <w:p w14:paraId="5CE8664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类似项目业绩满分</w:t>
      </w:r>
      <w:r>
        <w:rPr>
          <w:rFonts w:hint="eastAsia" w:ascii="宋体" w:hAnsi="宋体" w:eastAsia="宋体" w:cs="宋体"/>
        </w:rPr>
        <w:t>：若没有更多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100万元以上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业绩，很难冲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3分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满分。</w:t>
      </w:r>
    </w:p>
    <w:bookmarkEnd w:id="25"/>
    <w:bookmarkEnd w:id="28"/>
    <w:p w14:paraId="0ECB84B4">
      <w:pPr>
        <w:pStyle w:val="4"/>
        <w:rPr>
          <w:rFonts w:hint="eastAsia" w:ascii="宋体" w:hAnsi="宋体" w:eastAsia="宋体" w:cs="宋体"/>
        </w:rPr>
      </w:pPr>
      <w:bookmarkStart w:id="29" w:name="Xed7cc6aad7fc2cefe88b98b67675f937ec339fe"/>
      <w:r>
        <w:rPr>
          <w:rFonts w:hint="eastAsia" w:ascii="宋体" w:hAnsi="宋体" w:eastAsia="宋体" w:cs="宋体"/>
        </w:rPr>
        <w:t xml:space="preserve">8. </w:t>
      </w:r>
      <w:r>
        <w:rPr>
          <w:rFonts w:hint="eastAsia" w:ascii="宋体" w:hAnsi="宋体" w:eastAsia="宋体" w:cs="宋体"/>
        </w:rPr>
        <w:t>建议修订顺序</w:t>
      </w:r>
    </w:p>
    <w:p w14:paraId="1C1C275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第一步：先处理所有形式性问题，尤其是模板残留、空白不适用模板、索引页码和映射错误。</w:t>
      </w:r>
    </w:p>
    <w:p w14:paraId="7E08ACA9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第二步：统一商务与服务口径，重点解决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报价显示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付款条件一致性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12个月</w:t>
      </w:r>
      <w:r>
        <w:rPr>
          <w:rStyle w:val="48"/>
          <w:rFonts w:hint="eastAsia" w:ascii="宋体" w:hAnsi="宋体" w:eastAsia="宋体" w:cs="宋体"/>
        </w:rPr>
        <w:t xml:space="preserve"> vs </w:t>
      </w:r>
      <w:r>
        <w:rPr>
          <w:rStyle w:val="48"/>
          <w:rFonts w:hint="eastAsia" w:ascii="宋体" w:hAnsi="宋体" w:eastAsia="宋体" w:cs="宋体"/>
        </w:rPr>
        <w:t>T1+24个月</w:t>
      </w:r>
      <w:r>
        <w:rPr>
          <w:rFonts w:hint="eastAsia" w:ascii="宋体" w:hAnsi="宋体" w:eastAsia="宋体" w:cs="宋体"/>
        </w:rPr>
        <w:t>。</w:t>
      </w:r>
    </w:p>
    <w:p w14:paraId="33C1143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第三步：补项目经理和核心成员硬证明，这是当前最影响分值的实质短板。</w:t>
      </w:r>
    </w:p>
    <w:p w14:paraId="52C63D20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第四步：补知识产权清单与AI证明材料，把“声明”变成“可计分附件”。</w:t>
      </w:r>
    </w:p>
    <w:p w14:paraId="420DAFE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第五步：补MP4演示和本地化服务团队页，这两块现在都是评分表里点名要、正文里没闭合。</w:t>
      </w:r>
    </w:p>
    <w:p w14:paraId="3FEB5EB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第六步：对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11.1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11.2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11.4/11.5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12.1/12.2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11.3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做提分优化，把“已有内容”升级为“稳高分表达”。</w:t>
      </w:r>
    </w:p>
    <w:p w14:paraId="16C859F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第七步：最后再做专家取证优化，补功能矩阵、截图索引、业绩目录页，提高评分效率。</w:t>
      </w:r>
    </w:p>
    <w:bookmarkEnd w:id="29"/>
    <w:p w14:paraId="6D9FBFFF">
      <w:pPr>
        <w:pStyle w:val="4"/>
        <w:rPr>
          <w:rFonts w:hint="eastAsia" w:ascii="宋体" w:hAnsi="宋体" w:eastAsia="宋体" w:cs="宋体"/>
        </w:rPr>
      </w:pPr>
      <w:bookmarkStart w:id="30" w:name="X7a02979e26da62e35fe6c448428b799ae1e0504"/>
      <w:r>
        <w:rPr>
          <w:rFonts w:hint="eastAsia" w:ascii="宋体" w:hAnsi="宋体" w:eastAsia="宋体" w:cs="宋体"/>
        </w:rPr>
        <w:t xml:space="preserve">9. </w:t>
      </w:r>
      <w:r>
        <w:rPr>
          <w:rFonts w:hint="eastAsia" w:ascii="宋体" w:hAnsi="宋体" w:eastAsia="宋体" w:cs="宋体"/>
        </w:rPr>
        <w:t>一句话结论</w:t>
      </w:r>
    </w:p>
    <w:p w14:paraId="3FC0731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这份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投标文件-5.24.docx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已经不是“缺章节”的问题，而是“多数评分项已对上章节，但高分所需的硬证明、附件索引和编制质量还没有完全到位”。</w:t>
      </w:r>
    </w:p>
    <w:p w14:paraId="5BBAE88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如果现在直接提交，</w:t>
      </w:r>
      <w:r>
        <w:rPr>
          <w:rStyle w:val="48"/>
          <w:rFonts w:hint="eastAsia" w:ascii="宋体" w:hAnsi="宋体" w:eastAsia="宋体" w:cs="宋体"/>
        </w:rPr>
        <w:t>系统功能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技术方案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实施计划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SLA/培训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这几块内容本身不弱；但不能据此推断“其余文字都能天然拿高分”。真正危险的是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报价显示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编制质量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项目经理/核心成员硬证明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知识产权清单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MP4案例演示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本地化服务团队证明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服务期限口径冲突</w:t>
      </w:r>
      <w:r>
        <w:rPr>
          <w:rFonts w:hint="eastAsia" w:ascii="宋体" w:hAnsi="宋体" w:eastAsia="宋体" w:cs="宋体"/>
        </w:rPr>
        <w:t>，以及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11.1/11.2/11.4-11.5/12.1-12.2/11.3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这些虽已覆盖但仍未写到稳高分表达的章节。</w:t>
      </w:r>
      <w:bookmarkEnd w:id="31"/>
    </w:p>
    <w:bookmarkEnd w:id="0"/>
    <w:bookmarkEnd w:id="3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6D269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10665</Words>
  <Characters>11527</Characters>
  <Lines>12</Lines>
  <Paragraphs>8</Paragraphs>
  <TotalTime>6</TotalTime>
  <ScaleCrop>false</ScaleCrop>
  <LinksUpToDate>false</LinksUpToDate>
  <CharactersWithSpaces>11872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2026-05-24T06:44:00Z</dcterms:created>
  <dc:creator>不要说话</dc:creator>
  <cp:lastModifiedBy>不要说话</cp:lastModifiedBy>
  <dcterms:modified xsi:type="dcterms:W3CDTF">2026-05-24T06:44:36Z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eyJoZGlkIjoiMjlmM2ExZTYwMDJiNjkxMjgwZmEyM2Y5Nzk3NDc5OGMiLCJ1c2VySWQiOiIyNDI2MzU0MTMifQ==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7DD237BA2D754101B0A05EE7EF97A0BE_12</vt:lpwstr>
  </property>
</Properties>
</file>