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CD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2026-03-30</w:t>
      </w:r>
    </w:p>
    <w:p w14:paraId="0EE266C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权限规则：</w:t>
      </w:r>
    </w:p>
    <w:p w14:paraId="5D9C945F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当前系统只涉及2个业务角色，一个项目经理(合同负责人)、项目总监、财务</w:t>
      </w:r>
    </w:p>
    <w:p w14:paraId="6D830E70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系统角色：系统管理员(按菜单权限划分)</w:t>
      </w:r>
    </w:p>
    <w:p w14:paraId="042785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技术服务考勤计算方式</w:t>
      </w:r>
    </w:p>
    <w:p w14:paraId="550361C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第一种：</w:t>
      </w:r>
    </w:p>
    <w:p w14:paraId="547FAFA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成本：</w:t>
      </w:r>
    </w:p>
    <w:p w14:paraId="16DA3A4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每一个供应商汇总自己旗下人员考勤</w:t>
      </w:r>
    </w:p>
    <w:p w14:paraId="2C5BBB70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综合将六个供应商的考勤分发至对应项目经理确认</w:t>
      </w:r>
    </w:p>
    <w:p w14:paraId="725423F1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项目经理确认考勤</w:t>
      </w:r>
    </w:p>
    <w:p w14:paraId="7D542146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由综合统一计算</w:t>
      </w:r>
    </w:p>
    <w:p w14:paraId="29E97D6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兼项目计算方式</w:t>
      </w:r>
    </w:p>
    <w:p w14:paraId="5571D8CD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驻厂加巡检计算方式</w:t>
      </w:r>
    </w:p>
    <w:p w14:paraId="21B3513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单纯巡检计算方式</w:t>
      </w:r>
    </w:p>
    <w:p w14:paraId="26D9B8F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合同台账中，开口合同下，监造单价拆分，由原来的一条数据拆分成两项</w:t>
      </w:r>
    </w:p>
    <w:p w14:paraId="420CF3F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驻厂</w:t>
      </w:r>
      <w:r>
        <w:rPr>
          <w:rFonts w:ascii="宋体" w:hAnsi="宋体" w:eastAsia="宋体" w:cs="宋体"/>
          <w:sz w:val="24"/>
          <w:szCs w:val="24"/>
        </w:rPr>
        <w:t>监造金额：</w:t>
      </w:r>
    </w:p>
    <w:p w14:paraId="7EB62A5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巡检监造金额：</w:t>
      </w:r>
    </w:p>
    <w:p w14:paraId="07E2F98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产值保留现有按照考勤x单价的计算规则，另配置一套计算规则，固定天数x单价，此处的固定天数是以派单执行状态由未开始-&gt;进行中的日期为开始时间，进行计算，留一个配置入口，用来配置后续天数是否排除非工作日---都是针对开口合同</w:t>
      </w:r>
    </w:p>
    <w:p w14:paraId="5E247F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提醒设置增加项目经理每月固定填报产值时间、预计开票、预计回款的填报时间和入口</w:t>
      </w:r>
    </w:p>
    <w:p w14:paraId="4E8F606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技术服务不涉及监理人员动态菜单和工时记录菜单的数据查看，不查技术服务</w:t>
      </w:r>
    </w:p>
    <w:p w14:paraId="1E1FF13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动态成本核算，增加技术服务成本导入，显示列增加服务成本</w:t>
      </w:r>
      <w:r>
        <w:rPr>
          <w:rFonts w:hint="eastAsia"/>
          <w:lang w:val="en-US" w:eastAsia="zh-CN"/>
        </w:rPr>
        <w:tab/>
      </w:r>
    </w:p>
    <w:p w14:paraId="5E1B2E4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合同录入时，增加结算方式，按照合同中要求时间点，进行开票提醒，发送邮件至对应项目经理邮箱</w:t>
      </w:r>
    </w:p>
    <w:p w14:paraId="2D29395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总价合同：合同结束后提醒，合同下所有派单都是结束状态才是合同的结束</w:t>
      </w:r>
    </w:p>
    <w:p w14:paraId="65F0D49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开口合同：根据台账中的提醒周期，和单位，在适当时间进行提醒</w:t>
      </w:r>
    </w:p>
    <w:p w14:paraId="3BF247D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如下图，增加</w:t>
      </w:r>
    </w:p>
    <w:p w14:paraId="72BBFA2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结算方式：</w:t>
      </w:r>
    </w:p>
    <w:p w14:paraId="73220FB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结算天数字段:数字输入</w:t>
      </w:r>
    </w:p>
    <w:p w14:paraId="44719E0C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结算周期字段:默认月</w:t>
      </w:r>
    </w:p>
    <w:p w14:paraId="2EB0F57B">
      <w:pPr>
        <w:numPr>
          <w:numId w:val="0"/>
        </w:numPr>
        <w:ind w:left="420" w:leftChars="0"/>
      </w:pPr>
      <w:r>
        <w:drawing>
          <wp:inline distT="0" distB="0" distL="114300" distR="114300">
            <wp:extent cx="3060700" cy="252984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8C3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</w:t>
      </w:r>
    </w:p>
    <w:p w14:paraId="11DBA2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0500" cy="290766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17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监理人员打卡，需要根据实际地址与派单中的地址轮询匹配，符合一个即可，此范围设置在以区为单位。</w:t>
      </w:r>
    </w:p>
    <w:p w14:paraId="0DEFE74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计算产值时，按照结束监造审批中，实际结束监造的时间为打卡最后截至日期，后续时间的打卡不计算到产值。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024A3B"/>
    <w:multiLevelType w:val="multilevel"/>
    <w:tmpl w:val="3D024A3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340D6"/>
    <w:rsid w:val="03117ADF"/>
    <w:rsid w:val="03281DE1"/>
    <w:rsid w:val="067B57E2"/>
    <w:rsid w:val="0891384F"/>
    <w:rsid w:val="113200EE"/>
    <w:rsid w:val="16082FC8"/>
    <w:rsid w:val="1C50483A"/>
    <w:rsid w:val="207C2D09"/>
    <w:rsid w:val="210874F1"/>
    <w:rsid w:val="24E8008F"/>
    <w:rsid w:val="338340D6"/>
    <w:rsid w:val="374536BA"/>
    <w:rsid w:val="38102569"/>
    <w:rsid w:val="384C6E5B"/>
    <w:rsid w:val="4EC436C7"/>
    <w:rsid w:val="4EDA7C1F"/>
    <w:rsid w:val="54906267"/>
    <w:rsid w:val="54B94B4B"/>
    <w:rsid w:val="5C225659"/>
    <w:rsid w:val="5C974299"/>
    <w:rsid w:val="6896260E"/>
    <w:rsid w:val="6CEF4DB7"/>
    <w:rsid w:val="6E4131F1"/>
    <w:rsid w:val="71962BE6"/>
    <w:rsid w:val="74BF75E0"/>
    <w:rsid w:val="7DE57EA7"/>
    <w:rsid w:val="7EFA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2026-03-30T06:12:00Z</dcterms:created>
  <dc:creator>不要说话</dc:creator>
  <cp:lastModifiedBy>不要说话</cp:lastModifiedBy>
  <dcterms:modified xsi:type="dcterms:W3CDTF">2026-03-30T08:38:36Z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E98EFB47B19748B58DCE55C816FA8B74_11</vt:lpwstr>
  </property>
  <property fmtid="{D5CDD505-2E9C-101B-9397-08002B2CF9AE}" pid="4" name="KSOTemplateDocerSaveRecord">
    <vt:lpwstr>eyJoZGlkIjoiMjlmM2ExZTYwMDJiNjkxMjgwZmEyM2Y5Nzk3NDc5OGMiLCJ1c2VySWQiOiIyNDI2MzU0MTMifQ==</vt:lpwstr>
  </property>
</Properties>
</file>