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DC8B" w14:textId="7C6B6CC7" w:rsidR="008B4B08" w:rsidRDefault="008B4B08" w:rsidP="008B4B08">
      <w:pPr>
        <w:jc w:val="right"/>
        <w:rPr>
          <w:sz w:val="24"/>
          <w:szCs w:val="24"/>
        </w:rPr>
      </w:pPr>
    </w:p>
    <w:p w14:paraId="1630A8A0" w14:textId="30378BED" w:rsidR="00EB2DC6" w:rsidRPr="0089150C" w:rsidRDefault="0089150C" w:rsidP="00EB2DC6">
      <w:pPr>
        <w:rPr>
          <w:sz w:val="24"/>
          <w:szCs w:val="24"/>
          <w:u w:val="single"/>
        </w:rPr>
      </w:pPr>
      <w:r w:rsidRPr="0089150C">
        <w:rPr>
          <w:sz w:val="24"/>
          <w:szCs w:val="24"/>
          <w:u w:val="single"/>
        </w:rPr>
        <w:t xml:space="preserve">Analysis of </w:t>
      </w:r>
      <w:r w:rsidR="00B3143F">
        <w:rPr>
          <w:sz w:val="24"/>
          <w:szCs w:val="24"/>
          <w:u w:val="single"/>
        </w:rPr>
        <w:t>School Data</w:t>
      </w:r>
    </w:p>
    <w:p w14:paraId="55BE8961" w14:textId="77777777" w:rsidR="00EB2DC6" w:rsidRPr="00EB2DC6" w:rsidRDefault="00EB2DC6" w:rsidP="00EB2DC6">
      <w:pPr>
        <w:rPr>
          <w:sz w:val="24"/>
          <w:szCs w:val="24"/>
        </w:rPr>
      </w:pPr>
    </w:p>
    <w:p w14:paraId="78BAC709" w14:textId="77777777" w:rsidR="00533EE3" w:rsidRDefault="0034544A" w:rsidP="0089150C">
      <w:pPr>
        <w:rPr>
          <w:sz w:val="24"/>
          <w:szCs w:val="24"/>
        </w:rPr>
      </w:pPr>
      <w:r>
        <w:rPr>
          <w:sz w:val="24"/>
          <w:szCs w:val="24"/>
        </w:rPr>
        <w:t>Small schools (less than 1,000 students) and medium schools (1,000 to 2,000 students) perform nearly identically in terms of average math scores, average reading scores, percent passing math, percent passing reading, and percentage of overall passing.</w:t>
      </w:r>
    </w:p>
    <w:p w14:paraId="37A9B876" w14:textId="77777777" w:rsidR="00533EE3" w:rsidRDefault="00533EE3" w:rsidP="0089150C">
      <w:pPr>
        <w:rPr>
          <w:sz w:val="24"/>
          <w:szCs w:val="24"/>
        </w:rPr>
      </w:pPr>
    </w:p>
    <w:p w14:paraId="376D68A6" w14:textId="47BC6396" w:rsidR="00750620" w:rsidRDefault="00533EE3" w:rsidP="0089150C">
      <w:pPr>
        <w:rPr>
          <w:sz w:val="24"/>
          <w:szCs w:val="24"/>
        </w:rPr>
      </w:pPr>
      <w:r>
        <w:rPr>
          <w:sz w:val="24"/>
          <w:szCs w:val="24"/>
        </w:rPr>
        <w:t>L</w:t>
      </w:r>
      <w:r w:rsidR="0034544A">
        <w:rPr>
          <w:sz w:val="24"/>
          <w:szCs w:val="24"/>
        </w:rPr>
        <w:t>arge schools (2,000 to 5,000 students) tend to fall behind in all areas, especially with an overall passing rate of 58%.</w:t>
      </w:r>
    </w:p>
    <w:p w14:paraId="5C31B07B" w14:textId="794C4196" w:rsidR="0034544A" w:rsidRDefault="0034544A" w:rsidP="0089150C">
      <w:pPr>
        <w:rPr>
          <w:sz w:val="24"/>
          <w:szCs w:val="24"/>
        </w:rPr>
      </w:pPr>
    </w:p>
    <w:p w14:paraId="3600300F" w14:textId="77777777" w:rsidR="00533EE3" w:rsidRDefault="0034544A" w:rsidP="0089150C">
      <w:pPr>
        <w:rPr>
          <w:sz w:val="24"/>
          <w:szCs w:val="24"/>
        </w:rPr>
      </w:pPr>
      <w:r>
        <w:rPr>
          <w:sz w:val="24"/>
          <w:szCs w:val="24"/>
        </w:rPr>
        <w:t xml:space="preserve">In terms of money spent, </w:t>
      </w:r>
      <w:r>
        <w:rPr>
          <w:sz w:val="24"/>
          <w:szCs w:val="24"/>
        </w:rPr>
        <w:t xml:space="preserve">it would appear that charter schools receive less funding, on average, than district schools.  </w:t>
      </w:r>
      <w:r>
        <w:rPr>
          <w:sz w:val="24"/>
          <w:szCs w:val="24"/>
        </w:rPr>
        <w:t>However, there appears to be a trend of a higher overall passing rate of students when there is less spending per student.</w:t>
      </w:r>
    </w:p>
    <w:p w14:paraId="057B3D98" w14:textId="77777777" w:rsidR="00533EE3" w:rsidRDefault="00533EE3" w:rsidP="0089150C">
      <w:pPr>
        <w:rPr>
          <w:sz w:val="24"/>
          <w:szCs w:val="24"/>
        </w:rPr>
      </w:pPr>
    </w:p>
    <w:p w14:paraId="7D7D0EB3" w14:textId="11782075" w:rsidR="0034544A" w:rsidRPr="0089150C" w:rsidRDefault="00533EE3" w:rsidP="0089150C">
      <w:pPr>
        <w:rPr>
          <w:sz w:val="24"/>
          <w:szCs w:val="24"/>
        </w:rPr>
      </w:pPr>
      <w:r>
        <w:rPr>
          <w:sz w:val="24"/>
          <w:szCs w:val="24"/>
        </w:rPr>
        <w:t>One conclusion we can draw, is that charter schools operate more efficiently and have better teachers.</w:t>
      </w:r>
    </w:p>
    <w:p w14:paraId="22884821" w14:textId="79597B11" w:rsidR="00EA0ED8" w:rsidRPr="00EB2DC6" w:rsidRDefault="00EA0ED8" w:rsidP="00EA0ED8">
      <w:pPr>
        <w:rPr>
          <w:sz w:val="24"/>
          <w:szCs w:val="24"/>
        </w:rPr>
      </w:pPr>
    </w:p>
    <w:p w14:paraId="52806D12" w14:textId="4881D1B7" w:rsidR="00FA7AE3" w:rsidRPr="0089150C" w:rsidRDefault="00FA7AE3" w:rsidP="0089150C">
      <w:pPr>
        <w:spacing w:line="240" w:lineRule="auto"/>
        <w:rPr>
          <w:sz w:val="24"/>
          <w:szCs w:val="24"/>
        </w:rPr>
      </w:pPr>
      <w:r w:rsidRPr="0089150C">
        <w:rPr>
          <w:sz w:val="24"/>
          <w:szCs w:val="24"/>
        </w:rPr>
        <w:t xml:space="preserve"> </w:t>
      </w:r>
    </w:p>
    <w:sectPr w:rsidR="00FA7AE3" w:rsidRPr="008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BE5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304535">
    <w:abstractNumId w:val="1"/>
  </w:num>
  <w:num w:numId="2" w16cid:durableId="437527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08"/>
    <w:rsid w:val="00196C38"/>
    <w:rsid w:val="0034544A"/>
    <w:rsid w:val="00464A8F"/>
    <w:rsid w:val="00533EE3"/>
    <w:rsid w:val="00553CB2"/>
    <w:rsid w:val="005A1D97"/>
    <w:rsid w:val="00650A8B"/>
    <w:rsid w:val="00750620"/>
    <w:rsid w:val="0089150C"/>
    <w:rsid w:val="008B4B08"/>
    <w:rsid w:val="00AE3ACF"/>
    <w:rsid w:val="00B3143F"/>
    <w:rsid w:val="00B63121"/>
    <w:rsid w:val="00BB77B2"/>
    <w:rsid w:val="00D17EE1"/>
    <w:rsid w:val="00EA0ED8"/>
    <w:rsid w:val="00EB2DC6"/>
    <w:rsid w:val="00FA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CDCD"/>
  <w15:chartTrackingRefBased/>
  <w15:docId w15:val="{999FD358-8A6A-4FDF-88EE-11528B37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Pokorny</dc:creator>
  <cp:keywords/>
  <dc:description/>
  <cp:lastModifiedBy>Jonathan Pokorny</cp:lastModifiedBy>
  <cp:revision>4</cp:revision>
  <dcterms:created xsi:type="dcterms:W3CDTF">2023-01-22T22:32:00Z</dcterms:created>
  <dcterms:modified xsi:type="dcterms:W3CDTF">2023-01-23T00:08:00Z</dcterms:modified>
</cp:coreProperties>
</file>