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7858" w14:textId="77777777" w:rsidR="00875B44" w:rsidRDefault="00000000">
      <w:pPr>
        <w:jc w:val="center"/>
        <w:rPr>
          <w:rFonts w:ascii="Aptos" w:eastAsia="Aptos" w:hAnsi="Aptos" w:cs="Aptos"/>
          <w:b/>
          <w:sz w:val="44"/>
        </w:rPr>
      </w:pPr>
      <w:r>
        <w:rPr>
          <w:rFonts w:ascii="Aptos" w:eastAsia="Aptos" w:hAnsi="Aptos" w:cs="Aptos"/>
          <w:b/>
          <w:sz w:val="44"/>
        </w:rPr>
        <w:t>Preliminary assignment</w:t>
      </w:r>
    </w:p>
    <w:p w14:paraId="4F5B8E40" w14:textId="77777777" w:rsidR="00875B44" w:rsidRDefault="00000000">
      <w:pPr>
        <w:jc w:val="center"/>
        <w:rPr>
          <w:rFonts w:ascii="Aptos" w:eastAsia="Aptos" w:hAnsi="Aptos" w:cs="Aptos"/>
        </w:rPr>
      </w:pPr>
      <w:r>
        <w:rPr>
          <w:rFonts w:ascii="Aptos" w:eastAsia="Aptos" w:hAnsi="Aptos" w:cs="Aptos"/>
        </w:rPr>
        <w:t>Projects in Data Science (Spring 2026)</w:t>
      </w:r>
    </w:p>
    <w:p w14:paraId="066D15A1" w14:textId="77777777" w:rsidR="00875B44" w:rsidRDefault="00875B44">
      <w:pPr>
        <w:rPr>
          <w:rFonts w:ascii="Aptos" w:eastAsia="Aptos" w:hAnsi="Aptos" w:cs="Aptos"/>
        </w:rPr>
      </w:pPr>
    </w:p>
    <w:p w14:paraId="21E375F1" w14:textId="77777777" w:rsidR="00875B44" w:rsidRDefault="00875B44">
      <w:pPr>
        <w:rPr>
          <w:rFonts w:ascii="Aptos" w:eastAsia="Aptos" w:hAnsi="Aptos" w:cs="Aptos"/>
        </w:rPr>
      </w:pPr>
    </w:p>
    <w:p w14:paraId="2E3057B9" w14:textId="77777777" w:rsidR="00875B44" w:rsidRDefault="00000000">
      <w:pPr>
        <w:keepNext/>
        <w:keepLines/>
        <w:spacing w:before="360" w:after="80"/>
        <w:rPr>
          <w:rFonts w:ascii="Aptos Display" w:eastAsia="Aptos Display" w:hAnsi="Aptos Display" w:cs="Aptos Display"/>
          <w:color w:val="0F4761"/>
          <w:sz w:val="40"/>
        </w:rPr>
      </w:pPr>
      <w:r>
        <w:rPr>
          <w:rFonts w:ascii="Aptos Display" w:eastAsia="Aptos Display" w:hAnsi="Aptos Display" w:cs="Aptos Display"/>
          <w:color w:val="0F4761"/>
          <w:sz w:val="40"/>
        </w:rPr>
        <w:t>Introduction</w:t>
      </w:r>
    </w:p>
    <w:p w14:paraId="0FA21E64" w14:textId="28968EDB" w:rsidR="00875B44" w:rsidRDefault="00000000">
      <w:pPr>
        <w:rPr>
          <w:rFonts w:ascii="Aptos" w:eastAsia="Aptos" w:hAnsi="Aptos" w:cs="Aptos"/>
        </w:rPr>
      </w:pPr>
      <w:r>
        <w:rPr>
          <w:rFonts w:ascii="Aptos" w:eastAsia="Aptos" w:hAnsi="Aptos" w:cs="Aptos"/>
        </w:rPr>
        <w:t xml:space="preserve">This is the summary for the Projects in Data </w:t>
      </w:r>
      <w:r w:rsidR="00EB611F">
        <w:rPr>
          <w:rFonts w:ascii="Aptos" w:eastAsia="Aptos" w:hAnsi="Aptos" w:cs="Aptos"/>
        </w:rPr>
        <w:t>Science</w:t>
      </w:r>
      <w:r>
        <w:rPr>
          <w:rFonts w:ascii="Aptos" w:eastAsia="Aptos" w:hAnsi="Aptos" w:cs="Aptos"/>
        </w:rPr>
        <w:t xml:space="preserve"> preliminary assignment. The summary is uploaded to the </w:t>
      </w:r>
      <w:r w:rsidR="00EB611F">
        <w:rPr>
          <w:rFonts w:ascii="Aptos" w:eastAsia="Aptos" w:hAnsi="Aptos" w:cs="Aptos"/>
        </w:rPr>
        <w:t>GitHub</w:t>
      </w:r>
      <w:r>
        <w:rPr>
          <w:rFonts w:ascii="Aptos" w:eastAsia="Aptos" w:hAnsi="Aptos" w:cs="Aptos"/>
        </w:rPr>
        <w:t xml:space="preserve"> repository linked above and has the following path:</w:t>
      </w:r>
    </w:p>
    <w:p w14:paraId="59748F0F" w14:textId="77777777" w:rsidR="00875B44" w:rsidRDefault="00000000">
      <w:pPr>
        <w:rPr>
          <w:rFonts w:ascii="Aptos" w:eastAsia="Aptos" w:hAnsi="Aptos" w:cs="Aptos"/>
        </w:rPr>
      </w:pPr>
      <w:r>
        <w:rPr>
          <w:rFonts w:ascii="Aptos" w:eastAsia="Aptos" w:hAnsi="Aptos" w:cs="Aptos"/>
        </w:rPr>
        <w:t>results/reports/</w:t>
      </w:r>
    </w:p>
    <w:p w14:paraId="67A11D25" w14:textId="04608A51" w:rsidR="00875B44" w:rsidRDefault="00000000">
      <w:pPr>
        <w:rPr>
          <w:rFonts w:ascii="Aptos" w:eastAsia="Aptos" w:hAnsi="Aptos" w:cs="Aptos"/>
        </w:rPr>
      </w:pPr>
      <w:r>
        <w:rPr>
          <w:rFonts w:ascii="Aptos" w:eastAsia="Aptos" w:hAnsi="Aptos" w:cs="Aptos"/>
        </w:rPr>
        <w:t xml:space="preserve">The group members </w:t>
      </w:r>
      <w:r w:rsidR="00EB611F">
        <w:rPr>
          <w:rFonts w:ascii="Aptos" w:eastAsia="Aptos" w:hAnsi="Aptos" w:cs="Aptos"/>
        </w:rPr>
        <w:t>are</w:t>
      </w:r>
      <w:r>
        <w:rPr>
          <w:rFonts w:ascii="Aptos" w:eastAsia="Aptos" w:hAnsi="Aptos" w:cs="Aptos"/>
        </w:rPr>
        <w:t xml:space="preserve"> listed in the “Group members” section and </w:t>
      </w:r>
      <w:r w:rsidR="00EB611F">
        <w:rPr>
          <w:rFonts w:ascii="Aptos" w:eastAsia="Aptos" w:hAnsi="Aptos" w:cs="Aptos"/>
        </w:rPr>
        <w:t>have</w:t>
      </w:r>
      <w:r>
        <w:rPr>
          <w:rFonts w:ascii="Aptos" w:eastAsia="Aptos" w:hAnsi="Aptos" w:cs="Aptos"/>
        </w:rPr>
        <w:t xml:space="preserve"> the following information:</w:t>
      </w:r>
    </w:p>
    <w:p w14:paraId="2AE80775" w14:textId="77777777" w:rsidR="00875B44" w:rsidRDefault="00000000">
      <w:pPr>
        <w:rPr>
          <w:rFonts w:ascii="Aptos" w:eastAsia="Aptos" w:hAnsi="Aptos" w:cs="Aptos"/>
        </w:rPr>
      </w:pPr>
      <w:r>
        <w:rPr>
          <w:rFonts w:ascii="Aptos" w:eastAsia="Aptos" w:hAnsi="Aptos" w:cs="Aptos"/>
        </w:rPr>
        <w:t>Name - Github username - Annotator nr</w:t>
      </w:r>
    </w:p>
    <w:p w14:paraId="2272E660" w14:textId="0AD40F1C" w:rsidR="00875B44" w:rsidRDefault="00000000">
      <w:pPr>
        <w:rPr>
          <w:rFonts w:ascii="Aptos" w:eastAsia="Aptos" w:hAnsi="Aptos" w:cs="Aptos"/>
        </w:rPr>
      </w:pPr>
      <w:r>
        <w:rPr>
          <w:rFonts w:ascii="Aptos" w:eastAsia="Aptos" w:hAnsi="Aptos" w:cs="Aptos"/>
        </w:rPr>
        <w:t xml:space="preserve">The annotations </w:t>
      </w:r>
      <w:r w:rsidR="00EB611F">
        <w:rPr>
          <w:rFonts w:ascii="Aptos" w:eastAsia="Aptos" w:hAnsi="Aptos" w:cs="Aptos"/>
        </w:rPr>
        <w:t>are</w:t>
      </w:r>
      <w:r>
        <w:rPr>
          <w:rFonts w:ascii="Aptos" w:eastAsia="Aptos" w:hAnsi="Aptos" w:cs="Aptos"/>
        </w:rPr>
        <w:t xml:space="preserve"> done in “features_GroupL.csv” with </w:t>
      </w:r>
      <w:r w:rsidR="00EB611F">
        <w:rPr>
          <w:rFonts w:ascii="Aptos" w:eastAsia="Aptos" w:hAnsi="Aptos" w:cs="Aptos"/>
        </w:rPr>
        <w:t xml:space="preserve">the </w:t>
      </w:r>
      <w:r>
        <w:rPr>
          <w:rFonts w:ascii="Aptos" w:eastAsia="Aptos" w:hAnsi="Aptos" w:cs="Aptos"/>
        </w:rPr>
        <w:t>same path as the summary. The column names are</w:t>
      </w:r>
      <w:r w:rsidR="00EB611F">
        <w:rPr>
          <w:rFonts w:ascii="Aptos" w:eastAsia="Aptos" w:hAnsi="Aptos" w:cs="Aptos"/>
        </w:rPr>
        <w:t>,</w:t>
      </w:r>
      <w:r>
        <w:rPr>
          <w:rFonts w:ascii="Aptos" w:eastAsia="Aptos" w:hAnsi="Aptos" w:cs="Aptos"/>
        </w:rPr>
        <w:t xml:space="preserve"> as an example: Hair_1, Hair_2, Mark_1, Mark_2. Where “Hair” and “Mark” </w:t>
      </w:r>
      <w:r w:rsidR="00EB611F">
        <w:rPr>
          <w:rFonts w:ascii="Aptos" w:eastAsia="Aptos" w:hAnsi="Aptos" w:cs="Aptos"/>
        </w:rPr>
        <w:t>tell</w:t>
      </w:r>
      <w:r>
        <w:rPr>
          <w:rFonts w:ascii="Aptos" w:eastAsia="Aptos" w:hAnsi="Aptos" w:cs="Aptos"/>
        </w:rPr>
        <w:t xml:space="preserve"> what is annotated</w:t>
      </w:r>
      <w:r w:rsidR="00EB611F">
        <w:rPr>
          <w:rFonts w:ascii="Aptos" w:eastAsia="Aptos" w:hAnsi="Aptos" w:cs="Aptos"/>
        </w:rPr>
        <w:t>,</w:t>
      </w:r>
      <w:r>
        <w:rPr>
          <w:rFonts w:ascii="Aptos" w:eastAsia="Aptos" w:hAnsi="Aptos" w:cs="Aptos"/>
        </w:rPr>
        <w:t xml:space="preserve"> and the number represents the number of the annotator.</w:t>
      </w:r>
    </w:p>
    <w:p w14:paraId="2CFCC6AB" w14:textId="77777777" w:rsidR="00875B44" w:rsidRDefault="00000000">
      <w:pPr>
        <w:rPr>
          <w:rFonts w:ascii="Aptos" w:eastAsia="Aptos" w:hAnsi="Aptos" w:cs="Aptos"/>
        </w:rPr>
      </w:pPr>
      <w:r>
        <w:rPr>
          <w:rFonts w:ascii="Aptos" w:eastAsia="Aptos" w:hAnsi="Aptos" w:cs="Aptos"/>
        </w:rPr>
        <w:t>The summary contains a small analysis of the group data .csv file and the annotations.</w:t>
      </w:r>
    </w:p>
    <w:p w14:paraId="785E6722" w14:textId="77777777" w:rsidR="00875B44" w:rsidRDefault="00000000">
      <w:pPr>
        <w:keepNext/>
        <w:keepLines/>
        <w:spacing w:before="360" w:after="80"/>
        <w:rPr>
          <w:rFonts w:ascii="Aptos Display" w:eastAsia="Aptos Display" w:hAnsi="Aptos Display" w:cs="Aptos Display"/>
          <w:color w:val="0F4761"/>
          <w:sz w:val="40"/>
        </w:rPr>
      </w:pPr>
      <w:r>
        <w:rPr>
          <w:rFonts w:ascii="Aptos Display" w:eastAsia="Aptos Display" w:hAnsi="Aptos Display" w:cs="Aptos Display"/>
          <w:color w:val="0F4761"/>
          <w:sz w:val="40"/>
        </w:rPr>
        <w:t>Group members</w:t>
      </w:r>
    </w:p>
    <w:p w14:paraId="58A77B76" w14:textId="77777777" w:rsidR="00875B44" w:rsidRDefault="00000000">
      <w:pPr>
        <w:rPr>
          <w:rFonts w:ascii="Aptos" w:eastAsia="Aptos" w:hAnsi="Aptos" w:cs="Aptos"/>
        </w:rPr>
      </w:pPr>
      <w:r>
        <w:rPr>
          <w:rFonts w:ascii="Aptos" w:eastAsia="Aptos" w:hAnsi="Aptos" w:cs="Aptos"/>
        </w:rPr>
        <w:t>Jadbinder Singh Toor - JSToor13 - Annotator nr. 1</w:t>
      </w:r>
    </w:p>
    <w:p w14:paraId="2C383E4D" w14:textId="77777777" w:rsidR="00875B44" w:rsidRDefault="00000000">
      <w:pPr>
        <w:rPr>
          <w:rFonts w:ascii="Aptos" w:eastAsia="Aptos" w:hAnsi="Aptos" w:cs="Aptos"/>
        </w:rPr>
      </w:pPr>
      <w:r>
        <w:rPr>
          <w:rFonts w:ascii="Aptos" w:eastAsia="Aptos" w:hAnsi="Aptos" w:cs="Aptos"/>
        </w:rPr>
        <w:t>Helena Christine Hansen - Helanae - Annotator nr. 2</w:t>
      </w:r>
    </w:p>
    <w:p w14:paraId="04BAE10D" w14:textId="77777777" w:rsidR="00875B44" w:rsidRDefault="00000000">
      <w:pPr>
        <w:rPr>
          <w:rFonts w:ascii="Aptos" w:eastAsia="Aptos" w:hAnsi="Aptos" w:cs="Aptos"/>
        </w:rPr>
      </w:pPr>
      <w:r>
        <w:rPr>
          <w:rFonts w:ascii="Aptos" w:eastAsia="Aptos" w:hAnsi="Aptos" w:cs="Aptos"/>
        </w:rPr>
        <w:t>Julian David Forsmann - somerhowginger - Annotator nr. 3</w:t>
      </w:r>
    </w:p>
    <w:p w14:paraId="1058515E" w14:textId="77777777" w:rsidR="00875B44" w:rsidRDefault="00000000">
      <w:pPr>
        <w:rPr>
          <w:rFonts w:ascii="Aptos" w:eastAsia="Aptos" w:hAnsi="Aptos" w:cs="Aptos"/>
        </w:rPr>
      </w:pPr>
      <w:r>
        <w:rPr>
          <w:rFonts w:ascii="Aptos" w:eastAsia="Aptos" w:hAnsi="Aptos" w:cs="Aptos"/>
        </w:rPr>
        <w:t>Nusrat Jahan Iva - ivanusratjahan99_sudo - annotator nr 4</w:t>
      </w:r>
    </w:p>
    <w:p w14:paraId="774CDF55" w14:textId="53C365EF" w:rsidR="00EB611F" w:rsidRDefault="00EB611F">
      <w:pPr>
        <w:rPr>
          <w:rFonts w:ascii="Aptos" w:eastAsia="Aptos" w:hAnsi="Aptos" w:cs="Aptos"/>
        </w:rPr>
      </w:pPr>
      <w:r>
        <w:rPr>
          <w:rFonts w:ascii="Aptos" w:eastAsia="Aptos" w:hAnsi="Aptos" w:cs="Aptos"/>
        </w:rPr>
        <w:t>Evelina Vedeikyte – Evved – Annotator nr. 5</w:t>
      </w:r>
    </w:p>
    <w:p w14:paraId="27364BFB" w14:textId="77777777" w:rsidR="00875B44" w:rsidRDefault="00000000">
      <w:pPr>
        <w:keepNext/>
        <w:keepLines/>
        <w:spacing w:before="360" w:after="80"/>
        <w:rPr>
          <w:rFonts w:ascii="Aptos Display" w:eastAsia="Aptos Display" w:hAnsi="Aptos Display" w:cs="Aptos Display"/>
          <w:color w:val="0F4761"/>
          <w:sz w:val="40"/>
        </w:rPr>
      </w:pPr>
      <w:r>
        <w:rPr>
          <w:rFonts w:ascii="Aptos Display" w:eastAsia="Aptos Display" w:hAnsi="Aptos Display" w:cs="Aptos Display"/>
          <w:color w:val="0F4761"/>
          <w:sz w:val="40"/>
        </w:rPr>
        <w:t>Link to Github repository</w:t>
      </w:r>
    </w:p>
    <w:p w14:paraId="690DA4F0" w14:textId="77777777" w:rsidR="00875B44" w:rsidRDefault="00000000">
      <w:pPr>
        <w:rPr>
          <w:rFonts w:ascii="Aptos" w:eastAsia="Aptos" w:hAnsi="Aptos" w:cs="Aptos"/>
        </w:rPr>
      </w:pPr>
      <w:hyperlink r:id="rId5">
        <w:r>
          <w:rPr>
            <w:rFonts w:ascii="Aptos" w:eastAsia="Aptos" w:hAnsi="Aptos" w:cs="Aptos"/>
            <w:color w:val="0000FF"/>
            <w:u w:val="single"/>
          </w:rPr>
          <w:t>https://github.com/JSToor13/2026-PDS-GroupL</w:t>
        </w:r>
      </w:hyperlink>
    </w:p>
    <w:p w14:paraId="4B7D7356" w14:textId="77777777" w:rsidR="00875B44" w:rsidRDefault="00875B44">
      <w:pPr>
        <w:rPr>
          <w:rFonts w:ascii="Aptos" w:eastAsia="Aptos" w:hAnsi="Aptos" w:cs="Aptos"/>
        </w:rPr>
      </w:pPr>
    </w:p>
    <w:p w14:paraId="26BE9684" w14:textId="77777777" w:rsidR="00875B44" w:rsidRDefault="00000000">
      <w:pPr>
        <w:keepNext/>
        <w:keepLines/>
        <w:spacing w:before="360" w:after="80"/>
        <w:rPr>
          <w:rFonts w:ascii="Aptos Display" w:eastAsia="Aptos Display" w:hAnsi="Aptos Display" w:cs="Aptos Display"/>
          <w:color w:val="0F4761"/>
          <w:sz w:val="40"/>
        </w:rPr>
      </w:pPr>
      <w:r>
        <w:rPr>
          <w:rFonts w:ascii="Aptos Display" w:eastAsia="Aptos Display" w:hAnsi="Aptos Display" w:cs="Aptos Display"/>
          <w:color w:val="0F4761"/>
          <w:sz w:val="40"/>
        </w:rPr>
        <w:lastRenderedPageBreak/>
        <w:t>Data analysis</w:t>
      </w:r>
    </w:p>
    <w:p w14:paraId="78A10B7C" w14:textId="654B42A7" w:rsidR="00875B44" w:rsidRDefault="00000000">
      <w:pPr>
        <w:keepNext/>
        <w:keepLines/>
        <w:spacing w:before="160" w:after="80"/>
        <w:rPr>
          <w:rFonts w:ascii="Aptos Display" w:eastAsia="Aptos Display" w:hAnsi="Aptos Display" w:cs="Aptos Display"/>
          <w:color w:val="0F4761"/>
          <w:sz w:val="32"/>
        </w:rPr>
      </w:pPr>
      <w:r>
        <w:rPr>
          <w:rFonts w:ascii="Aptos Display" w:eastAsia="Aptos Display" w:hAnsi="Aptos Display" w:cs="Aptos Display"/>
          <w:color w:val="0F4761"/>
          <w:sz w:val="32"/>
        </w:rPr>
        <w:t xml:space="preserve">Analysis of </w:t>
      </w:r>
      <w:r w:rsidR="002A502D">
        <w:rPr>
          <w:rFonts w:ascii="Aptos Display" w:eastAsia="Aptos Display" w:hAnsi="Aptos Display" w:cs="Aptos Display"/>
          <w:color w:val="0F4761"/>
          <w:sz w:val="32"/>
        </w:rPr>
        <w:t xml:space="preserve">the </w:t>
      </w:r>
      <w:r>
        <w:rPr>
          <w:rFonts w:ascii="Aptos Display" w:eastAsia="Aptos Display" w:hAnsi="Aptos Display" w:cs="Aptos Display"/>
          <w:color w:val="0F4761"/>
          <w:sz w:val="32"/>
        </w:rPr>
        <w:t>group data .csv file</w:t>
      </w:r>
    </w:p>
    <w:p w14:paraId="55428377" w14:textId="1404528F" w:rsidR="00875B44" w:rsidRDefault="00000000">
      <w:pPr>
        <w:rPr>
          <w:rFonts w:ascii="Aptos" w:eastAsia="Aptos" w:hAnsi="Aptos" w:cs="Aptos"/>
        </w:rPr>
      </w:pPr>
      <w:r>
        <w:rPr>
          <w:rFonts w:ascii="Aptos" w:eastAsia="Aptos" w:hAnsi="Aptos" w:cs="Aptos"/>
        </w:rPr>
        <w:t xml:space="preserve">In our group data, we can see </w:t>
      </w:r>
      <w:r w:rsidR="002A502D">
        <w:rPr>
          <w:rFonts w:ascii="Aptos" w:eastAsia="Aptos" w:hAnsi="Aptos" w:cs="Aptos"/>
        </w:rPr>
        <w:t>a significant difference in the frequencies of each cancer type</w:t>
      </w:r>
      <w:r>
        <w:rPr>
          <w:rFonts w:ascii="Aptos" w:eastAsia="Aptos" w:hAnsi="Aptos" w:cs="Aptos"/>
        </w:rPr>
        <w:t xml:space="preserve">. Cancers like MEL are very rare compared to cancers like BCC. The distribution of cancers </w:t>
      </w:r>
      <w:r w:rsidR="002A502D">
        <w:rPr>
          <w:rFonts w:ascii="Aptos" w:eastAsia="Aptos" w:hAnsi="Aptos" w:cs="Aptos"/>
        </w:rPr>
        <w:t>is shown</w:t>
      </w:r>
      <w:r>
        <w:rPr>
          <w:rFonts w:ascii="Aptos" w:eastAsia="Aptos" w:hAnsi="Aptos" w:cs="Aptos"/>
        </w:rPr>
        <w:t xml:space="preserve"> below.</w:t>
      </w:r>
    </w:p>
    <w:p w14:paraId="73BA49F7" w14:textId="77777777" w:rsidR="00875B44" w:rsidRDefault="00000000">
      <w:pPr>
        <w:rPr>
          <w:rFonts w:ascii="Aptos" w:eastAsia="Aptos" w:hAnsi="Aptos" w:cs="Aptos"/>
        </w:rPr>
      </w:pPr>
      <w:r>
        <w:object w:dxaOrig="9849" w:dyaOrig="4865" w14:anchorId="38E51780">
          <v:rect id="rectole0000000000" o:spid="_x0000_i1025" style="width:492.6pt;height:243pt" o:ole="" o:preferrelative="t" stroked="f">
            <v:imagedata r:id="rId6" o:title=""/>
          </v:rect>
          <o:OLEObject Type="Embed" ProgID="StaticMetafile" ShapeID="rectole0000000000" DrawAspect="Content" ObjectID="_1833701710" r:id="rId7"/>
        </w:object>
      </w:r>
    </w:p>
    <w:p w14:paraId="4CB46B7C" w14:textId="3504C6D1" w:rsidR="00875B44" w:rsidRDefault="00000000">
      <w:pPr>
        <w:rPr>
          <w:rFonts w:ascii="Aptos" w:eastAsia="Aptos" w:hAnsi="Aptos" w:cs="Aptos"/>
        </w:rPr>
      </w:pPr>
      <w:r>
        <w:rPr>
          <w:rFonts w:ascii="Aptos" w:eastAsia="Aptos" w:hAnsi="Aptos" w:cs="Aptos"/>
        </w:rPr>
        <w:t xml:space="preserve">As for the distribution of cancer types by gender, which can be seen below, there </w:t>
      </w:r>
      <w:r w:rsidR="002A502D">
        <w:rPr>
          <w:rFonts w:ascii="Aptos" w:eastAsia="Aptos" w:hAnsi="Aptos" w:cs="Aptos"/>
        </w:rPr>
        <w:t>are small differences between the genders, such as there being more women with BCC and SCC,</w:t>
      </w:r>
      <w:r>
        <w:rPr>
          <w:rFonts w:ascii="Aptos" w:eastAsia="Aptos" w:hAnsi="Aptos" w:cs="Aptos"/>
        </w:rPr>
        <w:t xml:space="preserve"> and there </w:t>
      </w:r>
      <w:r w:rsidR="002A502D">
        <w:rPr>
          <w:rFonts w:ascii="Aptos" w:eastAsia="Aptos" w:hAnsi="Aptos" w:cs="Aptos"/>
        </w:rPr>
        <w:t>being only</w:t>
      </w:r>
      <w:r>
        <w:rPr>
          <w:rFonts w:ascii="Aptos" w:eastAsia="Aptos" w:hAnsi="Aptos" w:cs="Aptos"/>
        </w:rPr>
        <w:t xml:space="preserve"> men with MEL and NEV. However, with such a small sample size</w:t>
      </w:r>
      <w:r w:rsidR="002A502D">
        <w:rPr>
          <w:rFonts w:ascii="Aptos" w:eastAsia="Aptos" w:hAnsi="Aptos" w:cs="Aptos"/>
        </w:rPr>
        <w:t>,</w:t>
      </w:r>
      <w:r>
        <w:rPr>
          <w:rFonts w:ascii="Aptos" w:eastAsia="Aptos" w:hAnsi="Aptos" w:cs="Aptos"/>
        </w:rPr>
        <w:t xml:space="preserve"> small discrepancies like these are to be expected. Especially when considering the next point.</w:t>
      </w:r>
    </w:p>
    <w:p w14:paraId="408C5D79" w14:textId="77777777" w:rsidR="00875B44" w:rsidRDefault="00000000">
      <w:pPr>
        <w:rPr>
          <w:rFonts w:ascii="Aptos" w:eastAsia="Aptos" w:hAnsi="Aptos" w:cs="Aptos"/>
        </w:rPr>
      </w:pPr>
      <w:r>
        <w:object w:dxaOrig="8360" w:dyaOrig="5076" w14:anchorId="47C35494">
          <v:rect id="rectole0000000001" o:spid="_x0000_i1026" style="width:418.2pt;height:253.8pt" o:ole="" o:preferrelative="t" stroked="f">
            <v:imagedata r:id="rId8" o:title=""/>
          </v:rect>
          <o:OLEObject Type="Embed" ProgID="StaticMetafile" ShapeID="rectole0000000001" DrawAspect="Content" ObjectID="_1833701711" r:id="rId9"/>
        </w:object>
      </w:r>
    </w:p>
    <w:p w14:paraId="63EAB43C" w14:textId="06334959" w:rsidR="00875B44" w:rsidRDefault="00000000">
      <w:pPr>
        <w:rPr>
          <w:rFonts w:ascii="Aptos" w:eastAsia="Aptos" w:hAnsi="Aptos" w:cs="Aptos"/>
        </w:rPr>
      </w:pPr>
      <w:r>
        <w:rPr>
          <w:rFonts w:ascii="Aptos" w:eastAsia="Aptos" w:hAnsi="Aptos" w:cs="Aptos"/>
        </w:rPr>
        <w:t xml:space="preserve">One thing we did notice when comparing the image of distribution of cancer types to the diagnostic distribution by gender is that the gendered numbers did not add up to the total amount of people with that diagnosis, especially in the diagnoses NEV and SEK. We then found out it was because the majority of people with these diagnoses have very little information given about them, meaning, many of the columns were answered with NaN, including gender. This means that we can’t </w:t>
      </w:r>
      <w:r w:rsidR="002A502D">
        <w:rPr>
          <w:rFonts w:ascii="Aptos" w:eastAsia="Aptos" w:hAnsi="Aptos" w:cs="Aptos"/>
        </w:rPr>
        <w:t>analyse many factors in</w:t>
      </w:r>
      <w:r>
        <w:rPr>
          <w:rFonts w:ascii="Aptos" w:eastAsia="Aptos" w:hAnsi="Aptos" w:cs="Aptos"/>
        </w:rPr>
        <w:t xml:space="preserve"> these diagnoses.</w:t>
      </w:r>
    </w:p>
    <w:p w14:paraId="3E11545D" w14:textId="64A3D9AE" w:rsidR="00875B44" w:rsidRDefault="00000000">
      <w:pPr>
        <w:keepNext/>
        <w:keepLines/>
        <w:spacing w:before="160" w:after="80"/>
        <w:rPr>
          <w:rFonts w:ascii="Aptos" w:eastAsia="Aptos" w:hAnsi="Aptos" w:cs="Aptos"/>
        </w:rPr>
      </w:pPr>
      <w:r>
        <w:rPr>
          <w:rFonts w:ascii="Aptos" w:eastAsia="Aptos" w:hAnsi="Aptos" w:cs="Aptos"/>
        </w:rPr>
        <w:lastRenderedPageBreak/>
        <w:t xml:space="preserve">When we look at the age distribution by </w:t>
      </w:r>
      <w:r w:rsidR="002A502D">
        <w:rPr>
          <w:rFonts w:ascii="Aptos" w:eastAsia="Aptos" w:hAnsi="Aptos" w:cs="Aptos"/>
        </w:rPr>
        <w:t>diagnosis, Patients diagnosed with BCC tend to be older adults,</w:t>
      </w:r>
      <w:r>
        <w:rPr>
          <w:rFonts w:ascii="Aptos" w:eastAsia="Aptos" w:hAnsi="Aptos" w:cs="Aptos"/>
        </w:rPr>
        <w:t xml:space="preserve"> with most ages concentrated around the mid-60s and the overall range extending from the late 30s up to nearly 90 years. This suggests that BCC is more common in later adulthood, although it can still appear in middle age. Similarly, ACK patients also fall mostly in the older age group, with a median age slightly above 60. The </w:t>
      </w:r>
      <w:r w:rsidR="002A502D">
        <w:rPr>
          <w:rFonts w:ascii="Aptos" w:eastAsia="Aptos" w:hAnsi="Aptos" w:cs="Aptos"/>
        </w:rPr>
        <w:t>age range</w:t>
      </w:r>
      <w:r>
        <w:rPr>
          <w:rFonts w:ascii="Aptos" w:eastAsia="Aptos" w:hAnsi="Aptos" w:cs="Aptos"/>
        </w:rPr>
        <w:t xml:space="preserve"> for ACK is fairly wide.</w:t>
      </w:r>
    </w:p>
    <w:p w14:paraId="39DE4336" w14:textId="45D11A79" w:rsidR="00875B44" w:rsidRDefault="00000000">
      <w:pPr>
        <w:keepNext/>
        <w:keepLines/>
        <w:spacing w:before="160" w:after="80"/>
        <w:rPr>
          <w:rFonts w:ascii="Aptos" w:eastAsia="Aptos" w:hAnsi="Aptos" w:cs="Aptos"/>
        </w:rPr>
      </w:pPr>
      <w:r>
        <w:rPr>
          <w:rFonts w:ascii="Aptos" w:eastAsia="Aptos" w:hAnsi="Aptos" w:cs="Aptos"/>
        </w:rPr>
        <w:t xml:space="preserve">SCC appears to affect an even older population on average. The median age is around the upper 60s, and the distribution shows many patients in their 60s, 70s, and early 90s.SCC is strongly associated with </w:t>
      </w:r>
      <w:r w:rsidR="002A502D">
        <w:rPr>
          <w:rFonts w:ascii="Aptos" w:eastAsia="Aptos" w:hAnsi="Aptos" w:cs="Aptos"/>
        </w:rPr>
        <w:t>ageing</w:t>
      </w:r>
      <w:r>
        <w:rPr>
          <w:rFonts w:ascii="Aptos" w:eastAsia="Aptos" w:hAnsi="Aptos" w:cs="Aptos"/>
        </w:rPr>
        <w:t xml:space="preserve">. In contrast, NEV clearly stands out as affecting a much younger group. The median age is around the mid-30s, and many patients are in their 20s and 30s. This indicates that NEV is more common </w:t>
      </w:r>
      <w:r w:rsidR="002A502D">
        <w:rPr>
          <w:rFonts w:ascii="Aptos" w:eastAsia="Aptos" w:hAnsi="Aptos" w:cs="Aptos"/>
        </w:rPr>
        <w:t>among younger individuals than among those with</w:t>
      </w:r>
      <w:r>
        <w:rPr>
          <w:rFonts w:ascii="Aptos" w:eastAsia="Aptos" w:hAnsi="Aptos" w:cs="Aptos"/>
        </w:rPr>
        <w:t xml:space="preserve"> the other diagnoses.</w:t>
      </w:r>
    </w:p>
    <w:p w14:paraId="1EC536C7" w14:textId="55833483" w:rsidR="00875B44" w:rsidRDefault="00000000">
      <w:pPr>
        <w:keepNext/>
        <w:keepLines/>
        <w:spacing w:before="160" w:after="80"/>
        <w:rPr>
          <w:rFonts w:ascii="Aptos" w:eastAsia="Aptos" w:hAnsi="Aptos" w:cs="Aptos"/>
        </w:rPr>
      </w:pPr>
      <w:r>
        <w:rPr>
          <w:rFonts w:ascii="Aptos" w:eastAsia="Aptos" w:hAnsi="Aptos" w:cs="Aptos"/>
        </w:rPr>
        <w:t>SEK also shows a higher age pattern, with most patients in their late 60s to early 80s, and a median close to 70. MEL patients mostly fall into the middle to older age groups, with a median in the mid-to-late 60s. However, the range shows that MEL can occur earlier, beginning in the 40s.</w:t>
      </w:r>
    </w:p>
    <w:p w14:paraId="0ED320B3" w14:textId="77777777" w:rsidR="00875B44" w:rsidRDefault="00000000">
      <w:pPr>
        <w:keepNext/>
        <w:keepLines/>
        <w:spacing w:before="160" w:after="80" w:line="240" w:lineRule="auto"/>
        <w:rPr>
          <w:rFonts w:ascii="Aptos" w:eastAsia="Aptos" w:hAnsi="Aptos" w:cs="Aptos"/>
        </w:rPr>
      </w:pPr>
      <w:r>
        <w:object w:dxaOrig="8170" w:dyaOrig="5130" w14:anchorId="2B908BC2">
          <v:rect id="rectole0000000002" o:spid="_x0000_i1027" style="width:408.6pt;height:256.8pt" o:ole="" o:preferrelative="t" stroked="f">
            <v:imagedata r:id="rId10" o:title=""/>
          </v:rect>
          <o:OLEObject Type="Embed" ProgID="StaticDib" ShapeID="rectole0000000002" DrawAspect="Content" ObjectID="_1833701712" r:id="rId11"/>
        </w:object>
      </w:r>
    </w:p>
    <w:p w14:paraId="549A338A" w14:textId="221909F9" w:rsidR="00875B44" w:rsidRDefault="00000000">
      <w:pPr>
        <w:keepNext/>
        <w:keepLines/>
        <w:spacing w:before="160" w:after="80"/>
        <w:rPr>
          <w:rFonts w:ascii="Aptos" w:eastAsia="Aptos" w:hAnsi="Aptos" w:cs="Aptos"/>
        </w:rPr>
      </w:pPr>
      <w:r>
        <w:rPr>
          <w:rFonts w:ascii="Aptos" w:eastAsia="Aptos" w:hAnsi="Aptos" w:cs="Aptos"/>
        </w:rPr>
        <w:t xml:space="preserve">Overall, the data clearly </w:t>
      </w:r>
      <w:r w:rsidR="002A502D">
        <w:rPr>
          <w:rFonts w:ascii="Aptos" w:eastAsia="Aptos" w:hAnsi="Aptos" w:cs="Aptos"/>
        </w:rPr>
        <w:t>show</w:t>
      </w:r>
      <w:r>
        <w:rPr>
          <w:rFonts w:ascii="Aptos" w:eastAsia="Aptos" w:hAnsi="Aptos" w:cs="Aptos"/>
        </w:rPr>
        <w:t xml:space="preserve"> that BCC, SCC, SEK, ACK, and MEL</w:t>
      </w:r>
      <w:r w:rsidR="002A502D">
        <w:rPr>
          <w:rFonts w:ascii="Aptos" w:eastAsia="Aptos" w:hAnsi="Aptos" w:cs="Aptos"/>
        </w:rPr>
        <w:t xml:space="preserve"> are more common in older adults, while NEV is noticeably more common in younger adults</w:t>
      </w:r>
      <w:r>
        <w:rPr>
          <w:rFonts w:ascii="Aptos" w:eastAsia="Aptos" w:hAnsi="Aptos" w:cs="Aptos"/>
        </w:rPr>
        <w:t xml:space="preserve">. </w:t>
      </w:r>
    </w:p>
    <w:p w14:paraId="3AB81E08" w14:textId="46668E6B" w:rsidR="00875B44" w:rsidRDefault="00EB611F">
      <w:pPr>
        <w:keepNext/>
        <w:keepLines/>
        <w:spacing w:before="160" w:after="80"/>
        <w:rPr>
          <w:rFonts w:ascii="Aptos" w:eastAsia="Aptos" w:hAnsi="Aptos" w:cs="Aptos"/>
        </w:rPr>
      </w:pPr>
      <w:r>
        <w:rPr>
          <w:rFonts w:ascii="Aptos" w:eastAsia="Aptos" w:hAnsi="Aptos" w:cs="Aptos"/>
        </w:rPr>
        <w:t>picture</w:t>
      </w:r>
    </w:p>
    <w:p w14:paraId="4464FE22" w14:textId="77777777" w:rsidR="00875B44" w:rsidRDefault="00000000">
      <w:pPr>
        <w:keepNext/>
        <w:keepLines/>
        <w:spacing w:before="160" w:after="80"/>
        <w:rPr>
          <w:rFonts w:ascii="Aptos Display" w:eastAsia="Aptos Display" w:hAnsi="Aptos Display" w:cs="Aptos Display"/>
          <w:color w:val="0F4761"/>
          <w:sz w:val="32"/>
        </w:rPr>
      </w:pPr>
      <w:r>
        <w:rPr>
          <w:rFonts w:ascii="Aptos Display" w:eastAsia="Aptos Display" w:hAnsi="Aptos Display" w:cs="Aptos Display"/>
          <w:color w:val="0F4761"/>
          <w:sz w:val="32"/>
        </w:rPr>
        <w:t>Analysis of annotations</w:t>
      </w:r>
    </w:p>
    <w:p w14:paraId="71764766" w14:textId="0915430F" w:rsidR="00875B44" w:rsidRDefault="00000000">
      <w:pPr>
        <w:rPr>
          <w:rFonts w:ascii="Aptos" w:eastAsia="Aptos" w:hAnsi="Aptos" w:cs="Aptos"/>
        </w:rPr>
      </w:pPr>
      <w:r>
        <w:rPr>
          <w:rFonts w:ascii="Aptos" w:eastAsia="Aptos" w:hAnsi="Aptos" w:cs="Aptos"/>
        </w:rPr>
        <w:t xml:space="preserve">One example of </w:t>
      </w:r>
      <w:r w:rsidR="002A502D">
        <w:rPr>
          <w:rFonts w:ascii="Aptos" w:eastAsia="Aptos" w:hAnsi="Aptos" w:cs="Aptos"/>
        </w:rPr>
        <w:t xml:space="preserve">a disagreement was when you could see the hairline of the person in the picture; some of us considered it hairy because there was technically a lot of hair, </w:t>
      </w:r>
      <w:r w:rsidR="002A502D">
        <w:rPr>
          <w:rFonts w:ascii="Aptos" w:eastAsia="Aptos" w:hAnsi="Aptos" w:cs="Aptos"/>
        </w:rPr>
        <w:lastRenderedPageBreak/>
        <w:t>while others didn't, since</w:t>
      </w:r>
      <w:r>
        <w:rPr>
          <w:rFonts w:ascii="Aptos" w:eastAsia="Aptos" w:hAnsi="Aptos" w:cs="Aptos"/>
        </w:rPr>
        <w:t xml:space="preserve"> the hair didn’t cover the mole. An example of this is PAT_224_1340_551, </w:t>
      </w:r>
      <w:r w:rsidR="002A502D">
        <w:rPr>
          <w:rFonts w:ascii="Aptos" w:eastAsia="Aptos" w:hAnsi="Aptos" w:cs="Aptos"/>
        </w:rPr>
        <w:t>shown</w:t>
      </w:r>
      <w:r>
        <w:rPr>
          <w:rFonts w:ascii="Aptos" w:eastAsia="Aptos" w:hAnsi="Aptos" w:cs="Aptos"/>
        </w:rPr>
        <w:t xml:space="preserve"> below.</w:t>
      </w:r>
    </w:p>
    <w:p w14:paraId="619E0738" w14:textId="77777777" w:rsidR="00875B44" w:rsidRDefault="00000000">
      <w:pPr>
        <w:rPr>
          <w:rFonts w:ascii="Aptos" w:eastAsia="Aptos" w:hAnsi="Aptos" w:cs="Aptos"/>
        </w:rPr>
      </w:pPr>
      <w:r>
        <w:object w:dxaOrig="5426" w:dyaOrig="5426" w14:anchorId="634E4AB8">
          <v:rect id="rectole0000000003" o:spid="_x0000_i1028" style="width:271.2pt;height:271.2pt" o:ole="" o:preferrelative="t" stroked="f">
            <v:imagedata r:id="rId12" o:title=""/>
          </v:rect>
          <o:OLEObject Type="Embed" ProgID="StaticMetafile" ShapeID="rectole0000000003" DrawAspect="Content" ObjectID="_1833701713" r:id="rId13"/>
        </w:object>
      </w:r>
    </w:p>
    <w:p w14:paraId="0687D03B" w14:textId="77777777" w:rsidR="00875B44" w:rsidRDefault="00875B44">
      <w:pPr>
        <w:rPr>
          <w:rFonts w:ascii="Aptos" w:eastAsia="Aptos" w:hAnsi="Aptos" w:cs="Aptos"/>
        </w:rPr>
      </w:pPr>
    </w:p>
    <w:p w14:paraId="7ACBA34E" w14:textId="31224B02" w:rsidR="00C86774" w:rsidRDefault="002A502D" w:rsidP="00C86774">
      <w:pPr>
        <w:rPr>
          <w:rFonts w:ascii="Aptos" w:eastAsia="Aptos" w:hAnsi="Aptos" w:cs="Times New Roman"/>
        </w:rPr>
      </w:pPr>
      <w:r>
        <w:rPr>
          <w:rFonts w:ascii="Aptos" w:eastAsia="Aptos" w:hAnsi="Aptos" w:cs="Aptos"/>
        </w:rPr>
        <w:t xml:space="preserve">While all group members </w:t>
      </w:r>
      <w:r w:rsidR="0011118B">
        <w:rPr>
          <w:rFonts w:ascii="Aptos" w:eastAsia="Aptos" w:hAnsi="Aptos" w:cs="Aptos"/>
        </w:rPr>
        <w:t xml:space="preserve">reached a high level of agreement on Mark annotations (agreement on 107 images out of a total of 117 samples), </w:t>
      </w:r>
      <w:r w:rsidR="005E3579">
        <w:rPr>
          <w:rFonts w:ascii="Aptos" w:eastAsia="Aptos" w:hAnsi="Aptos" w:cs="Aptos"/>
        </w:rPr>
        <w:t>Hair annotations</w:t>
      </w:r>
      <w:r w:rsidR="0011118B">
        <w:rPr>
          <w:rFonts w:ascii="Aptos" w:eastAsia="Aptos" w:hAnsi="Aptos" w:cs="Aptos"/>
        </w:rPr>
        <w:t xml:space="preserve"> showed complete agreement on only 72 images, resulting in ~39% disagreement, whereas Mark annotations showed only ~8,5% </w:t>
      </w:r>
      <w:r w:rsidR="0011118B">
        <w:rPr>
          <w:rFonts w:ascii="Aptos" w:eastAsia="Aptos" w:hAnsi="Aptos" w:cs="Aptos"/>
          <w:lang w:val="en-GB"/>
        </w:rPr>
        <w:t xml:space="preserve">disagreement. </w:t>
      </w:r>
      <w:r w:rsidR="0011118B" w:rsidRPr="0011118B">
        <w:rPr>
          <w:rFonts w:ascii="Aptos" w:eastAsia="Aptos" w:hAnsi="Aptos" w:cs="Aptos"/>
        </w:rPr>
        <w:t xml:space="preserve">Hair annotations </w:t>
      </w:r>
      <w:r w:rsidR="00C86774">
        <w:rPr>
          <w:rFonts w:ascii="Aptos" w:eastAsia="Aptos" w:hAnsi="Aptos" w:cs="Aptos"/>
        </w:rPr>
        <w:t xml:space="preserve">are </w:t>
      </w:r>
      <w:r w:rsidR="0011118B" w:rsidRPr="0011118B">
        <w:rPr>
          <w:rFonts w:ascii="Aptos" w:eastAsia="Aptos" w:hAnsi="Aptos" w:cs="Aptos"/>
        </w:rPr>
        <w:t>4-6 times more inconsistent than mark annotations</w:t>
      </w:r>
      <w:r w:rsidR="0011118B">
        <w:rPr>
          <w:rFonts w:ascii="Aptos" w:eastAsia="Aptos" w:hAnsi="Aptos" w:cs="Aptos"/>
        </w:rPr>
        <w:t xml:space="preserve">. </w:t>
      </w:r>
      <w:r w:rsidR="0011118B">
        <w:rPr>
          <w:rFonts w:ascii="Aptos" w:eastAsia="Aptos" w:hAnsi="Aptos" w:cs="Aptos"/>
          <w:lang w:val="en-GB"/>
        </w:rPr>
        <w:t xml:space="preserve">Such </w:t>
      </w:r>
      <w:r w:rsidR="0011118B" w:rsidRPr="0011118B">
        <w:rPr>
          <w:rFonts w:ascii="Aptos" w:eastAsia="Aptos" w:hAnsi="Aptos" w:cs="Times New Roman"/>
          <w:lang w:val="en-GB" w:eastAsia="en-US"/>
        </w:rPr>
        <w:t>differences likely suggest that</w:t>
      </w:r>
      <w:r w:rsidR="0011118B">
        <w:rPr>
          <w:rFonts w:ascii="Aptos" w:eastAsia="Aptos" w:hAnsi="Aptos" w:cs="Times New Roman"/>
          <w:lang w:val="en-GB" w:eastAsia="en-US"/>
        </w:rPr>
        <w:t xml:space="preserve"> Mark</w:t>
      </w:r>
      <w:r w:rsidR="00C86774">
        <w:rPr>
          <w:rFonts w:ascii="Aptos" w:eastAsia="Aptos" w:hAnsi="Aptos" w:cs="Times New Roman"/>
          <w:lang w:val="en-GB" w:eastAsia="en-US"/>
        </w:rPr>
        <w:t>, as a dataset feature, appears more clearly defined, with clearer visual definition and lower subjectivity, while Hair is more difficult to interpret visually</w:t>
      </w:r>
      <w:r w:rsidR="00C86774">
        <w:rPr>
          <w:rFonts w:ascii="Aptos" w:eastAsia="Aptos" w:hAnsi="Aptos" w:cs="Times New Roman"/>
        </w:rPr>
        <w:t xml:space="preserve"> and </w:t>
      </w:r>
      <w:r w:rsidR="00C86774" w:rsidRPr="00C86774">
        <w:rPr>
          <w:rFonts w:ascii="Aptos" w:eastAsia="Aptos" w:hAnsi="Aptos" w:cs="Times New Roman"/>
        </w:rPr>
        <w:t>is not completely objective</w:t>
      </w:r>
      <w:r w:rsidR="00C86774">
        <w:rPr>
          <w:rFonts w:ascii="Aptos" w:eastAsia="Aptos" w:hAnsi="Aptos" w:cs="Times New Roman"/>
        </w:rPr>
        <w:t xml:space="preserve">, allowing annotators to interpret it on a subjectively different scale. </w:t>
      </w:r>
    </w:p>
    <w:p w14:paraId="6BB13CE7" w14:textId="77777777" w:rsidR="005E3579" w:rsidRPr="00C86774" w:rsidRDefault="005E3579" w:rsidP="00C86774">
      <w:pPr>
        <w:rPr>
          <w:rFonts w:ascii="Aptos" w:eastAsia="Aptos" w:hAnsi="Aptos" w:cs="Times New Roman"/>
        </w:rPr>
      </w:pPr>
    </w:p>
    <w:p w14:paraId="234C1597" w14:textId="7144D15B" w:rsidR="00875B44" w:rsidRPr="0011118B" w:rsidRDefault="00875B44">
      <w:pPr>
        <w:rPr>
          <w:rFonts w:ascii="Aptos" w:eastAsia="Aptos" w:hAnsi="Aptos" w:cs="Aptos"/>
          <w:lang w:val="en-GB"/>
        </w:rPr>
      </w:pPr>
    </w:p>
    <w:sectPr w:rsidR="00875B44" w:rsidRPr="0011118B">
      <w:pgSz w:w="11906" w:h="16838"/>
      <w:pgMar w:top="1440" w:right="1440" w:bottom="1440" w:left="1440"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B5C6F"/>
    <w:multiLevelType w:val="hybridMultilevel"/>
    <w:tmpl w:val="9FFC22C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805397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875B44"/>
    <w:rsid w:val="0011118B"/>
    <w:rsid w:val="002A502D"/>
    <w:rsid w:val="005E3579"/>
    <w:rsid w:val="00875B44"/>
    <w:rsid w:val="009105DE"/>
    <w:rsid w:val="00C86774"/>
    <w:rsid w:val="00EB611F"/>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98D64"/>
  <w15:docId w15:val="{BF9E5B41-5AE7-49CE-895C-ECE177046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t-LT" w:eastAsia="lt-L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6774"/>
    <w:pPr>
      <w:spacing w:line="259" w:lineRule="auto"/>
      <w:ind w:left="720"/>
      <w:contextualSpacing/>
    </w:pPr>
    <w:rPr>
      <w:rFonts w:eastAsiaTheme="minorHAns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oleObject" Target="embeddings/oleObject4.bin"/><Relationship Id="rId3" Type="http://schemas.openxmlformats.org/officeDocument/2006/relationships/settings" Target="settings.xml"/><Relationship Id="rId7" Type="http://schemas.openxmlformats.org/officeDocument/2006/relationships/oleObject" Target="embeddings/oleObject1.bin"/><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oleObject" Target="embeddings/oleObject3.bin"/><Relationship Id="rId5" Type="http://schemas.openxmlformats.org/officeDocument/2006/relationships/hyperlink" Target="https://github.com/JSToor13/2026-PDS-GroupL" TargetMode="Externa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oleObject" Target="embeddings/oleObject2.bin"/><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5</Pages>
  <Words>3017</Words>
  <Characters>1720</Characters>
  <Application>Microsoft Office Word</Application>
  <DocSecurity>0</DocSecurity>
  <Lines>14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Evelina Vedeikytė</cp:lastModifiedBy>
  <cp:revision>2</cp:revision>
  <dcterms:created xsi:type="dcterms:W3CDTF">2026-02-27T11:04:00Z</dcterms:created>
  <dcterms:modified xsi:type="dcterms:W3CDTF">2026-02-27T11:49:00Z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dcf14fa6-9cbb-4774-b991-6ecefb1be869</vt:lpwstr>
  </property>
</Properties>
</file>