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CB76" w14:textId="645D3D5B" w:rsidR="00402FF1" w:rsidRDefault="001E7C8C" w:rsidP="00402FF1">
      <w:proofErr w:type="spellStart"/>
      <w:r>
        <w:t>MaxAir</w:t>
      </w:r>
      <w:proofErr w:type="spellEnd"/>
      <w:r>
        <w:t xml:space="preserve"> incorporates an ability to setup a single schedule to control zones within a defined temperature range. A typical use would be as an night time schedule to ensure that the temperature remained within a ‘comfortable’ range. </w:t>
      </w:r>
    </w:p>
    <w:p w14:paraId="11595293" w14:textId="61000695" w:rsidR="00402FF1" w:rsidRDefault="00402FF1" w:rsidP="00402FF1">
      <w:r>
        <w:rPr>
          <w:noProof/>
        </w:rPr>
        <w:drawing>
          <wp:anchor distT="0" distB="0" distL="114300" distR="114300" simplePos="0" relativeHeight="251756544" behindDoc="0" locked="0" layoutInCell="1" allowOverlap="1" wp14:anchorId="2AC189AD" wp14:editId="7F332DDC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634105" cy="1179195"/>
            <wp:effectExtent l="0" t="0" r="4445" b="1905"/>
            <wp:wrapSquare wrapText="bothSides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305">
        <w:t>From the ‘One Touch’ menu select ‘Night Climate’.</w:t>
      </w:r>
    </w:p>
    <w:p w14:paraId="6C1AB285" w14:textId="6D541430" w:rsidR="00402FF1" w:rsidRDefault="00402FF1" w:rsidP="00866B32"/>
    <w:p w14:paraId="782DB825" w14:textId="38034070" w:rsidR="00402FF1" w:rsidRDefault="00402FF1" w:rsidP="00866B32"/>
    <w:p w14:paraId="133C458E" w14:textId="5FE218AF" w:rsidR="00402FF1" w:rsidRDefault="00B3730F" w:rsidP="00866B32">
      <w:r>
        <w:rPr>
          <w:noProof/>
        </w:rPr>
        <w:drawing>
          <wp:anchor distT="0" distB="0" distL="114300" distR="114300" simplePos="0" relativeHeight="251757568" behindDoc="0" locked="0" layoutInCell="1" allowOverlap="1" wp14:anchorId="61597789" wp14:editId="29944CA5">
            <wp:simplePos x="0" y="0"/>
            <wp:positionH relativeFrom="margin">
              <wp:posOffset>449580</wp:posOffset>
            </wp:positionH>
            <wp:positionV relativeFrom="paragraph">
              <wp:posOffset>256540</wp:posOffset>
            </wp:positionV>
            <wp:extent cx="5201285" cy="6530340"/>
            <wp:effectExtent l="0" t="0" r="0" b="3810"/>
            <wp:wrapSquare wrapText="bothSides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26A37E" w14:textId="5BA612C9" w:rsidR="00402FF1" w:rsidRDefault="00402FF1" w:rsidP="00866B32"/>
    <w:p w14:paraId="371A1263" w14:textId="5C7035CF" w:rsidR="00402FF1" w:rsidRDefault="00402FF1" w:rsidP="00866B32"/>
    <w:p w14:paraId="423E5D8D" w14:textId="77777777" w:rsidR="00B3730F" w:rsidRDefault="00B3730F" w:rsidP="00F400C4">
      <w:pPr>
        <w:pStyle w:val="NoSpacing"/>
      </w:pPr>
    </w:p>
    <w:p w14:paraId="73AAFB93" w14:textId="77777777" w:rsidR="00B3730F" w:rsidRDefault="00B3730F" w:rsidP="00F400C4">
      <w:pPr>
        <w:pStyle w:val="NoSpacing"/>
      </w:pPr>
    </w:p>
    <w:p w14:paraId="7A2DF8CC" w14:textId="77777777" w:rsidR="00B3730F" w:rsidRDefault="00B3730F" w:rsidP="00F400C4">
      <w:pPr>
        <w:pStyle w:val="NoSpacing"/>
      </w:pPr>
    </w:p>
    <w:p w14:paraId="546D22F1" w14:textId="77777777" w:rsidR="00B3730F" w:rsidRDefault="00B3730F" w:rsidP="00F400C4">
      <w:pPr>
        <w:pStyle w:val="NoSpacing"/>
      </w:pPr>
    </w:p>
    <w:p w14:paraId="7ACF15B2" w14:textId="00F55C49" w:rsidR="00B3730F" w:rsidRDefault="00B3730F">
      <w:r>
        <w:br w:type="page"/>
      </w:r>
    </w:p>
    <w:p w14:paraId="72368BDB" w14:textId="6B5DA585" w:rsidR="00402FF1" w:rsidRDefault="00402FF1" w:rsidP="00866B32">
      <w:r>
        <w:lastRenderedPageBreak/>
        <w:t xml:space="preserve">The </w:t>
      </w:r>
      <w:r w:rsidR="00EE0E89">
        <w:t xml:space="preserve">Night Climate </w:t>
      </w:r>
      <w:r>
        <w:t>schedule screen will be presented, the e</w:t>
      </w:r>
      <w:r w:rsidR="006D1E8A">
        <w:t>xample below shows:</w:t>
      </w:r>
    </w:p>
    <w:p w14:paraId="44581737" w14:textId="78D95413" w:rsidR="006D1E8A" w:rsidRDefault="006D1E8A" w:rsidP="006D1E8A">
      <w:pPr>
        <w:pStyle w:val="ListParagraph"/>
        <w:numPr>
          <w:ilvl w:val="0"/>
          <w:numId w:val="19"/>
        </w:numPr>
      </w:pPr>
      <w:r>
        <w:t>An enabled schedule</w:t>
      </w:r>
    </w:p>
    <w:p w14:paraId="3FBA3E4F" w14:textId="61D4594E" w:rsidR="006D1E8A" w:rsidRDefault="006D1E8A" w:rsidP="006D1E8A">
      <w:pPr>
        <w:pStyle w:val="ListParagraph"/>
        <w:numPr>
          <w:ilvl w:val="0"/>
          <w:numId w:val="19"/>
        </w:numPr>
      </w:pPr>
      <w:r>
        <w:t>Operate</w:t>
      </w:r>
      <w:r w:rsidR="00EE0E89">
        <w:t>s</w:t>
      </w:r>
      <w:r>
        <w:t xml:space="preserve"> </w:t>
      </w:r>
      <w:r w:rsidR="00EE0E89">
        <w:t>Saturday and Sunday</w:t>
      </w:r>
    </w:p>
    <w:p w14:paraId="3F7844A9" w14:textId="72678106" w:rsidR="006D1E8A" w:rsidRDefault="006D1E8A" w:rsidP="006D1E8A">
      <w:pPr>
        <w:pStyle w:val="ListParagraph"/>
        <w:numPr>
          <w:ilvl w:val="0"/>
          <w:numId w:val="19"/>
        </w:numPr>
      </w:pPr>
      <w:r>
        <w:t xml:space="preserve">Operated between </w:t>
      </w:r>
      <w:r w:rsidR="00EE0E89">
        <w:t>220</w:t>
      </w:r>
      <w:r>
        <w:t>0 hours and 0</w:t>
      </w:r>
      <w:r w:rsidR="00EE0E89">
        <w:t>60</w:t>
      </w:r>
      <w:r>
        <w:t>0 hours</w:t>
      </w:r>
      <w:r w:rsidR="00EE0E89">
        <w:t xml:space="preserve"> (next day)</w:t>
      </w:r>
    </w:p>
    <w:p w14:paraId="6B420E27" w14:textId="09F4C732" w:rsidR="006D1E8A" w:rsidRDefault="006D1E8A" w:rsidP="006D1E8A">
      <w:pPr>
        <w:pStyle w:val="ListParagraph"/>
        <w:numPr>
          <w:ilvl w:val="0"/>
          <w:numId w:val="19"/>
        </w:numPr>
      </w:pPr>
      <w:r>
        <w:t xml:space="preserve">Controls </w:t>
      </w:r>
      <w:r w:rsidR="00EE0E89">
        <w:t xml:space="preserve">the Upstairs </w:t>
      </w:r>
      <w:r>
        <w:t>Zone</w:t>
      </w:r>
    </w:p>
    <w:p w14:paraId="070B6F84" w14:textId="055DF0F7" w:rsidR="006D1E8A" w:rsidRDefault="00EE0E89" w:rsidP="00EE0E89">
      <w:pPr>
        <w:pStyle w:val="ListParagraph"/>
        <w:numPr>
          <w:ilvl w:val="0"/>
          <w:numId w:val="19"/>
        </w:numPr>
      </w:pPr>
      <w:r>
        <w:t>Activates the zone when the temperature is between 16</w:t>
      </w:r>
      <w:r>
        <w:rPr>
          <w:rFonts w:cstheme="minorHAnsi"/>
        </w:rPr>
        <w:t>°</w:t>
      </w:r>
      <w:r>
        <w:t xml:space="preserve"> and 18</w:t>
      </w:r>
      <w:r>
        <w:rPr>
          <w:rFonts w:cstheme="minorHAnsi"/>
        </w:rPr>
        <w:t>°</w:t>
      </w:r>
      <w:r>
        <w:t>C</w:t>
      </w:r>
    </w:p>
    <w:p w14:paraId="20048D16" w14:textId="77777777" w:rsidR="006E3E75" w:rsidRDefault="006E3E75" w:rsidP="006E3E75">
      <w:pPr>
        <w:pStyle w:val="Heading2"/>
      </w:pPr>
      <w:r>
        <w:t>Sunrise/Sunset Feature</w:t>
      </w:r>
    </w:p>
    <w:p w14:paraId="2F1D369D" w14:textId="77777777" w:rsidR="00EE0E89" w:rsidRDefault="006E3E75">
      <w:r>
        <w:t xml:space="preserve">If the </w:t>
      </w:r>
      <w:proofErr w:type="spellStart"/>
      <w:r>
        <w:t>MaxAir</w:t>
      </w:r>
      <w:proofErr w:type="spellEnd"/>
      <w:r>
        <w:t xml:space="preserve"> Weather feature is enabled</w:t>
      </w:r>
      <w:r w:rsidR="00A737CC">
        <w:t xml:space="preserve">, then both the Start Time and End Time for the schedule can either use the times entered or be linked to the Weather generated sunrise and sunset times. For </w:t>
      </w:r>
      <w:r w:rsidR="00E74086">
        <w:t>example,</w:t>
      </w:r>
      <w:r w:rsidR="00A737CC">
        <w:t xml:space="preserve"> the Start Time could be set to sunset and the End Time to for example 23:00hours.</w:t>
      </w:r>
      <w:r w:rsidR="00E74086">
        <w:t xml:space="preserve"> An Offset value can be entered as a positive or negative value applied to the sunrise or sunset time.</w:t>
      </w:r>
      <w:r w:rsidR="00A737CC">
        <w:t xml:space="preserve"> </w:t>
      </w:r>
    </w:p>
    <w:p w14:paraId="5FE223ED" w14:textId="59096B2D" w:rsidR="00F400C4" w:rsidRDefault="006D1E8A" w:rsidP="00EE0E89">
      <w:r>
        <w:t xml:space="preserve">Once </w:t>
      </w:r>
      <w:r w:rsidR="00EE0E89">
        <w:t xml:space="preserve">the schedule has been </w:t>
      </w:r>
      <w:r>
        <w:t xml:space="preserve">configured, click on the ‘Submit’ button to </w:t>
      </w:r>
      <w:r w:rsidR="004C6065">
        <w:t>save</w:t>
      </w:r>
      <w:r>
        <w:t>.</w:t>
      </w:r>
    </w:p>
    <w:p w14:paraId="3F09747D" w14:textId="6D372F24" w:rsidR="00592775" w:rsidRDefault="00592775" w:rsidP="00EE0E89">
      <w:r>
        <w:rPr>
          <w:noProof/>
        </w:rPr>
        <w:drawing>
          <wp:anchor distT="0" distB="0" distL="114300" distR="114300" simplePos="0" relativeHeight="251758592" behindDoc="0" locked="0" layoutInCell="1" allowOverlap="1" wp14:anchorId="58832FE3" wp14:editId="7918749B">
            <wp:simplePos x="0" y="0"/>
            <wp:positionH relativeFrom="margin">
              <wp:align>left</wp:align>
            </wp:positionH>
            <wp:positionV relativeFrom="paragraph">
              <wp:posOffset>95885</wp:posOffset>
            </wp:positionV>
            <wp:extent cx="1019175" cy="10477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19083" w14:textId="051BA095" w:rsidR="00592775" w:rsidRDefault="00592775" w:rsidP="00EE0E89">
      <w:r>
        <w:t>If an enabled Night Climate schedule exists then the status indicator will change from blue to red.</w:t>
      </w:r>
    </w:p>
    <w:sectPr w:rsidR="00592775" w:rsidSect="00BF1D78">
      <w:footerReference w:type="default" r:id="rId12"/>
      <w:headerReference w:type="first" r:id="rId13"/>
      <w:footerReference w:type="first" r:id="rId14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E3868" w14:textId="03918139" w:rsidR="001E7C8C" w:rsidRDefault="001E7C8C" w:rsidP="001E7C8C">
    <w:pPr>
      <w:pStyle w:val="Heading1"/>
      <w:jc w:val="center"/>
    </w:pPr>
    <w:r>
      <w:t xml:space="preserve">Setup Guide </w:t>
    </w:r>
    <w:r>
      <w:t>–</w:t>
    </w:r>
    <w:r>
      <w:t xml:space="preserve"> </w:t>
    </w:r>
    <w:r>
      <w:t xml:space="preserve">Night Climate </w:t>
    </w:r>
    <w:r>
      <w:t>Schedul</w:t>
    </w:r>
    <w:r>
      <w:t>ing</w:t>
    </w:r>
  </w:p>
  <w:p w14:paraId="0119C5A8" w14:textId="77777777" w:rsidR="001E7C8C" w:rsidRDefault="001E7C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2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3"/>
  </w:num>
  <w:num w:numId="7">
    <w:abstractNumId w:val="4"/>
  </w:num>
  <w:num w:numId="8">
    <w:abstractNumId w:val="9"/>
  </w:num>
  <w:num w:numId="9">
    <w:abstractNumId w:val="10"/>
  </w:num>
  <w:num w:numId="10">
    <w:abstractNumId w:val="15"/>
  </w:num>
  <w:num w:numId="11">
    <w:abstractNumId w:val="12"/>
  </w:num>
  <w:num w:numId="12">
    <w:abstractNumId w:val="1"/>
  </w:num>
  <w:num w:numId="13">
    <w:abstractNumId w:val="16"/>
  </w:num>
  <w:num w:numId="14">
    <w:abstractNumId w:val="8"/>
  </w:num>
  <w:num w:numId="15">
    <w:abstractNumId w:val="0"/>
  </w:num>
  <w:num w:numId="16">
    <w:abstractNumId w:val="14"/>
  </w:num>
  <w:num w:numId="17">
    <w:abstractNumId w:val="17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76D96"/>
    <w:rsid w:val="00085AD2"/>
    <w:rsid w:val="000918E7"/>
    <w:rsid w:val="00096290"/>
    <w:rsid w:val="000A69BC"/>
    <w:rsid w:val="000A785F"/>
    <w:rsid w:val="000B19EF"/>
    <w:rsid w:val="000C2802"/>
    <w:rsid w:val="000E30FC"/>
    <w:rsid w:val="00100852"/>
    <w:rsid w:val="00113A67"/>
    <w:rsid w:val="001143EF"/>
    <w:rsid w:val="0013334E"/>
    <w:rsid w:val="001377C0"/>
    <w:rsid w:val="00141079"/>
    <w:rsid w:val="0015358D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E7C8C"/>
    <w:rsid w:val="001F044F"/>
    <w:rsid w:val="001F26C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5638"/>
    <w:rsid w:val="002D6FC4"/>
    <w:rsid w:val="002F25D6"/>
    <w:rsid w:val="0031492F"/>
    <w:rsid w:val="00316056"/>
    <w:rsid w:val="00323AAA"/>
    <w:rsid w:val="00354FD2"/>
    <w:rsid w:val="00363361"/>
    <w:rsid w:val="0037047B"/>
    <w:rsid w:val="00376CD8"/>
    <w:rsid w:val="00381044"/>
    <w:rsid w:val="003A5BBC"/>
    <w:rsid w:val="003B0C93"/>
    <w:rsid w:val="003B151F"/>
    <w:rsid w:val="003C077A"/>
    <w:rsid w:val="003C1DA0"/>
    <w:rsid w:val="003C5487"/>
    <w:rsid w:val="003D0C26"/>
    <w:rsid w:val="003D5968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4DC7"/>
    <w:rsid w:val="004C6065"/>
    <w:rsid w:val="004C6F27"/>
    <w:rsid w:val="004E27C4"/>
    <w:rsid w:val="004E66EA"/>
    <w:rsid w:val="004F520E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92775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B33B3"/>
    <w:rsid w:val="006B3842"/>
    <w:rsid w:val="006D1E8A"/>
    <w:rsid w:val="006D4950"/>
    <w:rsid w:val="006D621A"/>
    <w:rsid w:val="006E1818"/>
    <w:rsid w:val="006E3E75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5A7"/>
    <w:rsid w:val="007571ED"/>
    <w:rsid w:val="007606DE"/>
    <w:rsid w:val="00763D00"/>
    <w:rsid w:val="007712AC"/>
    <w:rsid w:val="00795C7C"/>
    <w:rsid w:val="007A6C9F"/>
    <w:rsid w:val="007B38DB"/>
    <w:rsid w:val="007D6FE5"/>
    <w:rsid w:val="007D727F"/>
    <w:rsid w:val="007E47C5"/>
    <w:rsid w:val="007F0862"/>
    <w:rsid w:val="0080168C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0396"/>
    <w:rsid w:val="00896F71"/>
    <w:rsid w:val="008A70C4"/>
    <w:rsid w:val="008B4CFD"/>
    <w:rsid w:val="008C6344"/>
    <w:rsid w:val="008D3720"/>
    <w:rsid w:val="008E57E9"/>
    <w:rsid w:val="008F7743"/>
    <w:rsid w:val="00900F69"/>
    <w:rsid w:val="009129DA"/>
    <w:rsid w:val="00917B93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7CC"/>
    <w:rsid w:val="00A73B0C"/>
    <w:rsid w:val="00A8026F"/>
    <w:rsid w:val="00A81EAD"/>
    <w:rsid w:val="00A93BAD"/>
    <w:rsid w:val="00AA0AE9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1CFA"/>
    <w:rsid w:val="00B32D76"/>
    <w:rsid w:val="00B3730F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845CD"/>
    <w:rsid w:val="00C96D8A"/>
    <w:rsid w:val="00C96E6E"/>
    <w:rsid w:val="00CC0817"/>
    <w:rsid w:val="00CC4A45"/>
    <w:rsid w:val="00CC59AE"/>
    <w:rsid w:val="00CD485E"/>
    <w:rsid w:val="00CD7B97"/>
    <w:rsid w:val="00CE69A3"/>
    <w:rsid w:val="00CF5C51"/>
    <w:rsid w:val="00CF74CB"/>
    <w:rsid w:val="00D0155E"/>
    <w:rsid w:val="00D02EC7"/>
    <w:rsid w:val="00D10FAF"/>
    <w:rsid w:val="00D11F0E"/>
    <w:rsid w:val="00D13119"/>
    <w:rsid w:val="00D20109"/>
    <w:rsid w:val="00D368D9"/>
    <w:rsid w:val="00D4202D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C6796"/>
    <w:rsid w:val="00DD2732"/>
    <w:rsid w:val="00DF6F82"/>
    <w:rsid w:val="00E159E7"/>
    <w:rsid w:val="00E239C5"/>
    <w:rsid w:val="00E27923"/>
    <w:rsid w:val="00E463B2"/>
    <w:rsid w:val="00E51D7D"/>
    <w:rsid w:val="00E66C95"/>
    <w:rsid w:val="00E6745E"/>
    <w:rsid w:val="00E67D55"/>
    <w:rsid w:val="00E74086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E0E89"/>
    <w:rsid w:val="00EF46CE"/>
    <w:rsid w:val="00EF7305"/>
    <w:rsid w:val="00F00B93"/>
    <w:rsid w:val="00F05B8C"/>
    <w:rsid w:val="00F16D15"/>
    <w:rsid w:val="00F268FA"/>
    <w:rsid w:val="00F400C4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21C2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</cp:revision>
  <cp:lastPrinted>2021-03-27T13:15:00Z</cp:lastPrinted>
  <dcterms:created xsi:type="dcterms:W3CDTF">2022-01-10T12:15:00Z</dcterms:created>
  <dcterms:modified xsi:type="dcterms:W3CDTF">2022-01-10T12:15:00Z</dcterms:modified>
</cp:coreProperties>
</file>