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14EE39D8" w:rsidR="00A334BA" w:rsidRPr="00A334BA" w:rsidRDefault="00A334BA" w:rsidP="00A334BA">
      <w:pPr>
        <w:pStyle w:val="NoSpacing"/>
      </w:pPr>
    </w:p>
    <w:p w14:paraId="28C735C6" w14:textId="5DCA48CC" w:rsidR="003C7F4C" w:rsidRDefault="00BC1B85" w:rsidP="008C1940">
      <w:r>
        <w:rPr>
          <w:noProof/>
        </w:rPr>
        <w:drawing>
          <wp:anchor distT="0" distB="0" distL="114300" distR="114300" simplePos="0" relativeHeight="251658240" behindDoc="0" locked="0" layoutInCell="1" allowOverlap="1" wp14:anchorId="3AD30FFE" wp14:editId="1E6867EF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3215005" cy="246570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259D7" w14:textId="29555B4C" w:rsidR="008C1940" w:rsidRDefault="0076397F" w:rsidP="008C1940">
      <w:r>
        <w:t xml:space="preserve">The </w:t>
      </w:r>
      <w:r w:rsidR="000D6D38">
        <w:t xml:space="preserve">Override </w:t>
      </w:r>
      <w:r>
        <w:t xml:space="preserve">function </w:t>
      </w:r>
      <w:r w:rsidR="000D6D38">
        <w:t>uses the</w:t>
      </w:r>
      <w:r>
        <w:t xml:space="preserve"> ‘Maximum Temperature’ value set within the Zone configuration. The setting for each zone can be viewed from Settings/System Controller Configuration/Override.</w:t>
      </w:r>
      <w:r w:rsidR="000D6D38">
        <w:t xml:space="preserve"> </w:t>
      </w:r>
    </w:p>
    <w:p w14:paraId="19A9B2EC" w14:textId="6758C7DE" w:rsidR="003C7F4C" w:rsidRDefault="003C7F4C" w:rsidP="008C1940"/>
    <w:p w14:paraId="5CEB3EF1" w14:textId="1E46D6F1" w:rsidR="003C7F4C" w:rsidRDefault="003C7F4C" w:rsidP="008C1940"/>
    <w:p w14:paraId="23A77B66" w14:textId="6B35C41B" w:rsidR="003C7F4C" w:rsidRDefault="003C7F4C" w:rsidP="008C1940"/>
    <w:p w14:paraId="08B127AA" w14:textId="0F9EF9C2" w:rsidR="003C7F4C" w:rsidRDefault="003C7F4C" w:rsidP="008C1940"/>
    <w:p w14:paraId="57205781" w14:textId="0F114F3E" w:rsidR="003C7F4C" w:rsidRDefault="00BC1B85" w:rsidP="008C1940">
      <w:r>
        <w:rPr>
          <w:noProof/>
        </w:rPr>
        <w:drawing>
          <wp:anchor distT="0" distB="0" distL="114300" distR="114300" simplePos="0" relativeHeight="251659264" behindDoc="0" locked="0" layoutInCell="1" allowOverlap="1" wp14:anchorId="6B0132E5" wp14:editId="456B3EDC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3055620" cy="15589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E13E9" w14:textId="7F15F73D" w:rsidR="003C7F4C" w:rsidRDefault="003C7F4C" w:rsidP="008C1940"/>
    <w:p w14:paraId="158F390C" w14:textId="17E0302F" w:rsidR="003C7F4C" w:rsidRDefault="003C7F4C" w:rsidP="008C1940">
      <w:r>
        <w:t>This example shows the Maximum Temperature</w:t>
      </w:r>
      <w:r w:rsidR="00BC1B85">
        <w:t>s</w:t>
      </w:r>
      <w:r>
        <w:t xml:space="preserve"> set for 3 active zones.</w:t>
      </w:r>
    </w:p>
    <w:p w14:paraId="7011FBA0" w14:textId="2BD31DA9" w:rsidR="003C7F4C" w:rsidRDefault="003C7F4C" w:rsidP="008C1940"/>
    <w:p w14:paraId="5D25A659" w14:textId="61C918A0" w:rsidR="003C7F4C" w:rsidRDefault="003C7F4C" w:rsidP="008C1940"/>
    <w:p w14:paraId="59853EBB" w14:textId="7640CF7A" w:rsidR="00BC1B85" w:rsidRPr="00D057DD" w:rsidRDefault="003C7F4C" w:rsidP="008C1940">
      <w:pPr>
        <w:rPr>
          <w:b/>
          <w:bCs/>
        </w:rPr>
      </w:pPr>
      <w:r w:rsidRPr="00D057DD">
        <w:rPr>
          <w:b/>
          <w:bCs/>
        </w:rPr>
        <w:t xml:space="preserve">For </w:t>
      </w:r>
      <w:r w:rsidR="00D057DD" w:rsidRPr="00D057DD">
        <w:rPr>
          <w:b/>
          <w:bCs/>
        </w:rPr>
        <w:t>example,</w:t>
      </w:r>
      <w:r w:rsidRPr="00D057DD">
        <w:rPr>
          <w:b/>
          <w:bCs/>
        </w:rPr>
        <w:t xml:space="preserve"> if we activate Override for the </w:t>
      </w:r>
      <w:proofErr w:type="spellStart"/>
      <w:r w:rsidRPr="00D057DD">
        <w:rPr>
          <w:b/>
          <w:bCs/>
        </w:rPr>
        <w:t>HotWater</w:t>
      </w:r>
      <w:proofErr w:type="spellEnd"/>
      <w:r w:rsidRPr="00D057DD">
        <w:rPr>
          <w:b/>
          <w:bCs/>
        </w:rPr>
        <w:t xml:space="preserve"> zone, then when any other zone schedule is active</w:t>
      </w:r>
      <w:r w:rsidR="00BC1B85" w:rsidRPr="00D057DD">
        <w:rPr>
          <w:b/>
          <w:bCs/>
        </w:rPr>
        <w:t xml:space="preserve">, the </w:t>
      </w:r>
      <w:proofErr w:type="spellStart"/>
      <w:r w:rsidR="00BC1B85" w:rsidRPr="00D057DD">
        <w:rPr>
          <w:b/>
          <w:bCs/>
        </w:rPr>
        <w:t>HotWater</w:t>
      </w:r>
      <w:proofErr w:type="spellEnd"/>
      <w:r w:rsidR="00BC1B85" w:rsidRPr="00D057DD">
        <w:rPr>
          <w:b/>
          <w:bCs/>
        </w:rPr>
        <w:t xml:space="preserve"> zone will also become active, using the Maximum Temperature value as the control temperature.</w:t>
      </w:r>
    </w:p>
    <w:p w14:paraId="4E58496D" w14:textId="5B252A34" w:rsidR="00BC1B85" w:rsidRDefault="00BC1B85" w:rsidP="008C1940">
      <w:r>
        <w:rPr>
          <w:noProof/>
        </w:rPr>
        <w:drawing>
          <wp:anchor distT="0" distB="0" distL="114300" distR="114300" simplePos="0" relativeHeight="251660288" behindDoc="0" locked="0" layoutInCell="1" allowOverlap="1" wp14:anchorId="623D99BB" wp14:editId="5C1B9878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2651760" cy="18357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868B7" w14:textId="0C69B100" w:rsidR="003C7F4C" w:rsidRDefault="00BC1B85" w:rsidP="008C1940">
      <w:r>
        <w:t>To activate</w:t>
      </w:r>
      <w:r w:rsidR="003C7F4C">
        <w:t xml:space="preserve"> </w:t>
      </w:r>
      <w:r>
        <w:t>Override, use the ‘Override’ option from the One Touch menu.</w:t>
      </w:r>
    </w:p>
    <w:p w14:paraId="218C2BB5" w14:textId="77777777" w:rsidR="00D057DD" w:rsidRDefault="00D057DD" w:rsidP="008C1940"/>
    <w:p w14:paraId="4A80C989" w14:textId="77777777" w:rsidR="00D057DD" w:rsidRDefault="00D057DD" w:rsidP="008C1940"/>
    <w:p w14:paraId="3CCEE320" w14:textId="6ABF2943" w:rsidR="00D057DD" w:rsidRDefault="00D057DD" w:rsidP="008C1940">
      <w:r>
        <w:rPr>
          <w:noProof/>
        </w:rPr>
        <w:drawing>
          <wp:anchor distT="0" distB="0" distL="114300" distR="114300" simplePos="0" relativeHeight="251661312" behindDoc="0" locked="0" layoutInCell="1" allowOverlap="1" wp14:anchorId="3606ECDE" wp14:editId="3CC7EFA5">
            <wp:simplePos x="0" y="0"/>
            <wp:positionH relativeFrom="margin">
              <wp:posOffset>60960</wp:posOffset>
            </wp:positionH>
            <wp:positionV relativeFrom="paragraph">
              <wp:posOffset>332105</wp:posOffset>
            </wp:positionV>
            <wp:extent cx="2781300" cy="13525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B23E6" w14:textId="429ECF19" w:rsidR="00D057DD" w:rsidRDefault="00D057DD" w:rsidP="008C1940"/>
    <w:p w14:paraId="617BD12A" w14:textId="68ECA232" w:rsidR="00D057DD" w:rsidRDefault="00D057DD" w:rsidP="008C1940"/>
    <w:p w14:paraId="59175A03" w14:textId="135A7F69" w:rsidR="00D057DD" w:rsidRDefault="00D057DD" w:rsidP="008C1940">
      <w:r>
        <w:t xml:space="preserve">Click on the temperature status icon to activate Override for the </w:t>
      </w:r>
      <w:proofErr w:type="spellStart"/>
      <w:r>
        <w:t>HotWater</w:t>
      </w:r>
      <w:proofErr w:type="spellEnd"/>
      <w:r>
        <w:t xml:space="preserve"> zone.</w:t>
      </w:r>
    </w:p>
    <w:p w14:paraId="08AE0CDB" w14:textId="58EF2DDC" w:rsidR="00BC1B85" w:rsidRPr="00C74D5F" w:rsidRDefault="00BC1B85" w:rsidP="008C1940"/>
    <w:sectPr w:rsidR="00BC1B85" w:rsidRPr="00C74D5F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462657C9" w:rsidR="00C8453E" w:rsidRDefault="00C8453E" w:rsidP="00C8453E">
    <w:pPr>
      <w:pStyle w:val="Heading1"/>
      <w:jc w:val="center"/>
    </w:pPr>
    <w:bookmarkStart w:id="0" w:name="_Hlk64485398"/>
    <w:proofErr w:type="spellStart"/>
    <w:proofErr w:type="gramStart"/>
    <w:r>
      <w:t>MaxAir</w:t>
    </w:r>
    <w:proofErr w:type="spellEnd"/>
    <w:r>
      <w:t xml:space="preserve"> </w:t>
    </w:r>
    <w:bookmarkEnd w:id="0"/>
    <w:r>
      <w:t xml:space="preserve"> –</w:t>
    </w:r>
    <w:proofErr w:type="gramEnd"/>
    <w:r>
      <w:t xml:space="preserve"> </w:t>
    </w:r>
    <w:r w:rsidR="000D6D38">
      <w:t>Override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D6D38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7F4C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97F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C1B85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057DD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2021-11-28T08:55:00Z</cp:lastPrinted>
  <dcterms:created xsi:type="dcterms:W3CDTF">2021-12-22T20:48:00Z</dcterms:created>
  <dcterms:modified xsi:type="dcterms:W3CDTF">2021-12-22T20:48:00Z</dcterms:modified>
</cp:coreProperties>
</file>