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Autospacing="0" w:before="0" w:afterAutospacing="0" w:after="200"/>
        <w:ind w:left="0" w:right="0" w:hanging="0"/>
        <w:jc w:val="left"/>
        <w:rPr>
          <w:sz w:val="22"/>
          <w:sz w:val="22"/>
          <w:szCs w:val="22"/>
          <w:rFonts w:ascii="Calibri" w:hAnsi="Calibri" w:eastAsia="宋体" w:cs="Arial" w:asciiTheme="minorHAnsi" w:cstheme="minorBidi" w:eastAsiaTheme="minorEastAsia" w:hAnsiTheme="minorHAnsi"/>
          <w:color w:val="00000A"/>
          <w:lang w:val="en-US" w:eastAsia="zh-CN" w:bidi="ar-SA"/>
        </w:rPr>
      </w:pPr>
      <w:bookmarkStart w:id="0" w:name="__DdeLink__59_260096475"/>
      <w:bookmarkEnd w:id="0"/>
      <w:r>
        <w:rPr/>
        <w:t>Dear Relax Payments, </w:t>
      </w:r>
      <w:r/>
    </w:p>
    <w:p>
      <w:pPr>
        <w:pStyle w:val="TextBody"/>
        <w:pBdr/>
        <w:spacing w:before="0" w:after="0"/>
        <w:ind w:left="0" w:right="0" w:hanging="0"/>
        <w:jc w:val="left"/>
      </w:pPr>
      <w:r>
        <w:rPr/>
        <w:tab/>
        <w:t xml:space="preserve">I am 23 year old software engineer living in beautiful Tallahassee Florida. I graduated from Florida State University a little under a year ago, in May 2015 and have been working for a small, local, consulting company since then. I strongly desire to spend several years living and working in Ireland, in Dublin if possible, </w:t>
      </w:r>
      <w:r>
        <w:rPr/>
        <w:t xml:space="preserve">and was delighted to learn about the critical skills employment permit. </w:t>
      </w:r>
      <w:r>
        <w:rPr/>
        <w:t xml:space="preserve"> Now that I've tied up all lo</w:t>
      </w:r>
      <w:r>
        <w:rPr/>
        <w:t>o</w:t>
      </w:r>
      <w:r>
        <w:rPr/>
        <w:t>se ends with our clients' systems, and recruited and trained my replacement, I am finally ready to start seeking new employment. </w:t>
      </w:r>
      <w:r/>
    </w:p>
    <w:p>
      <w:pPr>
        <w:pStyle w:val="TextBody"/>
        <w:pBdr/>
        <w:spacing w:before="0" w:after="0"/>
        <w:ind w:left="0" w:right="0" w:hanging="0"/>
        <w:jc w:val="left"/>
        <w:rPr>
          <w:sz w:val="22"/>
          <w:sz w:val="22"/>
          <w:szCs w:val="22"/>
          <w:rFonts w:ascii="Calibri" w:hAnsi="Calibri" w:eastAsia="宋体" w:cs="Arial" w:asciiTheme="minorHAnsi" w:cstheme="minorBidi" w:eastAsiaTheme="minorEastAsia" w:hAnsiTheme="minorHAnsi"/>
          <w:color w:val="00000A"/>
          <w:lang w:val="en-US" w:eastAsia="zh-CN" w:bidi="ar-SA"/>
        </w:rPr>
      </w:pPr>
      <w:r>
        <w:rPr/>
        <w:tab/>
      </w:r>
      <w:r/>
    </w:p>
    <w:p>
      <w:pPr>
        <w:pStyle w:val="TextBody"/>
        <w:pBdr/>
        <w:spacing w:before="0" w:after="0"/>
        <w:ind w:left="0" w:right="0" w:hanging="0"/>
        <w:jc w:val="left"/>
      </w:pPr>
      <w:r>
        <w:rPr/>
        <w:tab/>
        <w:t xml:space="preserve">I was drawn to Relax Payments after reading that your CEO, Colm Lyon, spoke at BitFin 2014. This shows a certain level of forethought and a commitment to being on the cutting edge, very desirable traits in a tech company. After viewing some of youtube videos detailing your office culture, I was completely sold. </w:t>
      </w:r>
      <w:r>
        <w:rPr/>
        <w:t>T</w:t>
      </w:r>
      <w:r>
        <w:rPr/>
        <w:t>o work for Relax Payments would be a dream. </w:t>
      </w:r>
      <w:r/>
    </w:p>
    <w:p>
      <w:pPr>
        <w:pStyle w:val="TextBody"/>
        <w:pBdr/>
        <w:spacing w:before="0" w:after="0"/>
        <w:ind w:left="0" w:right="0" w:hanging="0"/>
        <w:jc w:val="left"/>
        <w:rPr>
          <w:sz w:val="22"/>
          <w:sz w:val="22"/>
          <w:szCs w:val="22"/>
          <w:rFonts w:ascii="Calibri" w:hAnsi="Calibri" w:eastAsia="宋体" w:cs="Arial" w:asciiTheme="minorHAnsi" w:cstheme="minorBidi" w:eastAsiaTheme="minorEastAsia" w:hAnsiTheme="minorHAnsi"/>
          <w:color w:val="00000A"/>
          <w:lang w:val="en-US" w:eastAsia="zh-CN" w:bidi="ar-SA"/>
        </w:rPr>
      </w:pPr>
      <w:r>
        <w:rPr/>
        <w:tab/>
      </w:r>
      <w:r/>
    </w:p>
    <w:p>
      <w:pPr>
        <w:pStyle w:val="TextBody"/>
        <w:pBdr/>
        <w:spacing w:before="0" w:after="0"/>
        <w:ind w:left="0" w:right="0" w:hanging="0"/>
        <w:jc w:val="left"/>
        <w:rPr>
          <w:sz w:val="22"/>
          <w:sz w:val="22"/>
          <w:szCs w:val="22"/>
          <w:rFonts w:ascii="Calibri" w:hAnsi="Calibri" w:eastAsia="宋体" w:cs="Arial" w:asciiTheme="minorHAnsi" w:cstheme="minorBidi" w:eastAsiaTheme="minorEastAsia" w:hAnsiTheme="minorHAnsi"/>
          <w:color w:val="00000A"/>
          <w:lang w:val="en-US" w:eastAsia="zh-CN" w:bidi="ar-SA"/>
        </w:rPr>
      </w:pPr>
      <w:r>
        <w:rPr/>
        <w:tab/>
        <w:t>Furthermore, the 'Graduate Programme' to which I'm applying is exactly what I'm looking for in a position, a chance to further cultivate and expand my already established skill set. I already have experience contributing to all phases of the software development life cycle in a highly demanding agile environment, and many of the other traits specified in the job description. In short, I feel there is a lot I can offer the company, and a lot the company can offer me.  </w:t>
      </w:r>
      <w:r/>
    </w:p>
    <w:p>
      <w:pPr>
        <w:pStyle w:val="TextBody"/>
        <w:pBdr/>
        <w:spacing w:before="0" w:after="0"/>
        <w:ind w:left="0" w:right="0" w:hanging="0"/>
        <w:jc w:val="left"/>
        <w:rPr>
          <w:sz w:val="22"/>
          <w:sz w:val="22"/>
          <w:szCs w:val="22"/>
          <w:rFonts w:ascii="Calibri" w:hAnsi="Calibri" w:eastAsia="宋体" w:cs="Arial" w:asciiTheme="minorHAnsi" w:cstheme="minorBidi" w:eastAsiaTheme="minorEastAsia" w:hAnsiTheme="minorHAnsi"/>
          <w:color w:val="00000A"/>
          <w:lang w:val="en-US" w:eastAsia="zh-CN" w:bidi="ar-SA"/>
        </w:rPr>
      </w:pPr>
      <w:r>
        <w:rPr/>
        <w:t> </w:t>
      </w:r>
      <w:r/>
    </w:p>
    <w:p>
      <w:pPr>
        <w:pStyle w:val="TextBody"/>
        <w:pBdr/>
        <w:spacing w:before="0" w:after="0"/>
        <w:ind w:left="0" w:right="0" w:hanging="0"/>
        <w:jc w:val="left"/>
        <w:rPr>
          <w:sz w:val="22"/>
          <w:sz w:val="22"/>
          <w:szCs w:val="22"/>
          <w:rFonts w:ascii="Calibri" w:hAnsi="Calibri" w:eastAsia="宋体" w:cs="Arial" w:asciiTheme="minorHAnsi" w:cstheme="minorBidi" w:eastAsiaTheme="minorEastAsia" w:hAnsiTheme="minorHAnsi"/>
          <w:color w:val="00000A"/>
          <w:lang w:val="en-US" w:eastAsia="zh-CN" w:bidi="ar-SA"/>
        </w:rPr>
      </w:pPr>
      <w:r>
        <w:rPr/>
        <w:t>Thank you for your time, </w:t>
      </w:r>
      <w:r/>
    </w:p>
    <w:p>
      <w:pPr>
        <w:pStyle w:val="TextBody"/>
        <w:pBdr/>
        <w:spacing w:before="0" w:after="0"/>
        <w:ind w:left="0" w:right="0" w:hanging="0"/>
        <w:jc w:val="left"/>
        <w:rPr>
          <w:sz w:val="22"/>
          <w:sz w:val="22"/>
          <w:szCs w:val="22"/>
          <w:rFonts w:ascii="Calibri" w:hAnsi="Calibri" w:eastAsia="宋体" w:cs="Arial" w:asciiTheme="minorHAnsi" w:cstheme="minorBidi" w:eastAsiaTheme="minorEastAsia" w:hAnsiTheme="minorHAnsi"/>
          <w:color w:val="00000A"/>
          <w:lang w:val="en-US" w:eastAsia="zh-CN" w:bidi="ar-SA"/>
        </w:rPr>
      </w:pPr>
      <w:r>
        <w:rPr/>
        <w:t>Jeffrey A Sall </w:t>
      </w:r>
      <w:r/>
    </w:p>
    <w:p>
      <w:pPr>
        <w:pStyle w:val="Normal"/>
        <w:bidi w:val="0"/>
        <w:spacing w:lineRule="auto" w:line="240" w:beforeAutospacing="0" w:before="0" w:afterAutospacing="0" w:after="200"/>
        <w:ind w:left="0" w:right="0" w:hanging="0"/>
        <w:jc w:val="center"/>
        <w:rPr>
          <w:sz w:val="22"/>
          <w:sz w:val="22"/>
          <w:szCs w:val="22"/>
          <w:rFonts w:ascii="Calibri" w:hAnsi="Calibri" w:eastAsia="宋体" w:cs="Arial" w:asciiTheme="minorHAnsi" w:cstheme="minorBidi" w:eastAsiaTheme="minorEastAsia" w:hAnsiTheme="minorHAnsi"/>
          <w:color w:val="00000A"/>
          <w:lang w:val="en-US" w:eastAsia="zh-CN" w:bidi="ar-SA"/>
        </w:rPr>
      </w:pPr>
      <w:bookmarkStart w:id="1" w:name="__DdeLink__59_260096475"/>
      <w:bookmarkStart w:id="2" w:name="__DdeLink__59_260096475"/>
      <w:bookmarkEnd w:id="2"/>
      <w:r>
        <w:rPr/>
      </w:r>
      <w:r>
        <w:br w:type="page"/>
      </w:r>
      <w:r/>
    </w:p>
    <w:p>
      <w:pPr>
        <w:pStyle w:val="Normal"/>
        <w:bidi w:val="0"/>
        <w:spacing w:lineRule="auto" w:line="240" w:beforeAutospacing="0" w:before="0" w:afterAutospacing="0" w:after="200"/>
        <w:ind w:left="0" w:right="0" w:hanging="0"/>
        <w:jc w:val="center"/>
      </w:pPr>
      <w:r>
        <w:rPr>
          <w:rFonts w:eastAsia="Arial" w:cs="Arial" w:ascii="Arial" w:hAnsi="Arial"/>
          <w:b/>
          <w:bCs/>
          <w:sz w:val="22"/>
          <w:szCs w:val="22"/>
        </w:rPr>
        <w:t>Jeffrey A. Sall, B.Sc Computer Science</w:t>
      </w:r>
      <w:r/>
    </w:p>
    <w:p>
      <w:pPr>
        <w:pStyle w:val="Normal"/>
        <w:spacing w:lineRule="auto" w:line="240"/>
        <w:jc w:val="center"/>
      </w:pPr>
      <w:r>
        <w:rPr>
          <w:rFonts w:eastAsia="Arial" w:cs="Arial" w:ascii="Arial" w:hAnsi="Arial"/>
          <w:b/>
          <w:bCs/>
          <w:sz w:val="22"/>
          <w:szCs w:val="22"/>
        </w:rPr>
        <w:t>2182 W. Pensacola St, Tallahassee FL 32304. USA</w:t>
      </w:r>
      <w:r/>
    </w:p>
    <w:p>
      <w:pPr>
        <w:pStyle w:val="Normal"/>
        <w:spacing w:lineRule="auto" w:line="240"/>
        <w:jc w:val="center"/>
      </w:pPr>
      <w:r>
        <w:rPr>
          <w:rFonts w:eastAsia="Arial" w:cs="Arial" w:ascii="Arial" w:hAnsi="Arial"/>
          <w:b/>
          <w:bCs/>
          <w:sz w:val="22"/>
          <w:szCs w:val="22"/>
        </w:rPr>
        <w:t>Phone: +1 561.324.2156</w:t>
      </w:r>
      <w:r/>
    </w:p>
    <w:p>
      <w:pPr>
        <w:pStyle w:val="Normal"/>
        <w:bidi w:val="0"/>
        <w:spacing w:lineRule="auto" w:line="240" w:beforeAutospacing="0" w:before="0" w:afterAutospacing="0" w:after="200"/>
        <w:ind w:left="0" w:right="0" w:hanging="0"/>
        <w:jc w:val="center"/>
      </w:pPr>
      <w:r>
        <w:rPr>
          <w:rFonts w:eastAsia="Arial" w:cs="Arial" w:ascii="Arial" w:hAnsi="Arial"/>
          <w:sz w:val="22"/>
          <w:szCs w:val="22"/>
        </w:rPr>
        <w:t xml:space="preserve">Email: </w:t>
      </w:r>
      <w:r>
        <w:rPr>
          <w:rFonts w:eastAsia="Arial" w:cs="Arial" w:ascii="Arial" w:hAnsi="Arial"/>
          <w:color w:val="00000A"/>
          <w:sz w:val="22"/>
          <w:szCs w:val="22"/>
          <w:u w:val="none"/>
        </w:rPr>
        <w:t>Jarthorsall@gmail.com</w:t>
      </w:r>
      <w:r>
        <w:rPr>
          <w:rFonts w:eastAsia="Arial" w:cs="Arial" w:ascii="Arial" w:hAnsi="Arial"/>
          <w:sz w:val="22"/>
          <w:szCs w:val="22"/>
        </w:rPr>
        <w:t xml:space="preserve">   Personal website: </w:t>
      </w:r>
      <w:bookmarkStart w:id="3" w:name="__DdeLink__224_25868299"/>
      <w:bookmarkEnd w:id="3"/>
      <w:r>
        <w:rPr>
          <w:rFonts w:eastAsia="Arial" w:cs="Arial" w:ascii="Arial" w:hAnsi="Arial"/>
          <w:sz w:val="22"/>
          <w:szCs w:val="22"/>
        </w:rPr>
        <w:t>jsall.me</w:t>
      </w:r>
      <w:r/>
    </w:p>
    <w:p>
      <w:pPr>
        <w:pStyle w:val="Normal"/>
        <w:bidi w:val="0"/>
        <w:spacing w:lineRule="auto" w:line="240" w:beforeAutospacing="0" w:before="0" w:afterAutospacing="0" w:after="200"/>
        <w:ind w:left="0" w:right="0" w:hanging="0"/>
        <w:jc w:val="center"/>
        <w:rPr>
          <w:sz w:val="22"/>
          <w:sz w:val="22"/>
          <w:szCs w:val="22"/>
          <w:rFonts w:ascii="Calibri" w:hAnsi="Calibri" w:eastAsia="宋体" w:cs="Arial" w:asciiTheme="minorHAnsi" w:cstheme="minorBidi" w:eastAsiaTheme="minorEastAsia" w:hAnsiTheme="minorHAnsi"/>
          <w:color w:val="00000A"/>
          <w:lang w:val="en-US" w:eastAsia="zh-CN" w:bidi="ar-SA"/>
        </w:rPr>
      </w:pPr>
      <w:r>
        <w:rPr/>
      </w:r>
      <w:r/>
    </w:p>
    <w:p>
      <w:pPr>
        <w:pStyle w:val="Normal"/>
        <w:spacing w:lineRule="auto" w:line="240"/>
      </w:pPr>
      <w:r>
        <w:rPr>
          <w:rFonts w:eastAsia="Arial" w:cs="Arial" w:ascii="Arial" w:hAnsi="Arial"/>
          <w:b/>
          <w:bCs/>
          <w:color w:val="1F497D" w:themeColor="text2" w:themeShade="ff" w:themeTint="ff"/>
          <w:sz w:val="24"/>
          <w:szCs w:val="24"/>
          <w:lang w:val="en-GB"/>
        </w:rPr>
        <w:t>Employment</w:t>
      </w:r>
      <w:r/>
    </w:p>
    <w:p>
      <w:pPr>
        <w:pStyle w:val="Normal"/>
        <w:bidi w:val="0"/>
        <w:spacing w:lineRule="auto" w:line="240" w:beforeAutospacing="0" w:before="0" w:afterAutospacing="0" w:after="200"/>
        <w:ind w:left="0" w:right="0" w:hanging="0"/>
        <w:jc w:val="left"/>
      </w:pPr>
      <w:r>
        <w:rPr>
          <w:rFonts w:eastAsia="Arial" w:cs="Arial" w:ascii="Arial" w:hAnsi="Arial"/>
          <w:b/>
          <w:bCs/>
          <w:color w:val="000000" w:themeColor="text1" w:themeShade="ff" w:themeTint="ff"/>
          <w:sz w:val="22"/>
          <w:szCs w:val="22"/>
          <w:lang w:val="en-US"/>
        </w:rPr>
        <w:t xml:space="preserve">Software Engineer at Dietz Consulting, </w:t>
      </w:r>
      <w:r>
        <w:rPr>
          <w:rFonts w:eastAsia="Arial" w:cs="Arial" w:ascii="Arial" w:hAnsi="Arial"/>
          <w:b/>
          <w:bCs/>
          <w:color w:val="000000" w:themeColor="text1" w:themeShade="ff" w:themeTint="ff"/>
          <w:sz w:val="22"/>
          <w:szCs w:val="22"/>
          <w:lang w:val="en-GB"/>
        </w:rPr>
        <w:t>January 2015 to Present</w:t>
      </w:r>
      <w:r/>
    </w:p>
    <w:p>
      <w:pPr>
        <w:pStyle w:val="Normal"/>
        <w:bidi w:val="0"/>
        <w:spacing w:lineRule="auto" w:line="240" w:beforeAutospacing="0" w:before="0" w:afterAutospacing="0" w:after="200"/>
        <w:ind w:left="0" w:right="0" w:hanging="0"/>
        <w:jc w:val="left"/>
      </w:pPr>
      <w:r>
        <w:rPr>
          <w:rFonts w:eastAsia="Arial" w:cs="Arial" w:ascii="Arial" w:hAnsi="Arial"/>
          <w:b w:val="false"/>
          <w:bCs w:val="false"/>
          <w:color w:val="000000" w:themeColor="text1" w:themeShade="ff" w:themeTint="ff"/>
          <w:sz w:val="22"/>
          <w:szCs w:val="22"/>
          <w:lang w:val="en-GB"/>
        </w:rPr>
        <w:t xml:space="preserve">+1 850.264.3740, </w:t>
      </w:r>
      <w:r>
        <w:rPr>
          <w:rFonts w:eastAsia="Arial" w:cs="Arial" w:ascii="Arial" w:hAnsi="Arial"/>
          <w:color w:val="00000A"/>
          <w:sz w:val="22"/>
          <w:szCs w:val="22"/>
        </w:rPr>
        <w:t>chrisdietz@dietzconsulting.com</w:t>
      </w:r>
      <w:r/>
    </w:p>
    <w:p>
      <w:pPr>
        <w:pStyle w:val="ListParagraph"/>
        <w:numPr>
          <w:ilvl w:val="0"/>
          <w:numId w:val="1"/>
        </w:numPr>
        <w:spacing w:lineRule="auto" w:line="240"/>
        <w:jc w:val="both"/>
        <w:rPr>
          <w:sz w:val="22"/>
          <w:sz w:val="22"/>
          <w:szCs w:val="22"/>
          <w:rFonts w:ascii="Calibri" w:hAnsi="Calibri" w:eastAsia="Calibri" w:cs="Calibri" w:asciiTheme="minorAscii" w:cstheme="minorAscii" w:eastAsiaTheme="minorAscii" w:hAnsiTheme="minorAscii"/>
        </w:rPr>
      </w:pPr>
      <w:r>
        <w:rPr>
          <w:rFonts w:eastAsia="Arial" w:cs="Arial" w:ascii="Arial" w:hAnsi="Arial"/>
          <w:color w:val="000000" w:themeColor="text1" w:themeShade="ff" w:themeTint="ff"/>
          <w:sz w:val="22"/>
          <w:szCs w:val="22"/>
          <w:lang w:val="en-GB"/>
        </w:rPr>
        <w:t>Provided consulting services to a diverse range of clients. Designed and built applications to client specifications. Consistently completed tasks in a timely manner while keeping an appropriate level of communication with the client.</w:t>
      </w:r>
      <w:r/>
    </w:p>
    <w:p>
      <w:pPr>
        <w:pStyle w:val="Normal"/>
        <w:spacing w:lineRule="auto" w:line="240"/>
        <w:jc w:val="both"/>
        <w:rPr>
          <w:sz w:val="22"/>
          <w:sz w:val="22"/>
          <w:szCs w:val="22"/>
          <w:rFonts w:ascii="Calibri" w:hAnsi="Calibri" w:eastAsia="宋体" w:cs="Arial" w:asciiTheme="minorHAnsi" w:cstheme="minorBidi" w:eastAsiaTheme="minorEastAsia" w:hAnsiTheme="minorHAnsi"/>
          <w:color w:val="00000A"/>
          <w:lang w:val="en-US" w:eastAsia="zh-CN" w:bidi="ar-SA"/>
        </w:rPr>
      </w:pPr>
      <w:r>
        <w:rPr/>
      </w:r>
      <w:r/>
    </w:p>
    <w:p>
      <w:pPr>
        <w:pStyle w:val="ListParagraph"/>
        <w:numPr>
          <w:ilvl w:val="0"/>
          <w:numId w:val="1"/>
        </w:numPr>
        <w:spacing w:lineRule="auto" w:line="240"/>
        <w:jc w:val="both"/>
        <w:rPr>
          <w:sz w:val="22"/>
          <w:sz w:val="22"/>
          <w:szCs w:val="22"/>
          <w:rFonts w:ascii="Calibri" w:hAnsi="Calibri" w:eastAsia="Calibri" w:cs="Calibri" w:asciiTheme="minorAscii" w:cstheme="minorAscii" w:eastAsiaTheme="minorAscii" w:hAnsiTheme="minorAscii"/>
        </w:rPr>
      </w:pPr>
      <w:r>
        <w:rPr>
          <w:rFonts w:eastAsia="Arial" w:cs="Arial" w:ascii="Arial" w:hAnsi="Arial"/>
          <w:color w:val="404040" w:themeColor="text1" w:themeShade="ff" w:themeTint="bf"/>
          <w:sz w:val="22"/>
          <w:szCs w:val="22"/>
          <w:lang w:val="en-GB"/>
        </w:rPr>
        <w:t>Gained adept knowledge of using MVC framework to build complex web applications. Gained exposure to WebForms, and WPF. Contributed well written code that demonstrated good programming practices and an understanding of computational theory.</w:t>
      </w:r>
      <w:r/>
    </w:p>
    <w:p>
      <w:pPr>
        <w:pStyle w:val="Normal"/>
        <w:spacing w:lineRule="auto" w:line="240"/>
        <w:jc w:val="both"/>
        <w:rPr>
          <w:sz w:val="22"/>
          <w:sz w:val="22"/>
          <w:szCs w:val="22"/>
          <w:rFonts w:ascii="Calibri" w:hAnsi="Calibri" w:eastAsia="宋体" w:cs="Arial" w:asciiTheme="minorHAnsi" w:cstheme="minorBidi" w:eastAsiaTheme="minorEastAsia" w:hAnsiTheme="minorHAnsi"/>
          <w:color w:val="00000A"/>
          <w:lang w:val="en-US" w:eastAsia="zh-CN" w:bidi="ar-SA"/>
        </w:rPr>
      </w:pPr>
      <w:r>
        <w:rPr/>
      </w:r>
      <w:r/>
    </w:p>
    <w:p>
      <w:pPr>
        <w:pStyle w:val="ListParagraph"/>
        <w:numPr>
          <w:ilvl w:val="0"/>
          <w:numId w:val="1"/>
        </w:numPr>
        <w:spacing w:lineRule="auto" w:line="240"/>
        <w:jc w:val="both"/>
        <w:rPr>
          <w:sz w:val="22"/>
          <w:sz w:val="22"/>
          <w:szCs w:val="22"/>
          <w:rFonts w:ascii="Calibri" w:hAnsi="Calibri" w:eastAsia="Calibri" w:cs="Calibri" w:asciiTheme="minorAscii" w:cstheme="minorAscii" w:eastAsiaTheme="minorAscii" w:hAnsiTheme="minorAscii"/>
        </w:rPr>
      </w:pPr>
      <w:r>
        <w:rPr>
          <w:rFonts w:eastAsia="Arial" w:cs="Arial" w:ascii="Arial" w:hAnsi="Arial"/>
          <w:color w:val="404040" w:themeColor="text1" w:themeShade="ff" w:themeTint="bf"/>
          <w:sz w:val="22"/>
          <w:szCs w:val="22"/>
          <w:lang w:val="en-GB"/>
        </w:rPr>
        <w:t xml:space="preserve">Maintained complex relational databases with non-trivial business models, segregated development and production environments, and designed/maintained high performance stored procedures. </w:t>
      </w:r>
      <w:r>
        <w:rPr>
          <w:rFonts w:eastAsia="Arial" w:cs="Arial" w:ascii="Arial" w:hAnsi="Arial"/>
          <w:lang w:val="en-US"/>
        </w:rPr>
        <w:t>Experience working with datasets with tens of millions of rows.</w:t>
      </w:r>
      <w:r>
        <w:rPr>
          <w:rFonts w:eastAsia="Arial" w:cs="Arial" w:ascii="Arial" w:hAnsi="Arial"/>
        </w:rPr>
        <w:t xml:space="preserve"> </w:t>
      </w:r>
      <w:r/>
    </w:p>
    <w:p>
      <w:pPr>
        <w:pStyle w:val="Normal"/>
        <w:spacing w:lineRule="auto" w:line="240"/>
        <w:jc w:val="both"/>
        <w:rPr>
          <w:sz w:val="22"/>
          <w:sz w:val="22"/>
          <w:szCs w:val="22"/>
          <w:rFonts w:ascii="Calibri" w:hAnsi="Calibri" w:eastAsia="宋体" w:cs="Arial" w:asciiTheme="minorHAnsi" w:cstheme="minorBidi" w:eastAsiaTheme="minorEastAsia" w:hAnsiTheme="minorHAnsi"/>
          <w:color w:val="00000A"/>
          <w:lang w:val="en-US" w:eastAsia="zh-CN" w:bidi="ar-SA"/>
        </w:rPr>
      </w:pPr>
      <w:r>
        <w:rPr/>
      </w:r>
      <w:r/>
    </w:p>
    <w:p>
      <w:pPr>
        <w:pStyle w:val="ListParagraph"/>
        <w:numPr>
          <w:ilvl w:val="0"/>
          <w:numId w:val="1"/>
        </w:numPr>
        <w:spacing w:lineRule="auto" w:line="240"/>
        <w:jc w:val="both"/>
        <w:rPr>
          <w:sz w:val="22"/>
          <w:sz w:val="22"/>
          <w:szCs w:val="22"/>
          <w:rFonts w:ascii="Calibri" w:hAnsi="Calibri" w:eastAsia="Calibri" w:cs="Calibri" w:asciiTheme="minorAscii" w:cstheme="minorAscii" w:eastAsiaTheme="minorAscii" w:hAnsiTheme="minorAscii"/>
        </w:rPr>
      </w:pPr>
      <w:r>
        <w:rPr>
          <w:rFonts w:eastAsia="Arial" w:cs="Arial" w:ascii="Arial" w:hAnsi="Arial"/>
          <w:color w:val="000000" w:themeColor="text1" w:themeShade="ff" w:themeTint="ff"/>
          <w:sz w:val="22"/>
          <w:szCs w:val="22"/>
          <w:lang w:val="en-GB"/>
        </w:rPr>
        <w:t>Took responsibility for managing IT infrastructure such as: maintaining GitHub repositories, overseeing staged deployment, and configuring applications hosted through Microsoft Azure.</w:t>
      </w:r>
      <w:r/>
    </w:p>
    <w:p>
      <w:pPr>
        <w:pStyle w:val="Normal"/>
        <w:spacing w:lineRule="auto" w:line="240"/>
        <w:jc w:val="both"/>
        <w:rPr>
          <w:sz w:val="22"/>
          <w:sz w:val="22"/>
          <w:szCs w:val="22"/>
          <w:rFonts w:ascii="Calibri" w:hAnsi="Calibri" w:eastAsia="宋体" w:cs="Arial" w:asciiTheme="minorHAnsi" w:cstheme="minorBidi" w:eastAsiaTheme="minorEastAsia" w:hAnsiTheme="minorHAnsi"/>
          <w:color w:val="00000A"/>
          <w:lang w:val="en-US" w:eastAsia="zh-CN" w:bidi="ar-SA"/>
        </w:rPr>
      </w:pPr>
      <w:r>
        <w:rPr/>
      </w:r>
      <w:r/>
    </w:p>
    <w:p>
      <w:pPr>
        <w:pStyle w:val="Normal"/>
        <w:spacing w:lineRule="auto" w:line="240"/>
        <w:jc w:val="both"/>
      </w:pPr>
      <w:r>
        <w:rPr>
          <w:rFonts w:eastAsia="Arial" w:cs="Arial" w:ascii="Arial" w:hAnsi="Arial"/>
          <w:b/>
          <w:bCs/>
          <w:color w:val="404040" w:themeColor="text1" w:themeShade="ff" w:themeTint="bf"/>
          <w:sz w:val="22"/>
          <w:szCs w:val="22"/>
          <w:lang w:val="en-GB"/>
        </w:rPr>
        <w:t>Key Projects. More information available on request, and on personal site:</w:t>
      </w:r>
      <w:r/>
    </w:p>
    <w:p>
      <w:pPr>
        <w:pStyle w:val="ListParagraph"/>
        <w:numPr>
          <w:ilvl w:val="0"/>
          <w:numId w:val="1"/>
        </w:numPr>
        <w:spacing w:lineRule="auto" w:line="240"/>
        <w:jc w:val="both"/>
        <w:rPr>
          <w:sz w:val="22"/>
          <w:sz w:val="22"/>
          <w:szCs w:val="22"/>
          <w:rFonts w:ascii="Arial" w:hAnsi="Arial" w:eastAsia="Arial" w:cs="Arial"/>
          <w:color w:val="000000" w:themeColor="text1" w:themeShade="ff" w:themeTint="ff"/>
        </w:rPr>
      </w:pPr>
      <w:r>
        <w:rPr>
          <w:rFonts w:eastAsia="Arial" w:cs="Arial" w:ascii="Arial" w:hAnsi="Arial"/>
          <w:color w:val="000000" w:themeColor="text1" w:themeShade="ff" w:themeTint="ff"/>
          <w:sz w:val="22"/>
          <w:szCs w:val="22"/>
          <w:lang w:val="en-GB"/>
        </w:rPr>
        <w:t>Mystery Bridge. A database of registered voters in Florida and their voting history (more then 13 million rows) with a plethora of useful functionality. 107/134 Git commits.</w:t>
      </w:r>
      <w:r/>
    </w:p>
    <w:p>
      <w:pPr>
        <w:pStyle w:val="Normal"/>
        <w:spacing w:lineRule="auto" w:line="240"/>
        <w:jc w:val="both"/>
        <w:rPr>
          <w:sz w:val="22"/>
          <w:sz w:val="22"/>
          <w:szCs w:val="22"/>
          <w:rFonts w:ascii="Calibri" w:hAnsi="Calibri" w:eastAsia="宋体" w:cs="Arial" w:asciiTheme="minorHAnsi" w:cstheme="minorBidi" w:eastAsiaTheme="minorEastAsia" w:hAnsiTheme="minorHAnsi"/>
          <w:color w:val="00000A"/>
          <w:lang w:val="en-US" w:eastAsia="zh-CN" w:bidi="ar-SA"/>
        </w:rPr>
      </w:pPr>
      <w:r>
        <w:rPr/>
      </w:r>
      <w:r/>
    </w:p>
    <w:p>
      <w:pPr>
        <w:pStyle w:val="ListParagraph"/>
        <w:numPr>
          <w:ilvl w:val="0"/>
          <w:numId w:val="1"/>
        </w:numPr>
        <w:spacing w:lineRule="auto" w:line="240"/>
        <w:jc w:val="both"/>
        <w:rPr>
          <w:sz w:val="22"/>
          <w:sz w:val="22"/>
          <w:szCs w:val="22"/>
          <w:rFonts w:ascii="Arial" w:hAnsi="Arial" w:eastAsia="Arial" w:cs="Arial"/>
          <w:color w:val="000000" w:themeColor="text1" w:themeShade="ff" w:themeTint="ff"/>
        </w:rPr>
      </w:pPr>
      <w:r>
        <w:rPr>
          <w:rFonts w:eastAsia="Arial" w:cs="Arial" w:ascii="Arial" w:hAnsi="Arial"/>
          <w:color w:val="000000" w:themeColor="text1" w:themeShade="ff" w:themeTint="ff"/>
          <w:sz w:val="22"/>
          <w:szCs w:val="22"/>
          <w:lang w:val="en-GB"/>
        </w:rPr>
        <w:t>Bundl. A campaign finance web application used by Fortune 500 companies. One of four Florida Division of Elections approved electronic filing tools. 164/261 Git commits.</w:t>
      </w:r>
      <w:r/>
    </w:p>
    <w:p>
      <w:pPr>
        <w:pStyle w:val="Normal"/>
        <w:spacing w:lineRule="auto" w:line="240"/>
        <w:jc w:val="both"/>
        <w:rPr>
          <w:sz w:val="22"/>
          <w:sz w:val="22"/>
          <w:szCs w:val="22"/>
          <w:rFonts w:ascii="Calibri" w:hAnsi="Calibri" w:eastAsia="宋体" w:cs="Arial" w:asciiTheme="minorHAnsi" w:cstheme="minorBidi" w:eastAsiaTheme="minorEastAsia" w:hAnsiTheme="minorHAnsi"/>
          <w:color w:val="00000A"/>
          <w:lang w:val="en-US" w:eastAsia="zh-CN" w:bidi="ar-SA"/>
        </w:rPr>
      </w:pPr>
      <w:r>
        <w:rPr/>
      </w:r>
      <w:r/>
    </w:p>
    <w:p>
      <w:pPr>
        <w:pStyle w:val="ListParagraph"/>
        <w:numPr>
          <w:ilvl w:val="0"/>
          <w:numId w:val="1"/>
        </w:numPr>
        <w:spacing w:lineRule="auto" w:line="240"/>
        <w:jc w:val="both"/>
        <w:rPr>
          <w:sz w:val="22"/>
          <w:sz w:val="22"/>
          <w:szCs w:val="22"/>
          <w:rFonts w:ascii="Arial" w:hAnsi="Arial" w:eastAsia="Arial" w:cs="Arial"/>
          <w:color w:val="404040" w:themeColor="text1" w:themeShade="ff" w:themeTint="bf"/>
        </w:rPr>
      </w:pPr>
      <w:r>
        <w:rPr>
          <w:rFonts w:eastAsia="Arial" w:cs="Arial" w:ascii="Arial" w:hAnsi="Arial"/>
          <w:color w:val="404040" w:themeColor="text1" w:themeShade="ff" w:themeTint="bf"/>
          <w:sz w:val="22"/>
          <w:szCs w:val="22"/>
          <w:lang w:val="en-GB"/>
        </w:rPr>
        <w:t>MQA Search Portal. A search portal for the Florida Department of Health's public information, such as medical licenses. Estimated 30-40% contribution.</w:t>
      </w:r>
      <w:r/>
    </w:p>
    <w:p>
      <w:pPr>
        <w:pStyle w:val="Normal"/>
        <w:spacing w:lineRule="auto" w:line="240"/>
        <w:jc w:val="both"/>
        <w:rPr>
          <w:sz w:val="22"/>
          <w:sz w:val="22"/>
          <w:szCs w:val="22"/>
          <w:rFonts w:ascii="Calibri" w:hAnsi="Calibri" w:eastAsia="宋体" w:cs="Arial" w:asciiTheme="minorHAnsi" w:cstheme="minorBidi" w:eastAsiaTheme="minorEastAsia" w:hAnsiTheme="minorHAnsi"/>
          <w:color w:val="00000A"/>
          <w:lang w:val="en-US" w:eastAsia="zh-CN" w:bidi="ar-SA"/>
        </w:rPr>
      </w:pPr>
      <w:r>
        <w:rPr/>
      </w:r>
      <w:r/>
    </w:p>
    <w:p>
      <w:pPr>
        <w:pStyle w:val="Normal"/>
        <w:spacing w:lineRule="auto" w:line="240"/>
        <w:jc w:val="both"/>
      </w:pPr>
      <w:r>
        <w:rPr>
          <w:rFonts w:eastAsia="Arial" w:cs="Arial" w:ascii="Arial" w:hAnsi="Arial"/>
          <w:b/>
          <w:bCs/>
          <w:color w:val="000000" w:themeColor="text1" w:themeShade="ff" w:themeTint="ff"/>
          <w:sz w:val="22"/>
          <w:szCs w:val="22"/>
        </w:rPr>
        <w:t>Intern Developer at Florida Department of State,</w:t>
      </w:r>
      <w:r>
        <w:rPr>
          <w:rFonts w:eastAsia="Arial" w:cs="Arial" w:ascii="Arial" w:hAnsi="Arial"/>
          <w:b/>
          <w:bCs/>
          <w:sz w:val="22"/>
          <w:szCs w:val="22"/>
          <w:lang w:val="en-GB"/>
        </w:rPr>
        <w:t xml:space="preserve"> </w:t>
      </w:r>
      <w:r>
        <w:rPr>
          <w:rFonts w:eastAsia="Arial" w:cs="Arial" w:ascii="Arial" w:hAnsi="Arial"/>
          <w:b/>
          <w:bCs/>
          <w:color w:val="000000" w:themeColor="text1" w:themeShade="ff" w:themeTint="ff"/>
          <w:sz w:val="22"/>
          <w:szCs w:val="22"/>
          <w:lang w:val="en-US"/>
        </w:rPr>
        <w:t>May 2014 to March 2015</w:t>
      </w:r>
      <w:r/>
    </w:p>
    <w:p>
      <w:pPr>
        <w:pStyle w:val="Normal"/>
      </w:pPr>
      <w:r>
        <w:rPr>
          <w:rFonts w:eastAsia="Arial" w:cs="Arial" w:ascii="Arial" w:hAnsi="Arial"/>
          <w:color w:val="313131"/>
          <w:sz w:val="22"/>
          <w:szCs w:val="22"/>
        </w:rPr>
        <w:t xml:space="preserve">+1 850.245.6550, </w:t>
      </w:r>
      <w:r>
        <w:rPr>
          <w:rFonts w:eastAsia="Arial" w:cs="Arial" w:ascii="Arial" w:hAnsi="Arial"/>
          <w:color w:val="00000A"/>
          <w:sz w:val="22"/>
          <w:szCs w:val="22"/>
        </w:rPr>
        <w:t>AdministrativeServices@DOS.MyFlorida.com</w:t>
      </w:r>
      <w:r/>
    </w:p>
    <w:p>
      <w:pPr>
        <w:pStyle w:val="ListParagraph"/>
        <w:numPr>
          <w:ilvl w:val="0"/>
          <w:numId w:val="1"/>
        </w:numPr>
        <w:spacing w:lineRule="auto" w:line="240"/>
        <w:jc w:val="both"/>
        <w:rPr>
          <w:sz w:val="22"/>
          <w:sz w:val="22"/>
          <w:szCs w:val="22"/>
          <w:rFonts w:ascii="Calibri" w:hAnsi="Calibri" w:eastAsia="Calibri" w:cs="Calibri" w:asciiTheme="minorAscii" w:cstheme="minorAscii" w:eastAsiaTheme="minorAscii" w:hAnsiTheme="minorAscii"/>
        </w:rPr>
      </w:pPr>
      <w:r>
        <w:rPr>
          <w:rFonts w:eastAsia="Arial" w:cs="Arial" w:ascii="Arial" w:hAnsi="Arial"/>
          <w:color w:val="404040" w:themeColor="text1" w:themeShade="ff" w:themeTint="bf"/>
          <w:sz w:val="22"/>
          <w:szCs w:val="22"/>
          <w:lang w:val="en-GB"/>
        </w:rPr>
        <w:t>Learned the .Net MVC framework, and gained experience preforming the basic duties of a software engineer in a large organization.</w:t>
      </w:r>
      <w:r/>
    </w:p>
    <w:p>
      <w:pPr>
        <w:pStyle w:val="Normal"/>
        <w:spacing w:lineRule="auto" w:line="240"/>
        <w:jc w:val="both"/>
        <w:rPr>
          <w:sz w:val="22"/>
          <w:sz w:val="22"/>
          <w:szCs w:val="22"/>
          <w:rFonts w:ascii="Calibri" w:hAnsi="Calibri" w:eastAsia="宋体" w:cs="Arial" w:asciiTheme="minorHAnsi" w:cstheme="minorBidi" w:eastAsiaTheme="minorEastAsia" w:hAnsiTheme="minorHAnsi"/>
          <w:color w:val="00000A"/>
          <w:lang w:val="en-US" w:eastAsia="zh-CN" w:bidi="ar-SA"/>
        </w:rPr>
      </w:pPr>
      <w:r>
        <w:rPr/>
      </w:r>
      <w:r/>
    </w:p>
    <w:p>
      <w:pPr>
        <w:pStyle w:val="ListParagraph"/>
        <w:numPr>
          <w:ilvl w:val="0"/>
          <w:numId w:val="1"/>
        </w:numPr>
        <w:spacing w:lineRule="auto" w:line="240"/>
        <w:jc w:val="both"/>
        <w:rPr>
          <w:sz w:val="22"/>
          <w:sz w:val="22"/>
          <w:szCs w:val="22"/>
          <w:rFonts w:ascii="Calibri" w:hAnsi="Calibri" w:eastAsia="Calibri" w:cs="Calibri" w:asciiTheme="minorAscii" w:cstheme="minorAscii" w:eastAsiaTheme="minorAscii" w:hAnsiTheme="minorAscii"/>
        </w:rPr>
      </w:pPr>
      <w:r>
        <w:rPr>
          <w:rFonts w:eastAsia="Arial" w:cs="Arial" w:ascii="Arial" w:hAnsi="Arial"/>
          <w:color w:val="404040" w:themeColor="text1" w:themeShade="ff" w:themeTint="bf"/>
          <w:sz w:val="22"/>
          <w:szCs w:val="22"/>
          <w:lang w:val="en-GB"/>
        </w:rPr>
        <w:t xml:space="preserve">Would schedule and lead meetings with users to establish use cases, and with senior staff to discuss feasibility analysis and project deadlines. </w:t>
      </w:r>
      <w:r/>
    </w:p>
    <w:p>
      <w:pPr>
        <w:pStyle w:val="Normal"/>
        <w:spacing w:lineRule="auto" w:line="240"/>
        <w:jc w:val="both"/>
        <w:rPr>
          <w:sz w:val="22"/>
          <w:sz w:val="22"/>
          <w:szCs w:val="22"/>
          <w:rFonts w:ascii="Calibri" w:hAnsi="Calibri" w:eastAsia="宋体" w:cs="Arial" w:asciiTheme="minorHAnsi" w:cstheme="minorBidi" w:eastAsiaTheme="minorEastAsia" w:hAnsiTheme="minorHAnsi"/>
          <w:color w:val="00000A"/>
          <w:lang w:val="en-US" w:eastAsia="zh-CN" w:bidi="ar-SA"/>
        </w:rPr>
      </w:pPr>
      <w:r>
        <w:rPr/>
      </w:r>
      <w:r/>
    </w:p>
    <w:p>
      <w:pPr>
        <w:pStyle w:val="ListParagraph"/>
        <w:numPr>
          <w:ilvl w:val="0"/>
          <w:numId w:val="1"/>
        </w:numPr>
        <w:spacing w:lineRule="auto" w:line="240"/>
        <w:jc w:val="both"/>
        <w:rPr>
          <w:sz w:val="22"/>
          <w:sz w:val="22"/>
          <w:szCs w:val="22"/>
          <w:rFonts w:ascii="Calibri" w:hAnsi="Calibri" w:eastAsia="Calibri" w:cs="Calibri" w:asciiTheme="minorAscii" w:cstheme="minorAscii" w:eastAsiaTheme="minorAscii" w:hAnsiTheme="minorAscii"/>
        </w:rPr>
      </w:pPr>
      <w:r>
        <w:rPr>
          <w:rFonts w:eastAsia="Arial" w:cs="Arial" w:ascii="Arial" w:hAnsi="Arial"/>
          <w:color w:val="404040" w:themeColor="text1" w:themeShade="ff" w:themeTint="bf"/>
          <w:sz w:val="22"/>
          <w:szCs w:val="22"/>
          <w:lang w:val="en-GB"/>
        </w:rPr>
        <w:t>Oversaw the following, from design to delivery:</w:t>
      </w:r>
      <w:r/>
    </w:p>
    <w:p>
      <w:pPr>
        <w:pStyle w:val="ListParagraph"/>
        <w:numPr>
          <w:ilvl w:val="1"/>
          <w:numId w:val="1"/>
        </w:numPr>
        <w:spacing w:lineRule="auto" w:line="240"/>
        <w:jc w:val="both"/>
        <w:rPr>
          <w:sz w:val="22"/>
          <w:sz w:val="22"/>
          <w:szCs w:val="22"/>
          <w:rFonts w:ascii="Calibri" w:hAnsi="Calibri" w:eastAsia="Calibri" w:cs="Calibri" w:asciiTheme="minorAscii" w:cstheme="minorAscii" w:eastAsiaTheme="minorAscii" w:hAnsiTheme="minorAscii"/>
        </w:rPr>
      </w:pPr>
      <w:r>
        <w:rPr>
          <w:rFonts w:eastAsia="Arial" w:cs="Arial" w:ascii="Arial" w:hAnsi="Arial"/>
          <w:color w:val="000000" w:themeColor="text1" w:themeShade="ff" w:themeTint="ff"/>
          <w:sz w:val="22"/>
          <w:szCs w:val="22"/>
          <w:lang w:val="en-GB"/>
        </w:rPr>
        <w:t>An online registration form for a state wide poetry competition, at the request and under the supervision of the state's Director of Cultural Affairs. A good, straight-forward project first project for a fledgling trainee.</w:t>
      </w:r>
      <w:r/>
    </w:p>
    <w:p>
      <w:pPr>
        <w:pStyle w:val="ListParagraph"/>
        <w:numPr>
          <w:ilvl w:val="1"/>
          <w:numId w:val="1"/>
        </w:numPr>
        <w:spacing w:lineRule="auto" w:line="240"/>
        <w:jc w:val="both"/>
        <w:rPr>
          <w:sz w:val="22"/>
          <w:sz w:val="22"/>
          <w:szCs w:val="22"/>
          <w:rFonts w:ascii="Calibri" w:hAnsi="Calibri" w:eastAsia="Calibri" w:cs="Calibri" w:asciiTheme="minorAscii" w:cstheme="minorAscii" w:eastAsiaTheme="minorAscii" w:hAnsiTheme="minorAscii"/>
        </w:rPr>
      </w:pPr>
      <w:r>
        <w:rPr>
          <w:rFonts w:eastAsia="Arial" w:cs="Arial" w:ascii="Arial" w:hAnsi="Arial"/>
          <w:color w:val="404040" w:themeColor="text1" w:themeShade="ff" w:themeTint="bf"/>
          <w:sz w:val="22"/>
          <w:szCs w:val="22"/>
          <w:lang w:val="en-GB"/>
        </w:rPr>
        <w:t xml:space="preserve">A timesheet intranet application for capturing time and exporting reports compliant with the regulations regarding a set of federal grants. An excellent example of domain driven design. </w:t>
      </w:r>
      <w:r>
        <w:rPr/>
        <w:br/>
      </w:r>
      <w:r/>
    </w:p>
    <w:p>
      <w:pPr>
        <w:pStyle w:val="Normal"/>
        <w:spacing w:lineRule="auto" w:line="240"/>
      </w:pPr>
      <w:r>
        <w:rPr>
          <w:rFonts w:eastAsia="Arial" w:cs="Arial" w:ascii="Arial" w:hAnsi="Arial"/>
          <w:b/>
          <w:bCs/>
          <w:color w:val="1F497D" w:themeColor="text2" w:themeShade="ff" w:themeTint="ff"/>
          <w:sz w:val="24"/>
          <w:szCs w:val="24"/>
          <w:lang w:val="en-GB"/>
        </w:rPr>
        <w:t>Education</w:t>
      </w:r>
      <w:r/>
    </w:p>
    <w:p>
      <w:pPr>
        <w:pStyle w:val="Normal"/>
        <w:spacing w:lineRule="auto" w:line="240"/>
        <w:ind w:left="0" w:hanging="0"/>
      </w:pPr>
      <w:r>
        <w:rPr>
          <w:rFonts w:eastAsia="Arial" w:cs="Arial" w:ascii="Arial" w:hAnsi="Arial"/>
          <w:sz w:val="22"/>
          <w:szCs w:val="22"/>
          <w:lang w:val="en-US"/>
        </w:rPr>
        <w:t>Florida State University, 2011-2015</w:t>
      </w:r>
      <w:r>
        <w:rPr>
          <w:rFonts w:eastAsia="Arial" w:cs="Arial" w:ascii="Arial" w:hAnsi="Arial"/>
          <w:sz w:val="22"/>
          <w:szCs w:val="22"/>
        </w:rPr>
        <w:t xml:space="preserve"> </w:t>
      </w:r>
      <w:r/>
    </w:p>
    <w:p>
      <w:pPr>
        <w:pStyle w:val="Normal"/>
        <w:spacing w:lineRule="auto" w:line="240"/>
        <w:ind w:left="0" w:hanging="0"/>
      </w:pPr>
      <w:r>
        <w:rPr>
          <w:rFonts w:eastAsia="Arial" w:cs="Arial" w:ascii="Arial" w:hAnsi="Arial"/>
          <w:sz w:val="22"/>
          <w:szCs w:val="22"/>
          <w:lang w:val="en-US"/>
        </w:rPr>
        <w:t>B.Sc in Computer Science, 3.2 GPA</w:t>
      </w:r>
      <w:r/>
    </w:p>
    <w:p>
      <w:pPr>
        <w:pStyle w:val="Normal"/>
        <w:spacing w:lineRule="auto" w:line="240"/>
        <w:ind w:left="0" w:hanging="0"/>
        <w:rPr>
          <w:sz w:val="22"/>
          <w:sz w:val="22"/>
          <w:szCs w:val="22"/>
          <w:rFonts w:ascii="Calibri" w:hAnsi="Calibri" w:eastAsia="宋体" w:cs="Arial" w:asciiTheme="minorHAnsi" w:cstheme="minorBidi" w:eastAsiaTheme="minorEastAsia" w:hAnsiTheme="minorHAnsi"/>
          <w:color w:val="00000A"/>
          <w:lang w:val="en-US" w:eastAsia="zh-CN" w:bidi="ar-SA"/>
        </w:rPr>
      </w:pPr>
      <w:r>
        <w:rPr/>
      </w:r>
      <w:r/>
    </w:p>
    <w:p>
      <w:pPr>
        <w:pStyle w:val="Normal"/>
        <w:spacing w:lineRule="auto" w:line="240"/>
      </w:pPr>
      <w:r>
        <w:rPr>
          <w:rFonts w:eastAsia="Arial" w:cs="Arial" w:ascii="Arial" w:hAnsi="Arial"/>
          <w:b/>
          <w:bCs/>
          <w:color w:val="1F497D" w:themeColor="text2" w:themeShade="ff" w:themeTint="ff"/>
          <w:sz w:val="24"/>
          <w:szCs w:val="24"/>
          <w:lang w:val="en-GB"/>
        </w:rPr>
        <w:t>Technical Skills</w:t>
      </w:r>
      <w:r/>
    </w:p>
    <w:p>
      <w:pPr>
        <w:pStyle w:val="ListParagraph"/>
        <w:numPr>
          <w:ilvl w:val="0"/>
          <w:numId w:val="1"/>
        </w:numPr>
        <w:spacing w:lineRule="auto" w:line="240"/>
        <w:rPr>
          <w:sz w:val="22"/>
          <w:sz w:val="22"/>
          <w:szCs w:val="22"/>
          <w:rFonts w:ascii="Calibri" w:hAnsi="Calibri" w:eastAsia="Calibri" w:cs="Calibri" w:asciiTheme="minorAscii" w:cstheme="minorAscii" w:eastAsiaTheme="minorAscii" w:hAnsiTheme="minorAscii"/>
        </w:rPr>
      </w:pPr>
      <w:r>
        <w:rPr>
          <w:rFonts w:eastAsia="Arial" w:cs="Arial" w:ascii="Arial" w:hAnsi="Arial"/>
          <w:color w:val="404040" w:themeColor="text1" w:themeShade="ff" w:themeTint="bf"/>
          <w:sz w:val="22"/>
          <w:szCs w:val="22"/>
          <w:lang w:val="en-GB"/>
        </w:rPr>
        <w:t>Languages and Libraries with 0-10 proficiency rating</w:t>
      </w:r>
      <w:r/>
    </w:p>
    <w:p>
      <w:pPr>
        <w:pStyle w:val="ListParagraph"/>
        <w:numPr>
          <w:ilvl w:val="1"/>
          <w:numId w:val="1"/>
        </w:numPr>
        <w:spacing w:lineRule="auto" w:line="240"/>
        <w:rPr>
          <w:sz w:val="22"/>
          <w:sz w:val="22"/>
          <w:szCs w:val="22"/>
          <w:rFonts w:ascii="Calibri" w:hAnsi="Calibri" w:eastAsia="Calibri" w:cs="Calibri" w:asciiTheme="minorAscii" w:cstheme="minorAscii" w:eastAsiaTheme="minorAscii" w:hAnsiTheme="minorAscii"/>
        </w:rPr>
      </w:pPr>
      <w:r>
        <w:rPr>
          <w:rFonts w:eastAsia="Arial" w:cs="Arial" w:ascii="Arial" w:hAnsi="Arial"/>
          <w:color w:val="000000" w:themeColor="text1" w:themeShade="ff" w:themeTint="ff"/>
          <w:sz w:val="22"/>
          <w:szCs w:val="22"/>
          <w:lang w:val="en-GB"/>
        </w:rPr>
        <w:t>C# (9), JavaScript (7), jQuery Library (7), HTML5 and CSS (8), Bootstrap CSS (7), T-SQL(7), MySQL (5), Java(7), C++ (6).</w:t>
      </w:r>
      <w:r/>
    </w:p>
    <w:p>
      <w:pPr>
        <w:pStyle w:val="ListParagraph"/>
        <w:numPr>
          <w:ilvl w:val="0"/>
          <w:numId w:val="1"/>
        </w:numPr>
        <w:spacing w:lineRule="auto" w:line="240"/>
        <w:ind w:left="720" w:hanging="360"/>
        <w:rPr>
          <w:sz w:val="22"/>
          <w:sz w:val="22"/>
          <w:szCs w:val="22"/>
          <w:rFonts w:ascii="Calibri" w:hAnsi="Calibri" w:eastAsia="Calibri" w:cs="Calibri" w:asciiTheme="minorAscii" w:cstheme="minorAscii" w:eastAsiaTheme="minorAscii" w:hAnsiTheme="minorAscii"/>
        </w:rPr>
      </w:pPr>
      <w:r>
        <w:rPr>
          <w:rFonts w:eastAsia="Arial" w:cs="Arial" w:ascii="Arial" w:hAnsi="Arial"/>
          <w:sz w:val="22"/>
          <w:szCs w:val="22"/>
          <w:lang w:val="en-US"/>
        </w:rPr>
        <w:t>ASP.NET MVC wizard, professional level knowledge of the following:</w:t>
      </w:r>
      <w:r>
        <w:rPr>
          <w:rFonts w:eastAsia="Arial" w:cs="Arial" w:ascii="Arial" w:hAnsi="Arial"/>
          <w:sz w:val="22"/>
          <w:szCs w:val="22"/>
        </w:rPr>
        <w:t xml:space="preserve"> </w:t>
      </w:r>
      <w:r/>
    </w:p>
    <w:p>
      <w:pPr>
        <w:pStyle w:val="Normal"/>
        <w:numPr>
          <w:ilvl w:val="1"/>
          <w:numId w:val="1"/>
        </w:numPr>
        <w:spacing w:lineRule="auto" w:line="240"/>
        <w:ind w:left="1440" w:hanging="360"/>
        <w:rPr>
          <w:sz w:val="22"/>
          <w:sz w:val="22"/>
          <w:szCs w:val="22"/>
          <w:rFonts w:ascii="Calibri" w:hAnsi="Calibri" w:eastAsia="Calibri" w:cs="Calibri" w:asciiTheme="minorAscii" w:cstheme="minorAscii" w:eastAsiaTheme="minorAscii" w:hAnsiTheme="minorAscii"/>
        </w:rPr>
      </w:pPr>
      <w:r>
        <w:rPr>
          <w:rFonts w:eastAsia="Arial" w:cs="Arial" w:ascii="Arial" w:hAnsi="Arial"/>
          <w:sz w:val="22"/>
          <w:szCs w:val="22"/>
          <w:lang w:val="en-US"/>
        </w:rPr>
        <w:t>Razor syntax. Working with Client/Server architecture. Adhering to the MVC Software pattern.</w:t>
      </w:r>
      <w:r>
        <w:rPr>
          <w:rFonts w:eastAsia="Arial" w:cs="Arial" w:ascii="Arial" w:hAnsi="Arial"/>
          <w:sz w:val="22"/>
          <w:szCs w:val="22"/>
        </w:rPr>
        <w:t xml:space="preserve"> </w:t>
      </w:r>
      <w:r>
        <w:rPr>
          <w:rFonts w:eastAsia="Arial" w:cs="Arial" w:ascii="Arial" w:hAnsi="Arial"/>
          <w:sz w:val="22"/>
          <w:szCs w:val="22"/>
          <w:lang w:val="en-US"/>
        </w:rPr>
        <w:t>Using ORM's such as Entity Framework to implement Code-First and DB-First projects.</w:t>
      </w:r>
      <w:r>
        <w:rPr>
          <w:rFonts w:eastAsia="Arial" w:cs="Arial" w:ascii="Arial" w:hAnsi="Arial"/>
          <w:sz w:val="22"/>
          <w:szCs w:val="22"/>
        </w:rPr>
        <w:t xml:space="preserve"> </w:t>
      </w:r>
      <w:r>
        <w:rPr>
          <w:rFonts w:eastAsia="Arial" w:cs="Arial" w:ascii="Arial" w:hAnsi="Arial"/>
          <w:sz w:val="22"/>
          <w:szCs w:val="22"/>
          <w:lang w:val="en-US"/>
        </w:rPr>
        <w:t>Using WebJobs to delegate long running tasks to the server</w:t>
      </w:r>
      <w:r/>
    </w:p>
    <w:p>
      <w:pPr>
        <w:pStyle w:val="Normal"/>
        <w:spacing w:lineRule="auto" w:line="240"/>
      </w:pPr>
      <w:r>
        <w:rPr>
          <w:rFonts w:eastAsia="Arial" w:cs="Arial" w:ascii="Arial" w:hAnsi="Arial"/>
          <w:b/>
          <w:bCs/>
          <w:color w:val="1F497D" w:themeColor="text2" w:themeShade="ff" w:themeTint="ff"/>
          <w:sz w:val="24"/>
          <w:szCs w:val="24"/>
          <w:lang w:val="en-GB"/>
        </w:rPr>
        <w:t xml:space="preserve">Compelling References Available On Request. </w:t>
      </w:r>
      <w:r/>
    </w:p>
    <w:p>
      <w:pPr>
        <w:pStyle w:val="Normal"/>
        <w:spacing w:lineRule="auto" w:line="240"/>
        <w:ind w:firstLine="720"/>
      </w:pPr>
      <w:r>
        <w:rPr>
          <w:rFonts w:eastAsia="Arial" w:cs="Arial" w:ascii="Arial" w:hAnsi="Arial"/>
          <w:b w:val="false"/>
          <w:bCs w:val="false"/>
          <w:color w:val="00000A"/>
          <w:sz w:val="22"/>
          <w:szCs w:val="22"/>
          <w:lang w:val="en-GB"/>
        </w:rPr>
        <w:t>Also listed on personal website.</w:t>
      </w:r>
      <w:r/>
    </w:p>
    <w:p>
      <w:pPr>
        <w:pStyle w:val="Normal"/>
        <w:spacing w:lineRule="auto" w:line="240"/>
        <w:ind w:firstLine="720"/>
        <w:rPr>
          <w:sz w:val="22"/>
          <w:sz w:val="22"/>
          <w:szCs w:val="22"/>
          <w:rFonts w:ascii="Calibri" w:hAnsi="Calibri" w:eastAsia="宋体" w:cs="Arial" w:asciiTheme="minorHAnsi" w:cstheme="minorBidi" w:eastAsiaTheme="minorEastAsia" w:hAnsiTheme="minorHAnsi"/>
          <w:color w:val="00000A"/>
          <w:lang w:val="en-US" w:eastAsia="zh-CN" w:bidi="ar-SA"/>
        </w:rPr>
      </w:pPr>
      <w:r>
        <w:rPr/>
      </w:r>
      <w:r/>
    </w:p>
    <w:p>
      <w:pPr>
        <w:pStyle w:val="Normal"/>
        <w:spacing w:lineRule="auto" w:line="240"/>
        <w:ind w:firstLine="720"/>
        <w:rPr>
          <w:sz w:val="22"/>
          <w:sz w:val="22"/>
          <w:szCs w:val="22"/>
          <w:rFonts w:ascii="Calibri" w:hAnsi="Calibri" w:eastAsia="宋体" w:cs="Arial" w:asciiTheme="minorHAnsi" w:cstheme="minorBidi" w:eastAsiaTheme="minorEastAsia" w:hAnsiTheme="minorHAnsi"/>
          <w:color w:val="00000A"/>
          <w:lang w:val="en-US" w:eastAsia="zh-CN" w:bidi="ar-SA"/>
        </w:rPr>
      </w:pPr>
      <w:r>
        <w:rPr/>
      </w:r>
      <w:r/>
    </w:p>
    <w:p>
      <w:pPr>
        <w:pStyle w:val="Normal"/>
        <w:spacing w:lineRule="auto" w:line="240"/>
        <w:ind w:firstLine="720"/>
        <w:rPr>
          <w:sz w:val="22"/>
          <w:sz w:val="22"/>
          <w:szCs w:val="22"/>
          <w:rFonts w:ascii="Calibri" w:hAnsi="Calibri" w:eastAsia="宋体" w:cs="Arial" w:asciiTheme="minorHAnsi" w:cstheme="minorBidi" w:eastAsiaTheme="minorEastAsia" w:hAnsiTheme="minorHAnsi"/>
          <w:color w:val="00000A"/>
          <w:lang w:val="en-US" w:eastAsia="zh-CN" w:bidi="ar-SA"/>
        </w:rPr>
      </w:pPr>
      <w:r>
        <w:rPr/>
      </w:r>
      <w:r/>
    </w:p>
    <w:p>
      <w:pPr>
        <w:pStyle w:val="Normal"/>
        <w:spacing w:lineRule="auto" w:line="240"/>
        <w:ind w:firstLine="720"/>
        <w:rPr>
          <w:sz w:val="22"/>
          <w:sz w:val="22"/>
          <w:szCs w:val="22"/>
          <w:rFonts w:ascii="Calibri" w:hAnsi="Calibri" w:eastAsia="宋体" w:cs="Arial" w:asciiTheme="minorHAnsi" w:cstheme="minorBidi" w:eastAsiaTheme="minorEastAsia" w:hAnsiTheme="minorHAnsi"/>
          <w:color w:val="00000A"/>
          <w:lang w:val="en-US" w:eastAsia="zh-CN" w:bidi="ar-SA"/>
        </w:rPr>
      </w:pPr>
      <w:r>
        <w:rPr/>
      </w:r>
      <w:r/>
    </w:p>
    <w:p>
      <w:pPr>
        <w:pStyle w:val="Normal"/>
        <w:spacing w:lineRule="auto" w:line="240"/>
        <w:ind w:firstLine="720"/>
        <w:jc w:val="both"/>
        <w:rPr>
          <w:sz w:val="22"/>
          <w:sz w:val="22"/>
          <w:szCs w:val="22"/>
          <w:rFonts w:ascii="Calibri" w:hAnsi="Calibri" w:eastAsia="宋体" w:cs="Arial" w:asciiTheme="minorHAnsi" w:cstheme="minorBidi" w:eastAsiaTheme="minorEastAsia" w:hAnsiTheme="minorHAnsi"/>
          <w:color w:val="00000A"/>
          <w:lang w:val="en-US" w:eastAsia="zh-CN" w:bidi="ar-SA"/>
        </w:rPr>
      </w:pPr>
      <w:r>
        <w:rPr/>
      </w:r>
      <w:r/>
    </w:p>
    <w:p>
      <w:pPr>
        <w:pStyle w:val="Normal"/>
        <w:spacing w:lineRule="auto" w:line="240" w:before="0" w:after="200"/>
        <w:rPr>
          <w:sz w:val="22"/>
          <w:sz w:val="22"/>
          <w:szCs w:val="22"/>
          <w:rFonts w:ascii="Calibri" w:hAnsi="Calibri" w:eastAsia="宋体" w:cs="Arial" w:asciiTheme="minorHAnsi" w:cstheme="minorBidi" w:eastAsiaTheme="minorEastAsia" w:hAnsiTheme="minorHAnsi"/>
          <w:color w:val="00000A"/>
          <w:lang w:val="en-US" w:eastAsia="zh-CN" w:bidi="ar-SA"/>
        </w:rPr>
      </w:pPr>
      <w:r>
        <w:rPr/>
        <w:br/>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Cs w:val="22"/>
        <w:lang w:val="en-US" w:eastAsia="zh-CN"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宋体" w:cs="Arial" w:asciiTheme="minorHAnsi" w:cstheme="minorBidi" w:eastAsiaTheme="minorEastAsia" w:hAnsiTheme="minorHAnsi"/>
      <w:color w:val="00000A"/>
      <w:sz w:val="22"/>
      <w:szCs w:val="22"/>
      <w:lang w:val="en-US" w:eastAsia="zh-CN" w:bidi="ar-SA"/>
    </w:rPr>
  </w:style>
  <w:style w:type="character" w:styleId="DefaultParagraphFont" w:default="1">
    <w:name w:val="Default Paragraph Font"/>
    <w:uiPriority w:val="1"/>
    <w:semiHidden/>
    <w:unhideWhenUsed/>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3025</TotalTime>
  <Application>LibreOffice/4.3.5.2$Windows_x86 LibreOffice_project/3a87456aaa6a95c63eea1c1b3201acedf0751bd5</Application>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2009-11-23T22:41:00Z</dcterms:created>
  <dc:language>en-US</dc:language>
  <dcterms:modified xsi:type="dcterms:W3CDTF">2016-02-23T12:38:17Z</dcterms:modified>
  <cp:revision>5</cp:revision>
</cp:coreProperties>
</file>