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66A9">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66A9">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66A9">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66A9">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66A9">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66A9">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9962A1" w:rsidRDefault="009962A1" w:rsidP="005703EB">
      <w:r>
        <w:t>Grupo M3</w:t>
      </w:r>
    </w:p>
    <w:p w:rsidR="00E377D8" w:rsidRDefault="00E377D8" w:rsidP="005703EB">
      <w:r>
        <w:rPr>
          <w:noProof/>
          <w:lang w:eastAsia="es-ES"/>
        </w:rPr>
        <w:drawing>
          <wp:inline distT="0" distB="0" distL="0" distR="0">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4537688"/>
      <w:r>
        <w:t>1.2 Planificación</w:t>
      </w:r>
      <w:bookmarkEnd w:id="2"/>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r w:rsidRPr="00C371F7">
        <w:t>GanttPro</w:t>
      </w:r>
      <w:r w:rsidRPr="000C490F">
        <w:t>,</w:t>
      </w:r>
      <w:r>
        <w:t xml:space="preserve"> </w:t>
      </w:r>
      <w:r w:rsidR="00D0202F">
        <w:t xml:space="preserve">donde se se ha repartido trabajos de 15h en total por cada miembro del grupo y </w:t>
      </w:r>
      <w:r>
        <w:t>cuyo contenido puede verse</w:t>
      </w:r>
      <w:r w:rsidR="00D0202F">
        <w:t xml:space="preserve"> </w:t>
      </w:r>
      <w:hyperlink r:id="rId13" w:history="1">
        <w:r w:rsidR="00D0202F" w:rsidRPr="00D0202F">
          <w:rPr>
            <w:rStyle w:val="Hipervnculo"/>
          </w:rPr>
          <w:t>aquí</w:t>
        </w:r>
      </w:hyperlink>
      <w:r w:rsidR="00D0202F">
        <w:t xml:space="preserve">. </w:t>
      </w:r>
    </w:p>
    <w:p w:rsidR="00C371F7" w:rsidRPr="00C371F7" w:rsidRDefault="00C371F7" w:rsidP="00C8301A">
      <w:pPr>
        <w:rPr>
          <w:rStyle w:val="Hipervnculo"/>
        </w:rPr>
      </w:pPr>
      <w:r>
        <w:fldChar w:fldCharType="begin"/>
      </w:r>
      <w:r w:rsidR="00D0202F">
        <w:instrText>HYPERLINK "https://app.ganttpro.com/shared/token/d2e395ae253e5a755661bbac6c46124825be1bb5eb69406a561ee2f2e07f4c22" \o "aquí"</w:instrText>
      </w:r>
      <w:r>
        <w:fldChar w:fldCharType="separate"/>
      </w:r>
      <w:r w:rsidRPr="00C371F7">
        <w:rPr>
          <w:rStyle w:val="Hipervnculo"/>
        </w:rPr>
        <w:t xml:space="preserve">https://app.ganttpro.com/shared/token/d2e395ae253e5a755661bbac6c46124825be1bb5eb69406a561ee2f2e07f4c22 </w:t>
      </w:r>
    </w:p>
    <w:p w:rsidR="00D5770E" w:rsidRDefault="00C371F7" w:rsidP="00C8301A">
      <w:r>
        <w:fldChar w:fldCharType="end"/>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lastRenderedPageBreak/>
        <w:t xml:space="preserve">2. </w:t>
      </w:r>
      <w:r w:rsidRPr="002310AF">
        <w:t>Descripción del tipo de tecnología</w:t>
      </w:r>
      <w:bookmarkEnd w:id="4"/>
    </w:p>
    <w:p w:rsidR="009E3788" w:rsidRDefault="009E3788" w:rsidP="005703EB">
      <w:r>
        <w:t>La tecnología que hemos escogido el grupo M3 es la de los ERP servers, ERP opensource o de código abierto.</w:t>
      </w:r>
    </w:p>
    <w:p w:rsidR="00D02C03" w:rsidRPr="0038365D" w:rsidRDefault="00D02C03" w:rsidP="005703EB">
      <w:pPr>
        <w:rPr>
          <w:b/>
          <w:sz w:val="32"/>
          <w:szCs w:val="32"/>
        </w:rPr>
      </w:pPr>
      <w:r w:rsidRPr="0038365D">
        <w:rPr>
          <w:b/>
          <w:sz w:val="32"/>
          <w:szCs w:val="32"/>
        </w:rPr>
        <w:t>Descripción ERP OpenSource:</w:t>
      </w:r>
    </w:p>
    <w:p w:rsidR="009E3788" w:rsidRDefault="009E3788" w:rsidP="009E3788">
      <w:r>
        <w:t xml:space="preserve">Cuando se piensa en la gestión de un negocio se suele relacionar con gastos notables en cuanto a licencias, software, formación de personal, etc por parte de una empresa.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p>
    <w:p w:rsidR="009E3788" w:rsidRDefault="009E3788" w:rsidP="009E3788">
      <w:r>
        <w:t>Los ERP son sistemas que ayudan a gestionar la información interna de un negocio. Es decir, todo lo que un cliente no ve, pero es imprescindible para hacerle llegar el producto o servicio. Tradicionalmente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se puede destinar los recursos necesarios a cada departamento.</w:t>
      </w:r>
    </w:p>
    <w:p w:rsidR="009E3788" w:rsidRDefault="009E3788" w:rsidP="009E3788">
      <w:r>
        <w:t>Cada departamento maneja la información del interés de su área de gestión y en conjunto su desempeño es más eficiente.</w:t>
      </w:r>
    </w:p>
    <w:p w:rsidR="001143A6" w:rsidRDefault="009E3788" w:rsidP="009E3788">
      <w:r>
        <w:t>Ahora bien, nosotros nos centramos en los ERP de código abierto, así opciones comerciales como Microsoft Dynamics NAV Navision, SAP Business One u Oracle E-Business Suite en otros que son inaccesibles para la pequeña empresa debido a sus altos costes, encuentran alternativas como las que vamos a presentar</w:t>
      </w:r>
      <w:r w:rsidR="001143A6">
        <w:t>.</w:t>
      </w:r>
    </w:p>
    <w:p w:rsidR="005703EB" w:rsidRDefault="00D02C03" w:rsidP="009E3788">
      <w:r>
        <w:t>Un ERP open</w:t>
      </w:r>
      <w:r w:rsidR="001143A6" w:rsidRPr="001143A6">
        <w:t xml:space="preserve">source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Cuando se configura un ERP opensource se crea una nueva interfaz. Esta interfaz se separa del núcleo del sistema y se puede personalizar para cubrir las necesidades de negocio. Los ERPs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p>
    <w:p w:rsidR="00D02C03" w:rsidRDefault="00D02C03" w:rsidP="00D02C03">
      <w:r>
        <w:t>Las aplicaciones ERP opensource dan acceso completo al código, por eso se llaman de código abierto. En cambio, el licenciamiento de software propietario el licenciante prohíbe el acceso, modificación y descompilación del código fuente. En los ERP opensource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p>
    <w:p w:rsidR="00D02C03" w:rsidRDefault="00D02C03" w:rsidP="00D02C03">
      <w:r>
        <w:t xml:space="preserve">El uso de una solución ERP de código abierto permite ahorrar mucho dinero a mediano o largo plazo. No hay derechos de licencia o costes obligatorios de mantenimiento. El acceso a bases de datos también es de código abierto y sistema operativo tampoco </w:t>
      </w:r>
      <w:r>
        <w:lastRenderedPageBreak/>
        <w:t>tiene licencias de pago. Lo que,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p>
    <w:p w:rsidR="00D02C03" w:rsidRDefault="00D02C03" w:rsidP="00D02C03">
      <w:r>
        <w:t>La calidad del código opensource tiende a ser mejor que la del software propietario. No se paga más a sus desarrolladores,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p>
    <w:p w:rsidR="00D02C03" w:rsidRDefault="00D02C03" w:rsidP="00D02C03">
      <w:r>
        <w:t>Tener una gran comunidad en torno a un producto o aplicación aporta muchísimo conocimiento, inteligencia, valor y fortaleza. El software opensource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 xml:space="preserve">6. Frecuencia de las actualizaciones: </w:t>
      </w:r>
    </w:p>
    <w:p w:rsidR="00D02C03" w:rsidRDefault="00D02C03" w:rsidP="00D02C03">
      <w:r>
        <w:t>El software ERP opensource tiene la particularidad de que se actualiza con mucha frecuencia.</w:t>
      </w:r>
    </w:p>
    <w:p w:rsidR="00D02C03" w:rsidRDefault="00D02C03" w:rsidP="00D02C03">
      <w:r w:rsidRPr="00E924AF">
        <w:rPr>
          <w:u w:val="single"/>
        </w:rPr>
        <w:t>7. Pruebas de software</w:t>
      </w:r>
      <w:r>
        <w:t>:</w:t>
      </w:r>
    </w:p>
    <w:p w:rsidR="00D02C03" w:rsidRDefault="00D02C03" w:rsidP="00D02C03">
      <w:r>
        <w:t>Normalmente para probar una aplicación comercial o software propietario el desarrollador concede una licencia para toda la fase de prueba. Esa licencia tiene un coste, lo cual es natural porque va implícito en su modelo de negocio. En cambio, los ERP de código abierto se pueden probar con una demo oficial o con su simple instalación, sin necesidad de licencias lo cual redunda son beneficios en tiempo y en dinero. Y si el usuario no queda satisfecho puede probar otro software.</w:t>
      </w:r>
    </w:p>
    <w:p w:rsidR="00D02C03" w:rsidRPr="00E924AF" w:rsidRDefault="00D02C03" w:rsidP="00D02C03">
      <w:pPr>
        <w:rPr>
          <w:u w:val="single"/>
        </w:rPr>
      </w:pPr>
      <w:r w:rsidRPr="00E924AF">
        <w:rPr>
          <w:u w:val="single"/>
        </w:rPr>
        <w:t>8. Auditoría informática:</w:t>
      </w:r>
    </w:p>
    <w:p w:rsidR="00D02C03" w:rsidRDefault="00D02C03" w:rsidP="00D02C03">
      <w:r>
        <w:t>La mayoría de los desarrolladores de las principales soluciones ERP obligan a ante determinadas circunstancias realizar auditorías de calidad, seguridad, flexibilidad, etc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Descripción Tecnologías escogidas:</w:t>
      </w:r>
    </w:p>
    <w:p w:rsidR="00ED0830" w:rsidRDefault="00ED0830" w:rsidP="0041494A">
      <w:pPr>
        <w:rPr>
          <w:b/>
        </w:rPr>
      </w:pPr>
      <w:r>
        <w:rPr>
          <w:b/>
        </w:rPr>
        <w:t>ODOO</w:t>
      </w:r>
    </w:p>
    <w:p w:rsidR="0091155B" w:rsidRDefault="0091155B" w:rsidP="0091155B">
      <w:r>
        <w:t>Odoo (antes se llamaba OpenERP) ERP opensource integra funciones para ventas, CRM, gestión de proyectos, contabilidad, gestión de almacenes e inventarios, fabricación, gestión financiera, ecommerce o tienda online, recursos humanos, y otros.</w:t>
      </w:r>
    </w:p>
    <w:p w:rsidR="0091155B" w:rsidRDefault="0091155B" w:rsidP="0091155B">
      <w:r>
        <w:t>Integra todos los procesos de la empresa y permite mantener con facilidad el correcto control de todo lo que ocurre en ella y su entorno. El software es gratis.</w:t>
      </w:r>
    </w:p>
    <w:p w:rsidR="0091155B" w:rsidRDefault="0091155B" w:rsidP="0091155B">
      <w:r>
        <w:lastRenderedPageBreak/>
        <w:t>Ofrece un paquete básico que es suficiente para gestionar los procesos de una PYME importante, y añadiendo algunos módulos, una gran empresa como Danone o Auchan - Alcampo que lo utilizan.</w:t>
      </w:r>
    </w:p>
    <w:p w:rsidR="0091155B" w:rsidRDefault="0091155B" w:rsidP="0091155B">
      <w:r>
        <w:t>Dispone de una gran variedad de módulos y aplicaciones Odoo para funciones y sectores especiales. Permite trabajar remotamente mediante una poderosa interfaz web desde un ordenador o dispositivo móvil de cualquier tipo conectado a Internet.</w:t>
      </w:r>
    </w:p>
    <w:p w:rsidR="00ED0830" w:rsidRDefault="0091155B" w:rsidP="0091155B">
      <w:r>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Las secciones principales del paquete básico del software Odoo ERP son: Mensajes, Ventas, Terminal, Proyectos, Contabilidad, Compras, Almacén, Fabricación,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como se ha explicado anteriormente esto significa que cualquier módulo puede ser modificado o diseñado desde cero, adaptándolo a las necesidades de tu empresa.</w:t>
      </w:r>
    </w:p>
    <w:p w:rsidR="00752C02" w:rsidRDefault="00752C02" w:rsidP="00752C02">
      <w:r w:rsidRPr="00752C02">
        <w:rPr>
          <w:u w:val="single"/>
        </w:rPr>
        <w:t>Multiplataforma</w:t>
      </w:r>
      <w:r>
        <w:t>: independientemente del sistema operativo que se tenga, a través de un navegador web se puede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visualización de PDF, importación/exportación de documentos de Microsoft Office u Open Office, compatibilidad con Google Maps…</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Software Openbravo destaca porqué su funcionalidad y versatilidad permiten mejorar la operativa de la empresa a un coste muy competitivo, es completo, fácil de usar y fácil de integrar, estas son las claves que explican el éxito en negocios de todos los sectores y países.</w:t>
      </w:r>
      <w:r w:rsidR="009B25CF">
        <w:t xml:space="preserve"> En la actualidad es de pago.</w:t>
      </w:r>
    </w:p>
    <w:p w:rsidR="00035EFC" w:rsidRDefault="00035EFC" w:rsidP="00035EFC">
      <w:r>
        <w:t>Openbravo proporciona una plataforma de desarrollo, web, móvil y lista para la nube, con una amplia funcionalidad horizontal ERP integrada, lista para p</w:t>
      </w:r>
      <w:r w:rsidR="00446DCA">
        <w:t xml:space="preserve">otenciar </w:t>
      </w:r>
      <w:r>
        <w:t>soluciones empr</w:t>
      </w:r>
      <w:r w:rsidR="009B25CF">
        <w:t xml:space="preserve">esariales inteligentes, ofrece </w:t>
      </w:r>
      <w:r>
        <w:t>una interfaz web altamente productiva y una potente herramienta de análisis.</w:t>
      </w:r>
    </w:p>
    <w:p w:rsidR="00035EFC" w:rsidRDefault="00035EFC" w:rsidP="00035EFC"/>
    <w:p w:rsidR="00035EFC" w:rsidRDefault="00035EFC" w:rsidP="00035EFC">
      <w:r>
        <w:t>Se dirige a todo tipo de empresas, que se adapta a las necesidades concretas de cada una de ellas.</w:t>
      </w:r>
    </w:p>
    <w:p w:rsidR="00035EFC" w:rsidRDefault="00035EFC" w:rsidP="00035EFC">
      <w:r>
        <w:t>Las princi</w:t>
      </w:r>
      <w:r w:rsidR="00446DCA">
        <w:t xml:space="preserve">pales ventajas y beneficios de </w:t>
      </w:r>
      <w:r>
        <w:t>Openbravo son:</w:t>
      </w:r>
    </w:p>
    <w:p w:rsidR="00035EFC" w:rsidRDefault="00035EFC" w:rsidP="00035EFC">
      <w:pPr>
        <w:pStyle w:val="Prrafodelista"/>
        <w:numPr>
          <w:ilvl w:val="0"/>
          <w:numId w:val="4"/>
        </w:numPr>
      </w:pPr>
      <w:r>
        <w:t xml:space="preserve">Permite aprovechar una amplia funcionalidad disponible fácilmente </w:t>
      </w:r>
      <w:r w:rsidR="009B25CF">
        <w:t>extensible</w:t>
      </w:r>
      <w:r>
        <w:t>.</w:t>
      </w:r>
    </w:p>
    <w:p w:rsidR="00035EFC" w:rsidRDefault="00035EFC" w:rsidP="00035EFC">
      <w:pPr>
        <w:pStyle w:val="Prrafodelista"/>
        <w:numPr>
          <w:ilvl w:val="0"/>
          <w:numId w:val="4"/>
        </w:numPr>
      </w:pPr>
      <w:r>
        <w:lastRenderedPageBreak/>
        <w:t>Ganar control absoluto s</w:t>
      </w:r>
      <w:r w:rsidR="009B25CF">
        <w:t xml:space="preserve">obre las adaptaciones gracias a </w:t>
      </w:r>
      <w:r>
        <w:t>la modularidad.</w:t>
      </w:r>
    </w:p>
    <w:p w:rsidR="00035EFC" w:rsidRDefault="00035EFC" w:rsidP="00035EFC">
      <w:pPr>
        <w:pStyle w:val="Prrafodelista"/>
        <w:numPr>
          <w:ilvl w:val="0"/>
          <w:numId w:val="4"/>
        </w:numPr>
      </w:pPr>
      <w:r>
        <w:t>Extender el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datos más rápida con multitarea.</w:t>
      </w:r>
    </w:p>
    <w:p w:rsidR="00035EFC" w:rsidRDefault="00035EFC" w:rsidP="00035EFC">
      <w:pPr>
        <w:pStyle w:val="Prrafodelista"/>
        <w:numPr>
          <w:ilvl w:val="0"/>
          <w:numId w:val="4"/>
        </w:numPr>
      </w:pPr>
      <w:r>
        <w:t>Reduce el trabajo manual y los errores con automatización de tareas diarias.</w:t>
      </w:r>
    </w:p>
    <w:p w:rsidR="00035EFC" w:rsidRDefault="00035EFC" w:rsidP="00035EFC">
      <w:pPr>
        <w:pStyle w:val="Prrafodelista"/>
        <w:numPr>
          <w:ilvl w:val="0"/>
          <w:numId w:val="4"/>
        </w:numPr>
      </w:pPr>
      <w:r>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r>
        <w:t xml:space="preserve">Openbravo </w:t>
      </w:r>
      <w:r w:rsidR="00035EFC">
        <w:t>es una plataforma ágil y rápida capaz de adaptarse de forma efectiva a los continuos cambios que suponen nuevos retos de negocio.</w:t>
      </w:r>
    </w:p>
    <w:p w:rsidR="0041494A" w:rsidRPr="005703EB" w:rsidRDefault="0041494A" w:rsidP="00D02C03"/>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lastRenderedPageBreak/>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776A0" w:rsidRDefault="00C237AF" w:rsidP="00C776A0">
      <w:pPr>
        <w:pStyle w:val="Ttulo2"/>
      </w:pPr>
      <w:bookmarkStart w:id="46" w:name="_Toc444537732"/>
      <w:r>
        <w:t xml:space="preserve">7.1 Recursos </w:t>
      </w:r>
      <w:r w:rsidR="001E0A8C">
        <w:t xml:space="preserve">para implementar </w:t>
      </w:r>
      <w:bookmarkEnd w:id="46"/>
      <w:r w:rsidR="00C776A0">
        <w:t>ODOO</w:t>
      </w:r>
    </w:p>
    <w:p w:rsidR="00C776A0" w:rsidRDefault="00E039B9" w:rsidP="00C776A0">
      <w:r>
        <w:t xml:space="preserve">Odoo usa como lenguaje de programación Phyton y como lenguaje de programación web </w:t>
      </w:r>
      <w:r>
        <w:rPr>
          <w:rFonts w:ascii="Helvetica" w:hAnsi="Helvetica" w:cs="Helvetica"/>
          <w:color w:val="333333"/>
          <w:shd w:val="clear" w:color="auto" w:fill="FFFFFF"/>
        </w:rPr>
        <w:t>Html5, Javascript y css.</w:t>
      </w:r>
    </w:p>
    <w:p w:rsidR="00C776A0" w:rsidRDefault="00C776A0" w:rsidP="00C776A0">
      <w:r w:rsidRPr="00C776A0">
        <w:rPr>
          <w:u w:val="single"/>
        </w:rPr>
        <w:t>Hardware</w:t>
      </w:r>
      <w:r>
        <w:t>: Cualquier servidor será válido siempre que garantice la conexión de los usuarios a los servicios de Odoo. Es decir, el servidor deberá tener una infraestructura de red óptima para soportar la carga de usuarios.</w:t>
      </w:r>
    </w:p>
    <w:p w:rsidR="00C776A0" w:rsidRDefault="00C776A0" w:rsidP="00C776A0">
      <w:r w:rsidRPr="00C776A0">
        <w:rPr>
          <w:u w:val="single"/>
        </w:rPr>
        <w:t>Software</w:t>
      </w:r>
      <w:r>
        <w:t xml:space="preserve">: Es necesario tener un sistema operativo de la familia Windows </w:t>
      </w:r>
      <w:r w:rsidR="00957D3C">
        <w:t xml:space="preserve">igual o posterior a Windows XP o </w:t>
      </w:r>
      <w:r>
        <w:t>cualquier distribución Linux actual</w:t>
      </w:r>
      <w:r w:rsidR="00957D3C">
        <w:t>.</w:t>
      </w:r>
      <w:bookmarkStart w:id="47" w:name="_GoBack"/>
      <w:bookmarkEnd w:id="47"/>
    </w:p>
    <w:p w:rsidR="00C776A0" w:rsidRDefault="00C776A0" w:rsidP="00C776A0">
      <w:r>
        <w:t>También es necesario tener instalado un navegador web y una base de datos SQL gestionada por el SGBD PostgreSQL. Esto último se cumple al instalar el software en el servidor, ya que va incluido en la instalación.</w:t>
      </w:r>
    </w:p>
    <w:p w:rsidR="008C2DBA" w:rsidRPr="00C776A0" w:rsidRDefault="008C2DBA" w:rsidP="00C776A0">
      <w:r>
        <w:t>A continuación, todos estos requisitos necesarios los dividiremos entre gratuitos o de pago.</w:t>
      </w:r>
    </w:p>
    <w:p w:rsidR="001E0A8C" w:rsidRDefault="001E0A8C" w:rsidP="001E0A8C">
      <w:pPr>
        <w:pStyle w:val="Ttulo3"/>
      </w:pPr>
      <w:bookmarkStart w:id="48" w:name="_Toc444537733"/>
      <w:r>
        <w:t xml:space="preserve">7.1.1 Recursos gratuitos para implementar </w:t>
      </w:r>
      <w:bookmarkEnd w:id="48"/>
      <w:r w:rsidR="008C2DBA">
        <w:t>Odoo</w:t>
      </w:r>
    </w:p>
    <w:p w:rsidR="008C2DBA" w:rsidRDefault="00961AFA" w:rsidP="008C2DBA">
      <w:r>
        <w:t>En el caso, de no tener un sistema operativo en uso de los nombrados anteriormente la forma gratuita sería, o bien cambiarse a Linux en el que no se paga licencia por su uso, o instalarse una máquina virtual gratuito como son VMware Player o VirtualBox.</w:t>
      </w:r>
    </w:p>
    <w:p w:rsidR="00961AFA" w:rsidRDefault="00961AFA" w:rsidP="008C2DBA">
      <w:r>
        <w:t>La base de datos se instala junto al programa por lo que es gratis, de todos modos, PostgreSQL es gratis al igual que Mysql.</w:t>
      </w:r>
    </w:p>
    <w:p w:rsidR="00961AFA" w:rsidRPr="008C2DBA" w:rsidRDefault="00910D3A" w:rsidP="008C2DBA">
      <w:r>
        <w:lastRenderedPageBreak/>
        <w:t>Aprender lo necesario de los lenguajes de programación</w:t>
      </w:r>
      <w:r w:rsidR="006A749E">
        <w:t xml:space="preserve"> </w:t>
      </w:r>
      <w:r>
        <w:t xml:space="preserve">para usar y modificar Odoo, existen un gran número de video tutoriales en youtube o manuales como </w:t>
      </w:r>
      <w:hyperlink r:id="rId14" w:tooltip="este" w:history="1">
        <w:r w:rsidRPr="00910D3A">
          <w:rPr>
            <w:rStyle w:val="Hipervnculo"/>
          </w:rPr>
          <w:t>este</w:t>
        </w:r>
      </w:hyperlink>
      <w:r>
        <w:t xml:space="preserve"> para por ejemplo construir una aplicación.</w:t>
      </w:r>
    </w:p>
    <w:p w:rsidR="001E0A8C" w:rsidRDefault="00D87528" w:rsidP="001E0A8C">
      <w:pPr>
        <w:pStyle w:val="Ttulo3"/>
      </w:pPr>
      <w:bookmarkStart w:id="49" w:name="_Toc444537734"/>
      <w:r>
        <w:t>7.1.2</w:t>
      </w:r>
      <w:r w:rsidR="006A749E">
        <w:t xml:space="preserve"> Recursos no gratuitos pa</w:t>
      </w:r>
      <w:r w:rsidR="001E0A8C">
        <w:t xml:space="preserve">ra implementar </w:t>
      </w:r>
      <w:bookmarkEnd w:id="49"/>
      <w:r w:rsidR="006A749E">
        <w:t>Odoo</w:t>
      </w:r>
    </w:p>
    <w:p w:rsidR="006A749E" w:rsidRDefault="006A749E" w:rsidP="006A749E">
      <w:r>
        <w:t xml:space="preserve">Existen máquinas virtuales de pago como VMware Workstation, no </w:t>
      </w:r>
      <w:r w:rsidR="00BD10B7">
        <w:t>obstante,</w:t>
      </w:r>
      <w:r>
        <w:t xml:space="preserve"> si lo que se quiere es adquirir de la forma ordinaria digamos, otro sistema operativo, se puede obtener Windows por estos precios:</w:t>
      </w:r>
    </w:p>
    <w:p w:rsidR="006A749E" w:rsidRDefault="006A749E" w:rsidP="006A749E">
      <w:pPr>
        <w:rPr>
          <w:noProof/>
          <w:lang w:eastAsia="es-ES"/>
        </w:rPr>
      </w:pPr>
    </w:p>
    <w:p w:rsidR="006A749E" w:rsidRDefault="006A749E" w:rsidP="006A749E">
      <w:r>
        <w:rPr>
          <w:noProof/>
          <w:lang w:eastAsia="es-ES"/>
        </w:rPr>
        <w:drawing>
          <wp:inline distT="0" distB="0" distL="0" distR="0">
            <wp:extent cx="5784652" cy="23431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1).png"/>
                    <pic:cNvPicPr/>
                  </pic:nvPicPr>
                  <pic:blipFill rotWithShape="1">
                    <a:blip r:embed="rId15">
                      <a:extLst>
                        <a:ext uri="{28A0092B-C50C-407E-A947-70E740481C1C}">
                          <a14:useLocalDpi xmlns:a14="http://schemas.microsoft.com/office/drawing/2010/main" val="0"/>
                        </a:ext>
                      </a:extLst>
                    </a:blip>
                    <a:srcRect l="7584" t="32001" r="8808" b="7760"/>
                    <a:stretch/>
                  </pic:blipFill>
                  <pic:spPr bwMode="auto">
                    <a:xfrm>
                      <a:off x="0" y="0"/>
                      <a:ext cx="5792359" cy="2346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A749E" w:rsidRPr="006A749E" w:rsidRDefault="006A749E" w:rsidP="006A749E">
      <w:r>
        <w:t xml:space="preserve">Y si lo que queremos es tener un mayor conocimiento de programación para no tener que estar viendo manuales o tutoriales continuamente </w:t>
      </w:r>
      <w:r w:rsidR="001B50AA">
        <w:t xml:space="preserve">existen cursos en programación Python de pago como en </w:t>
      </w:r>
      <w:hyperlink r:id="rId16" w:history="1">
        <w:r w:rsidR="001B50AA" w:rsidRPr="001B50AA">
          <w:rPr>
            <w:rStyle w:val="Hipervnculo"/>
          </w:rPr>
          <w:t>SEED</w:t>
        </w:r>
      </w:hyperlink>
      <w:r w:rsidR="001B50AA">
        <w:t xml:space="preserve"> (105€ y presencial), </w:t>
      </w:r>
      <w:hyperlink r:id="rId17" w:history="1">
        <w:r w:rsidR="001B50AA" w:rsidRPr="001B50AA">
          <w:rPr>
            <w:rStyle w:val="Hipervnculo"/>
          </w:rPr>
          <w:t>Udemy</w:t>
        </w:r>
      </w:hyperlink>
      <w:r w:rsidR="001B50AA">
        <w:t xml:space="preserve"> (48€ con 75% y en video).</w:t>
      </w:r>
    </w:p>
    <w:p w:rsidR="001E0A8C" w:rsidRPr="001E0A8C" w:rsidRDefault="001E0A8C" w:rsidP="001E0A8C"/>
    <w:p w:rsidR="001E0A8C" w:rsidRDefault="001E0A8C" w:rsidP="001E0A8C">
      <w:pPr>
        <w:pStyle w:val="Ttulo2"/>
      </w:pPr>
      <w:bookmarkStart w:id="50" w:name="_Toc444537735"/>
      <w:r>
        <w:t xml:space="preserve">7.2 Recursos para implementar la tecnología </w:t>
      </w:r>
      <w:bookmarkEnd w:id="50"/>
      <w:r w:rsidR="00BD10B7">
        <w:t>Openbravo</w:t>
      </w:r>
    </w:p>
    <w:p w:rsidR="001E0A8C" w:rsidRDefault="001E0A8C" w:rsidP="001E0A8C">
      <w:pPr>
        <w:pStyle w:val="Ttulo3"/>
      </w:pPr>
      <w:bookmarkStart w:id="51" w:name="_Toc444537736"/>
      <w:r>
        <w:t xml:space="preserve">7.2.1 Recursos no gratuitos para implementar la tecnología </w:t>
      </w:r>
      <w:bookmarkEnd w:id="51"/>
      <w:r w:rsidR="00BD10B7">
        <w:t>Openbravo</w:t>
      </w:r>
    </w:p>
    <w:p w:rsidR="001E0A8C" w:rsidRDefault="001E0A8C" w:rsidP="001E0A8C">
      <w:pPr>
        <w:pStyle w:val="Ttulo3"/>
      </w:pPr>
      <w:bookmarkStart w:id="52" w:name="_Toc444537737"/>
      <w:r>
        <w:t xml:space="preserve">7.2.1 Recursos no gratuitos para implementar la tecnología </w:t>
      </w:r>
      <w:bookmarkEnd w:id="52"/>
      <w:r w:rsidR="00BD10B7">
        <w:t>Openbravo</w:t>
      </w:r>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6A9" w:rsidRDefault="00FF66A9" w:rsidP="005703EB">
      <w:pPr>
        <w:spacing w:after="0" w:line="240" w:lineRule="auto"/>
      </w:pPr>
      <w:r>
        <w:separator/>
      </w:r>
    </w:p>
  </w:endnote>
  <w:endnote w:type="continuationSeparator" w:id="0">
    <w:p w:rsidR="00FF66A9" w:rsidRDefault="00FF66A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957D3C">
          <w:rPr>
            <w:noProof/>
          </w:rPr>
          <w:t>10</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6A9" w:rsidRDefault="00FF66A9" w:rsidP="005703EB">
      <w:pPr>
        <w:spacing w:after="0" w:line="240" w:lineRule="auto"/>
      </w:pPr>
      <w:r>
        <w:separator/>
      </w:r>
    </w:p>
  </w:footnote>
  <w:footnote w:type="continuationSeparator" w:id="0">
    <w:p w:rsidR="00FF66A9" w:rsidRDefault="00FF66A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A5AF1"/>
    <w:rsid w:val="001B3745"/>
    <w:rsid w:val="001B50AA"/>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E19F1"/>
    <w:rsid w:val="002F01DF"/>
    <w:rsid w:val="002F1756"/>
    <w:rsid w:val="00310DD8"/>
    <w:rsid w:val="00317B4B"/>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3EB5"/>
    <w:rsid w:val="00442929"/>
    <w:rsid w:val="00446DCA"/>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49E"/>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52C02"/>
    <w:rsid w:val="00754515"/>
    <w:rsid w:val="00766203"/>
    <w:rsid w:val="00770917"/>
    <w:rsid w:val="007833ED"/>
    <w:rsid w:val="00785CF7"/>
    <w:rsid w:val="007A0215"/>
    <w:rsid w:val="007B088C"/>
    <w:rsid w:val="007B0D43"/>
    <w:rsid w:val="007B391A"/>
    <w:rsid w:val="007D78A8"/>
    <w:rsid w:val="007F7FB7"/>
    <w:rsid w:val="0080191B"/>
    <w:rsid w:val="00813B2A"/>
    <w:rsid w:val="008363CA"/>
    <w:rsid w:val="00847B81"/>
    <w:rsid w:val="00874BA3"/>
    <w:rsid w:val="008763D0"/>
    <w:rsid w:val="008A158A"/>
    <w:rsid w:val="008C2DBA"/>
    <w:rsid w:val="008D0BF8"/>
    <w:rsid w:val="008E1B08"/>
    <w:rsid w:val="008E1E31"/>
    <w:rsid w:val="008F39CA"/>
    <w:rsid w:val="008F5F1E"/>
    <w:rsid w:val="00910D3A"/>
    <w:rsid w:val="0091155B"/>
    <w:rsid w:val="009130F0"/>
    <w:rsid w:val="009250B4"/>
    <w:rsid w:val="0094131D"/>
    <w:rsid w:val="00944442"/>
    <w:rsid w:val="0094640B"/>
    <w:rsid w:val="00952D26"/>
    <w:rsid w:val="00954941"/>
    <w:rsid w:val="00957D3C"/>
    <w:rsid w:val="00961AFA"/>
    <w:rsid w:val="00961FB2"/>
    <w:rsid w:val="009678CC"/>
    <w:rsid w:val="009749F3"/>
    <w:rsid w:val="0098602B"/>
    <w:rsid w:val="009962A1"/>
    <w:rsid w:val="009A2D8F"/>
    <w:rsid w:val="009B25CF"/>
    <w:rsid w:val="009B2BED"/>
    <w:rsid w:val="009E3788"/>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608E"/>
    <w:rsid w:val="00B61C38"/>
    <w:rsid w:val="00B72358"/>
    <w:rsid w:val="00BB065F"/>
    <w:rsid w:val="00BB1E72"/>
    <w:rsid w:val="00BC22D5"/>
    <w:rsid w:val="00BC313A"/>
    <w:rsid w:val="00BC3AAF"/>
    <w:rsid w:val="00BC4F9E"/>
    <w:rsid w:val="00BD10B7"/>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776A0"/>
    <w:rsid w:val="00C8181B"/>
    <w:rsid w:val="00C8301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87528"/>
    <w:rsid w:val="00D90898"/>
    <w:rsid w:val="00DA2DDC"/>
    <w:rsid w:val="00DA6CB1"/>
    <w:rsid w:val="00DC2F61"/>
    <w:rsid w:val="00DC49CE"/>
    <w:rsid w:val="00DC4A2A"/>
    <w:rsid w:val="00DE4D83"/>
    <w:rsid w:val="00DE68B0"/>
    <w:rsid w:val="00DE71DE"/>
    <w:rsid w:val="00DF572A"/>
    <w:rsid w:val="00E00CFD"/>
    <w:rsid w:val="00E039B9"/>
    <w:rsid w:val="00E102E5"/>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6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5A8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092">
      <w:bodyDiv w:val="1"/>
      <w:marLeft w:val="0"/>
      <w:marRight w:val="0"/>
      <w:marTop w:val="0"/>
      <w:marBottom w:val="0"/>
      <w:divBdr>
        <w:top w:val="none" w:sz="0" w:space="0" w:color="auto"/>
        <w:left w:val="none" w:sz="0" w:space="0" w:color="auto"/>
        <w:bottom w:val="none" w:sz="0" w:space="0" w:color="auto"/>
        <w:right w:val="none" w:sz="0" w:space="0" w:color="auto"/>
      </w:divBdr>
    </w:div>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udemy.com/python-3-al-completo-desde-cero/?utm_source=adwords-intl&amp;utm_campaign=INTL-AW-PROS-Dev-Python-Spanish-SP-SPA_._ci_882422_._sl_SPA_._vi__._sd_All_._la_SP_._&amp;gclid=CL-lipaP2dICFbQV0wodrNIFpg&amp;utm_term=_._pl__._pd__._ti_kwd-63480991053_._kw_%2Bpython%20%2Bcurso_._&amp;matchtype=b&amp;k_clickid=7dc8503b-fe3b-477f-9203-02d3a8535a4c_414_GOOGLE_INTL-AW-PROS-Dev-Python-Spanish-SP-SPA_._ci_882422_._sl_SPA_._vi__._sd_All_._la_SP_.__curso_%2Bpython%20%2Bcurso_b_166818968602_c&amp;utm_medium=udemyads&amp;utm_content=_._ag_curso_._ad_166818968602_._de_c_._dm__._lo_9047046_._&amp;pmtag=974542fa-96eb-472f-94d7-a3263058f019" TargetMode="External"/><Relationship Id="rId2" Type="http://schemas.openxmlformats.org/officeDocument/2006/relationships/numbering" Target="numbering.xml"/><Relationship Id="rId16" Type="http://schemas.openxmlformats.org/officeDocument/2006/relationships/hyperlink" Target="http://www.studioseed.net/education/courses/generative-design/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fundamentos-de-desarrollo-en-odoo.readthedocs.io/es/latest/capitulos/construyendo-tu-primera-aplicacion-odoo.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35FFD-82C9-4E93-BB8E-D49D1F7D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11</Pages>
  <Words>3407</Words>
  <Characters>18743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Jorge Sanz Ruiz</cp:lastModifiedBy>
  <cp:revision>33</cp:revision>
  <dcterms:created xsi:type="dcterms:W3CDTF">2016-02-25T19:09:00Z</dcterms:created>
  <dcterms:modified xsi:type="dcterms:W3CDTF">2017-03-15T18:25:00Z</dcterms:modified>
</cp:coreProperties>
</file>