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96C45">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96C45">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96C45">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96C45">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96C45">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96C45">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96C45">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F96C45">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C8301A" w:rsidRDefault="00F1675A" w:rsidP="005703EB">
      <w:r>
        <w:t>Grupo M3</w:t>
      </w:r>
    </w:p>
    <w:p w:rsidR="00F1675A" w:rsidRDefault="00F1675A" w:rsidP="005703EB">
      <w:r>
        <w:rPr>
          <w:noProof/>
          <w:lang w:eastAsia="es-ES"/>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4825454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4825454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4825454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4825454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 xml:space="preserve">Deberá ser compatible con </w:t>
            </w:r>
            <w:proofErr w:type="spellStart"/>
            <w:r>
              <w:t>PostgresSQL</w:t>
            </w:r>
            <w:proofErr w:type="spellEnd"/>
            <w:r>
              <w:t xml:space="preserve"> o bien </w:t>
            </w:r>
            <w:proofErr w:type="spellStart"/>
            <w:r>
              <w:t>MySQL</w:t>
            </w:r>
            <w:proofErr w:type="spellEnd"/>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4825455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p>
        </w:tc>
        <w:tc>
          <w:tcPr>
            <w:tcW w:w="3417" w:type="dxa"/>
          </w:tcPr>
          <w:p w:rsidR="00A00DB3" w:rsidRDefault="00A00DB3" w:rsidP="00E956D0">
            <w:r>
              <w:t>VELOCIDAD DE EJECUCIÓN</w:t>
            </w:r>
          </w:p>
        </w:tc>
        <w:tc>
          <w:tcPr>
            <w:tcW w:w="4284" w:type="dxa"/>
          </w:tcPr>
          <w:p w:rsidR="00A00DB3" w:rsidRDefault="00921E85" w:rsidP="00E956D0">
            <w:r>
              <w:t xml:space="preserve">No debe pillarse o tardar en realizar cualquier </w:t>
            </w:r>
            <w:proofErr w:type="spellStart"/>
            <w:r>
              <w:t>ejecucuión</w:t>
            </w:r>
            <w:proofErr w:type="spellEnd"/>
            <w:r>
              <w: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7928AD" w:rsidRDefault="007928AD" w:rsidP="007928AD">
      <w:pPr>
        <w:pStyle w:val="Ttulo2"/>
      </w:pPr>
      <w:bookmarkStart w:id="9" w:name="_Toc448254552"/>
      <w:r>
        <w:t>3.1 C</w:t>
      </w:r>
      <w:r w:rsidR="00CB7B13">
        <w:t xml:space="preserve">riterio 1: </w:t>
      </w:r>
      <w:bookmarkEnd w:id="9"/>
      <w:r w:rsidR="007A27D9">
        <w:t>Tiempo</w:t>
      </w:r>
    </w:p>
    <w:p w:rsidR="007A27D9" w:rsidRPr="007A27D9" w:rsidRDefault="007A27D9" w:rsidP="007A27D9">
      <w:pPr>
        <w:spacing w:after="0"/>
      </w:pPr>
      <w:bookmarkStart w:id="10" w:name="_Toc448254553"/>
      <w:r w:rsidRPr="007A27D9">
        <w:rPr>
          <w:b/>
          <w:bCs/>
        </w:rPr>
        <w:t>3.1.1 Criterio de tiempo de planificación</w:t>
      </w:r>
    </w:p>
    <w:p w:rsidR="007A27D9" w:rsidRPr="007A27D9" w:rsidRDefault="007A27D9" w:rsidP="007A27D9">
      <w:pPr>
        <w:spacing w:after="0"/>
      </w:pPr>
      <w:r w:rsidRPr="007A27D9">
        <w:rPr>
          <w:i/>
          <w:iCs/>
        </w:rPr>
        <w:t>Nombre del criterio: Tiempo de planificación</w:t>
      </w:r>
    </w:p>
    <w:p w:rsidR="007A27D9" w:rsidRPr="007A27D9" w:rsidRDefault="007A27D9" w:rsidP="007A27D9">
      <w:pPr>
        <w:spacing w:after="0"/>
      </w:pPr>
      <w:r w:rsidRPr="007A27D9">
        <w:rPr>
          <w:i/>
          <w:iCs/>
        </w:rPr>
        <w:t>Descripción: Horas invertidas en la planificación inicial a</w:t>
      </w:r>
      <w:r w:rsidR="0050571A">
        <w:rPr>
          <w:i/>
          <w:iCs/>
        </w:rPr>
        <w:t>ntes de implementar el software</w:t>
      </w:r>
      <w:bookmarkStart w:id="11" w:name="_GoBack"/>
      <w:bookmarkEnd w:id="11"/>
    </w:p>
    <w:p w:rsidR="007A27D9" w:rsidRDefault="007A27D9" w:rsidP="007A27D9">
      <w:pPr>
        <w:spacing w:after="0"/>
        <w:rPr>
          <w:i/>
          <w:iCs/>
        </w:rPr>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3.1.2 Criterio de tiempo de preparación</w:t>
      </w:r>
    </w:p>
    <w:p w:rsidR="007A27D9" w:rsidRPr="007A27D9" w:rsidRDefault="007A27D9" w:rsidP="007A27D9">
      <w:pPr>
        <w:spacing w:after="0"/>
      </w:pPr>
      <w:r w:rsidRPr="007A27D9">
        <w:rPr>
          <w:i/>
          <w:iCs/>
        </w:rPr>
        <w:t>Nombre del criterio: Tiempo de preparación</w:t>
      </w:r>
    </w:p>
    <w:p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7A27D9" w:rsidP="007A27D9">
      <w:pPr>
        <w:spacing w:after="0"/>
      </w:pPr>
      <w:r w:rsidRPr="007A27D9">
        <w:rPr>
          <w:b/>
          <w:bCs/>
        </w:rPr>
        <w:t>3.1.3 Criterio de tiempo para la organización de los recursos</w:t>
      </w:r>
    </w:p>
    <w:p w:rsidR="007A27D9" w:rsidRPr="007A27D9" w:rsidRDefault="007A27D9" w:rsidP="007A27D9">
      <w:pPr>
        <w:spacing w:after="0"/>
      </w:pPr>
      <w:r w:rsidRPr="007A27D9">
        <w:rPr>
          <w:i/>
          <w:iCs/>
        </w:rPr>
        <w:t xml:space="preserve">Nombre del criterio: </w:t>
      </w:r>
      <w:r w:rsidRPr="007A27D9">
        <w:t>Organización de los recursos</w:t>
      </w:r>
    </w:p>
    <w:p w:rsidR="007A27D9" w:rsidRPr="007A27D9" w:rsidRDefault="007A27D9" w:rsidP="007A27D9">
      <w:pPr>
        <w:spacing w:after="0"/>
      </w:pPr>
      <w:r w:rsidRPr="007A27D9">
        <w:rPr>
          <w:i/>
          <w:iCs/>
        </w:rPr>
        <w:t>Descripción: Tiempo que se ha tardado en la descripción de los recursos iniciales para su implementación</w:t>
      </w:r>
    </w:p>
    <w:p w:rsidR="007A27D9" w:rsidRPr="007A27D9" w:rsidRDefault="007A27D9" w:rsidP="007A27D9">
      <w:pPr>
        <w:spacing w:after="0"/>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3.1.4 Criterio de tiempo de instalación de la tecnología a usar</w:t>
      </w:r>
    </w:p>
    <w:p w:rsidR="007A27D9" w:rsidRPr="007A27D9" w:rsidRDefault="007A27D9" w:rsidP="007A27D9">
      <w:pPr>
        <w:spacing w:after="0"/>
      </w:pPr>
      <w:r w:rsidRPr="007A27D9">
        <w:rPr>
          <w:i/>
          <w:iCs/>
        </w:rPr>
        <w:t xml:space="preserve">Nombre del criterio: </w:t>
      </w:r>
      <w:r w:rsidRPr="007A27D9">
        <w:t>Instalación de software</w:t>
      </w:r>
    </w:p>
    <w:p w:rsidR="007A27D9" w:rsidRPr="007A27D9" w:rsidRDefault="007A27D9" w:rsidP="007A27D9">
      <w:pPr>
        <w:spacing w:after="0"/>
      </w:pPr>
      <w:r w:rsidRPr="007A27D9">
        <w:rPr>
          <w:i/>
          <w:iCs/>
        </w:rPr>
        <w:t>Descripción: Tiempo que se ha tardado en la instalación del software</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7A27D9" w:rsidP="007A27D9">
      <w:pPr>
        <w:spacing w:after="0"/>
      </w:pPr>
      <w:r w:rsidRPr="007A27D9">
        <w:rPr>
          <w:b/>
          <w:bCs/>
        </w:rPr>
        <w:t>3.1.7 Criterio de velocidad de funcionamiento del sistema</w:t>
      </w:r>
    </w:p>
    <w:p w:rsidR="007A27D9" w:rsidRPr="007A27D9" w:rsidRDefault="007A27D9" w:rsidP="007A27D9">
      <w:pPr>
        <w:spacing w:after="0"/>
      </w:pPr>
      <w:r w:rsidRPr="007A27D9">
        <w:rPr>
          <w:i/>
          <w:iCs/>
        </w:rPr>
        <w:t xml:space="preserve">Nombre del criterio: </w:t>
      </w:r>
      <w:r w:rsidRPr="007A27D9">
        <w:t>Velocidad de funcionamiento del sistema</w:t>
      </w:r>
    </w:p>
    <w:p w:rsidR="007A27D9" w:rsidRPr="007A27D9" w:rsidRDefault="007A27D9" w:rsidP="007A27D9">
      <w:pPr>
        <w:spacing w:after="0"/>
      </w:pPr>
      <w:r w:rsidRPr="007A27D9">
        <w:rPr>
          <w:i/>
          <w:iCs/>
        </w:rPr>
        <w:t>Descripción: Tiempo que se tarda en ejecutar el resultado final hasta que se muestra por pantalla</w:t>
      </w:r>
    </w:p>
    <w:p w:rsidR="007A27D9" w:rsidRDefault="007A27D9" w:rsidP="007A27D9">
      <w:pPr>
        <w:spacing w:after="0"/>
      </w:pPr>
      <w:r w:rsidRPr="007A27D9">
        <w:rPr>
          <w:i/>
          <w:iCs/>
        </w:rPr>
        <w:t>Tipo de valor: Numérico (horas)</w:t>
      </w:r>
    </w:p>
    <w:p w:rsidR="007A27D9" w:rsidRDefault="007A27D9" w:rsidP="007A27D9">
      <w:pPr>
        <w:spacing w:after="0"/>
      </w:pPr>
    </w:p>
    <w:p w:rsidR="001B528E" w:rsidRDefault="001B528E" w:rsidP="001B528E">
      <w:pPr>
        <w:pStyle w:val="Ttulo2"/>
      </w:pPr>
      <w:r>
        <w:t>3.2 C</w:t>
      </w:r>
      <w:r w:rsidR="00CB7B13">
        <w:t>riterio 2: Nombre del criterio</w:t>
      </w:r>
      <w:bookmarkEnd w:id="10"/>
    </w:p>
    <w:p w:rsidR="001B528E" w:rsidRDefault="0013253C" w:rsidP="001B528E">
      <w:pPr>
        <w:pStyle w:val="Ttulo2"/>
      </w:pPr>
      <w:bookmarkStart w:id="12" w:name="_Toc448254554"/>
      <w:r>
        <w:t>3.</w:t>
      </w:r>
      <w:r w:rsidR="00CB7B13">
        <w:t>N</w:t>
      </w:r>
      <w:r>
        <w:t xml:space="preserve"> C</w:t>
      </w:r>
      <w:r w:rsidR="00CB7B13">
        <w:t>riterio N</w:t>
      </w:r>
      <w:r w:rsidR="001B528E">
        <w:t>: Nombre</w:t>
      </w:r>
      <w:r w:rsidR="00CB7B13">
        <w:t xml:space="preserve"> del criterio</w:t>
      </w:r>
      <w:bookmarkEnd w:id="12"/>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3" w:name="_Toc448254555"/>
      <w:r>
        <w:lastRenderedPageBreak/>
        <w:t>4. Proyecto de implementación de un prototipo del sistema utilizando la tecnología A</w:t>
      </w:r>
      <w:bookmarkEnd w:id="13"/>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4" w:name="_Toc448254556"/>
      <w:r>
        <w:t>4.1 Documentación de diseño</w:t>
      </w:r>
      <w:bookmarkEnd w:id="14"/>
    </w:p>
    <w:p w:rsidR="003F3844" w:rsidRDefault="003F3844" w:rsidP="003F3844">
      <w:r>
        <w:t>En este apartado analizaremos el diseño de</w:t>
      </w:r>
      <w:r w:rsidR="00E469EA">
        <w:t xml:space="preserve"> </w:t>
      </w:r>
      <w:r>
        <w:t xml:space="preserve">las diferentes pestañas de la aplicación, mostrando la principal y un par de ejemplos de pestañas que nos ofrece </w:t>
      </w:r>
      <w:proofErr w:type="spellStart"/>
      <w:r>
        <w:t>Odoo</w:t>
      </w:r>
      <w:proofErr w:type="spellEnd"/>
      <w:r>
        <w:t>.</w:t>
      </w:r>
    </w:p>
    <w:p w:rsidR="00955A01" w:rsidRPr="003F3844" w:rsidRDefault="00955A01" w:rsidP="003F3844">
      <w:r>
        <w:rPr>
          <w:noProof/>
          <w:lang w:eastAsia="es-ES"/>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es-ES"/>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w:t>
      </w:r>
      <w:proofErr w:type="spellStart"/>
      <w:r>
        <w:t>Odoo</w:t>
      </w:r>
      <w:proofErr w:type="spellEnd"/>
      <w:r>
        <w:t xml:space="preserve">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EA318E" w:rsidP="00C2508B">
      <w:r>
        <w:t xml:space="preserve">Pestaña </w:t>
      </w:r>
      <w:proofErr w:type="spellStart"/>
      <w:r>
        <w:t>inbox</w:t>
      </w:r>
      <w:proofErr w:type="spellEnd"/>
      <w:r>
        <w:t>:</w:t>
      </w:r>
    </w:p>
    <w:p w:rsidR="00EA318E" w:rsidRDefault="00EA318E" w:rsidP="00C2508B">
      <w:r>
        <w:rPr>
          <w:noProof/>
          <w:lang w:eastAsia="es-ES"/>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 xml:space="preserve">La pestaña de </w:t>
      </w:r>
      <w:proofErr w:type="spellStart"/>
      <w:r>
        <w:t>Inbox</w:t>
      </w:r>
      <w:proofErr w:type="spellEnd"/>
      <w:r>
        <w:t xml:space="preserve"> sigue la misma política de diseño de sencillez e intuición, donde muestra claramente las opciones de crear canales privados y acceder a la bandeja de entrada.</w:t>
      </w:r>
    </w:p>
    <w:p w:rsidR="003F3844" w:rsidRDefault="003F3844" w:rsidP="00C2508B">
      <w:r>
        <w:t xml:space="preserve">Pestaña de </w:t>
      </w:r>
      <w:proofErr w:type="spellStart"/>
      <w:r>
        <w:t>setting</w:t>
      </w:r>
      <w:proofErr w:type="spellEnd"/>
      <w:r>
        <w:t>:</w:t>
      </w:r>
    </w:p>
    <w:p w:rsidR="003F3844" w:rsidRDefault="003F3844" w:rsidP="00C2508B">
      <w:r>
        <w:rPr>
          <w:noProof/>
          <w:lang w:eastAsia="es-ES"/>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5" w:name="_Toc448254557"/>
      <w:r>
        <w:t>4.2 Documentación de construcción</w:t>
      </w:r>
      <w:bookmarkEnd w:id="15"/>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6" w:name="_Toc448254558"/>
      <w:r>
        <w:lastRenderedPageBreak/>
        <w:t>4.3 Documentación de pruebas</w:t>
      </w:r>
      <w:bookmarkEnd w:id="16"/>
    </w:p>
    <w:p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rsidR="008B7529" w:rsidRDefault="008B7529" w:rsidP="00C2508B">
      <w:r>
        <w:t>Tal y como encontramos en este foro de ayuda:</w:t>
      </w:r>
    </w:p>
    <w:p w:rsidR="008B7529" w:rsidRDefault="00F96C45"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7" w:name="_Toc448254559"/>
      <w:r>
        <w:t>4.4 Documentación de instalación</w:t>
      </w:r>
      <w:bookmarkEnd w:id="17"/>
    </w:p>
    <w:p w:rsidR="00AF221A" w:rsidRDefault="00AF221A" w:rsidP="00AF221A">
      <w:r>
        <w:t xml:space="preserve">Lo primero a la hora de instalar </w:t>
      </w:r>
      <w:proofErr w:type="spellStart"/>
      <w:r>
        <w:t>Odoo</w:t>
      </w:r>
      <w:proofErr w:type="spellEnd"/>
      <w:r>
        <w:t xml:space="preserve"> es dirigirnos a su página web, </w:t>
      </w:r>
      <w:hyperlink r:id="rId24" w:history="1">
        <w:r w:rsidRPr="00AF221A">
          <w:rPr>
            <w:rStyle w:val="Hipervnculo"/>
          </w:rPr>
          <w:t>https://www.odoo.com/es_ES/</w:t>
        </w:r>
      </w:hyperlink>
      <w:r>
        <w:t>:</w:t>
      </w:r>
    </w:p>
    <w:p w:rsidR="00AF221A" w:rsidRDefault="00AF221A" w:rsidP="00AF221A">
      <w:r>
        <w:rPr>
          <w:noProof/>
          <w:lang w:eastAsia="es-ES"/>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rsidR="00AF221A" w:rsidRDefault="00AF221A" w:rsidP="00C2508B">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w:t>
      </w:r>
      <w:proofErr w:type="spellStart"/>
      <w:r w:rsidR="002079EE">
        <w:t>Odoo</w:t>
      </w:r>
      <w:proofErr w:type="spellEnd"/>
      <w:r w:rsidR="002079EE">
        <w:t xml:space="preserve"> que necesitemos </w:t>
      </w:r>
      <w:r w:rsidR="00634253">
        <w:t xml:space="preserve">(en nuestro caso la versión 10, </w:t>
      </w:r>
      <w:proofErr w:type="spellStart"/>
      <w:r w:rsidR="00634253">
        <w:t>Community</w:t>
      </w:r>
      <w:proofErr w:type="spellEnd"/>
      <w:r w:rsidR="00634253">
        <w:t xml:space="preserve"> y Windows):</w:t>
      </w:r>
    </w:p>
    <w:p w:rsidR="00634253" w:rsidRDefault="00634253" w:rsidP="00C2508B">
      <w:r>
        <w:rPr>
          <w:noProof/>
          <w:lang w:eastAsia="es-ES"/>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es-ES"/>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rsidR="008D7B64" w:rsidRDefault="008D7B64" w:rsidP="00C2508B">
      <w:r>
        <w:lastRenderedPageBreak/>
        <w:t xml:space="preserve">Tras esto tendremos que configurar la conexión de </w:t>
      </w:r>
      <w:proofErr w:type="spellStart"/>
      <w:r>
        <w:t>PosgreSQL</w:t>
      </w:r>
      <w:proofErr w:type="spellEnd"/>
      <w:r>
        <w:t xml:space="preserve"> (en nuestro caso hemos dejado las opciones predeterminadas)</w:t>
      </w:r>
    </w:p>
    <w:p w:rsidR="008D7B64" w:rsidRDefault="008D7B64" w:rsidP="00C2508B">
      <w:r>
        <w:rPr>
          <w:noProof/>
          <w:lang w:eastAsia="es-ES"/>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rsidR="0060420E" w:rsidRDefault="0060420E" w:rsidP="00C2508B">
      <w:r>
        <w:rPr>
          <w:noProof/>
          <w:lang w:eastAsia="es-ES"/>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 xml:space="preserve">Tras esto ya tenemos todo dispuesto para trabajar con </w:t>
      </w:r>
      <w:proofErr w:type="spellStart"/>
      <w:r>
        <w:t>Odoo</w:t>
      </w:r>
      <w:proofErr w:type="spellEnd"/>
      <w:r>
        <w:t xml:space="preserve"> y l</w:t>
      </w:r>
      <w:r w:rsidR="004B05F4">
        <w:t>as aplicaciones que necesitemos.</w:t>
      </w:r>
    </w:p>
    <w:p w:rsidR="00442998" w:rsidRDefault="00442998" w:rsidP="00C2508B">
      <w:r>
        <w:t xml:space="preserve">Conviene anotar la dirección </w:t>
      </w:r>
      <w:proofErr w:type="spellStart"/>
      <w:r>
        <w:t>localhost</w:t>
      </w:r>
      <w:proofErr w:type="spellEnd"/>
      <w:r>
        <w:t xml:space="preserve"> de la ventana del navegador para acceder más adelante a ella</w:t>
      </w:r>
    </w:p>
    <w:p w:rsidR="00B56D0C" w:rsidRPr="00C2508B" w:rsidRDefault="00B56D0C" w:rsidP="00C2508B"/>
    <w:p w:rsidR="00C2508B" w:rsidRDefault="00C2508B" w:rsidP="00C2508B">
      <w:pPr>
        <w:pStyle w:val="Ttulo2"/>
      </w:pPr>
      <w:bookmarkStart w:id="18" w:name="_Toc448254560"/>
      <w:r>
        <w:t>4.5 Manual de usuario</w:t>
      </w:r>
      <w:bookmarkEnd w:id="18"/>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rsidR="00651403" w:rsidRDefault="00651403">
      <w:pPr>
        <w:jc w:val="left"/>
      </w:pPr>
      <w:r>
        <w:rPr>
          <w:noProof/>
          <w:lang w:eastAsia="es-ES"/>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es-ES"/>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rsidR="00721B55" w:rsidRDefault="006A0541">
      <w:pPr>
        <w:jc w:val="left"/>
      </w:pPr>
      <w:r>
        <w:rPr>
          <w:noProof/>
          <w:lang w:eastAsia="es-ES"/>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rsidR="00050289" w:rsidRDefault="00E6577B">
      <w:pPr>
        <w:jc w:val="left"/>
      </w:pPr>
      <w:r>
        <w:rPr>
          <w:noProof/>
          <w:lang w:eastAsia="es-ES"/>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es-ES"/>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rsidR="001B7D77" w:rsidRDefault="00FD152A">
      <w:pPr>
        <w:jc w:val="left"/>
      </w:pPr>
      <w:r>
        <w:rPr>
          <w:noProof/>
          <w:lang w:eastAsia="es-ES"/>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rsidR="00966D8C" w:rsidRDefault="00966D8C">
      <w:pPr>
        <w:jc w:val="left"/>
      </w:pPr>
      <w:r>
        <w:rPr>
          <w:noProof/>
          <w:lang w:eastAsia="es-ES"/>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9" w:name="_Toc448254561"/>
      <w:r>
        <w:t xml:space="preserve">5. Proyecto de implementación de un prototipo del sistema utilizando la tecnología </w:t>
      </w:r>
      <w:r w:rsidR="00480620">
        <w:t>B</w:t>
      </w:r>
      <w:bookmarkEnd w:id="19"/>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0" w:name="_Toc448254562"/>
      <w:r>
        <w:t>5.1 Documentación de diseño</w:t>
      </w:r>
      <w:bookmarkEnd w:id="20"/>
    </w:p>
    <w:p w:rsidR="00707065" w:rsidRDefault="00707065" w:rsidP="00707065">
      <w:proofErr w:type="spellStart"/>
      <w:r>
        <w:t>Workspace</w:t>
      </w:r>
      <w:proofErr w:type="spellEnd"/>
      <w:r>
        <w:t xml:space="preserve">: </w:t>
      </w:r>
    </w:p>
    <w:p w:rsidR="00707065" w:rsidRDefault="00707065" w:rsidP="00707065">
      <w:r>
        <w:rPr>
          <w:noProof/>
          <w:lang w:eastAsia="es-ES"/>
        </w:rPr>
        <w:drawing>
          <wp:inline distT="0" distB="0" distL="0" distR="0">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707065" w:rsidRDefault="00707065" w:rsidP="00707065">
      <w:r>
        <w:lastRenderedPageBreak/>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rsidR="00707065" w:rsidRDefault="003A1865" w:rsidP="00707065">
      <w:r>
        <w:rPr>
          <w:noProof/>
          <w:lang w:eastAsia="es-ES"/>
        </w:rPr>
        <w:drawing>
          <wp:anchor distT="0" distB="0" distL="114300" distR="114300" simplePos="0" relativeHeight="251665408" behindDoc="0" locked="0" layoutInCell="1" allowOverlap="1">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612077" w:rsidRDefault="00612077" w:rsidP="00612077">
      <w:r>
        <w:rPr>
          <w:noProof/>
          <w:lang w:eastAsia="es-ES"/>
        </w:rPr>
        <w:drawing>
          <wp:anchor distT="0" distB="0" distL="114300" distR="114300" simplePos="0" relativeHeight="251666432" behindDoc="0" locked="0" layoutInCell="1" allowOverlap="1">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bookmarkStart w:id="21" w:name="_Toc448254563"/>
    </w:p>
    <w:p w:rsidR="00612077" w:rsidRDefault="00612077" w:rsidP="00612077">
      <w:r>
        <w:t xml:space="preserve">En la parte superior también se puede encontrar una pestaña donde podemos crear facialmente: nuevos productos, órdenes de venta, órdenes de compra… etc. </w:t>
      </w:r>
    </w:p>
    <w:p w:rsidR="00612077" w:rsidRDefault="00612077" w:rsidP="00612077"/>
    <w:p w:rsidR="00612077" w:rsidRDefault="00612077" w:rsidP="00612077"/>
    <w:p w:rsidR="00143D03" w:rsidRDefault="00143D03" w:rsidP="00143D03">
      <w:pPr>
        <w:pStyle w:val="Ttulo2"/>
      </w:pPr>
      <w:r>
        <w:t>5.2 Documentación de construcción</w:t>
      </w:r>
      <w:bookmarkEnd w:id="21"/>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2" w:name="_Toc448254564"/>
      <w:r>
        <w:t>5.3 Documentación de pruebas</w:t>
      </w:r>
      <w:bookmarkEnd w:id="22"/>
    </w:p>
    <w:p w:rsidR="00143D03" w:rsidRPr="00C2508B" w:rsidRDefault="00143D03" w:rsidP="00143D03">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43D03" w:rsidRDefault="00143D03" w:rsidP="00143D03">
      <w:pPr>
        <w:pStyle w:val="Ttulo2"/>
      </w:pPr>
      <w:bookmarkStart w:id="23" w:name="_Toc448254565"/>
      <w:r>
        <w:t>5.4 Documentación de instalación</w:t>
      </w:r>
      <w:bookmarkEnd w:id="23"/>
    </w:p>
    <w:p w:rsidR="00662CA2" w:rsidRDefault="00662CA2" w:rsidP="00662CA2">
      <w:r>
        <w:t xml:space="preserve">A través de esta página hemos descargado </w:t>
      </w:r>
      <w:r w:rsidR="00233A51">
        <w:t xml:space="preserve">el archivo que </w:t>
      </w:r>
      <w:proofErr w:type="spellStart"/>
      <w:r w:rsidR="00233A51">
        <w:t>zip</w:t>
      </w:r>
      <w:proofErr w:type="spellEnd"/>
      <w:r w:rsidR="00233A51">
        <w:t xml:space="preserve"> contiene lo necesario para ejecutar OpenBravo ERP en una máquina virtual:</w:t>
      </w:r>
    </w:p>
    <w:p w:rsidR="00233A51" w:rsidRDefault="00F96C45" w:rsidP="00662CA2">
      <w:hyperlink r:id="rId46" w:history="1">
        <w:r w:rsidR="00233A51" w:rsidRPr="00150B1B">
          <w:rPr>
            <w:rStyle w:val="Hipervnculo"/>
          </w:rPr>
          <w:t>http://www.sugerendo.com/blog/b2b-ecommerce/como-instalar-openbravo-en-local/</w:t>
        </w:r>
      </w:hyperlink>
    </w:p>
    <w:p w:rsidR="00233A51" w:rsidRDefault="00233A51" w:rsidP="00662CA2">
      <w:r>
        <w:t xml:space="preserve">Por lo tanto, instalamos también una máquina virtual, en este caso </w:t>
      </w:r>
      <w:proofErr w:type="spellStart"/>
      <w:r>
        <w:t>VMware</w:t>
      </w:r>
      <w:proofErr w:type="spellEnd"/>
      <w:r>
        <w:t xml:space="preserve"> Workstation.</w:t>
      </w:r>
    </w:p>
    <w:p w:rsidR="00233A51" w:rsidRDefault="00233A51" w:rsidP="00662CA2">
      <w:r>
        <w:t>A continuación, procedemos a ejecutar OpenBravo ERP en nuestra máquina virtual, en versión Linux.</w:t>
      </w:r>
    </w:p>
    <w:p w:rsidR="00233A51" w:rsidRDefault="00233A51" w:rsidP="00662CA2">
      <w:r>
        <w:rPr>
          <w:noProof/>
          <w:lang w:eastAsia="es-ES"/>
        </w:rPr>
        <w:drawing>
          <wp:inline distT="0" distB="0" distL="0" distR="0">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rsidR="00233A51" w:rsidRDefault="00662063" w:rsidP="00662CA2">
      <w:r>
        <w:t>Una vez ejecutado nos dirige a la siguiente pantalla:</w:t>
      </w:r>
    </w:p>
    <w:p w:rsidR="00662063" w:rsidRDefault="00662063" w:rsidP="00662CA2">
      <w:r>
        <w:rPr>
          <w:noProof/>
          <w:lang w:eastAsia="es-ES"/>
        </w:rPr>
        <w:drawing>
          <wp:inline distT="0" distB="0" distL="0" distR="0">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rsidR="00233A51" w:rsidRDefault="00662063" w:rsidP="00662CA2">
      <w:r>
        <w:t xml:space="preserve">Apuntamos la dirección IP que nos aparece, en este caso: </w:t>
      </w:r>
      <w:r w:rsidRPr="00662063">
        <w:t>192.168.1.18</w:t>
      </w:r>
    </w:p>
    <w:p w:rsidR="00662063" w:rsidRDefault="00662063" w:rsidP="00662CA2">
      <w:r>
        <w:t>Ya que lo necesitaremos para acceder al programa a través de un navegador.</w:t>
      </w:r>
    </w:p>
    <w:p w:rsidR="00662063" w:rsidRDefault="00662063" w:rsidP="00662CA2">
      <w:r>
        <w:t>Introducimos los datos para poder acceder al programa.</w:t>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233A51" w:rsidRDefault="00233A51" w:rsidP="00662CA2"/>
    <w:p w:rsidR="00662063" w:rsidRDefault="00662063" w:rsidP="00662CA2">
      <w:r>
        <w:rPr>
          <w:noProof/>
          <w:lang w:eastAsia="es-ES"/>
        </w:rPr>
        <w:drawing>
          <wp:inline distT="0" distB="0" distL="0" distR="0">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rsidR="00233A51" w:rsidRDefault="00233A51" w:rsidP="00662CA2"/>
    <w:p w:rsidR="00233A51" w:rsidRDefault="00662063" w:rsidP="00662CA2">
      <w:r>
        <w:t xml:space="preserve">Una vez realizados todos estos pasos ya tendríamos instalado </w:t>
      </w:r>
      <w:proofErr w:type="spellStart"/>
      <w:r>
        <w:t>Openbravo</w:t>
      </w:r>
      <w:proofErr w:type="spellEnd"/>
      <w:r>
        <w:t xml:space="preserve"> ERP en nuestro sistema, por lo que solamente necesitaríamos abrir la dirección en un navegador y ya podríamos entrar.</w:t>
      </w:r>
    </w:p>
    <w:p w:rsidR="00662063" w:rsidRDefault="00662063" w:rsidP="00662CA2">
      <w:r>
        <w:rPr>
          <w:noProof/>
          <w:lang w:eastAsia="es-ES"/>
        </w:rPr>
        <w:drawing>
          <wp:inline distT="0" distB="0" distL="0" distR="0">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662063" w:rsidRDefault="00662063" w:rsidP="00662CA2"/>
    <w:p w:rsidR="00233A51" w:rsidRPr="00662CA2" w:rsidRDefault="00233A51" w:rsidP="00662CA2"/>
    <w:p w:rsidR="00143D03" w:rsidRDefault="00143D03" w:rsidP="00143D03">
      <w:pPr>
        <w:pStyle w:val="Ttulo2"/>
      </w:pPr>
      <w:bookmarkStart w:id="24" w:name="_Toc448254566"/>
      <w:r>
        <w:lastRenderedPageBreak/>
        <w:t>5.5 Manual de usuario</w:t>
      </w:r>
      <w:bookmarkEnd w:id="24"/>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5" w:name="_Toc448254567"/>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 xml:space="preserve">Debe incluir </w:t>
      </w:r>
      <w:proofErr w:type="gramStart"/>
      <w:r>
        <w:t>al  menos</w:t>
      </w:r>
      <w:proofErr w:type="gramEnd"/>
      <w:r>
        <w:t xml:space="preserve">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4825457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5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C45" w:rsidRDefault="00F96C45" w:rsidP="005703EB">
      <w:pPr>
        <w:spacing w:after="0" w:line="240" w:lineRule="auto"/>
      </w:pPr>
      <w:r>
        <w:separator/>
      </w:r>
    </w:p>
  </w:endnote>
  <w:endnote w:type="continuationSeparator" w:id="0">
    <w:p w:rsidR="00F96C45" w:rsidRDefault="00F96C45"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50571A">
          <w:rPr>
            <w:noProof/>
          </w:rPr>
          <w:t>4</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C45" w:rsidRDefault="00F96C45" w:rsidP="005703EB">
      <w:pPr>
        <w:spacing w:after="0" w:line="240" w:lineRule="auto"/>
      </w:pPr>
      <w:r>
        <w:separator/>
      </w:r>
    </w:p>
  </w:footnote>
  <w:footnote w:type="continuationSeparator" w:id="0">
    <w:p w:rsidR="00F96C45" w:rsidRDefault="00F96C45"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201D14"/>
    <w:rsid w:val="0020303F"/>
    <w:rsid w:val="00206A86"/>
    <w:rsid w:val="002079EE"/>
    <w:rsid w:val="00210F25"/>
    <w:rsid w:val="0021501F"/>
    <w:rsid w:val="002310AF"/>
    <w:rsid w:val="00233A51"/>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267E9"/>
    <w:rsid w:val="00331C63"/>
    <w:rsid w:val="0033288A"/>
    <w:rsid w:val="0033496A"/>
    <w:rsid w:val="00347FAC"/>
    <w:rsid w:val="00351003"/>
    <w:rsid w:val="00352FE8"/>
    <w:rsid w:val="003727FC"/>
    <w:rsid w:val="00383BD7"/>
    <w:rsid w:val="00391D60"/>
    <w:rsid w:val="00393AF8"/>
    <w:rsid w:val="003949B2"/>
    <w:rsid w:val="003A1865"/>
    <w:rsid w:val="003B1F89"/>
    <w:rsid w:val="003B337A"/>
    <w:rsid w:val="003B642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0571A"/>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12077"/>
    <w:rsid w:val="00634253"/>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96C45"/>
    <w:rsid w:val="00FA0B61"/>
    <w:rsid w:val="00FA57C6"/>
    <w:rsid w:val="00FB1256"/>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9C68"/>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jpe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8" Type="http://schemas.openxmlformats.org/officeDocument/2006/relationships/diagramData" Target="diagrams/data1.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785BD-22C3-44BB-883C-129A956A0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24</Pages>
  <Words>2568</Words>
  <Characters>14125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Enrique Ruiz</cp:lastModifiedBy>
  <cp:revision>5</cp:revision>
  <dcterms:created xsi:type="dcterms:W3CDTF">2017-05-04T09:56:00Z</dcterms:created>
  <dcterms:modified xsi:type="dcterms:W3CDTF">2017-05-04T12:29:00Z</dcterms:modified>
</cp:coreProperties>
</file>