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100" w:lineRule="auto"/>
        <w:jc w:val="left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Jason Kobe Schwartz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Garamond" w:cs="Garamond" w:eastAsia="Garamond" w:hAnsi="Garamond"/>
          <w:sz w:val="14"/>
          <w:szCs w:val="1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310.770.4328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Beverly Hills,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asonkobes24@gmail.com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www.linkedin.com/in/jasonkschwartz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To acquire a position in software engineering, which allows me to utilize the skills that I’ve learned and continue to develop through education and work experience.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Administrative Intern, IT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July 2019 - Present</w:t>
      </w:r>
    </w:p>
    <w:p w:rsidR="00000000" w:rsidDel="00000000" w:rsidP="00000000" w:rsidRDefault="00000000" w:rsidRPr="00000000" w14:paraId="0000000D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Beverly Hills Information Technology | Beverly Hills, CA</w:t>
      </w:r>
    </w:p>
    <w:p w:rsidR="00000000" w:rsidDel="00000000" w:rsidP="00000000" w:rsidRDefault="00000000" w:rsidRPr="00000000" w14:paraId="0000000E">
      <w:pPr>
        <w:widowControl w:val="0"/>
        <w:spacing w:line="264" w:lineRule="auto"/>
        <w:ind w:left="27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Day-to-day operations including answering and responding to service desk calls and tickets.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Service desk ticket prioritizing, tracking, and timely resolution.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Assist front line support staff with providing efficient and effective customer service and  technical support for 1000+ workstations, and 1100+ employees within the City.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Support hardware, software, telecommunications, CCTV, and additional information technology services.</w:t>
      </w:r>
    </w:p>
    <w:p w:rsidR="00000000" w:rsidDel="00000000" w:rsidP="00000000" w:rsidRDefault="00000000" w:rsidRPr="00000000" w14:paraId="00000013">
      <w:pPr>
        <w:widowControl w:val="0"/>
        <w:spacing w:line="180" w:lineRule="auto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8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Sales Associate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ab/>
        <w:tab/>
        <w:tab/>
        <w:tab/>
        <w:tab/>
        <w:tab/>
        <w:tab/>
        <w:tab/>
        <w:tab/>
        <w:t xml:space="preserve">June 2018 - August 2018</w:t>
      </w:r>
    </w:p>
    <w:p w:rsidR="00000000" w:rsidDel="00000000" w:rsidP="00000000" w:rsidRDefault="00000000" w:rsidRPr="00000000" w14:paraId="00000015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Pacific Sunwear of California | Santa Monica, CA</w:t>
      </w:r>
    </w:p>
    <w:p w:rsidR="00000000" w:rsidDel="00000000" w:rsidP="00000000" w:rsidRDefault="00000000" w:rsidRPr="00000000" w14:paraId="00000016">
      <w:pPr>
        <w:widowControl w:val="0"/>
        <w:spacing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Responsibilities: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Assisted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customers with questions, requests, and product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repared merchandise for display.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Cleaned and restocked the store.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Sustained a fast-paced exchange between customers while ensuring safe monetary transactions. </w:t>
      </w:r>
    </w:p>
    <w:p w:rsidR="00000000" w:rsidDel="00000000" w:rsidP="00000000" w:rsidRDefault="00000000" w:rsidRPr="00000000" w14:paraId="0000001B">
      <w:pPr>
        <w:tabs>
          <w:tab w:val="right" w:pos="10800"/>
        </w:tabs>
        <w:spacing w:line="18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spacing w:line="18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Library Page I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June 2016 - August 2019</w:t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Beverly Hills Library | Beverly Hills, CA</w:t>
      </w:r>
    </w:p>
    <w:p w:rsidR="00000000" w:rsidDel="00000000" w:rsidP="00000000" w:rsidRDefault="00000000" w:rsidRPr="00000000" w14:paraId="0000001E">
      <w:pPr>
        <w:widowControl w:val="0"/>
        <w:spacing w:line="264" w:lineRule="auto"/>
        <w:ind w:left="27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Responsibilities: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Maintained a collection of 200,000+ volumes in a library that circulates 570,000+ items per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Helped maintain book organization to ensure correct categorization and location using the Dewey Decimal System.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Assisted library patrons with finding desired materials.</w:t>
      </w:r>
    </w:p>
    <w:p w:rsidR="00000000" w:rsidDel="00000000" w:rsidP="00000000" w:rsidRDefault="00000000" w:rsidRPr="00000000" w14:paraId="00000022">
      <w:pPr>
        <w:tabs>
          <w:tab w:val="right" w:pos="10800"/>
        </w:tabs>
        <w:spacing w:line="180" w:lineRule="auto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bookmarkStart w:colFirst="0" w:colLast="0" w:name="_sww6eh6tny3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spacing w:line="18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wctg7gqtzjux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Computer Engineering, Senior Design Class - Device Lead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August 2020 - May 2021</w:t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The Stovetastics | San Diego, CA</w:t>
        <w:tab/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pos="10800"/>
        </w:tabs>
        <w:spacing w:line="288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Lead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 team of five members in developing a data acquisition system for a thermo-electric module based cookstove with intentions to deploy to third world countries without reliable sources of power.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pos="10800"/>
        </w:tabs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Supervised the progress of teammates to meet deadlines.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pos="10800"/>
        </w:tabs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three subsystems into a functional data acquisition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code in C to acquire and write sensor data to ferroelectric RAM for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64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Science in Computer Engineering</w:t>
        <w:tab/>
        <w:t xml:space="preserve">May. 2021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GPA: 3.4/4.0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Fundraiser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Dance Marathon/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Member,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Hillel SDSU /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Climber,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Climbing Club</w:t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spacing w:before="160" w:line="264" w:lineRule="auto"/>
        <w:jc w:val="both"/>
        <w:rPr>
          <w:rFonts w:ascii="Times" w:cs="Times" w:eastAsia="Times" w:hAnsi="Times"/>
          <w:b w:val="1"/>
          <w:smallCaps w:val="1"/>
          <w:sz w:val="40"/>
          <w:szCs w:val="40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Windows,  macOS | C, C++, C# | Python | Java | Verilog | PHP, SQL | HTML, CSS | MATLAB, R| JavaScript, Node.js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⬝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⬝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⬝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⬝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