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 Functional 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Pr="0098768E" w:rsidRDefault="0098768E" w:rsidP="0098768E">
      <w:pPr>
        <w:pStyle w:val="TOC2"/>
        <w:tabs>
          <w:tab w:val="right" w:leader="dot" w:pos="8630"/>
        </w:tabs>
      </w:pPr>
      <w:r>
        <w:t xml:space="preserve">2.3 </w:t>
      </w:r>
      <w:hyperlink w:anchor="_Toc246755792">
        <w:r>
          <w:rPr>
            <w:rStyle w:val="IndexLink"/>
          </w:rPr>
          <w:t>Viewing Student information</w:t>
        </w:r>
        <w:r>
          <w:rPr>
            <w:rStyle w:val="IndexLink"/>
          </w:rPr>
          <w:tab/>
          <w:t>2</w:t>
        </w:r>
      </w:hyperlink>
      <w:r>
        <w:rPr>
          <w:rStyle w:val="IndexLink"/>
        </w:rPr>
        <w:t>-3</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98768E" w:rsidP="00C40155">
      <w:pPr>
        <w:pStyle w:val="TOC2"/>
        <w:tabs>
          <w:tab w:val="right" w:leader="dot" w:pos="8630"/>
        </w:tabs>
        <w:rPr>
          <w:szCs w:val="24"/>
          <w:lang w:eastAsia="en-US"/>
        </w:rPr>
      </w:pPr>
      <w:r>
        <w:t xml:space="preserve">3.1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sidR="00BE3296">
          <w:rPr>
            <w:rStyle w:val="IndexLink"/>
          </w:rPr>
          <w:t>5</w:t>
        </w:r>
        <w:r w:rsidR="00C40155">
          <w:rPr>
            <w:webHidden/>
          </w:rPr>
          <w:fldChar w:fldCharType="end"/>
        </w:r>
      </w:hyperlink>
    </w:p>
    <w:p w:rsidR="00C40155" w:rsidRDefault="0098768E" w:rsidP="00C40155">
      <w:pPr>
        <w:pStyle w:val="TOC2"/>
        <w:tabs>
          <w:tab w:val="right" w:leader="dot" w:pos="8630"/>
        </w:tabs>
        <w:rPr>
          <w:szCs w:val="24"/>
          <w:lang w:eastAsia="en-US"/>
        </w:rPr>
      </w:pPr>
      <w:r>
        <w:t xml:space="preserve">3.2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sidR="00BE3296">
          <w:rPr>
            <w:rStyle w:val="IndexLink"/>
          </w:rPr>
          <w:t>5</w:t>
        </w:r>
        <w:r w:rsidR="00C40155">
          <w:rPr>
            <w:webHidden/>
          </w:rPr>
          <w:fldChar w:fldCharType="end"/>
        </w:r>
      </w:hyperlink>
    </w:p>
    <w:p w:rsidR="00C40155" w:rsidRPr="008F03E9" w:rsidRDefault="0098768E" w:rsidP="00C40155">
      <w:pPr>
        <w:pStyle w:val="TOC2"/>
        <w:tabs>
          <w:tab w:val="right" w:leader="dot" w:pos="8630"/>
        </w:tabs>
      </w:pPr>
      <w:r>
        <w:t xml:space="preserve">3.3 </w:t>
      </w: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sidR="00BE3296">
          <w:rPr>
            <w:rStyle w:val="IndexLink"/>
          </w:rPr>
          <w:t>5</w:t>
        </w:r>
        <w:r w:rsidR="00C40155">
          <w:rPr>
            <w:webHidden/>
          </w:rPr>
          <w:fldChar w:fldCharType="end"/>
        </w:r>
      </w:hyperlink>
    </w:p>
    <w:p w:rsidR="00836D42" w:rsidRDefault="00C40155" w:rsidP="00836D42">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AF3EC5" w:rsidRDefault="00AF3EC5" w:rsidP="00AF3EC5">
      <w:pPr>
        <w:pStyle w:val="TOC2"/>
        <w:tabs>
          <w:tab w:val="right" w:leader="dot" w:pos="8630"/>
        </w:tabs>
        <w:rPr>
          <w:szCs w:val="24"/>
          <w:lang w:eastAsia="en-US"/>
        </w:rPr>
      </w:pPr>
      <w:r>
        <w:t xml:space="preserve">4.1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Use case descriptions</w:t>
        </w:r>
        <w:r>
          <w:rPr>
            <w:rStyle w:val="IndexLink"/>
          </w:rPr>
          <w:tab/>
          <w:t>5</w:t>
        </w:r>
        <w:r>
          <w:rPr>
            <w:webHidden/>
          </w:rPr>
          <w:fldChar w:fldCharType="end"/>
        </w:r>
      </w:hyperlink>
    </w:p>
    <w:p w:rsidR="00AF3EC5" w:rsidRPr="00AF3EC5" w:rsidRDefault="00AF3EC5" w:rsidP="00AF3EC5">
      <w:pPr>
        <w:pStyle w:val="TOC2"/>
        <w:tabs>
          <w:tab w:val="right" w:leader="dot" w:pos="8630"/>
        </w:tabs>
      </w:pPr>
      <w:r>
        <w:t xml:space="preserve">4.2 </w:t>
      </w:r>
      <w:hyperlink w:anchor="_Toc246755805">
        <w:r>
          <w:rPr>
            <w:webHidden/>
          </w:rPr>
          <w:fldChar w:fldCharType="begin"/>
        </w:r>
        <w:r>
          <w:rPr>
            <w:webHidden/>
          </w:rPr>
          <w:instrText>PAGEREF _Toc246755805 \h</w:instrText>
        </w:r>
        <w:r>
          <w:rPr>
            <w:webHidden/>
          </w:rPr>
        </w:r>
        <w:r>
          <w:rPr>
            <w:webHidden/>
          </w:rPr>
          <w:fldChar w:fldCharType="separate"/>
        </w:r>
        <w:r>
          <w:rPr>
            <w:rStyle w:val="IndexLink"/>
          </w:rPr>
          <w:t>Use Case Sequence Diagrams</w:t>
        </w:r>
        <w:r>
          <w:rPr>
            <w:rStyle w:val="IndexLink"/>
          </w:rPr>
          <w:tab/>
        </w:r>
        <w:r w:rsidR="00F061F8">
          <w:rPr>
            <w:rStyle w:val="IndexLink"/>
          </w:rPr>
          <w:t>10-14</w:t>
        </w:r>
        <w:r>
          <w:rPr>
            <w:webHidden/>
          </w:rPr>
          <w:fldChar w:fldCharType="end"/>
        </w:r>
      </w:hyperlink>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7432FA" w:rsidP="00C40155">
      <w:pPr>
        <w:pStyle w:val="TOC2"/>
        <w:tabs>
          <w:tab w:val="right" w:leader="dot" w:pos="8630"/>
        </w:tabs>
        <w:rPr>
          <w:szCs w:val="24"/>
          <w:lang w:eastAsia="en-US"/>
        </w:rPr>
      </w:pPr>
      <w:r>
        <w:t xml:space="preserve">5.1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7432FA" w:rsidP="00C40155">
      <w:pPr>
        <w:pStyle w:val="TOC2"/>
        <w:tabs>
          <w:tab w:val="right" w:leader="dot" w:pos="8630"/>
        </w:tabs>
      </w:pPr>
      <w:r>
        <w:t xml:space="preserve">5.2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B53C50" w:rsidRDefault="00B53C50" w:rsidP="00B53C50">
      <w:pPr>
        <w:pStyle w:val="TOC2"/>
        <w:tabs>
          <w:tab w:val="right" w:leader="dot" w:pos="8630"/>
        </w:tabs>
        <w:rPr>
          <w:szCs w:val="24"/>
          <w:lang w:eastAsia="en-US"/>
        </w:rPr>
      </w:pPr>
      <w:r>
        <w:t xml:space="preserve">5.3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Programming Environment</w:t>
        </w:r>
        <w:r>
          <w:rPr>
            <w:rStyle w:val="IndexLink"/>
          </w:rPr>
          <w:tab/>
          <w:t>9</w:t>
        </w:r>
        <w:r>
          <w:rPr>
            <w:webHidden/>
          </w:rPr>
          <w:fldChar w:fldCharType="end"/>
        </w:r>
      </w:hyperlink>
    </w:p>
    <w:p w:rsidR="00B53C50" w:rsidRDefault="00B53C50" w:rsidP="00B53C50">
      <w:pPr>
        <w:pStyle w:val="TOC2"/>
        <w:tabs>
          <w:tab w:val="right" w:leader="dot" w:pos="8630"/>
        </w:tabs>
      </w:pPr>
      <w:r>
        <w:t xml:space="preserve">5.4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Database Environment</w:t>
        </w:r>
        <w:r>
          <w:rPr>
            <w:rStyle w:val="IndexLink"/>
          </w:rPr>
          <w:tab/>
          <w:t>9</w:t>
        </w:r>
        <w:r>
          <w:rPr>
            <w:webHidden/>
          </w:rPr>
          <w:fldChar w:fldCharType="end"/>
        </w:r>
      </w:hyperlink>
    </w:p>
    <w:p w:rsidR="00B53C50" w:rsidRPr="00B53C50" w:rsidRDefault="00B53C50" w:rsidP="00B53C50">
      <w:pPr>
        <w:pStyle w:val="TOC2"/>
        <w:tabs>
          <w:tab w:val="right" w:leader="dot" w:pos="8630"/>
        </w:tabs>
        <w:rPr>
          <w:szCs w:val="24"/>
          <w:lang w:eastAsia="en-US"/>
        </w:rPr>
      </w:pPr>
      <w:r>
        <w:t xml:space="preserve">5.5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Version control</w:t>
        </w:r>
        <w:r>
          <w:rPr>
            <w:rStyle w:val="IndexLink"/>
          </w:rPr>
          <w:tab/>
          <w:t>9</w:t>
        </w:r>
        <w:r>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lastRenderedPageBreak/>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AF3EC5" w:rsidP="00DE015E">
      <w:pPr>
        <w:pStyle w:val="Heading2"/>
        <w:ind w:left="576" w:hanging="576"/>
      </w:pPr>
      <w:r>
        <w:t xml:space="preserve">3.1 </w:t>
      </w:r>
      <w:r w:rsidR="00DE015E">
        <w:t>Cost Constraints</w:t>
      </w:r>
    </w:p>
    <w:p w:rsidR="00DE015E" w:rsidRDefault="00DE015E" w:rsidP="00DE015E">
      <w:pPr>
        <w:numPr>
          <w:ilvl w:val="0"/>
          <w:numId w:val="2"/>
        </w:numPr>
      </w:pPr>
      <w:r>
        <w:t>No cost constraints. There is no budget.</w:t>
      </w:r>
    </w:p>
    <w:p w:rsidR="00DE015E" w:rsidRDefault="00AF3EC5" w:rsidP="00DE015E">
      <w:pPr>
        <w:pStyle w:val="Heading2"/>
      </w:pPr>
      <w:r>
        <w:t xml:space="preserve">3.2 </w:t>
      </w:r>
      <w:r w:rsidR="00DE015E">
        <w:t>Reliability</w:t>
      </w:r>
    </w:p>
    <w:p w:rsidR="00DE015E" w:rsidRDefault="00DE015E" w:rsidP="00DE015E">
      <w:pPr>
        <w:numPr>
          <w:ilvl w:val="0"/>
          <w:numId w:val="1"/>
        </w:numPr>
      </w:pPr>
    </w:p>
    <w:p w:rsidR="00DE015E" w:rsidRDefault="00AF3EC5" w:rsidP="00DE015E">
      <w:pPr>
        <w:pStyle w:val="Heading2"/>
      </w:pPr>
      <w:r>
        <w:t xml:space="preserve">3.3 </w:t>
      </w:r>
      <w:r w:rsidR="00DE015E">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AF3EC5" w:rsidRDefault="00DE015E" w:rsidP="008D356C">
      <w:pPr>
        <w:pStyle w:val="Heading1"/>
        <w:numPr>
          <w:ilvl w:val="0"/>
          <w:numId w:val="4"/>
        </w:numPr>
      </w:pPr>
      <w:r>
        <w:br w:type="page"/>
      </w:r>
      <w:r w:rsidR="008D356C">
        <w:lastRenderedPageBreak/>
        <w:t>U</w:t>
      </w:r>
      <w:r>
        <w:t>se Cases</w:t>
      </w:r>
    </w:p>
    <w:p w:rsidR="008D356C" w:rsidRDefault="008D356C" w:rsidP="008D356C">
      <w:pPr>
        <w:pStyle w:val="Heading2"/>
        <w:ind w:left="576" w:hanging="576"/>
      </w:pPr>
      <w:r>
        <w:t>4.1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8D356C" w:rsidP="008D356C">
      <w:pPr>
        <w:pStyle w:val="Heading2"/>
        <w:ind w:left="576" w:hanging="576"/>
      </w:pPr>
      <w:r>
        <w:t>4.2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DE015E" w:rsidP="00DE015E">
      <w:pPr>
        <w:pStyle w:val="Heading2"/>
      </w:pPr>
      <w:bookmarkStart w:id="2" w:name="_Toc263068470"/>
      <w:r>
        <w:t>Process Model</w:t>
      </w:r>
      <w:bookmarkEnd w:id="2"/>
      <w:r>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Pr="00425C58" w:rsidRDefault="00DE015E" w:rsidP="00DE015E">
      <w:pPr>
        <w:pStyle w:val="Heading3"/>
        <w:rPr>
          <w:sz w:val="28"/>
          <w:szCs w:val="28"/>
        </w:rPr>
      </w:pPr>
      <w:bookmarkStart w:id="4" w:name="_Toc263068472"/>
      <w:r w:rsidRPr="00425C58">
        <w:rPr>
          <w:sz w:val="28"/>
          <w:szCs w:val="28"/>
        </w:rPr>
        <w:t>Programming Environment</w:t>
      </w:r>
      <w:bookmarkEnd w:id="4"/>
      <w:r w:rsidRPr="00425C58">
        <w:rPr>
          <w:sz w:val="28"/>
          <w:szCs w:val="28"/>
        </w:rP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Pr="00425C58" w:rsidRDefault="00DE015E" w:rsidP="00DE015E">
      <w:pPr>
        <w:pStyle w:val="Heading3"/>
        <w:rPr>
          <w:sz w:val="28"/>
          <w:szCs w:val="28"/>
        </w:rPr>
      </w:pPr>
      <w:bookmarkStart w:id="5" w:name="_Toc263068473"/>
      <w:r w:rsidRPr="00425C58">
        <w:rPr>
          <w:sz w:val="28"/>
          <w:szCs w:val="28"/>
        </w:rPr>
        <w:t>Database Environment</w:t>
      </w:r>
      <w:bookmarkEnd w:id="5"/>
      <w:r w:rsidRPr="00425C58">
        <w:rPr>
          <w:sz w:val="28"/>
          <w:szCs w:val="28"/>
        </w:rPr>
        <w:t xml:space="preserve"> </w:t>
      </w:r>
    </w:p>
    <w:p w:rsidR="00DE015E" w:rsidRDefault="00DE015E" w:rsidP="00DE015E">
      <w:r>
        <w:t>SQL Workbench – local database.</w:t>
      </w:r>
    </w:p>
    <w:p w:rsidR="00DE015E" w:rsidRDefault="00DE015E" w:rsidP="00DE015E"/>
    <w:p w:rsidR="00DE015E" w:rsidRPr="00425C58" w:rsidRDefault="00DE015E" w:rsidP="00DE015E">
      <w:pPr>
        <w:pStyle w:val="Heading3"/>
        <w:rPr>
          <w:sz w:val="28"/>
          <w:szCs w:val="28"/>
        </w:rPr>
      </w:pPr>
      <w:bookmarkStart w:id="6" w:name="_Toc263068474"/>
      <w:r w:rsidRPr="00425C58">
        <w:rPr>
          <w:sz w:val="28"/>
          <w:szCs w:val="28"/>
        </w:rPr>
        <w:t>Version Control</w:t>
      </w:r>
      <w:bookmarkEnd w:id="6"/>
      <w:r w:rsidRPr="00425C58">
        <w:rPr>
          <w:sz w:val="28"/>
          <w:szCs w:val="28"/>
        </w:rP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061F8">
      <w:pPr>
        <w:pStyle w:val="Heading1"/>
        <w:numPr>
          <w:ilvl w:val="0"/>
          <w:numId w:val="4"/>
        </w:numPr>
      </w:pPr>
      <w:r>
        <w:t>Test Cases</w:t>
      </w:r>
    </w:p>
    <w:p w:rsidR="00425C58" w:rsidRDefault="00425C58" w:rsidP="00425C58"/>
    <w:p w:rsidR="00425C58" w:rsidRDefault="00D315E3" w:rsidP="00425C58">
      <w:pPr>
        <w:rPr>
          <w:b/>
          <w:sz w:val="28"/>
          <w:szCs w:val="28"/>
        </w:rPr>
      </w:pPr>
      <w:r>
        <w:rPr>
          <w:b/>
          <w:sz w:val="28"/>
          <w:szCs w:val="28"/>
        </w:rPr>
        <w:t>General Tests</w:t>
      </w:r>
    </w:p>
    <w:p w:rsidR="00D315E3" w:rsidRPr="00D315E3" w:rsidRDefault="00D315E3" w:rsidP="00425C58">
      <w:pPr>
        <w:rPr>
          <w:b/>
          <w:szCs w:val="24"/>
        </w:rPr>
      </w:pPr>
      <w:r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425C58" w:rsidRPr="00425C58" w:rsidRDefault="00425C58" w:rsidP="00425C58">
      <w:pPr>
        <w:rPr>
          <w:szCs w:val="24"/>
        </w:rPr>
      </w:pPr>
    </w:p>
    <w:p w:rsidR="00FB057D" w:rsidRDefault="00D315E3" w:rsidP="00F061F8">
      <w:pPr>
        <w:suppressAutoHyphens w:val="0"/>
        <w:spacing w:after="160" w:line="259" w:lineRule="auto"/>
      </w:pPr>
      <w:r>
        <w:t>Post-Conditions: The user will now be able to view their account information.</w:t>
      </w:r>
    </w:p>
    <w:p w:rsidR="00D315E3" w:rsidRDefault="00D315E3" w:rsidP="00F061F8">
      <w:pPr>
        <w:suppressAutoHyphens w:val="0"/>
        <w:spacing w:after="160" w:line="259" w:lineRule="auto"/>
      </w:pPr>
    </w:p>
    <w:p w:rsidR="00D315E3" w:rsidRDefault="00D315E3" w:rsidP="00F061F8">
      <w:pPr>
        <w:suppressAutoHyphens w:val="0"/>
        <w:spacing w:after="160" w:line="259" w:lineRule="auto"/>
        <w:rPr>
          <w:b/>
          <w:sz w:val="28"/>
          <w:szCs w:val="28"/>
        </w:rPr>
      </w:pPr>
      <w:r>
        <w:rPr>
          <w:b/>
          <w:sz w:val="28"/>
          <w:szCs w:val="28"/>
        </w:rPr>
        <w:t>Student Tests</w:t>
      </w:r>
    </w:p>
    <w:p w:rsidR="00D315E3" w:rsidRDefault="00D315E3" w:rsidP="00F061F8">
      <w:pPr>
        <w:suppressAutoHyphens w:val="0"/>
        <w:spacing w:after="160" w:line="259" w:lineRule="auto"/>
        <w:rPr>
          <w:b/>
          <w:szCs w:val="24"/>
        </w:rPr>
      </w:pPr>
      <w:r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Pr="00D315E3" w:rsidRDefault="00D315E3" w:rsidP="00F061F8">
      <w:pPr>
        <w:suppressAutoHyphens w:val="0"/>
        <w:spacing w:after="160" w:line="259" w:lineRule="auto"/>
        <w:rPr>
          <w:szCs w:val="24"/>
        </w:rPr>
      </w:pPr>
    </w:p>
    <w:p w:rsidR="00D315E3" w:rsidRDefault="00D315E3" w:rsidP="00F061F8">
      <w:pPr>
        <w:suppressAutoHyphens w:val="0"/>
        <w:spacing w:after="160" w:line="259" w:lineRule="auto"/>
      </w:pPr>
      <w:r>
        <w:t>Post-Condition: Student is now viewing their wanted course’s in-depth information.</w:t>
      </w:r>
    </w:p>
    <w:p w:rsidR="00D315E3" w:rsidRDefault="00D315E3" w:rsidP="00F061F8">
      <w:pPr>
        <w:suppressAutoHyphens w:val="0"/>
        <w:spacing w:after="160" w:line="259" w:lineRule="auto"/>
      </w:pPr>
    </w:p>
    <w:p w:rsidR="00F061F8" w:rsidRDefault="00F061F8" w:rsidP="00F061F8">
      <w:pPr>
        <w:suppressAutoHyphens w:val="0"/>
        <w:spacing w:after="160" w:line="259" w:lineRule="auto"/>
      </w:pPr>
    </w:p>
    <w:p w:rsidR="00F061F8" w:rsidRDefault="00D315E3" w:rsidP="00F061F8">
      <w:pPr>
        <w:suppressAutoHyphens w:val="0"/>
        <w:spacing w:after="160" w:line="259" w:lineRule="auto"/>
        <w:rPr>
          <w:b/>
          <w:sz w:val="28"/>
          <w:szCs w:val="28"/>
        </w:rPr>
      </w:pPr>
      <w:r w:rsidRPr="00D315E3">
        <w:rPr>
          <w:b/>
          <w:sz w:val="28"/>
          <w:szCs w:val="28"/>
        </w:rPr>
        <w:lastRenderedPageBreak/>
        <w:t>Admin Tests</w:t>
      </w:r>
    </w:p>
    <w:p w:rsidR="00D315E3" w:rsidRDefault="00D315E3" w:rsidP="00F061F8">
      <w:pPr>
        <w:suppressAutoHyphens w:val="0"/>
        <w:spacing w:after="160" w:line="259" w:lineRule="auto"/>
        <w:rPr>
          <w:b/>
          <w:szCs w:val="24"/>
        </w:rPr>
      </w:pPr>
      <w:r>
        <w:rPr>
          <w:b/>
          <w:szCs w:val="24"/>
        </w:rPr>
        <w:t>Search for wanted student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315E3" w:rsidRPr="00D315E3" w:rsidRDefault="00D315E3" w:rsidP="00F061F8">
      <w:pPr>
        <w:suppressAutoHyphens w:val="0"/>
        <w:spacing w:after="160" w:line="259" w:lineRule="auto"/>
        <w:rPr>
          <w:szCs w:val="24"/>
        </w:rPr>
      </w:pPr>
    </w:p>
    <w:p w:rsidR="00D315E3" w:rsidRDefault="00B964B8" w:rsidP="00F061F8">
      <w:pPr>
        <w:suppressAutoHyphens w:val="0"/>
        <w:spacing w:after="160" w:line="259" w:lineRule="auto"/>
      </w:pPr>
      <w:r>
        <w:t>Post-Conditions: Admin is now able to view only students with the typed in search criteria.</w:t>
      </w:r>
    </w:p>
    <w:p w:rsidR="00B964B8" w:rsidRDefault="00B964B8" w:rsidP="00F061F8">
      <w:pPr>
        <w:suppressAutoHyphens w:val="0"/>
        <w:spacing w:after="160" w:line="259" w:lineRule="auto"/>
      </w:pPr>
    </w:p>
    <w:p w:rsidR="00B964B8" w:rsidRDefault="00B964B8" w:rsidP="00F061F8">
      <w:pPr>
        <w:suppressAutoHyphens w:val="0"/>
        <w:spacing w:after="160" w:line="259" w:lineRule="auto"/>
        <w:rPr>
          <w:b/>
        </w:rPr>
      </w:pPr>
      <w:r w:rsidRPr="00B964B8">
        <w:rPr>
          <w:b/>
        </w:rPr>
        <w:t>Add new student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B964B8" w:rsidP="00F061F8">
      <w:pPr>
        <w:suppressAutoHyphens w:val="0"/>
        <w:spacing w:after="160" w:line="259" w:lineRule="auto"/>
        <w:rPr>
          <w:b/>
        </w:rPr>
      </w:pPr>
      <w:r>
        <w:rPr>
          <w:b/>
        </w:rPr>
        <w:lastRenderedPageBreak/>
        <w:t>Remove student</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0B4F60" w:rsidTr="00AF00FF">
        <w:trPr>
          <w:trHeight w:val="332"/>
        </w:trPr>
        <w:tc>
          <w:tcPr>
            <w:tcW w:w="715" w:type="dxa"/>
          </w:tcPr>
          <w:p w:rsidR="000B4F60" w:rsidRDefault="000B4F60" w:rsidP="00AF00FF">
            <w:pPr>
              <w:rPr>
                <w:szCs w:val="24"/>
              </w:rPr>
            </w:pPr>
            <w:r>
              <w:rPr>
                <w:szCs w:val="24"/>
              </w:rPr>
              <w:t>Step</w:t>
            </w:r>
          </w:p>
        </w:tc>
        <w:tc>
          <w:tcPr>
            <w:tcW w:w="2610" w:type="dxa"/>
          </w:tcPr>
          <w:p w:rsidR="000B4F60" w:rsidRDefault="000B4F60" w:rsidP="00AF00FF">
            <w:pPr>
              <w:rPr>
                <w:szCs w:val="24"/>
              </w:rPr>
            </w:pPr>
            <w:r>
              <w:rPr>
                <w:szCs w:val="24"/>
              </w:rPr>
              <w:t>Action</w:t>
            </w:r>
          </w:p>
        </w:tc>
        <w:tc>
          <w:tcPr>
            <w:tcW w:w="5437" w:type="dxa"/>
          </w:tcPr>
          <w:p w:rsidR="000B4F60" w:rsidRDefault="000B4F60" w:rsidP="00AF00FF">
            <w:pPr>
              <w:rPr>
                <w:szCs w:val="24"/>
              </w:rPr>
            </w:pPr>
            <w:r>
              <w:rPr>
                <w:szCs w:val="24"/>
              </w:rPr>
              <w:t>Expected System Response</w:t>
            </w:r>
          </w:p>
        </w:tc>
      </w:tr>
      <w:tr w:rsidR="000B4F60" w:rsidTr="00AF00FF">
        <w:trPr>
          <w:trHeight w:val="332"/>
        </w:trPr>
        <w:tc>
          <w:tcPr>
            <w:tcW w:w="715" w:type="dxa"/>
          </w:tcPr>
          <w:p w:rsidR="000B4F60" w:rsidRDefault="000B4F60" w:rsidP="00AF00FF">
            <w:pPr>
              <w:rPr>
                <w:szCs w:val="24"/>
              </w:rPr>
            </w:pPr>
            <w:r>
              <w:rPr>
                <w:szCs w:val="24"/>
              </w:rPr>
              <w:t>1</w:t>
            </w:r>
          </w:p>
        </w:tc>
        <w:tc>
          <w:tcPr>
            <w:tcW w:w="2610" w:type="dxa"/>
          </w:tcPr>
          <w:p w:rsidR="000B4F60" w:rsidRDefault="000B4F60" w:rsidP="00AF00FF">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w:t>
            </w:r>
            <w:r>
              <w:rPr>
                <w:szCs w:val="24"/>
              </w:rPr>
              <w:t>d confirmation window.</w:t>
            </w:r>
          </w:p>
        </w:tc>
      </w:tr>
      <w:tr w:rsidR="000B4F60" w:rsidTr="00AF00FF">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B964B8" w:rsidRDefault="00B964B8" w:rsidP="00F061F8">
      <w:pPr>
        <w:suppressAutoHyphens w:val="0"/>
        <w:spacing w:after="160" w:line="259" w:lineRule="auto"/>
      </w:pPr>
    </w:p>
    <w:p w:rsidR="000B4F60" w:rsidRPr="00B964B8" w:rsidRDefault="000B4F60" w:rsidP="00F061F8">
      <w:pPr>
        <w:suppressAutoHyphens w:val="0"/>
        <w:spacing w:after="160" w:line="259" w:lineRule="auto"/>
      </w:pPr>
      <w:r>
        <w:t>Post-Conditions: Wante</w:t>
      </w:r>
      <w:bookmarkStart w:id="7" w:name="_GoBack"/>
      <w:bookmarkEnd w:id="7"/>
      <w:r>
        <w:t>d students are now removed from the database.</w:t>
      </w:r>
    </w:p>
    <w:sectPr w:rsidR="000B4F60" w:rsidRPr="00B964B8"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1FD" w:rsidRDefault="00AC41FD" w:rsidP="004C68E7">
      <w:pPr>
        <w:spacing w:after="0" w:line="240" w:lineRule="auto"/>
      </w:pPr>
      <w:r>
        <w:separator/>
      </w:r>
    </w:p>
  </w:endnote>
  <w:endnote w:type="continuationSeparator" w:id="0">
    <w:p w:rsidR="00AC41FD" w:rsidRDefault="00AC41FD"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B964B8" w:rsidRDefault="00B964B8">
        <w:pPr>
          <w:pStyle w:val="Footer"/>
          <w:jc w:val="right"/>
        </w:pPr>
        <w:r>
          <w:fldChar w:fldCharType="begin"/>
        </w:r>
        <w:r>
          <w:instrText xml:space="preserve"> PAGE   \* MERGEFORMAT </w:instrText>
        </w:r>
        <w:r>
          <w:fldChar w:fldCharType="separate"/>
        </w:r>
        <w:r w:rsidR="000B4F60">
          <w:rPr>
            <w:noProof/>
          </w:rPr>
          <w:t>19</w:t>
        </w:r>
        <w:r>
          <w:rPr>
            <w:noProof/>
          </w:rPr>
          <w:fldChar w:fldCharType="end"/>
        </w:r>
      </w:p>
    </w:sdtContent>
  </w:sdt>
  <w:p w:rsidR="00B964B8" w:rsidRDefault="00B9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1FD" w:rsidRDefault="00AC41FD" w:rsidP="004C68E7">
      <w:pPr>
        <w:spacing w:after="0" w:line="240" w:lineRule="auto"/>
      </w:pPr>
      <w:r>
        <w:separator/>
      </w:r>
    </w:p>
  </w:footnote>
  <w:footnote w:type="continuationSeparator" w:id="0">
    <w:p w:rsidR="00AC41FD" w:rsidRDefault="00AC41FD"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1BB2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384998"/>
    <w:rsid w:val="003D7CBE"/>
    <w:rsid w:val="00425C58"/>
    <w:rsid w:val="004C5340"/>
    <w:rsid w:val="004C68E7"/>
    <w:rsid w:val="00725CD1"/>
    <w:rsid w:val="007432FA"/>
    <w:rsid w:val="00836D42"/>
    <w:rsid w:val="008D356C"/>
    <w:rsid w:val="0090271F"/>
    <w:rsid w:val="009235AF"/>
    <w:rsid w:val="0098768E"/>
    <w:rsid w:val="009D34A8"/>
    <w:rsid w:val="00AA41AD"/>
    <w:rsid w:val="00AC41FD"/>
    <w:rsid w:val="00AF3EC5"/>
    <w:rsid w:val="00B53C50"/>
    <w:rsid w:val="00B964B8"/>
    <w:rsid w:val="00BE3296"/>
    <w:rsid w:val="00C40155"/>
    <w:rsid w:val="00C44B24"/>
    <w:rsid w:val="00C86718"/>
    <w:rsid w:val="00D315E3"/>
    <w:rsid w:val="00DE015E"/>
    <w:rsid w:val="00F0345D"/>
    <w:rsid w:val="00F061F8"/>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08388-E632-4E35-83E4-6F6FDF3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20</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19</cp:revision>
  <dcterms:created xsi:type="dcterms:W3CDTF">2017-04-09T17:06:00Z</dcterms:created>
  <dcterms:modified xsi:type="dcterms:W3CDTF">2017-04-19T00:20:00Z</dcterms:modified>
</cp:coreProperties>
</file>