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303547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sdtEndPr>
      <w:sdtContent>
        <w:p w:rsidR="00381D26" w:rsidRPr="00381D26" w:rsidRDefault="00381D26" w:rsidP="00381D26">
          <w:pPr>
            <w:rPr>
              <w:rFonts w:ascii="Times New Roman" w:eastAsia="Times New Roman" w:hAnsi="Times New Roman" w:cs="Times New Roman"/>
              <w:lang w:eastAsia="es-ES_tradnl"/>
            </w:rPr>
          </w:pPr>
        </w:p>
        <w:p w:rsidR="00DC5677" w:rsidRDefault="00DC56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3A79C958" wp14:editId="6D2E0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Autor"/>
                                    <w:tag w:val=""/>
                                    <w:id w:val="151603598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Pr="00DC5677" w:rsidRDefault="00CC7A4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>
                                        <w:t>Javier Plaza Sisqués</w:t>
                                      </w:r>
                                    </w:p>
                                  </w:sdtContent>
                                </w:sdt>
                                <w:p w:rsidR="00DC5677" w:rsidRPr="00DC5677" w:rsidRDefault="00DC567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01513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36042485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Default="00665975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  <w:t>Graficas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79C958" id="Grupo 193" o:spid="_x0000_s1026" style="position:absolute;margin-left:0;margin-top:0;width:540.55pt;height:718.4pt;z-index:-2516480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dbrxwMAAO8OAAAOAAAAZHJzL2Uyb0RvYy54bWzsV9tu2zgQfV+g/0DwvdHFlmMLUYo03QQL&#13;&#10;BG3QdNFnmqIuqERySTpy+jf9lv7YDklJdh1nG3jRtEULGDIvwyHncHh4ePJi3TbolildC57h6CjE&#13;&#10;iHEq8pqXGf773cXzOUbaEJ6TRnCW4Tum8YvTZ3+cdDJlsahEkzOFwAnXaSczXBkj0yDQtGIt0UdC&#13;&#10;Mg6dhVAtMVBVZZAr0oH3tgniMJwFnVC5VIIyraH1le/Ep85/UTBq3hSFZgY1GYa1GfdV7ru03+D0&#13;&#10;hKSlIrKqab8McsAqWlJzmHR09YoYglaqvueqrakSWhTmiIo2EEVRU+ZigGiicCeaSyVW0sVSpl0p&#13;&#10;R5gA2h2cDnZLX99eK1TnsHeLCUactLBJl2olBbINAE8nyxSsLpW8kdeqbyh9zUa8LlRr/yEWtHbA&#13;&#10;3o3AsrVBFBpn89l0Hk8xotC3iOJJEs899LSC/bk3jlZ/fmVkMEwc2PWNy+kkpJHeIKX/H1I3FZHM&#13;&#10;bYC2GIxIQSQeqbeQYJ8/8XLVWLymHi9nO4KlUw24PR6pZB6GkKkWqWhyHM2gAqCP8ZJUKm0umWiR&#13;&#10;LWRYwRJc6pHbK2286WBiZ9WiqfOLumlcxZ4rdt4odEvgRBBKGTdRP8EXlg239lzYkd6pbQG0h3hc&#13;&#10;ydw1zNo1/C0rII1gr2O3GHeA70/k1lCRnPn5Ewh1CG8c4YJ1Dq11AfOPvqP/8u1X2dvbocyd/3Fw&#13;&#10;+PXB4wg3s+BmHNzWXKh9DpoRvsLbDyB5aCxKS5HfQeoo4dlHS3pRw9ZdEW2uiQK6ge0GCjVv4FM0&#13;&#10;osuw6EsYVUJ93Ndu7SG3oRejDugrw/qfFVEMo+YvDlm/iKZTy3euMk2OY6io7Z7ldg9ftecC8iEC&#13;&#10;spbUFa29aYZioUT7Hpj2zM4KXYRTmDvD1Kihcm48rQJXU3Z25syA4yQxV/xGUuvcompT8936PVGy&#13;&#10;z18DJPFaDCeNpDtp7G3tSC7OVkYUtcvxDa493nDqLVc9yfFP9h//5IDjPw0X08lAhhu63CKBJIwX&#13;&#10;cNP9JoGBYH5OEjDr5RoYapO3T8sHjgJGQjieRMmGEYa+LUoAy4M5YfkLMsJsYITzFcmVQHDBWV6z&#13;&#10;omC2wwrIrF8KuCfdrWvT4QF5MHOC6UsVAHfaqIu2KCI+juHnFNW30QnL8gGNgOCymk0Sf7XuioXh&#13;&#10;Bu5lySZWV9ojHR5xQ+/XBY8Y+NS6IP8wQPagLrCU4KX3kCLfQykMp99LhV43eKkwdHli6LsO5oUf&#13;&#10;TCu4hwO8qpzc7F+A9tm2XXfaYvNOPf0XAAD//wMAUEsDBBQABgAIAAAAIQA70g8l3wAAAAwBAAAP&#13;&#10;AAAAZHJzL2Rvd25yZXYueG1sTI8xb8IwEIX3Sv0P1lXqVpzQKopCHFSBYGoHCAubsa9JRHyOYgPp&#13;&#10;v+/RpV2e7vR0795XLifXiyuOofOkIJ0lIJCMtx01Cg715iUHEaImq3tPqOAbAyyrx4dSF9bfaIfX&#13;&#10;fWwEh1AotII2xqGQMpgWnQ4zPyCx9+VHpyOvYyPtqG8c7no5T5JMOt0Rf2j1gKsWzXl/cQrOu8+A&#13;&#10;q03dHIwzXTZ9bOfH2in1/DStFyzvCxARp/h3AXcG7g8VFzv5C9kgegVME3/17iV5moI48fT2muUg&#13;&#10;q1L+h6h+AAAA//8DAFBLAQItABQABgAIAAAAIQC2gziS/gAAAOEBAAATAAAAAAAAAAAAAAAAAAAA&#13;&#10;AABbQ29udGVudF9UeXBlc10ueG1sUEsBAi0AFAAGAAgAAAAhADj9If/WAAAAlAEAAAsAAAAAAAAA&#13;&#10;AAAAAAAALwEAAF9yZWxzLy5yZWxzUEsBAi0AFAAGAAgAAAAhAPa91uvHAwAA7w4AAA4AAAAAAAAA&#13;&#10;AAAAAAAALgIAAGRycy9lMm9Eb2MueG1sUEsBAi0AFAAGAAgAAAAhADvSDyXfAAAADAEAAA8AAAAA&#13;&#10;AAAAAAAAAAAAIQYAAGRycy9kb3ducmV2LnhtbFBLBQYAAAAABAAEAPMAAAAtBwAAAAA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4d6ygAAAOEAAAAPAAAAZHJzL2Rvd25yZXYueG1sRI/BagIx&#13;&#10;EIbvhb5DmIKXotlKW3U1SquUCu2l6sHjsJnuLiaTJcmuW5++EQq9DDP8/N/wLVa9NaIjH2rHCh5G&#13;&#10;GQjiwumaSwWH/dtwCiJEZI3GMSn4oQCr5e3NAnPtzvxF3S6WIkE45KigirHJpQxFRRbDyDXEKft2&#13;&#10;3mJMpy+l9nhOcGvkOMuepcWa04cKG1pXVJx2rVUw2X54cznV3ev9ZyuDeboc39u9UoO7fjNP42UO&#13;&#10;IlIf/xt/iK1ODrNHuBqlDeTyFwAA//8DAFBLAQItABQABgAIAAAAIQDb4fbL7gAAAIUBAAATAAAA&#13;&#10;AAAAAAAAAAAAAAAAAABbQ29udGVudF9UeXBlc10ueG1sUEsBAi0AFAAGAAgAAAAhAFr0LFu/AAAA&#13;&#10;FQEAAAsAAAAAAAAAAAAAAAAAHwEAAF9yZWxzLy5yZWxzUEsBAi0AFAAGAAgAAAAhANkTh3rKAAAA&#13;&#10;4QAAAA8AAAAAAAAAAAAAAAAABwIAAGRycy9kb3ducmV2LnhtbFBLBQYAAAAAAwADALcAAAD+AgAA&#13;&#10;AAA=&#13;&#10;" fillcolor="#b01513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s9qyAAAAOEAAAAPAAAAZHJzL2Rvd25yZXYueG1sRI/BasJA&#13;&#10;EIbvgu+wjNBbs4nS0kZXKbWKh15M633IjptodjZkN5r26btCwcsww8//Dd9iNdhGXKjztWMFWZKC&#13;&#10;IC6drtko+P7aPL6A8AFZY+OYFPyQh9VyPFpgrt2V93QpghERwj5HBVUIbS6lLyuy6BPXEsfs6DqL&#13;&#10;IZ6dkbrDa4TbRk7T9FlarDl+qLCl94rKc9FbBQbTeou/vTl9HrazoZhlx4/TRqmHybCex/E2BxFo&#13;&#10;CPfGP2Kno8PrE9yM4gZy+QcAAP//AwBQSwECLQAUAAYACAAAACEA2+H2y+4AAACFAQAAEwAAAAAA&#13;&#10;AAAAAAAAAAAAAAAAW0NvbnRlbnRfVHlwZXNdLnhtbFBLAQItABQABgAIAAAAIQBa9CxbvwAAABUB&#13;&#10;AAALAAAAAAAAAAAAAAAAAB8BAABfcmVscy8ucmVsc1BLAQItABQABgAIAAAAIQB7ts9qyAAAAOEA&#13;&#10;AAAPAAAAAAAAAAAAAAAAAAcCAABkcnMvZG93bnJldi54bWxQSwUGAAAAAAMAAwC3AAAA/AIAAAAA&#13;&#10;" fillcolor="#b01513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lang w:val="es-ES"/>
                              </w:rPr>
                              <w:alias w:val="Autor"/>
                              <w:tag w:val=""/>
                              <w:id w:val="151603598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Pr="00DC5677" w:rsidRDefault="00CC7A4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>
                                  <w:t>Javier Plaza Sisqués</w:t>
                                </w:r>
                              </w:p>
                            </w:sdtContent>
                          </w:sdt>
                          <w:p w:rsidR="00DC5677" w:rsidRPr="00DC5677" w:rsidRDefault="00DC567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36042485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Default="006659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  <w:t>Graficas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Tablaconcuadrcula"/>
            <w:tblpPr w:leftFromText="141" w:rightFromText="141" w:vertAnchor="text" w:horzAnchor="margin" w:tblpXSpec="center" w:tblpY="777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488"/>
          </w:tblGrid>
          <w:tr w:rsidR="00CC7A4F" w:rsidTr="00CC7A4F">
            <w:trPr>
              <w:trHeight w:val="4243"/>
            </w:trPr>
            <w:tc>
              <w:tcPr>
                <w:tcW w:w="8488" w:type="dxa"/>
              </w:tcPr>
              <w:p w:rsidR="00CC7A4F" w:rsidRDefault="00CC7A4F" w:rsidP="00CC7A4F">
                <w:pPr>
                  <w:jc w:val="center"/>
                </w:pPr>
                <w:r w:rsidRPr="00222420">
                  <w:fldChar w:fldCharType="begin"/>
                </w:r>
                <w:r w:rsidRPr="00222420">
                  <w:instrText xml:space="preserve"> INCLUDEPICTURE "https://static.platzi.com/media/achievements/1393-88e062fc-31f2-4e1e-9cd9-d9bd96e6a319.png" \* MERGEFORMATINET </w:instrText>
                </w:r>
                <w:r w:rsidRPr="00222420">
                  <w:fldChar w:fldCharType="separate"/>
                </w:r>
                <w:r w:rsidRPr="00222420">
                  <w:rPr>
                    <w:noProof/>
                  </w:rPr>
                  <w:drawing>
                    <wp:inline distT="0" distB="0" distL="0" distR="0" wp14:anchorId="707D2907" wp14:editId="0C9BE3E3">
                      <wp:extent cx="2042795" cy="2042795"/>
                      <wp:effectExtent l="0" t="0" r="1905" b="1905"/>
                      <wp:docPr id="1" name="Imagen 1" descr="Curso de Fundamentos de Matemática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urso de Fundamentos de Matemáticas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42795" cy="2042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222420">
                  <w:fldChar w:fldCharType="end"/>
                </w:r>
              </w:p>
            </w:tc>
          </w:tr>
        </w:tbl>
        <w:p w:rsidR="00DC5677" w:rsidRDefault="00DC5677">
          <w:pP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  <w:br w:type="page"/>
          </w:r>
        </w:p>
      </w:sdtContent>
    </w:sdt>
    <w:p w:rsidR="00DC5677" w:rsidRDefault="00DC5677" w:rsidP="00EE0E4B">
      <w:pPr>
        <w:jc w:val="center"/>
      </w:pPr>
    </w:p>
    <w:tbl>
      <w:tblPr>
        <w:tblStyle w:val="Tablaconcuadrcula"/>
        <w:tblpPr w:leftFromText="141" w:rightFromText="141" w:vertAnchor="text" w:horzAnchor="margin" w:tblpY="53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95736F" w:rsidTr="0095736F">
        <w:tc>
          <w:tcPr>
            <w:tcW w:w="8488" w:type="dxa"/>
            <w:vAlign w:val="center"/>
          </w:tcPr>
          <w:p w:rsidR="0095736F" w:rsidRPr="003E3713" w:rsidRDefault="001508F0" w:rsidP="003E3713">
            <w:pPr>
              <w:jc w:val="center"/>
              <w:rPr>
                <w:sz w:val="32"/>
                <w:szCs w:val="32"/>
              </w:rPr>
            </w:pPr>
            <w:bookmarkStart w:id="0" w:name="_Toc525235874"/>
            <w:r>
              <w:rPr>
                <w:color w:val="830F0E" w:themeColor="accent1" w:themeShade="BF"/>
                <w:sz w:val="32"/>
                <w:szCs w:val="32"/>
              </w:rPr>
              <w:t xml:space="preserve">Que son las </w:t>
            </w:r>
            <w:r w:rsidR="00665975">
              <w:rPr>
                <w:color w:val="830F0E" w:themeColor="accent1" w:themeShade="BF"/>
                <w:sz w:val="32"/>
                <w:szCs w:val="32"/>
              </w:rPr>
              <w:t>graficas</w:t>
            </w:r>
            <w:r w:rsidR="00C17B51">
              <w:rPr>
                <w:color w:val="830F0E" w:themeColor="accent1" w:themeShade="BF"/>
                <w:sz w:val="32"/>
                <w:szCs w:val="32"/>
              </w:rPr>
              <w:t xml:space="preserve"> y como representarlas</w:t>
            </w:r>
          </w:p>
        </w:tc>
      </w:tr>
      <w:bookmarkEnd w:id="0"/>
    </w:tbl>
    <w:p w:rsidR="002960A7" w:rsidRDefault="00DC5677" w:rsidP="002960A7">
      <w:pPr>
        <w:pStyle w:val="Ttulo1"/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32201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60A7" w:rsidRDefault="00EB444E">
          <w:pPr>
            <w:pStyle w:val="TtuloTDC"/>
          </w:pPr>
          <w:r>
            <w:t>Índice de contenidos</w:t>
          </w:r>
        </w:p>
        <w:p w:rsidR="000C0E08" w:rsidRDefault="002960A7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6492542" w:history="1">
            <w:r w:rsidR="000C0E08" w:rsidRPr="00CC5E12">
              <w:rPr>
                <w:rStyle w:val="Hipervnculo"/>
                <w:noProof/>
              </w:rPr>
              <w:t>1.</w:t>
            </w:r>
            <w:r w:rsidR="000C0E08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="000C0E08" w:rsidRPr="00CC5E12">
              <w:rPr>
                <w:rStyle w:val="Hipervnculo"/>
                <w:noProof/>
              </w:rPr>
              <w:t>¿Test línea vertical?</w:t>
            </w:r>
            <w:r w:rsidR="000C0E08">
              <w:rPr>
                <w:noProof/>
                <w:webHidden/>
              </w:rPr>
              <w:tab/>
            </w:r>
            <w:r w:rsidR="000C0E08">
              <w:rPr>
                <w:noProof/>
                <w:webHidden/>
              </w:rPr>
              <w:fldChar w:fldCharType="begin"/>
            </w:r>
            <w:r w:rsidR="000C0E08">
              <w:rPr>
                <w:noProof/>
                <w:webHidden/>
              </w:rPr>
              <w:instrText xml:space="preserve"> PAGEREF _Toc36492542 \h </w:instrText>
            </w:r>
            <w:r w:rsidR="000C0E08">
              <w:rPr>
                <w:noProof/>
                <w:webHidden/>
              </w:rPr>
            </w:r>
            <w:r w:rsidR="000C0E08">
              <w:rPr>
                <w:noProof/>
                <w:webHidden/>
              </w:rPr>
              <w:fldChar w:fldCharType="separate"/>
            </w:r>
            <w:r w:rsidR="000C0E08">
              <w:rPr>
                <w:noProof/>
                <w:webHidden/>
              </w:rPr>
              <w:t>3</w:t>
            </w:r>
            <w:r w:rsidR="000C0E08">
              <w:rPr>
                <w:noProof/>
                <w:webHidden/>
              </w:rPr>
              <w:fldChar w:fldCharType="end"/>
            </w:r>
          </w:hyperlink>
        </w:p>
        <w:p w:rsidR="000C0E08" w:rsidRDefault="000C0E08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6492543" w:history="1">
            <w:r w:rsidRPr="00CC5E1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CC5E12">
              <w:rPr>
                <w:rStyle w:val="Hipervnculo"/>
                <w:noProof/>
              </w:rPr>
              <w:t>Funciones lineales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08" w:rsidRDefault="000C0E08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6492544" w:history="1">
            <w:r w:rsidRPr="00CC5E12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CC5E12">
              <w:rPr>
                <w:rStyle w:val="Hipervnculo"/>
                <w:noProof/>
              </w:rPr>
              <w:t>Todo se puede graficar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08" w:rsidRDefault="000C0E08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6492545" w:history="1">
            <w:r w:rsidRPr="00CC5E12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CC5E12">
              <w:rPr>
                <w:rStyle w:val="Hipervnculo"/>
                <w:noProof/>
              </w:rPr>
              <w:t>Ejercicios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0A7" w:rsidRDefault="002960A7">
          <w:r>
            <w:rPr>
              <w:b/>
              <w:bCs/>
              <w:noProof/>
            </w:rPr>
            <w:fldChar w:fldCharType="end"/>
          </w:r>
        </w:p>
      </w:sdtContent>
    </w:sdt>
    <w:p w:rsidR="009D62DE" w:rsidRDefault="009D62DE" w:rsidP="004A7734">
      <w:pPr>
        <w:pStyle w:val="Ttulo1"/>
      </w:pPr>
    </w:p>
    <w:p w:rsidR="009D62DE" w:rsidRDefault="009D62DE" w:rsidP="009D62DE">
      <w:pPr>
        <w:pStyle w:val="TtuloTDC"/>
      </w:pPr>
    </w:p>
    <w:p w:rsidR="00DC5677" w:rsidRDefault="00DC5677"/>
    <w:p w:rsidR="002960A7" w:rsidRDefault="002960A7">
      <w:p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br w:type="page"/>
      </w:r>
    </w:p>
    <w:p w:rsidR="004308A6" w:rsidRDefault="001508F0" w:rsidP="00430EDE">
      <w:pPr>
        <w:pStyle w:val="Ttulo1"/>
        <w:numPr>
          <w:ilvl w:val="0"/>
          <w:numId w:val="2"/>
        </w:numPr>
      </w:pPr>
      <w:bookmarkStart w:id="1" w:name="_Toc36492542"/>
      <w:r>
        <w:lastRenderedPageBreak/>
        <w:t>¿</w:t>
      </w:r>
      <w:r w:rsidR="00665975">
        <w:t>Test línea vertical</w:t>
      </w:r>
      <w:r>
        <w:t>?</w:t>
      </w:r>
      <w:bookmarkEnd w:id="1"/>
    </w:p>
    <w:p w:rsidR="004F3D9E" w:rsidRDefault="00016F97" w:rsidP="001508F0">
      <w:pPr>
        <w:rPr>
          <w:rFonts w:eastAsiaTheme="minorEastAsia"/>
        </w:rPr>
      </w:pPr>
      <w:r w:rsidRPr="00016F97">
        <w:t>. Para saber si tenemos una función o no solamente debemos realizar la prueba de línea vertical donde si un valor de x se cruza dos veces con un valor de y, entonces no es una función.</w:t>
      </w:r>
    </w:p>
    <w:p w:rsidR="004F3D9E" w:rsidRDefault="00B603B8" w:rsidP="004F3D9E">
      <w:pPr>
        <w:pStyle w:val="Ttulo1"/>
        <w:numPr>
          <w:ilvl w:val="0"/>
          <w:numId w:val="2"/>
        </w:numPr>
      </w:pPr>
      <w:bookmarkStart w:id="2" w:name="_Toc36492543"/>
      <w:r>
        <w:t>Funciones lineales</w:t>
      </w:r>
      <w:bookmarkEnd w:id="2"/>
    </w:p>
    <w:p w:rsidR="009E0B7C" w:rsidRDefault="009E0B7C" w:rsidP="009E0B7C">
      <w:r>
        <w:t>Las funciones lineales las vamos a utilizar y ver de forma frecuente en nuestra vida cotidiana, estas funciones tienen la forma y = mx donde m se llama pendiente. La pendiente nos sirve para ver qué tan rápido crece o decrece nuestros valores de la función.</w:t>
      </w:r>
    </w:p>
    <w:p w:rsidR="009E0B7C" w:rsidRDefault="009E0B7C" w:rsidP="009E0B7C"/>
    <w:p w:rsidR="009E0B7C" w:rsidRPr="009E0B7C" w:rsidRDefault="009E0B7C" w:rsidP="009E0B7C">
      <w:r>
        <w:t>Mientras más grande sea el valor de la pendiente más se va a acercar a la línea vertical, pero nunca la va a tocar. Por otro lado, si nuestra pendiente tiene un valor menor a 1 y mayor a 0, se irá acercando a la línea horizontal del plano cartesiano.</w:t>
      </w:r>
    </w:p>
    <w:p w:rsidR="00A13F4D" w:rsidRPr="00A13F4D" w:rsidRDefault="00B603B8" w:rsidP="00A13F4D">
      <w:pPr>
        <w:pStyle w:val="Ttulo1"/>
        <w:numPr>
          <w:ilvl w:val="0"/>
          <w:numId w:val="2"/>
        </w:numPr>
      </w:pPr>
      <w:bookmarkStart w:id="3" w:name="_Toc36492544"/>
      <w:r>
        <w:t>Todo se puede graficar</w:t>
      </w:r>
      <w:bookmarkEnd w:id="3"/>
    </w:p>
    <w:p w:rsidR="00631B9B" w:rsidRDefault="00631B9B" w:rsidP="00631B9B">
      <w:r>
        <w:t>Si los valores de nuestra pendiente son negativos, entonces nuestra función tendrá valores en los cuadrantes II y IV.</w:t>
      </w:r>
    </w:p>
    <w:p w:rsidR="00631B9B" w:rsidRDefault="00631B9B" w:rsidP="00631B9B"/>
    <w:p w:rsidR="00A13F4D" w:rsidRDefault="00631B9B" w:rsidP="00631B9B">
      <w:r>
        <w:t>Hasta el momento todas nuestras funciones han pasado por el punto (0, 0), si queremos que no pasen por este punto solamente necesitamos que a nuestra función se le sume una constante.</w:t>
      </w:r>
    </w:p>
    <w:p w:rsidR="002578E3" w:rsidRDefault="002578E3" w:rsidP="00A13F4D"/>
    <w:p w:rsidR="00B008A3" w:rsidRDefault="00B008A3">
      <w:p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br w:type="page"/>
      </w:r>
    </w:p>
    <w:p w:rsidR="00054780" w:rsidRDefault="00914437" w:rsidP="00054780">
      <w:pPr>
        <w:pStyle w:val="Ttulo1"/>
        <w:numPr>
          <w:ilvl w:val="0"/>
          <w:numId w:val="2"/>
        </w:numPr>
      </w:pPr>
      <w:bookmarkStart w:id="4" w:name="_Toc36492545"/>
      <w:r>
        <w:lastRenderedPageBreak/>
        <w:t>Ejercicios</w:t>
      </w:r>
      <w:bookmarkEnd w:id="4"/>
    </w:p>
    <w:p w:rsidR="00B008A3" w:rsidRDefault="0097349C" w:rsidP="00B008A3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=4x+1</m:t>
        </m:r>
      </m:oMath>
    </w:p>
    <w:p w:rsidR="00BF56B0" w:rsidRPr="00BF56B0" w:rsidRDefault="00BF56B0" w:rsidP="00BF56B0">
      <w:pPr>
        <w:rPr>
          <w:rFonts w:eastAsiaTheme="minorEastAsia"/>
        </w:rPr>
      </w:pPr>
    </w:p>
    <w:p w:rsidR="00BF56B0" w:rsidRDefault="00BF56B0" w:rsidP="00B008A3">
      <w:pPr>
        <w:jc w:val="center"/>
        <w:rPr>
          <w:rFonts w:eastAsiaTheme="minorEastAsia"/>
        </w:rPr>
      </w:pPr>
      <w:r w:rsidRPr="00BF56B0">
        <w:rPr>
          <w:rFonts w:eastAsiaTheme="minorEastAsia"/>
          <w:noProof/>
        </w:rPr>
        <w:drawing>
          <wp:inline distT="0" distB="0" distL="0" distR="0" wp14:anchorId="341E37D5" wp14:editId="6301F4FB">
            <wp:extent cx="5092700" cy="5080000"/>
            <wp:effectExtent l="0" t="0" r="0" b="0"/>
            <wp:docPr id="5" name="Imagen 5" descr="Imagen que contiene biombo, mucho, sucio,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B0" w:rsidRDefault="00BF56B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008A3" w:rsidRDefault="00B008A3" w:rsidP="00B008A3">
      <w:pPr>
        <w:jc w:val="center"/>
        <w:rPr>
          <w:rFonts w:eastAsiaTheme="minorEastAsia"/>
        </w:rPr>
      </w:pPr>
    </w:p>
    <w:p w:rsidR="00B008A3" w:rsidRPr="00B008A3" w:rsidRDefault="00B008A3" w:rsidP="00B008A3">
      <w:pPr>
        <w:jc w:val="center"/>
        <w:rPr>
          <w:rFonts w:eastAsiaTheme="minorEastAsia"/>
        </w:rPr>
      </w:pPr>
    </w:p>
    <w:p w:rsidR="00054780" w:rsidRPr="00DC7CB0" w:rsidRDefault="00054780" w:rsidP="00054780">
      <w:pPr>
        <w:pStyle w:val="Prrafodelista"/>
        <w:rPr>
          <w:rFonts w:eastAsiaTheme="minorEastAsia"/>
        </w:rPr>
      </w:pPr>
    </w:p>
    <w:p w:rsidR="00054780" w:rsidRDefault="008824A0" w:rsidP="00054780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3x-5</m:t>
        </m:r>
      </m:oMath>
    </w:p>
    <w:p w:rsidR="00BF56B0" w:rsidRDefault="00BF56B0" w:rsidP="00BF56B0">
      <w:pPr>
        <w:pStyle w:val="Prrafodelista"/>
        <w:rPr>
          <w:rFonts w:eastAsiaTheme="minorEastAsia"/>
        </w:rPr>
      </w:pPr>
    </w:p>
    <w:p w:rsidR="003912F3" w:rsidRDefault="00BF56B0" w:rsidP="003912F3">
      <w:pPr>
        <w:jc w:val="center"/>
        <w:rPr>
          <w:rFonts w:eastAsiaTheme="minorEastAsia"/>
        </w:rPr>
      </w:pPr>
      <w:r w:rsidRPr="00BF56B0">
        <w:rPr>
          <w:rFonts w:eastAsiaTheme="minorEastAsia"/>
        </w:rPr>
        <w:drawing>
          <wp:inline distT="0" distB="0" distL="0" distR="0" wp14:anchorId="6339D37F" wp14:editId="38DEBF09">
            <wp:extent cx="5092700" cy="5080000"/>
            <wp:effectExtent l="0" t="0" r="0" b="0"/>
            <wp:docPr id="6" name="Imagen 6" descr="Imagen que contiene mucho, blanco, sucio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80" w:rsidRPr="006D660B" w:rsidRDefault="003912F3" w:rsidP="000547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54780" w:rsidRDefault="0097349C" w:rsidP="00054780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B008A3" w:rsidRPr="00B008A3" w:rsidRDefault="00B008A3" w:rsidP="00B008A3">
      <w:pPr>
        <w:pStyle w:val="Prrafodelista"/>
        <w:rPr>
          <w:rFonts w:eastAsiaTheme="minorEastAsia"/>
        </w:rPr>
      </w:pPr>
    </w:p>
    <w:p w:rsidR="003912F3" w:rsidRDefault="003912F3" w:rsidP="00B008A3">
      <w:pPr>
        <w:pStyle w:val="Prrafodelista"/>
        <w:jc w:val="center"/>
        <w:rPr>
          <w:rFonts w:eastAsiaTheme="minorEastAsia"/>
        </w:rPr>
      </w:pPr>
      <w:r w:rsidRPr="003912F3">
        <w:rPr>
          <w:rFonts w:eastAsiaTheme="minorEastAsia"/>
          <w:noProof/>
        </w:rPr>
        <w:drawing>
          <wp:inline distT="0" distB="0" distL="0" distR="0" wp14:anchorId="62F74CF7" wp14:editId="5F20C9FE">
            <wp:extent cx="5092700" cy="5080000"/>
            <wp:effectExtent l="0" t="0" r="0" b="0"/>
            <wp:docPr id="7" name="Imagen 7" descr="Imagen que contiene biombo, sucio, blanco, much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3" w:rsidRDefault="003912F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008A3" w:rsidRDefault="00B008A3" w:rsidP="00B008A3">
      <w:pPr>
        <w:pStyle w:val="Prrafodelista"/>
        <w:jc w:val="center"/>
        <w:rPr>
          <w:rFonts w:eastAsiaTheme="minorEastAsia"/>
        </w:rPr>
      </w:pPr>
    </w:p>
    <w:p w:rsidR="00054780" w:rsidRPr="00FD50C1" w:rsidRDefault="00054780" w:rsidP="00054780">
      <w:pPr>
        <w:rPr>
          <w:rFonts w:eastAsiaTheme="minorEastAsia"/>
        </w:rPr>
      </w:pPr>
    </w:p>
    <w:p w:rsidR="00594ECB" w:rsidRDefault="00594ECB">
      <w:pPr>
        <w:rPr>
          <w:rFonts w:eastAsiaTheme="minorEastAsia"/>
        </w:rPr>
      </w:pPr>
    </w:p>
    <w:p w:rsidR="003912F3" w:rsidRPr="003912F3" w:rsidRDefault="0097349C" w:rsidP="003912F3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3912F3" w:rsidRPr="003912F3" w:rsidRDefault="003912F3" w:rsidP="003912F3">
      <w:pPr>
        <w:pStyle w:val="Prrafodelista"/>
        <w:rPr>
          <w:rFonts w:eastAsiaTheme="minorEastAsia"/>
        </w:rPr>
      </w:pPr>
    </w:p>
    <w:p w:rsidR="003912F3" w:rsidRDefault="003912F3" w:rsidP="003912F3">
      <w:pPr>
        <w:jc w:val="center"/>
        <w:rPr>
          <w:rFonts w:eastAsiaTheme="minorEastAsia"/>
        </w:rPr>
      </w:pPr>
      <w:r w:rsidRPr="003912F3">
        <w:rPr>
          <w:rFonts w:eastAsiaTheme="minorEastAsia"/>
        </w:rPr>
        <w:drawing>
          <wp:inline distT="0" distB="0" distL="0" distR="0" wp14:anchorId="72DCFEFB" wp14:editId="55CE01A1">
            <wp:extent cx="5092700" cy="5080000"/>
            <wp:effectExtent l="0" t="0" r="0" b="0"/>
            <wp:docPr id="8" name="Imagen 8" descr="Imagen que contiene mucho, blanco, sucio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3" w:rsidRDefault="003912F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54780" w:rsidRPr="004E4A2A" w:rsidRDefault="00054780" w:rsidP="003912F3">
      <w:pPr>
        <w:jc w:val="center"/>
        <w:rPr>
          <w:rFonts w:eastAsiaTheme="minorEastAsia"/>
        </w:rPr>
      </w:pPr>
    </w:p>
    <w:p w:rsidR="00054780" w:rsidRDefault="0097349C" w:rsidP="00054780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2x-y= -1</m:t>
        </m:r>
      </m:oMath>
    </w:p>
    <w:p w:rsidR="00B008A3" w:rsidRPr="00B008A3" w:rsidRDefault="00B008A3" w:rsidP="00B008A3">
      <w:pPr>
        <w:pStyle w:val="Prrafodelista"/>
        <w:rPr>
          <w:rFonts w:eastAsiaTheme="minorEastAsia"/>
        </w:rPr>
      </w:pPr>
    </w:p>
    <w:p w:rsidR="00B008A3" w:rsidRDefault="00474B4A" w:rsidP="00B008A3">
      <w:pPr>
        <w:pStyle w:val="Prrafodelista"/>
        <w:jc w:val="center"/>
        <w:rPr>
          <w:rFonts w:eastAsiaTheme="minorEastAsia"/>
        </w:rPr>
      </w:pPr>
      <w:r w:rsidRPr="00474B4A">
        <w:rPr>
          <w:rFonts w:eastAsiaTheme="minorEastAsia"/>
        </w:rPr>
        <w:drawing>
          <wp:inline distT="0" distB="0" distL="0" distR="0" wp14:anchorId="31DC6AA6" wp14:editId="05E83DCF">
            <wp:extent cx="5092700" cy="5080000"/>
            <wp:effectExtent l="0" t="0" r="0" b="0"/>
            <wp:docPr id="9" name="Imagen 9" descr="Imagen que contiene mucho, blanco, agua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A0" w:rsidRPr="008824A0" w:rsidRDefault="008824A0" w:rsidP="008824A0">
      <w:pPr>
        <w:rPr>
          <w:rFonts w:eastAsiaTheme="minorEastAsia"/>
        </w:rPr>
      </w:pPr>
    </w:p>
    <w:p w:rsidR="00600058" w:rsidRPr="00600058" w:rsidRDefault="00DF5A15" w:rsidP="00600058">
      <w:pPr>
        <w:pStyle w:val="Ttulo1"/>
        <w:numPr>
          <w:ilvl w:val="0"/>
          <w:numId w:val="2"/>
        </w:numPr>
      </w:pPr>
      <w:r>
        <w:t>Como identificar funciones lineales a partir de una ecuación</w:t>
      </w:r>
    </w:p>
    <w:p w:rsidR="006647FD" w:rsidRDefault="00600058" w:rsidP="002E7919">
      <w:pPr>
        <w:rPr>
          <w:rFonts w:eastAsiaTheme="minorEastAsia"/>
        </w:rPr>
      </w:pPr>
      <w:r w:rsidRPr="00600058">
        <w:rPr>
          <w:rFonts w:eastAsiaTheme="minorEastAsia"/>
        </w:rPr>
        <w:t>Identificar si una función no es lineal a partir de su ecuación es bastante fácil, si la ecuación tiene algún exponente al cuadrado entonces ya no es una función lineal.</w:t>
      </w:r>
    </w:p>
    <w:p w:rsidR="006647FD" w:rsidRDefault="006647F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536980" w:rsidRDefault="00536980" w:rsidP="002E7919">
      <w:pPr>
        <w:rPr>
          <w:rFonts w:eastAsiaTheme="minorEastAsia"/>
        </w:rPr>
      </w:pPr>
    </w:p>
    <w:p w:rsidR="004A2468" w:rsidRDefault="004A2468" w:rsidP="004A2468">
      <w:pPr>
        <w:pStyle w:val="Ttulo1"/>
        <w:numPr>
          <w:ilvl w:val="0"/>
          <w:numId w:val="2"/>
        </w:numPr>
      </w:pPr>
      <w:r>
        <w:t>Ejercicios</w:t>
      </w:r>
    </w:p>
    <w:p w:rsidR="00011C00" w:rsidRDefault="00011C00" w:rsidP="00011C00">
      <w:r>
        <w:t>La formula para hallar la pendiente es:</w:t>
      </w:r>
    </w:p>
    <w:p w:rsidR="00011C00" w:rsidRPr="00011C00" w:rsidRDefault="00011C00" w:rsidP="00011C00">
      <m:oMathPara>
        <m:oMath>
          <m:r>
            <w:rPr>
              <w:rFonts w:ascii="Cambria Math" w:eastAsiaTheme="minorEastAsia" w:hAnsi="Cambria Math"/>
            </w:rPr>
            <m:t>m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8214E0" w:rsidRDefault="008214E0" w:rsidP="006647FD"/>
    <w:p w:rsidR="006647FD" w:rsidRDefault="006647FD" w:rsidP="006647FD">
      <w:pPr>
        <w:rPr>
          <w:rFonts w:eastAsiaTheme="minorEastAsia"/>
        </w:rPr>
      </w:pPr>
      <m:oMath>
        <m:r>
          <w:rPr>
            <w:rFonts w:ascii="Cambria Math" w:eastAsiaTheme="majorEastAsia" w:hAnsi="Cambria Math" w:cstheme="majorBidi"/>
          </w:rPr>
          <m:t xml:space="preserve">a) 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x+2</m:t>
        </m:r>
      </m:oMath>
      <w:r w:rsidR="00327DB5">
        <w:rPr>
          <w:rFonts w:eastAsiaTheme="minorEastAsia"/>
        </w:rPr>
        <w:t xml:space="preserve"> </w:t>
      </w:r>
    </w:p>
    <w:p w:rsidR="002A7D73" w:rsidRPr="006647FD" w:rsidRDefault="002A7D73" w:rsidP="006647FD">
      <w:pPr>
        <w:rPr>
          <w:rFonts w:eastAsiaTheme="minorEastAsia"/>
        </w:rPr>
      </w:pPr>
    </w:p>
    <w:p w:rsidR="006647FD" w:rsidRPr="006647FD" w:rsidRDefault="006647FD" w:rsidP="006647F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b) 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+1</m:t>
        </m:r>
      </m:oMath>
      <w:r w:rsidR="00327DB5">
        <w:rPr>
          <w:rFonts w:eastAsiaTheme="minorEastAsia"/>
        </w:rPr>
        <w:t xml:space="preserve"> </w:t>
      </w:r>
    </w:p>
    <w:p w:rsidR="006647FD" w:rsidRPr="006647FD" w:rsidRDefault="006647FD" w:rsidP="006647FD"/>
    <w:p w:rsidR="004A2468" w:rsidRDefault="006647FD" w:rsidP="006647FD">
      <w:pPr>
        <w:jc w:val="center"/>
        <w:rPr>
          <w:rFonts w:eastAsiaTheme="minorEastAsia"/>
        </w:rPr>
      </w:pPr>
      <w:r w:rsidRPr="006647FD">
        <w:rPr>
          <w:rFonts w:eastAsiaTheme="minorEastAsia"/>
        </w:rPr>
        <w:drawing>
          <wp:inline distT="0" distB="0" distL="0" distR="0" wp14:anchorId="6C4349DA" wp14:editId="65645B18">
            <wp:extent cx="2235200" cy="4203700"/>
            <wp:effectExtent l="0" t="0" r="0" b="0"/>
            <wp:docPr id="11" name="Imagen 11" descr="Imagen que contiene objeto, tabla, grup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8" w:rsidRPr="002E7919" w:rsidRDefault="004A2468" w:rsidP="002E7919">
      <w:pPr>
        <w:rPr>
          <w:rFonts w:eastAsiaTheme="minorEastAsia"/>
        </w:rPr>
      </w:pPr>
    </w:p>
    <w:sectPr w:rsidR="004A2468" w:rsidRPr="002E7919" w:rsidSect="00DC5677">
      <w:headerReference w:type="default" r:id="rId15"/>
      <w:footerReference w:type="default" r:id="rId16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60B7" w:rsidRDefault="00BA60B7" w:rsidP="001E5796">
      <w:r>
        <w:separator/>
      </w:r>
    </w:p>
  </w:endnote>
  <w:endnote w:type="continuationSeparator" w:id="0">
    <w:p w:rsidR="00BA60B7" w:rsidRDefault="00BA60B7" w:rsidP="001E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Piedepgina"/>
      <w:jc w:val="right"/>
    </w:pPr>
    <w:r>
      <w:rPr>
        <w:color w:val="B01513" w:themeColor="accent1"/>
        <w:sz w:val="20"/>
        <w:szCs w:val="20"/>
      </w:rPr>
      <w:t xml:space="preserve">pág. </w:t>
    </w:r>
    <w:r>
      <w:rPr>
        <w:color w:val="B01513" w:themeColor="accent1"/>
        <w:sz w:val="20"/>
        <w:szCs w:val="20"/>
      </w:rPr>
      <w:fldChar w:fldCharType="begin"/>
    </w:r>
    <w:r>
      <w:rPr>
        <w:color w:val="B01513" w:themeColor="accent1"/>
        <w:sz w:val="20"/>
        <w:szCs w:val="20"/>
      </w:rPr>
      <w:instrText>PAGE  \* Arabic</w:instrText>
    </w:r>
    <w:r>
      <w:rPr>
        <w:color w:val="B01513" w:themeColor="accent1"/>
        <w:sz w:val="20"/>
        <w:szCs w:val="20"/>
      </w:rPr>
      <w:fldChar w:fldCharType="separate"/>
    </w:r>
    <w:r>
      <w:rPr>
        <w:color w:val="B01513" w:themeColor="accent1"/>
        <w:sz w:val="20"/>
        <w:szCs w:val="20"/>
      </w:rPr>
      <w:t>1</w:t>
    </w:r>
    <w:r>
      <w:rPr>
        <w:color w:val="B01513" w:themeColor="accent1"/>
        <w:sz w:val="20"/>
        <w:szCs w:val="20"/>
      </w:rPr>
      <w:fldChar w:fldCharType="end"/>
    </w:r>
  </w:p>
  <w:p w:rsidR="002960A7" w:rsidRDefault="002960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60B7" w:rsidRDefault="00BA60B7" w:rsidP="001E5796">
      <w:r>
        <w:separator/>
      </w:r>
    </w:p>
  </w:footnote>
  <w:footnote w:type="continuationSeparator" w:id="0">
    <w:p w:rsidR="00BA60B7" w:rsidRDefault="00BA60B7" w:rsidP="001E5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17" name="Rectángulo 17" title="Título del documen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ítulo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2960A7" w:rsidRDefault="00665975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Graficas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17" o:spid="_x0000_s1030" alt="Título: Título del documento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DstrQIAAKgFAAAOAAAAZHJzL2Uyb0RvYy54bWysVMFuGyEQvVfqPyDuza5dN02trCMrUapK&#13;&#10;URIlqXLGLHhXAoYCttf9m35AvyI/1gF212ka9VDVhzUMM29mHo85Peu0IlvhfAumopOjkhJhONSt&#13;&#10;WVf068PluxNKfGCmZgqMqOheeHq2ePvmdGfnYgoNqFo4giDGz3e2ok0Idl4UnjdCM38EVhg8lOA0&#13;&#10;C7h166J2bIfoWhXTsjwuduBq64AL79F6kQ/pIuFLKXi4kdKLQFRFsbaQvi59V/FbLE7ZfO2YbVre&#13;&#10;l8H+oQrNWoNJR6gLFhjZuPYPKN1yBx5kOOKgC5Cy5SL1gN1Myhfd3DfMitQLkuPtSJP/f7D8envr&#13;&#10;SFvj3X2kxDCNd3SHrD39MOuNAhKtoQ0KzQ9PP0M01UKRGvhGCxMgErizfo449/bW9TuPy8hGJ52O&#13;&#10;/9gn6RLp+5F00QXC0fhpMpuVeDUcj6Yn72fHs4hZHIKt8+GzAE3ioqIOq0tUs+2VD9l1cIm5PKi2&#13;&#10;vmyVSpuoI3GuHNkyVEDopj34b17KRF8DMSoDRksR+8qdpFXYKxH9lLkTEinD2qepkCTWQxLGOTIz&#13;&#10;yUcNq0XO/aHE35B9KCs1mgAjssT8I3YPMHhmkAE7V9n7x1CRtD4Gl38rLAePESkzmDAG69aAew1A&#13;&#10;YVd95uw/kJSpiSyFbtWhS1yuoN6jthzkR+ctv2zxBq+YD7fM4SvDS8fJEW7wIxXsKgr9ipIG3PfX&#13;&#10;7NEfxY+nlOzw1VbUf9swJyhRXww+iyQmVGzaIL57bl0NVrPR54BymOBssjwto29Qw1I60I84WJYx&#13;&#10;Gx4xwzFnRXlww+Y85CmCo4mL5TK54ZO2LFyZe8sjeCQ2KvOhe2TO9vINqPtrGF42m79QcfaNkQaW&#13;&#10;mwCyTRI/8NlTjuMgaacfXXHePN8nr8OAXfwCAAD//wMAUEsDBBQABgAIAAAAIQD4qo612wAAAAkB&#13;&#10;AAAPAAAAZHJzL2Rvd25yZXYueG1sTI/BTsMwEETvSPyDtZW4UacQRVUapypUvcCJgsTVjZc4qr2O&#13;&#10;YjcJf8+WC1xGGo12dl61nb0TIw6xC6RgtcxAIDXBdNQq+Hg/3K9BxKTJaBcIFXxjhG19e1Pp0oSJ&#13;&#10;3nA8plZwCcVSK7Ap9aWUsbHodVyGHomzrzB4ndgOrTSDnrjcO/mQZYX0uiP+YHWPzxab8/HiFewf&#13;&#10;5Vi8xBieztOnIXtYhde1U+puMe83LLsNiIRz+ruAKwPvh5qHncKFTBROAdOkX71mec72pCDPC5B1&#13;&#10;Jf8T1D8AAAD//wMAUEsBAi0AFAAGAAgAAAAhALaDOJL+AAAA4QEAABMAAAAAAAAAAAAAAAAAAAAA&#13;&#10;AFtDb250ZW50X1R5cGVzXS54bWxQSwECLQAUAAYACAAAACEAOP0h/9YAAACUAQAACwAAAAAAAAAA&#13;&#10;AAAAAAAvAQAAX3JlbHMvLnJlbHNQSwECLQAUAAYACAAAACEAv/w7La0CAACoBQAADgAAAAAAAAAA&#13;&#10;AAAAAAAuAgAAZHJzL2Uyb0RvYy54bWxQSwECLQAUAAYACAAAACEA+KqOtdsAAAAJAQAADwAAAAAA&#13;&#10;AAAAAAAAAAAHBQAAZHJzL2Rvd25yZXYueG1sUEsFBgAAAAAEAAQA8wAAAA8GAAAAAA==&#13;&#10;" fillcolor="#1e5155 [3215]" stroked="f" strokeweight="1.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ítulo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:rsidR="002960A7" w:rsidRDefault="00665975">
                        <w:pPr>
                          <w:pStyle w:val="Sinespaciado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Graficas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:rsidR="002960A7" w:rsidRDefault="002960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274F"/>
    <w:multiLevelType w:val="hybridMultilevel"/>
    <w:tmpl w:val="9342B0D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C6B64"/>
    <w:multiLevelType w:val="hybridMultilevel"/>
    <w:tmpl w:val="4FB42012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4BD91541"/>
    <w:multiLevelType w:val="hybridMultilevel"/>
    <w:tmpl w:val="2E7CB3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2709D"/>
    <w:multiLevelType w:val="hybridMultilevel"/>
    <w:tmpl w:val="6998510A"/>
    <w:lvl w:ilvl="0" w:tplc="DB50327E">
      <w:start w:val="1"/>
      <w:numFmt w:val="decimal"/>
      <w:lvlText w:val="%1.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4F"/>
    <w:rsid w:val="00000E86"/>
    <w:rsid w:val="00011C00"/>
    <w:rsid w:val="00014315"/>
    <w:rsid w:val="00016F97"/>
    <w:rsid w:val="00054780"/>
    <w:rsid w:val="0009498F"/>
    <w:rsid w:val="000A1331"/>
    <w:rsid w:val="000C0E08"/>
    <w:rsid w:val="000D6D90"/>
    <w:rsid w:val="00142DBD"/>
    <w:rsid w:val="001508F0"/>
    <w:rsid w:val="00153527"/>
    <w:rsid w:val="00180726"/>
    <w:rsid w:val="001E5796"/>
    <w:rsid w:val="002578E3"/>
    <w:rsid w:val="0027519E"/>
    <w:rsid w:val="002759B9"/>
    <w:rsid w:val="002766CF"/>
    <w:rsid w:val="002879DC"/>
    <w:rsid w:val="002960A7"/>
    <w:rsid w:val="002A58CB"/>
    <w:rsid w:val="002A78AD"/>
    <w:rsid w:val="002A7D73"/>
    <w:rsid w:val="002B1248"/>
    <w:rsid w:val="002D45A8"/>
    <w:rsid w:val="002E7919"/>
    <w:rsid w:val="00327DB5"/>
    <w:rsid w:val="003333FD"/>
    <w:rsid w:val="00374A5C"/>
    <w:rsid w:val="00381D26"/>
    <w:rsid w:val="003912F3"/>
    <w:rsid w:val="003B44BF"/>
    <w:rsid w:val="003C431E"/>
    <w:rsid w:val="003E3713"/>
    <w:rsid w:val="003F2FD7"/>
    <w:rsid w:val="00430418"/>
    <w:rsid w:val="00430EDE"/>
    <w:rsid w:val="00474B4A"/>
    <w:rsid w:val="00474F9F"/>
    <w:rsid w:val="004A2468"/>
    <w:rsid w:val="004A7734"/>
    <w:rsid w:val="004F3D9E"/>
    <w:rsid w:val="00504901"/>
    <w:rsid w:val="00511558"/>
    <w:rsid w:val="00536980"/>
    <w:rsid w:val="0056738B"/>
    <w:rsid w:val="00594ECB"/>
    <w:rsid w:val="005B4AE7"/>
    <w:rsid w:val="005C4582"/>
    <w:rsid w:val="00600058"/>
    <w:rsid w:val="00605F98"/>
    <w:rsid w:val="0062544F"/>
    <w:rsid w:val="00631B9B"/>
    <w:rsid w:val="00653699"/>
    <w:rsid w:val="006647FD"/>
    <w:rsid w:val="00665975"/>
    <w:rsid w:val="0069195D"/>
    <w:rsid w:val="0071417D"/>
    <w:rsid w:val="0073443B"/>
    <w:rsid w:val="00757270"/>
    <w:rsid w:val="007575FC"/>
    <w:rsid w:val="007D4B7C"/>
    <w:rsid w:val="007E2B98"/>
    <w:rsid w:val="008214E0"/>
    <w:rsid w:val="0082584B"/>
    <w:rsid w:val="008824A0"/>
    <w:rsid w:val="008C382B"/>
    <w:rsid w:val="008C6EB8"/>
    <w:rsid w:val="008D3FF3"/>
    <w:rsid w:val="008F7709"/>
    <w:rsid w:val="00914437"/>
    <w:rsid w:val="009200B1"/>
    <w:rsid w:val="00924D6B"/>
    <w:rsid w:val="00930033"/>
    <w:rsid w:val="009370DF"/>
    <w:rsid w:val="00951667"/>
    <w:rsid w:val="0095736F"/>
    <w:rsid w:val="0097349C"/>
    <w:rsid w:val="009D62DE"/>
    <w:rsid w:val="009E0B7C"/>
    <w:rsid w:val="00A13F4D"/>
    <w:rsid w:val="00A21494"/>
    <w:rsid w:val="00A21CA1"/>
    <w:rsid w:val="00A37706"/>
    <w:rsid w:val="00A56EFF"/>
    <w:rsid w:val="00A65784"/>
    <w:rsid w:val="00A81B21"/>
    <w:rsid w:val="00A86BEF"/>
    <w:rsid w:val="00AB2932"/>
    <w:rsid w:val="00AF1B14"/>
    <w:rsid w:val="00B008A3"/>
    <w:rsid w:val="00B363C8"/>
    <w:rsid w:val="00B4043D"/>
    <w:rsid w:val="00B603B8"/>
    <w:rsid w:val="00B6134E"/>
    <w:rsid w:val="00BA60B7"/>
    <w:rsid w:val="00BE7EBE"/>
    <w:rsid w:val="00BF56B0"/>
    <w:rsid w:val="00C03322"/>
    <w:rsid w:val="00C16098"/>
    <w:rsid w:val="00C16AF9"/>
    <w:rsid w:val="00C17B51"/>
    <w:rsid w:val="00C57949"/>
    <w:rsid w:val="00C66EF3"/>
    <w:rsid w:val="00CC7A4F"/>
    <w:rsid w:val="00CE34BF"/>
    <w:rsid w:val="00D90ADC"/>
    <w:rsid w:val="00D916DA"/>
    <w:rsid w:val="00DC1CC9"/>
    <w:rsid w:val="00DC5677"/>
    <w:rsid w:val="00DE370E"/>
    <w:rsid w:val="00DF5A15"/>
    <w:rsid w:val="00E63432"/>
    <w:rsid w:val="00EA6EF2"/>
    <w:rsid w:val="00EB444E"/>
    <w:rsid w:val="00EE0E4B"/>
    <w:rsid w:val="00F97CA8"/>
    <w:rsid w:val="00FC549E"/>
    <w:rsid w:val="00FD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BF3B7C"/>
  <w15:chartTrackingRefBased/>
  <w15:docId w15:val="{6A14845C-B047-7949-A18E-F973531CE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0E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6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E0E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E0E4B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E5796"/>
  </w:style>
  <w:style w:type="paragraph" w:styleId="Piedepgina">
    <w:name w:val="footer"/>
    <w:basedOn w:val="Normal"/>
    <w:link w:val="Piedepgina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796"/>
  </w:style>
  <w:style w:type="paragraph" w:styleId="TtuloTDC">
    <w:name w:val="TOC Heading"/>
    <w:basedOn w:val="Ttulo1"/>
    <w:next w:val="Normal"/>
    <w:uiPriority w:val="39"/>
    <w:unhideWhenUsed/>
    <w:qFormat/>
    <w:rsid w:val="00DC5677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C5677"/>
    <w:pPr>
      <w:spacing w:before="120"/>
    </w:pPr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DC5677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C5677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C5677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C5677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C5677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C5677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C5677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C5677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C5677"/>
    <w:pPr>
      <w:ind w:left="192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C5677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DC56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C5677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2960A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57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21C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1CA1"/>
    <w:rPr>
      <w:color w:val="9DFFCB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657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vi/Library/Group%20Containers/UBF8T346G9.Office/User%20Content.localized/Templates.localized/Plantilla%20clas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DE65E3-07D2-4642-AA7E-F018E0C61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clase.dotx</Template>
  <TotalTime>14</TotalTime>
  <Pages>10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Funciones</vt:lpstr>
    </vt:vector>
  </TitlesOfParts>
  <Company>Universidad madrid</Company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Graficas</dc:title>
  <dc:subject/>
  <dc:creator>Javier Plaza Sisqués</dc:creator>
  <cp:keywords/>
  <dc:description/>
  <cp:lastModifiedBy>Javier Plaza Sisqués</cp:lastModifiedBy>
  <cp:revision>13</cp:revision>
  <dcterms:created xsi:type="dcterms:W3CDTF">2020-03-30T18:29:00Z</dcterms:created>
  <dcterms:modified xsi:type="dcterms:W3CDTF">2020-03-30T18:59:00Z</dcterms:modified>
</cp:coreProperties>
</file>