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André Gagné, Sunny Jagasia, Sithara Jayachandran,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Reviewing the remaining items to do</w:t>
      </w:r>
    </w:p>
    <w:p w:rsidR="00000000" w:rsidDel="00000000" w:rsidP="00000000" w:rsidRDefault="00000000" w:rsidRPr="00000000" w14:paraId="0000000A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Is the prototype an actual extension or a wireframe?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D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0E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We need to finalize criteria / citations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We need to build the wireframe prototypes: Sithara will do first draft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644" w:hanging="360"/>
        <w:rPr>
          <w:u w:val="none"/>
        </w:rPr>
      </w:pPr>
      <w:r w:rsidDel="00000000" w:rsidR="00000000" w:rsidRPr="00000000">
        <w:rPr>
          <w:rtl w:val="0"/>
        </w:rPr>
        <w:t xml:space="preserve">Zach will pick-up binder / print final documents for submission</w:t>
      </w:r>
    </w:p>
    <w:p w:rsidR="00000000" w:rsidDel="00000000" w:rsidP="00000000" w:rsidRDefault="00000000" w:rsidRPr="00000000" w14:paraId="00000011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1"/>
        </w:numPr>
        <w:ind w:left="644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Phase 1 is due on Tuesday, let’s get it done!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