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73311" w14:textId="77777777" w:rsidR="00CA61E9" w:rsidRDefault="00CA61E9" w:rsidP="00CA61E9">
      <w:pPr>
        <w:jc w:val="center"/>
        <w:rPr>
          <w:rFonts w:ascii="Times New Roman" w:hAnsi="Times New Roman"/>
          <w:b/>
          <w:bCs/>
          <w:sz w:val="40"/>
          <w:szCs w:val="40"/>
        </w:rPr>
      </w:pPr>
      <w:r>
        <w:rPr>
          <w:rFonts w:ascii="Times New Roman" w:hAnsi="Times New Roman"/>
          <w:b/>
          <w:bCs/>
          <w:sz w:val="40"/>
          <w:szCs w:val="40"/>
        </w:rPr>
        <w:t>PRE-BUSINESS REPORT</w:t>
      </w:r>
    </w:p>
    <w:p w14:paraId="7E419099" w14:textId="77777777" w:rsidR="00894814" w:rsidRPr="00894814" w:rsidRDefault="00894814" w:rsidP="00894814">
      <w:pPr>
        <w:rPr>
          <w:rFonts w:ascii="Times New Roman" w:hAnsi="Times New Roman"/>
          <w:b/>
          <w:bCs/>
          <w:sz w:val="20"/>
          <w:szCs w:val="20"/>
        </w:rPr>
      </w:pPr>
    </w:p>
    <w:p w14:paraId="4E0EDBEE" w14:textId="77777777" w:rsidR="00CA61E9" w:rsidRDefault="00CA61E9" w:rsidP="00894814">
      <w:pPr>
        <w:spacing w:before="240" w:line="360" w:lineRule="auto"/>
        <w:jc w:val="both"/>
        <w:rPr>
          <w:rFonts w:ascii="Times New Roman" w:hAnsi="Times New Roman"/>
          <w:b/>
          <w:bCs/>
          <w:sz w:val="20"/>
          <w:szCs w:val="20"/>
        </w:rPr>
      </w:pPr>
      <w:r>
        <w:rPr>
          <w:rFonts w:ascii="Times New Roman" w:hAnsi="Times New Roman"/>
          <w:b/>
          <w:bCs/>
        </w:rPr>
        <w:t xml:space="preserve">1. </w:t>
      </w:r>
      <w:r>
        <w:rPr>
          <w:rFonts w:ascii="Times New Roman" w:hAnsi="Times New Roman"/>
          <w:b/>
          <w:bCs/>
          <w:sz w:val="28"/>
          <w:szCs w:val="28"/>
        </w:rPr>
        <w:t>Problem Statement</w:t>
      </w:r>
    </w:p>
    <w:p w14:paraId="37D2A0F8" w14:textId="1C9E0163" w:rsidR="00894814" w:rsidRDefault="00894814" w:rsidP="00894814">
      <w:pPr>
        <w:spacing w:before="240" w:line="360" w:lineRule="auto"/>
        <w:jc w:val="both"/>
        <w:rPr>
          <w:rFonts w:ascii="Times New Roman" w:hAnsi="Times New Roman"/>
        </w:rPr>
      </w:pPr>
      <w:r w:rsidRPr="00894814">
        <w:rPr>
          <w:rFonts w:ascii="Times New Roman" w:hAnsi="Times New Roman"/>
        </w:rPr>
        <w:t xml:space="preserve">The objective is to </w:t>
      </w:r>
      <w:r w:rsidRPr="00894814">
        <w:rPr>
          <w:rFonts w:ascii="Times New Roman" w:hAnsi="Times New Roman"/>
        </w:rPr>
        <w:t>analyse</w:t>
      </w:r>
      <w:r w:rsidRPr="00894814">
        <w:rPr>
          <w:rFonts w:ascii="Times New Roman" w:hAnsi="Times New Roman"/>
        </w:rPr>
        <w:t xml:space="preserve"> the campus placement data to understand trends and patterns influencing student placements. This includes identifying key factors affecting placement outcomes, such as educational background, specialization, gender, work experience, and salary distribution, to derive actionable insights for improving future placement strategies</w:t>
      </w:r>
    </w:p>
    <w:p w14:paraId="57CE49F1" w14:textId="150D3C65" w:rsidR="00CA61E9" w:rsidRDefault="00CA61E9" w:rsidP="00894814">
      <w:pPr>
        <w:spacing w:before="240" w:line="360" w:lineRule="auto"/>
        <w:jc w:val="both"/>
        <w:rPr>
          <w:rFonts w:ascii="Times New Roman" w:hAnsi="Times New Roman"/>
          <w:b/>
          <w:bCs/>
        </w:rPr>
      </w:pPr>
      <w:r>
        <w:rPr>
          <w:rFonts w:ascii="Times New Roman" w:hAnsi="Times New Roman"/>
          <w:b/>
          <w:bCs/>
        </w:rPr>
        <w:t xml:space="preserve">2. </w:t>
      </w:r>
      <w:r>
        <w:rPr>
          <w:rFonts w:ascii="Times New Roman" w:hAnsi="Times New Roman"/>
          <w:b/>
          <w:bCs/>
          <w:sz w:val="28"/>
          <w:szCs w:val="28"/>
        </w:rPr>
        <w:t>Data Requirement</w:t>
      </w:r>
    </w:p>
    <w:p w14:paraId="01BE2F26" w14:textId="5D2B36A8" w:rsidR="00894814" w:rsidRPr="00894814" w:rsidRDefault="00894814" w:rsidP="00EC2C6A">
      <w:pPr>
        <w:pStyle w:val="ListParagraph"/>
        <w:numPr>
          <w:ilvl w:val="0"/>
          <w:numId w:val="18"/>
        </w:numPr>
        <w:spacing w:before="240"/>
        <w:rPr>
          <w:rFonts w:ascii="Times New Roman" w:eastAsia="Times New Roman" w:hAnsi="Times New Roman"/>
          <w:kern w:val="0"/>
          <w:lang w:eastAsia="en-IN"/>
          <w14:ligatures w14:val="none"/>
        </w:rPr>
      </w:pPr>
      <w:r w:rsidRPr="00894814">
        <w:rPr>
          <w:rFonts w:ascii="Times New Roman" w:eastAsia="Times New Roman" w:hAnsi="Times New Roman"/>
          <w:i/>
          <w:iCs/>
          <w:kern w:val="0"/>
          <w:lang w:eastAsia="en-IN"/>
          <w14:ligatures w14:val="none"/>
        </w:rPr>
        <w:t>Demographics</w:t>
      </w:r>
      <w:r w:rsidRPr="00894814">
        <w:rPr>
          <w:rFonts w:ascii="Times New Roman" w:eastAsia="Times New Roman" w:hAnsi="Times New Roman"/>
          <w:kern w:val="0"/>
          <w:lang w:eastAsia="en-IN"/>
          <w14:ligatures w14:val="none"/>
        </w:rPr>
        <w:t>: Student count, gender, 12th-grade streams.</w:t>
      </w:r>
    </w:p>
    <w:p w14:paraId="78236518" w14:textId="00DA0FD7" w:rsidR="00894814" w:rsidRPr="00894814" w:rsidRDefault="00894814" w:rsidP="00EC2C6A">
      <w:pPr>
        <w:pStyle w:val="ListParagraph"/>
        <w:numPr>
          <w:ilvl w:val="0"/>
          <w:numId w:val="18"/>
        </w:numPr>
        <w:spacing w:before="240"/>
        <w:rPr>
          <w:rFonts w:ascii="Times New Roman" w:eastAsia="Times New Roman" w:hAnsi="Times New Roman"/>
          <w:kern w:val="0"/>
          <w:lang w:eastAsia="en-IN"/>
          <w14:ligatures w14:val="none"/>
        </w:rPr>
      </w:pPr>
      <w:r w:rsidRPr="00894814">
        <w:rPr>
          <w:rFonts w:ascii="Times New Roman" w:eastAsia="Times New Roman" w:hAnsi="Times New Roman"/>
          <w:i/>
          <w:iCs/>
          <w:kern w:val="0"/>
          <w:lang w:eastAsia="en-IN"/>
          <w14:ligatures w14:val="none"/>
        </w:rPr>
        <w:t>Educational Details</w:t>
      </w:r>
      <w:r w:rsidRPr="00894814">
        <w:rPr>
          <w:rFonts w:ascii="Times New Roman" w:eastAsia="Times New Roman" w:hAnsi="Times New Roman"/>
          <w:kern w:val="0"/>
          <w:lang w:eastAsia="en-IN"/>
          <w14:ligatures w14:val="none"/>
        </w:rPr>
        <w:t>: Field/Stream (Comm</w:t>
      </w:r>
      <w:r>
        <w:rPr>
          <w:rFonts w:ascii="Times New Roman" w:eastAsia="Times New Roman" w:hAnsi="Times New Roman"/>
          <w:kern w:val="0"/>
          <w:lang w:eastAsia="en-IN"/>
          <w14:ligatures w14:val="none"/>
        </w:rPr>
        <w:t xml:space="preserve"> </w:t>
      </w:r>
      <w:r w:rsidRPr="00894814">
        <w:rPr>
          <w:rFonts w:ascii="Times New Roman" w:eastAsia="Times New Roman" w:hAnsi="Times New Roman"/>
          <w:kern w:val="0"/>
          <w:lang w:eastAsia="en-IN"/>
          <w14:ligatures w14:val="none"/>
        </w:rPr>
        <w:t>&amp;</w:t>
      </w:r>
      <w:r>
        <w:rPr>
          <w:rFonts w:ascii="Times New Roman" w:eastAsia="Times New Roman" w:hAnsi="Times New Roman"/>
          <w:kern w:val="0"/>
          <w:lang w:eastAsia="en-IN"/>
          <w14:ligatures w14:val="none"/>
        </w:rPr>
        <w:t xml:space="preserve"> </w:t>
      </w:r>
      <w:proofErr w:type="spellStart"/>
      <w:r w:rsidRPr="00894814">
        <w:rPr>
          <w:rFonts w:ascii="Times New Roman" w:eastAsia="Times New Roman" w:hAnsi="Times New Roman"/>
          <w:kern w:val="0"/>
          <w:lang w:eastAsia="en-IN"/>
          <w14:ligatures w14:val="none"/>
        </w:rPr>
        <w:t>Mgmt</w:t>
      </w:r>
      <w:proofErr w:type="spellEnd"/>
      <w:r w:rsidRPr="00894814">
        <w:rPr>
          <w:rFonts w:ascii="Times New Roman" w:eastAsia="Times New Roman" w:hAnsi="Times New Roman"/>
          <w:kern w:val="0"/>
          <w:lang w:eastAsia="en-IN"/>
          <w14:ligatures w14:val="none"/>
        </w:rPr>
        <w:t>, Sci</w:t>
      </w:r>
      <w:r>
        <w:rPr>
          <w:rFonts w:ascii="Times New Roman" w:eastAsia="Times New Roman" w:hAnsi="Times New Roman"/>
          <w:kern w:val="0"/>
          <w:lang w:eastAsia="en-IN"/>
          <w14:ligatures w14:val="none"/>
        </w:rPr>
        <w:t xml:space="preserve"> </w:t>
      </w:r>
      <w:r w:rsidRPr="00894814">
        <w:rPr>
          <w:rFonts w:ascii="Times New Roman" w:eastAsia="Times New Roman" w:hAnsi="Times New Roman"/>
          <w:kern w:val="0"/>
          <w:lang w:eastAsia="en-IN"/>
          <w14:ligatures w14:val="none"/>
        </w:rPr>
        <w:t>&amp;</w:t>
      </w:r>
      <w:r>
        <w:rPr>
          <w:rFonts w:ascii="Times New Roman" w:eastAsia="Times New Roman" w:hAnsi="Times New Roman"/>
          <w:kern w:val="0"/>
          <w:lang w:eastAsia="en-IN"/>
          <w14:ligatures w14:val="none"/>
        </w:rPr>
        <w:t xml:space="preserve"> </w:t>
      </w:r>
      <w:r w:rsidRPr="00894814">
        <w:rPr>
          <w:rFonts w:ascii="Times New Roman" w:eastAsia="Times New Roman" w:hAnsi="Times New Roman"/>
          <w:kern w:val="0"/>
          <w:lang w:eastAsia="en-IN"/>
          <w14:ligatures w14:val="none"/>
        </w:rPr>
        <w:t>Tech, Others),</w:t>
      </w:r>
      <w:r>
        <w:rPr>
          <w:rFonts w:ascii="Times New Roman" w:eastAsia="Times New Roman" w:hAnsi="Times New Roman"/>
          <w:kern w:val="0"/>
          <w:lang w:eastAsia="en-IN"/>
          <w14:ligatures w14:val="none"/>
        </w:rPr>
        <w:t xml:space="preserve"> </w:t>
      </w:r>
      <w:r w:rsidRPr="00894814">
        <w:rPr>
          <w:rFonts w:ascii="Times New Roman" w:eastAsia="Times New Roman" w:hAnsi="Times New Roman"/>
          <w:kern w:val="0"/>
          <w:lang w:eastAsia="en-IN"/>
          <w14:ligatures w14:val="none"/>
        </w:rPr>
        <w:t>specialization (Marketing &amp; Finance, Marketing &amp; HR).</w:t>
      </w:r>
    </w:p>
    <w:p w14:paraId="00EA54F1" w14:textId="0B9D990A" w:rsidR="00894814" w:rsidRPr="00894814" w:rsidRDefault="00894814" w:rsidP="00EC2C6A">
      <w:pPr>
        <w:pStyle w:val="ListParagraph"/>
        <w:numPr>
          <w:ilvl w:val="0"/>
          <w:numId w:val="18"/>
        </w:numPr>
        <w:spacing w:before="240"/>
        <w:rPr>
          <w:rFonts w:ascii="Times New Roman" w:eastAsia="Times New Roman" w:hAnsi="Times New Roman"/>
          <w:kern w:val="0"/>
          <w:lang w:eastAsia="en-IN"/>
          <w14:ligatures w14:val="none"/>
        </w:rPr>
      </w:pPr>
      <w:r w:rsidRPr="00894814">
        <w:rPr>
          <w:rFonts w:ascii="Times New Roman" w:eastAsia="Times New Roman" w:hAnsi="Times New Roman"/>
          <w:i/>
          <w:iCs/>
          <w:kern w:val="0"/>
          <w:lang w:eastAsia="en-IN"/>
          <w14:ligatures w14:val="none"/>
        </w:rPr>
        <w:t>Work Experience</w:t>
      </w:r>
      <w:r w:rsidRPr="00894814">
        <w:rPr>
          <w:rFonts w:ascii="Times New Roman" w:eastAsia="Times New Roman" w:hAnsi="Times New Roman"/>
          <w:kern w:val="0"/>
          <w:lang w:eastAsia="en-IN"/>
          <w14:ligatures w14:val="none"/>
        </w:rPr>
        <w:t>: Whether students have prior work experience.</w:t>
      </w:r>
    </w:p>
    <w:p w14:paraId="614DEE24" w14:textId="77777777" w:rsidR="00EC2C6A" w:rsidRDefault="00894814" w:rsidP="00EC2C6A">
      <w:pPr>
        <w:pStyle w:val="ListParagraph"/>
        <w:numPr>
          <w:ilvl w:val="0"/>
          <w:numId w:val="18"/>
        </w:numPr>
        <w:spacing w:before="240"/>
        <w:rPr>
          <w:rFonts w:ascii="Times New Roman" w:eastAsia="Times New Roman" w:hAnsi="Times New Roman"/>
          <w:kern w:val="0"/>
          <w:lang w:eastAsia="en-IN"/>
          <w14:ligatures w14:val="none"/>
        </w:rPr>
      </w:pPr>
      <w:r w:rsidRPr="00894814">
        <w:rPr>
          <w:rFonts w:ascii="Times New Roman" w:eastAsia="Times New Roman" w:hAnsi="Times New Roman"/>
          <w:i/>
          <w:iCs/>
          <w:kern w:val="0"/>
          <w:lang w:eastAsia="en-IN"/>
          <w14:ligatures w14:val="none"/>
        </w:rPr>
        <w:t>Placement Status</w:t>
      </w:r>
      <w:r w:rsidRPr="00894814">
        <w:rPr>
          <w:rFonts w:ascii="Times New Roman" w:eastAsia="Times New Roman" w:hAnsi="Times New Roman"/>
          <w:kern w:val="0"/>
          <w:lang w:eastAsia="en-IN"/>
          <w14:ligatures w14:val="none"/>
        </w:rPr>
        <w:t>: Count of placed and not placed students.</w:t>
      </w:r>
    </w:p>
    <w:p w14:paraId="4E202BDD" w14:textId="283701D4" w:rsidR="00894814" w:rsidRPr="00EC2C6A" w:rsidRDefault="00894814" w:rsidP="00EC2C6A">
      <w:pPr>
        <w:pStyle w:val="ListParagraph"/>
        <w:numPr>
          <w:ilvl w:val="0"/>
          <w:numId w:val="18"/>
        </w:numPr>
        <w:spacing w:before="240"/>
        <w:rPr>
          <w:rFonts w:ascii="Times New Roman" w:eastAsia="Times New Roman" w:hAnsi="Times New Roman"/>
          <w:kern w:val="0"/>
          <w:lang w:eastAsia="en-IN"/>
          <w14:ligatures w14:val="none"/>
        </w:rPr>
      </w:pPr>
      <w:r w:rsidRPr="00EC2C6A">
        <w:rPr>
          <w:rFonts w:ascii="Times New Roman" w:eastAsia="Times New Roman" w:hAnsi="Times New Roman"/>
          <w:i/>
          <w:iCs/>
          <w:kern w:val="0"/>
          <w:lang w:eastAsia="en-IN"/>
          <w14:ligatures w14:val="none"/>
        </w:rPr>
        <w:t>Salary</w:t>
      </w:r>
      <w:r w:rsidRPr="00EC2C6A">
        <w:rPr>
          <w:rFonts w:ascii="Times New Roman" w:eastAsia="Times New Roman" w:hAnsi="Times New Roman"/>
          <w:kern w:val="0"/>
          <w:lang w:eastAsia="en-IN"/>
          <w14:ligatures w14:val="none"/>
        </w:rPr>
        <w:t>: Average, median, and maximum salaries.</w:t>
      </w:r>
    </w:p>
    <w:p w14:paraId="299D5DD1" w14:textId="6C8BE6BF" w:rsidR="00CA61E9" w:rsidRDefault="00CA61E9" w:rsidP="00894814">
      <w:pPr>
        <w:spacing w:before="240" w:line="360" w:lineRule="auto"/>
        <w:jc w:val="both"/>
        <w:rPr>
          <w:rFonts w:ascii="Times New Roman" w:hAnsi="Times New Roman"/>
          <w:b/>
          <w:bCs/>
        </w:rPr>
      </w:pPr>
      <w:r>
        <w:rPr>
          <w:rFonts w:ascii="Times New Roman" w:hAnsi="Times New Roman"/>
          <w:b/>
          <w:bCs/>
        </w:rPr>
        <w:t xml:space="preserve">3. </w:t>
      </w:r>
      <w:r>
        <w:rPr>
          <w:rFonts w:ascii="Times New Roman" w:hAnsi="Times New Roman"/>
          <w:b/>
          <w:bCs/>
          <w:sz w:val="28"/>
          <w:szCs w:val="28"/>
        </w:rPr>
        <w:t>Data Collection &amp; Understanding</w:t>
      </w:r>
    </w:p>
    <w:p w14:paraId="268145DD" w14:textId="77777777" w:rsidR="00894814" w:rsidRPr="00894814" w:rsidRDefault="00894814" w:rsidP="00894814">
      <w:pPr>
        <w:spacing w:before="240" w:line="360" w:lineRule="auto"/>
        <w:jc w:val="both"/>
        <w:rPr>
          <w:rFonts w:ascii="Times New Roman" w:hAnsi="Times New Roman"/>
        </w:rPr>
      </w:pPr>
      <w:r w:rsidRPr="00894814">
        <w:rPr>
          <w:rFonts w:ascii="Times New Roman" w:hAnsi="Times New Roman"/>
        </w:rPr>
        <w:t>The data was collected from campus placement records comprising 215 students. The dataset includes categorical (e.g., field, gender, placement status) and numerical variables (e.g., salary).</w:t>
      </w:r>
    </w:p>
    <w:p w14:paraId="4861E888" w14:textId="77777777" w:rsidR="00894814" w:rsidRPr="00894814" w:rsidRDefault="00894814" w:rsidP="00894814">
      <w:pPr>
        <w:spacing w:before="240"/>
        <w:jc w:val="both"/>
        <w:rPr>
          <w:rFonts w:ascii="Times New Roman" w:hAnsi="Times New Roman"/>
        </w:rPr>
      </w:pPr>
      <w:r w:rsidRPr="00894814">
        <w:rPr>
          <w:rFonts w:ascii="Times New Roman" w:hAnsi="Times New Roman"/>
        </w:rPr>
        <w:t>Key columns:</w:t>
      </w:r>
    </w:p>
    <w:p w14:paraId="6F227A8D" w14:textId="1F526534" w:rsidR="00894814" w:rsidRPr="00894814" w:rsidRDefault="00894814" w:rsidP="00894814">
      <w:pPr>
        <w:numPr>
          <w:ilvl w:val="0"/>
          <w:numId w:val="19"/>
        </w:numPr>
        <w:spacing w:before="240"/>
        <w:jc w:val="both"/>
        <w:rPr>
          <w:rFonts w:ascii="Times New Roman" w:hAnsi="Times New Roman"/>
        </w:rPr>
      </w:pPr>
      <w:r w:rsidRPr="00894814">
        <w:rPr>
          <w:rFonts w:ascii="Times New Roman" w:hAnsi="Times New Roman"/>
          <w:i/>
          <w:iCs/>
        </w:rPr>
        <w:t>Student Demographics</w:t>
      </w:r>
      <w:r w:rsidRPr="00894814">
        <w:rPr>
          <w:rFonts w:ascii="Times New Roman" w:hAnsi="Times New Roman"/>
        </w:rPr>
        <w:t>: Gender, 12th-grade stream.</w:t>
      </w:r>
    </w:p>
    <w:p w14:paraId="18C46890" w14:textId="77777777" w:rsidR="00894814" w:rsidRPr="00894814" w:rsidRDefault="00894814" w:rsidP="00894814">
      <w:pPr>
        <w:numPr>
          <w:ilvl w:val="0"/>
          <w:numId w:val="19"/>
        </w:numPr>
        <w:spacing w:before="240"/>
        <w:jc w:val="both"/>
        <w:rPr>
          <w:rFonts w:ascii="Times New Roman" w:hAnsi="Times New Roman"/>
        </w:rPr>
      </w:pPr>
      <w:r w:rsidRPr="00894814">
        <w:rPr>
          <w:rFonts w:ascii="Times New Roman" w:hAnsi="Times New Roman"/>
          <w:i/>
          <w:iCs/>
        </w:rPr>
        <w:t>Educational Background</w:t>
      </w:r>
      <w:r w:rsidRPr="00894814">
        <w:rPr>
          <w:rFonts w:ascii="Times New Roman" w:hAnsi="Times New Roman"/>
        </w:rPr>
        <w:t>: Field/Stream, specialization.</w:t>
      </w:r>
    </w:p>
    <w:p w14:paraId="41EC212C" w14:textId="77777777" w:rsidR="00894814" w:rsidRPr="00894814" w:rsidRDefault="00894814" w:rsidP="00894814">
      <w:pPr>
        <w:numPr>
          <w:ilvl w:val="0"/>
          <w:numId w:val="19"/>
        </w:numPr>
        <w:spacing w:before="240"/>
        <w:jc w:val="both"/>
        <w:rPr>
          <w:rFonts w:ascii="Times New Roman" w:hAnsi="Times New Roman"/>
        </w:rPr>
      </w:pPr>
      <w:r w:rsidRPr="00894814">
        <w:rPr>
          <w:rFonts w:ascii="Times New Roman" w:hAnsi="Times New Roman"/>
          <w:i/>
          <w:iCs/>
        </w:rPr>
        <w:t>Placement Details</w:t>
      </w:r>
      <w:r w:rsidRPr="00894814">
        <w:rPr>
          <w:rFonts w:ascii="Times New Roman" w:hAnsi="Times New Roman"/>
        </w:rPr>
        <w:t>: Work experience, placement status, salary</w:t>
      </w:r>
    </w:p>
    <w:p w14:paraId="390E602E" w14:textId="77777777" w:rsidR="00CA61E9" w:rsidRDefault="00CA61E9" w:rsidP="00894814">
      <w:pPr>
        <w:spacing w:before="240" w:line="360" w:lineRule="auto"/>
        <w:jc w:val="both"/>
        <w:rPr>
          <w:rFonts w:ascii="Times New Roman" w:hAnsi="Times New Roman"/>
          <w:b/>
          <w:bCs/>
          <w:sz w:val="28"/>
          <w:szCs w:val="28"/>
        </w:rPr>
      </w:pPr>
      <w:r>
        <w:rPr>
          <w:rFonts w:ascii="Times New Roman" w:hAnsi="Times New Roman"/>
          <w:b/>
          <w:bCs/>
          <w:sz w:val="28"/>
          <w:szCs w:val="28"/>
        </w:rPr>
        <w:t>4. Data Validation</w:t>
      </w:r>
    </w:p>
    <w:p w14:paraId="5A7C0C6B" w14:textId="77777777" w:rsidR="00EC2C6A" w:rsidRPr="00EC2C6A" w:rsidRDefault="00EC2C6A" w:rsidP="00EC2C6A">
      <w:pPr>
        <w:spacing w:before="240" w:line="360" w:lineRule="auto"/>
        <w:jc w:val="both"/>
        <w:rPr>
          <w:rFonts w:ascii="Times New Roman" w:hAnsi="Times New Roman"/>
        </w:rPr>
      </w:pPr>
      <w:r w:rsidRPr="00EC2C6A">
        <w:rPr>
          <w:rFonts w:ascii="Times New Roman" w:hAnsi="Times New Roman"/>
        </w:rPr>
        <w:t>Data validation checks were performed to ensure:</w:t>
      </w:r>
    </w:p>
    <w:p w14:paraId="63F53F9B" w14:textId="77777777" w:rsidR="00EC2C6A" w:rsidRPr="00EC2C6A" w:rsidRDefault="00EC2C6A" w:rsidP="00EC2C6A">
      <w:pPr>
        <w:numPr>
          <w:ilvl w:val="0"/>
          <w:numId w:val="20"/>
        </w:numPr>
        <w:spacing w:before="240"/>
        <w:jc w:val="both"/>
        <w:rPr>
          <w:rFonts w:ascii="Times New Roman" w:hAnsi="Times New Roman"/>
        </w:rPr>
      </w:pPr>
      <w:r w:rsidRPr="00EC2C6A">
        <w:rPr>
          <w:rFonts w:ascii="Times New Roman" w:hAnsi="Times New Roman"/>
        </w:rPr>
        <w:t>All records have complete and accurate data entries.</w:t>
      </w:r>
    </w:p>
    <w:p w14:paraId="52961C3C" w14:textId="77777777" w:rsidR="00EC2C6A" w:rsidRPr="00EC2C6A" w:rsidRDefault="00EC2C6A" w:rsidP="00EC2C6A">
      <w:pPr>
        <w:numPr>
          <w:ilvl w:val="0"/>
          <w:numId w:val="20"/>
        </w:numPr>
        <w:spacing w:before="240"/>
        <w:jc w:val="both"/>
        <w:rPr>
          <w:rFonts w:ascii="Times New Roman" w:hAnsi="Times New Roman"/>
        </w:rPr>
      </w:pPr>
      <w:r w:rsidRPr="00EC2C6A">
        <w:rPr>
          <w:rFonts w:ascii="Times New Roman" w:hAnsi="Times New Roman"/>
        </w:rPr>
        <w:t>No duplicate rows exist.</w:t>
      </w:r>
    </w:p>
    <w:p w14:paraId="63C61E75" w14:textId="77777777" w:rsidR="00EC2C6A" w:rsidRPr="00EC2C6A" w:rsidRDefault="00EC2C6A" w:rsidP="00EC2C6A">
      <w:pPr>
        <w:numPr>
          <w:ilvl w:val="0"/>
          <w:numId w:val="20"/>
        </w:numPr>
        <w:spacing w:before="240"/>
        <w:jc w:val="both"/>
        <w:rPr>
          <w:rFonts w:ascii="Times New Roman" w:hAnsi="Times New Roman"/>
        </w:rPr>
      </w:pPr>
      <w:r w:rsidRPr="00EC2C6A">
        <w:rPr>
          <w:rFonts w:ascii="Times New Roman" w:hAnsi="Times New Roman"/>
        </w:rPr>
        <w:t>Numerical data (e.g., salary) falls within expected ranges (minimum, median, and maximum salaries are consistent).</w:t>
      </w:r>
    </w:p>
    <w:p w14:paraId="428B6797" w14:textId="4E90B0CD" w:rsidR="00EC2C6A" w:rsidRPr="00EC2C6A" w:rsidRDefault="00EC2C6A" w:rsidP="00EC2C6A">
      <w:pPr>
        <w:numPr>
          <w:ilvl w:val="0"/>
          <w:numId w:val="20"/>
        </w:numPr>
        <w:spacing w:before="240"/>
        <w:jc w:val="both"/>
        <w:rPr>
          <w:rFonts w:ascii="Times New Roman" w:hAnsi="Times New Roman"/>
        </w:rPr>
      </w:pPr>
      <w:r w:rsidRPr="00EC2C6A">
        <w:rPr>
          <w:rFonts w:ascii="Times New Roman" w:hAnsi="Times New Roman"/>
        </w:rPr>
        <w:lastRenderedPageBreak/>
        <w:t>Categorical data (e.g., gender, streams) is correctly coded without typos</w:t>
      </w:r>
      <w:r>
        <w:rPr>
          <w:rFonts w:ascii="Times New Roman" w:hAnsi="Times New Roman"/>
        </w:rPr>
        <w:t>.</w:t>
      </w:r>
    </w:p>
    <w:p w14:paraId="70961107" w14:textId="77777777" w:rsidR="00CA61E9" w:rsidRDefault="00CA61E9" w:rsidP="00894814">
      <w:pPr>
        <w:spacing w:before="240" w:line="360" w:lineRule="auto"/>
        <w:jc w:val="both"/>
        <w:rPr>
          <w:rFonts w:ascii="Times New Roman" w:hAnsi="Times New Roman"/>
          <w:b/>
          <w:bCs/>
        </w:rPr>
      </w:pPr>
      <w:r>
        <w:rPr>
          <w:rFonts w:ascii="Times New Roman" w:hAnsi="Times New Roman"/>
          <w:b/>
          <w:bCs/>
        </w:rPr>
        <w:t xml:space="preserve">5. </w:t>
      </w:r>
      <w:r>
        <w:rPr>
          <w:rFonts w:ascii="Times New Roman" w:hAnsi="Times New Roman"/>
          <w:b/>
          <w:bCs/>
          <w:sz w:val="28"/>
          <w:szCs w:val="28"/>
        </w:rPr>
        <w:t>Data Cleaning</w:t>
      </w:r>
    </w:p>
    <w:p w14:paraId="13AFB5AD" w14:textId="461D0F04" w:rsidR="00EC2C6A" w:rsidRPr="00EC2C6A" w:rsidRDefault="00EC2C6A" w:rsidP="00EC2C6A">
      <w:pPr>
        <w:pStyle w:val="ListParagraph"/>
        <w:numPr>
          <w:ilvl w:val="0"/>
          <w:numId w:val="20"/>
        </w:numPr>
        <w:spacing w:before="240" w:line="360" w:lineRule="auto"/>
        <w:jc w:val="both"/>
        <w:rPr>
          <w:rFonts w:ascii="Times New Roman" w:hAnsi="Times New Roman"/>
        </w:rPr>
      </w:pPr>
      <w:r w:rsidRPr="00EC2C6A">
        <w:rPr>
          <w:rFonts w:ascii="Times New Roman" w:hAnsi="Times New Roman"/>
          <w:i/>
          <w:iCs/>
        </w:rPr>
        <w:t>Missing Values</w:t>
      </w:r>
      <w:r w:rsidRPr="00EC2C6A">
        <w:rPr>
          <w:rFonts w:ascii="Times New Roman" w:hAnsi="Times New Roman"/>
        </w:rPr>
        <w:t>: No missing values were detected, ensuring completeness.</w:t>
      </w:r>
    </w:p>
    <w:p w14:paraId="56D95D34" w14:textId="7857D2A8" w:rsidR="00EC2C6A" w:rsidRPr="00EC2C6A" w:rsidRDefault="00EC2C6A" w:rsidP="00EC2C6A">
      <w:pPr>
        <w:pStyle w:val="ListParagraph"/>
        <w:numPr>
          <w:ilvl w:val="0"/>
          <w:numId w:val="20"/>
        </w:numPr>
        <w:spacing w:before="240" w:line="360" w:lineRule="auto"/>
        <w:jc w:val="both"/>
        <w:rPr>
          <w:rFonts w:ascii="Times New Roman" w:hAnsi="Times New Roman"/>
        </w:rPr>
      </w:pPr>
      <w:r w:rsidRPr="00EC2C6A">
        <w:rPr>
          <w:rFonts w:ascii="Times New Roman" w:hAnsi="Times New Roman"/>
          <w:i/>
          <w:iCs/>
        </w:rPr>
        <w:t>Outliers</w:t>
      </w:r>
      <w:r w:rsidRPr="00EC2C6A">
        <w:rPr>
          <w:rFonts w:ascii="Times New Roman" w:hAnsi="Times New Roman"/>
        </w:rPr>
        <w:t>: Salary outliers were reviewed and found consistent with realistic high-paying offers.</w:t>
      </w:r>
    </w:p>
    <w:p w14:paraId="6BD965EF" w14:textId="4188B13F" w:rsidR="00EC2C6A" w:rsidRPr="00EC2C6A" w:rsidRDefault="00EC2C6A" w:rsidP="00EC2C6A">
      <w:pPr>
        <w:pStyle w:val="ListParagraph"/>
        <w:numPr>
          <w:ilvl w:val="0"/>
          <w:numId w:val="20"/>
        </w:numPr>
        <w:spacing w:before="240" w:line="360" w:lineRule="auto"/>
        <w:jc w:val="both"/>
        <w:rPr>
          <w:rFonts w:ascii="Times New Roman" w:hAnsi="Times New Roman"/>
        </w:rPr>
      </w:pPr>
      <w:r w:rsidRPr="00EC2C6A">
        <w:rPr>
          <w:rFonts w:ascii="Times New Roman" w:hAnsi="Times New Roman"/>
          <w:i/>
          <w:iCs/>
        </w:rPr>
        <w:t xml:space="preserve">Categorical Data: </w:t>
      </w:r>
      <w:r w:rsidRPr="00EC2C6A">
        <w:rPr>
          <w:rFonts w:ascii="Times New Roman" w:hAnsi="Times New Roman"/>
        </w:rPr>
        <w:t>Verified that all categories (e.g., specializations, streams) are accurate.</w:t>
      </w:r>
    </w:p>
    <w:p w14:paraId="2B9E53DD" w14:textId="6FFB326B" w:rsidR="00EC2C6A" w:rsidRPr="00EC2C6A" w:rsidRDefault="00EC2C6A" w:rsidP="00EC2C6A">
      <w:pPr>
        <w:pStyle w:val="ListParagraph"/>
        <w:numPr>
          <w:ilvl w:val="0"/>
          <w:numId w:val="20"/>
        </w:numPr>
        <w:spacing w:before="240" w:line="360" w:lineRule="auto"/>
        <w:jc w:val="both"/>
        <w:rPr>
          <w:rFonts w:ascii="Times New Roman" w:hAnsi="Times New Roman"/>
        </w:rPr>
      </w:pPr>
      <w:r w:rsidRPr="00EC2C6A">
        <w:rPr>
          <w:rFonts w:ascii="Times New Roman" w:hAnsi="Times New Roman"/>
          <w:i/>
          <w:iCs/>
        </w:rPr>
        <w:t>Duplicates</w:t>
      </w:r>
      <w:r w:rsidRPr="00EC2C6A">
        <w:rPr>
          <w:rFonts w:ascii="Times New Roman" w:hAnsi="Times New Roman"/>
        </w:rPr>
        <w:t>: Checked and removed duplicates, if any.</w:t>
      </w:r>
    </w:p>
    <w:p w14:paraId="12D3EAF3" w14:textId="7618AC7E" w:rsidR="00CA61E9" w:rsidRDefault="00CA61E9" w:rsidP="00EC2C6A">
      <w:pPr>
        <w:spacing w:before="240" w:line="360" w:lineRule="auto"/>
        <w:jc w:val="both"/>
        <w:rPr>
          <w:rFonts w:ascii="Times New Roman" w:hAnsi="Times New Roman"/>
          <w:b/>
          <w:bCs/>
        </w:rPr>
      </w:pPr>
      <w:r>
        <w:rPr>
          <w:rFonts w:ascii="Times New Roman" w:hAnsi="Times New Roman"/>
          <w:b/>
          <w:bCs/>
        </w:rPr>
        <w:t xml:space="preserve">6. </w:t>
      </w:r>
      <w:r>
        <w:rPr>
          <w:rFonts w:ascii="Times New Roman" w:hAnsi="Times New Roman"/>
          <w:b/>
          <w:bCs/>
          <w:sz w:val="28"/>
          <w:szCs w:val="28"/>
        </w:rPr>
        <w:t>Tool Selection - Power BI</w:t>
      </w:r>
    </w:p>
    <w:p w14:paraId="4F032E63" w14:textId="77777777" w:rsidR="00EC2C6A" w:rsidRPr="00EC2C6A" w:rsidRDefault="00EC2C6A" w:rsidP="00EC2C6A">
      <w:pPr>
        <w:spacing w:before="240" w:line="360" w:lineRule="auto"/>
        <w:jc w:val="both"/>
        <w:rPr>
          <w:rFonts w:ascii="Times New Roman" w:hAnsi="Times New Roman"/>
        </w:rPr>
      </w:pPr>
      <w:r w:rsidRPr="00EC2C6A">
        <w:rPr>
          <w:rFonts w:ascii="Times New Roman" w:hAnsi="Times New Roman"/>
        </w:rPr>
        <w:t>Power BI was chosen for this analysis due to its:</w:t>
      </w:r>
    </w:p>
    <w:p w14:paraId="48177218" w14:textId="77777777" w:rsidR="00EC2C6A" w:rsidRPr="00EC2C6A" w:rsidRDefault="00EC2C6A" w:rsidP="00EC2C6A">
      <w:pPr>
        <w:numPr>
          <w:ilvl w:val="0"/>
          <w:numId w:val="22"/>
        </w:numPr>
        <w:spacing w:before="240" w:line="360" w:lineRule="auto"/>
        <w:jc w:val="both"/>
        <w:rPr>
          <w:rFonts w:ascii="Times New Roman" w:hAnsi="Times New Roman"/>
        </w:rPr>
      </w:pPr>
      <w:r w:rsidRPr="00EC2C6A">
        <w:rPr>
          <w:rFonts w:ascii="Times New Roman" w:hAnsi="Times New Roman"/>
        </w:rPr>
        <w:t>Ability to process and visualize complex datasets.</w:t>
      </w:r>
    </w:p>
    <w:p w14:paraId="4680CC4C" w14:textId="77777777" w:rsidR="00EC2C6A" w:rsidRPr="00EC2C6A" w:rsidRDefault="00EC2C6A" w:rsidP="00EC2C6A">
      <w:pPr>
        <w:numPr>
          <w:ilvl w:val="0"/>
          <w:numId w:val="22"/>
        </w:numPr>
        <w:spacing w:before="240" w:line="360" w:lineRule="auto"/>
        <w:jc w:val="both"/>
        <w:rPr>
          <w:rFonts w:ascii="Times New Roman" w:hAnsi="Times New Roman"/>
        </w:rPr>
      </w:pPr>
      <w:r w:rsidRPr="00EC2C6A">
        <w:rPr>
          <w:rFonts w:ascii="Times New Roman" w:hAnsi="Times New Roman"/>
        </w:rPr>
        <w:t>Dynamic dashboard creation and interactivity.</w:t>
      </w:r>
    </w:p>
    <w:p w14:paraId="562A67AF" w14:textId="77777777" w:rsidR="00EC2C6A" w:rsidRPr="00EC2C6A" w:rsidRDefault="00EC2C6A" w:rsidP="00EC2C6A">
      <w:pPr>
        <w:numPr>
          <w:ilvl w:val="0"/>
          <w:numId w:val="22"/>
        </w:numPr>
        <w:spacing w:before="240" w:line="360" w:lineRule="auto"/>
        <w:jc w:val="both"/>
        <w:rPr>
          <w:rFonts w:ascii="Times New Roman" w:hAnsi="Times New Roman"/>
        </w:rPr>
      </w:pPr>
      <w:r w:rsidRPr="00EC2C6A">
        <w:rPr>
          <w:rFonts w:ascii="Times New Roman" w:hAnsi="Times New Roman"/>
        </w:rPr>
        <w:t>Strong integration with various data sources and ease of use for stakeholders.</w:t>
      </w:r>
    </w:p>
    <w:p w14:paraId="7BB534C2" w14:textId="77777777" w:rsidR="00CA61E9" w:rsidRDefault="00CA61E9" w:rsidP="00894814">
      <w:pPr>
        <w:spacing w:before="240" w:line="360" w:lineRule="auto"/>
        <w:jc w:val="both"/>
        <w:rPr>
          <w:rFonts w:ascii="Times New Roman" w:hAnsi="Times New Roman"/>
          <w:b/>
          <w:bCs/>
        </w:rPr>
      </w:pPr>
      <w:r>
        <w:rPr>
          <w:rFonts w:ascii="Times New Roman" w:hAnsi="Times New Roman"/>
          <w:b/>
          <w:bCs/>
        </w:rPr>
        <w:t xml:space="preserve">7. </w:t>
      </w:r>
      <w:r>
        <w:rPr>
          <w:rFonts w:ascii="Times New Roman" w:hAnsi="Times New Roman"/>
          <w:b/>
          <w:bCs/>
          <w:sz w:val="28"/>
          <w:szCs w:val="28"/>
        </w:rPr>
        <w:t>Graphs/Charts</w:t>
      </w:r>
    </w:p>
    <w:p w14:paraId="2DEB34E9" w14:textId="503F7AC2" w:rsidR="00EC2C6A" w:rsidRPr="00EC2C6A" w:rsidRDefault="00EC2C6A" w:rsidP="00EC2C6A">
      <w:pPr>
        <w:pStyle w:val="ListParagraph"/>
        <w:numPr>
          <w:ilvl w:val="0"/>
          <w:numId w:val="23"/>
        </w:numPr>
        <w:spacing w:before="100" w:beforeAutospacing="1" w:after="100" w:afterAutospacing="1" w:line="240" w:lineRule="auto"/>
        <w:rPr>
          <w:rFonts w:ascii="Times New Roman" w:eastAsia="Times New Roman" w:hAnsi="Times New Roman"/>
          <w:kern w:val="0"/>
          <w:lang w:eastAsia="en-IN"/>
          <w14:ligatures w14:val="none"/>
        </w:rPr>
      </w:pPr>
      <w:r w:rsidRPr="00EC2C6A">
        <w:rPr>
          <w:rFonts w:ascii="Times New Roman" w:eastAsia="Times New Roman" w:hAnsi="Times New Roman"/>
          <w:b/>
          <w:bCs/>
          <w:kern w:val="0"/>
          <w:lang w:eastAsia="en-IN"/>
          <w14:ligatures w14:val="none"/>
        </w:rPr>
        <w:t>Univariate Analysis</w:t>
      </w:r>
      <w:r w:rsidRPr="00EC2C6A">
        <w:rPr>
          <w:rFonts w:ascii="Times New Roman" w:eastAsia="Times New Roman" w:hAnsi="Times New Roman"/>
          <w:kern w:val="0"/>
          <w:lang w:eastAsia="en-IN"/>
          <w14:ligatures w14:val="none"/>
        </w:rPr>
        <w:t>:</w:t>
      </w:r>
    </w:p>
    <w:p w14:paraId="33598D6F" w14:textId="77777777" w:rsidR="00EC2C6A" w:rsidRPr="00EC2C6A" w:rsidRDefault="00EC2C6A" w:rsidP="00EC2C6A">
      <w:pPr>
        <w:numPr>
          <w:ilvl w:val="0"/>
          <w:numId w:val="27"/>
        </w:numPr>
        <w:spacing w:before="100" w:beforeAutospacing="1" w:after="100" w:afterAutospacing="1" w:line="240" w:lineRule="auto"/>
        <w:rPr>
          <w:rFonts w:ascii="Times New Roman" w:eastAsia="Times New Roman" w:hAnsi="Times New Roman"/>
          <w:kern w:val="0"/>
          <w:lang w:eastAsia="en-IN"/>
          <w14:ligatures w14:val="none"/>
        </w:rPr>
      </w:pPr>
      <w:r w:rsidRPr="00EC2C6A">
        <w:rPr>
          <w:rFonts w:ascii="Times New Roman" w:eastAsia="Times New Roman" w:hAnsi="Times New Roman"/>
          <w:b/>
          <w:bCs/>
          <w:kern w:val="0"/>
          <w:lang w:eastAsia="en-IN"/>
          <w14:ligatures w14:val="none"/>
        </w:rPr>
        <w:t>Pie Charts</w:t>
      </w:r>
      <w:r w:rsidRPr="00EC2C6A">
        <w:rPr>
          <w:rFonts w:ascii="Times New Roman" w:eastAsia="Times New Roman" w:hAnsi="Times New Roman"/>
          <w:kern w:val="0"/>
          <w:lang w:eastAsia="en-IN"/>
          <w14:ligatures w14:val="none"/>
        </w:rPr>
        <w:t>: Distribution of fields/streams and 12th-grade streams.</w:t>
      </w:r>
    </w:p>
    <w:p w14:paraId="0D93BD69" w14:textId="77777777" w:rsidR="00EC2C6A" w:rsidRPr="00EC2C6A" w:rsidRDefault="00EC2C6A" w:rsidP="00EC2C6A">
      <w:pPr>
        <w:numPr>
          <w:ilvl w:val="0"/>
          <w:numId w:val="27"/>
        </w:numPr>
        <w:spacing w:before="100" w:beforeAutospacing="1" w:after="100" w:afterAutospacing="1" w:line="240" w:lineRule="auto"/>
        <w:rPr>
          <w:rFonts w:ascii="Times New Roman" w:eastAsia="Times New Roman" w:hAnsi="Times New Roman"/>
          <w:kern w:val="0"/>
          <w:lang w:eastAsia="en-IN"/>
          <w14:ligatures w14:val="none"/>
        </w:rPr>
      </w:pPr>
      <w:r w:rsidRPr="00EC2C6A">
        <w:rPr>
          <w:rFonts w:ascii="Times New Roman" w:eastAsia="Times New Roman" w:hAnsi="Times New Roman"/>
          <w:b/>
          <w:bCs/>
          <w:kern w:val="0"/>
          <w:lang w:eastAsia="en-IN"/>
          <w14:ligatures w14:val="none"/>
        </w:rPr>
        <w:t>Bar Charts</w:t>
      </w:r>
      <w:r w:rsidRPr="00EC2C6A">
        <w:rPr>
          <w:rFonts w:ascii="Times New Roman" w:eastAsia="Times New Roman" w:hAnsi="Times New Roman"/>
          <w:kern w:val="0"/>
          <w:lang w:eastAsia="en-IN"/>
          <w14:ligatures w14:val="none"/>
        </w:rPr>
        <w:t>: Count of students by specialization, placement status.</w:t>
      </w:r>
    </w:p>
    <w:p w14:paraId="77D60FB3" w14:textId="1EBD5DC4" w:rsidR="00EC2C6A" w:rsidRPr="00EC2C6A" w:rsidRDefault="00EC2C6A" w:rsidP="00EC2C6A">
      <w:pPr>
        <w:pStyle w:val="ListParagraph"/>
        <w:numPr>
          <w:ilvl w:val="0"/>
          <w:numId w:val="24"/>
        </w:numPr>
        <w:spacing w:before="100" w:beforeAutospacing="1" w:after="100" w:afterAutospacing="1" w:line="240" w:lineRule="auto"/>
        <w:rPr>
          <w:rFonts w:ascii="Times New Roman" w:eastAsia="Times New Roman" w:hAnsi="Times New Roman"/>
          <w:kern w:val="0"/>
          <w:lang w:eastAsia="en-IN"/>
          <w14:ligatures w14:val="none"/>
        </w:rPr>
      </w:pPr>
      <w:r w:rsidRPr="00EC2C6A">
        <w:rPr>
          <w:rFonts w:ascii="Times New Roman" w:eastAsia="Times New Roman" w:hAnsi="Times New Roman"/>
          <w:b/>
          <w:bCs/>
          <w:kern w:val="0"/>
          <w:lang w:eastAsia="en-IN"/>
          <w14:ligatures w14:val="none"/>
        </w:rPr>
        <w:t>Bivariate Analysis</w:t>
      </w:r>
      <w:r w:rsidRPr="00EC2C6A">
        <w:rPr>
          <w:rFonts w:ascii="Times New Roman" w:eastAsia="Times New Roman" w:hAnsi="Times New Roman"/>
          <w:kern w:val="0"/>
          <w:lang w:eastAsia="en-IN"/>
          <w14:ligatures w14:val="none"/>
        </w:rPr>
        <w:t>:</w:t>
      </w:r>
    </w:p>
    <w:p w14:paraId="6A254CD2" w14:textId="77777777" w:rsidR="00EC2C6A" w:rsidRPr="00EC2C6A" w:rsidRDefault="00EC2C6A" w:rsidP="00EC2C6A">
      <w:pPr>
        <w:numPr>
          <w:ilvl w:val="0"/>
          <w:numId w:val="28"/>
        </w:numPr>
        <w:spacing w:before="100" w:beforeAutospacing="1" w:after="100" w:afterAutospacing="1" w:line="240" w:lineRule="auto"/>
        <w:rPr>
          <w:rFonts w:ascii="Times New Roman" w:eastAsia="Times New Roman" w:hAnsi="Times New Roman"/>
          <w:kern w:val="0"/>
          <w:lang w:eastAsia="en-IN"/>
          <w14:ligatures w14:val="none"/>
        </w:rPr>
      </w:pPr>
      <w:r w:rsidRPr="00EC2C6A">
        <w:rPr>
          <w:rFonts w:ascii="Times New Roman" w:eastAsia="Times New Roman" w:hAnsi="Times New Roman"/>
          <w:b/>
          <w:bCs/>
          <w:kern w:val="0"/>
          <w:lang w:eastAsia="en-IN"/>
          <w14:ligatures w14:val="none"/>
        </w:rPr>
        <w:t>Bar Charts</w:t>
      </w:r>
      <w:r w:rsidRPr="00EC2C6A">
        <w:rPr>
          <w:rFonts w:ascii="Times New Roman" w:eastAsia="Times New Roman" w:hAnsi="Times New Roman"/>
          <w:kern w:val="0"/>
          <w:lang w:eastAsia="en-IN"/>
          <w14:ligatures w14:val="none"/>
        </w:rPr>
        <w:t>: Students placed/not placed by gender.</w:t>
      </w:r>
    </w:p>
    <w:p w14:paraId="34010BCD" w14:textId="77777777" w:rsidR="00EC2C6A" w:rsidRPr="00EC2C6A" w:rsidRDefault="00EC2C6A" w:rsidP="00EC2C6A">
      <w:pPr>
        <w:numPr>
          <w:ilvl w:val="0"/>
          <w:numId w:val="28"/>
        </w:numPr>
        <w:spacing w:before="100" w:beforeAutospacing="1" w:after="100" w:afterAutospacing="1" w:line="240" w:lineRule="auto"/>
        <w:rPr>
          <w:rFonts w:ascii="Times New Roman" w:eastAsia="Times New Roman" w:hAnsi="Times New Roman"/>
          <w:kern w:val="0"/>
          <w:lang w:eastAsia="en-IN"/>
          <w14:ligatures w14:val="none"/>
        </w:rPr>
      </w:pPr>
      <w:r w:rsidRPr="00EC2C6A">
        <w:rPr>
          <w:rFonts w:ascii="Times New Roman" w:eastAsia="Times New Roman" w:hAnsi="Times New Roman"/>
          <w:b/>
          <w:bCs/>
          <w:kern w:val="0"/>
          <w:lang w:eastAsia="en-IN"/>
          <w14:ligatures w14:val="none"/>
        </w:rPr>
        <w:t>Stacked Bar Charts</w:t>
      </w:r>
      <w:r w:rsidRPr="00EC2C6A">
        <w:rPr>
          <w:rFonts w:ascii="Times New Roman" w:eastAsia="Times New Roman" w:hAnsi="Times New Roman"/>
          <w:kern w:val="0"/>
          <w:lang w:eastAsia="en-IN"/>
          <w14:ligatures w14:val="none"/>
        </w:rPr>
        <w:t>: Placement status by specialization and work experience.</w:t>
      </w:r>
    </w:p>
    <w:p w14:paraId="272E8673" w14:textId="77777777" w:rsidR="00EC2C6A" w:rsidRPr="00EC2C6A" w:rsidRDefault="00EC2C6A" w:rsidP="00EC2C6A">
      <w:pPr>
        <w:numPr>
          <w:ilvl w:val="0"/>
          <w:numId w:val="28"/>
        </w:numPr>
        <w:spacing w:before="100" w:beforeAutospacing="1" w:after="100" w:afterAutospacing="1" w:line="240" w:lineRule="auto"/>
        <w:rPr>
          <w:rFonts w:ascii="Times New Roman" w:eastAsia="Times New Roman" w:hAnsi="Times New Roman"/>
          <w:kern w:val="0"/>
          <w:lang w:eastAsia="en-IN"/>
          <w14:ligatures w14:val="none"/>
        </w:rPr>
      </w:pPr>
      <w:r w:rsidRPr="00EC2C6A">
        <w:rPr>
          <w:rFonts w:ascii="Times New Roman" w:eastAsia="Times New Roman" w:hAnsi="Times New Roman"/>
          <w:b/>
          <w:bCs/>
          <w:kern w:val="0"/>
          <w:lang w:eastAsia="en-IN"/>
          <w14:ligatures w14:val="none"/>
        </w:rPr>
        <w:t>Line/Bar Graphs</w:t>
      </w:r>
      <w:r w:rsidRPr="00EC2C6A">
        <w:rPr>
          <w:rFonts w:ascii="Times New Roman" w:eastAsia="Times New Roman" w:hAnsi="Times New Roman"/>
          <w:kern w:val="0"/>
          <w:lang w:eastAsia="en-IN"/>
          <w14:ligatures w14:val="none"/>
        </w:rPr>
        <w:t>: Average salary by specialization and gender.</w:t>
      </w:r>
    </w:p>
    <w:p w14:paraId="3EE8AE7D" w14:textId="7861AD2E" w:rsidR="00EC2C6A" w:rsidRPr="00EC2C6A" w:rsidRDefault="00EC2C6A" w:rsidP="00EC2C6A">
      <w:pPr>
        <w:pStyle w:val="ListParagraph"/>
        <w:numPr>
          <w:ilvl w:val="0"/>
          <w:numId w:val="25"/>
        </w:numPr>
        <w:spacing w:before="100" w:beforeAutospacing="1" w:after="100" w:afterAutospacing="1" w:line="240" w:lineRule="auto"/>
        <w:rPr>
          <w:rFonts w:ascii="Times New Roman" w:eastAsia="Times New Roman" w:hAnsi="Times New Roman"/>
          <w:kern w:val="0"/>
          <w:lang w:eastAsia="en-IN"/>
          <w14:ligatures w14:val="none"/>
        </w:rPr>
      </w:pPr>
      <w:r w:rsidRPr="00EC2C6A">
        <w:rPr>
          <w:rFonts w:ascii="Times New Roman" w:eastAsia="Times New Roman" w:hAnsi="Times New Roman"/>
          <w:b/>
          <w:bCs/>
          <w:kern w:val="0"/>
          <w:lang w:eastAsia="en-IN"/>
          <w14:ligatures w14:val="none"/>
        </w:rPr>
        <w:t>Multivariate Analysis</w:t>
      </w:r>
      <w:r w:rsidRPr="00EC2C6A">
        <w:rPr>
          <w:rFonts w:ascii="Times New Roman" w:eastAsia="Times New Roman" w:hAnsi="Times New Roman"/>
          <w:kern w:val="0"/>
          <w:lang w:eastAsia="en-IN"/>
          <w14:ligatures w14:val="none"/>
        </w:rPr>
        <w:t>:</w:t>
      </w:r>
    </w:p>
    <w:p w14:paraId="7F7ABA89" w14:textId="77777777" w:rsidR="00EC2C6A" w:rsidRPr="00EC2C6A" w:rsidRDefault="00EC2C6A" w:rsidP="00EC2C6A">
      <w:pPr>
        <w:numPr>
          <w:ilvl w:val="0"/>
          <w:numId w:val="29"/>
        </w:numPr>
        <w:spacing w:before="100" w:beforeAutospacing="1" w:after="100" w:afterAutospacing="1" w:line="240" w:lineRule="auto"/>
        <w:rPr>
          <w:rFonts w:ascii="Times New Roman" w:eastAsia="Times New Roman" w:hAnsi="Times New Roman"/>
          <w:kern w:val="0"/>
          <w:lang w:eastAsia="en-IN"/>
          <w14:ligatures w14:val="none"/>
        </w:rPr>
      </w:pPr>
      <w:r w:rsidRPr="00EC2C6A">
        <w:rPr>
          <w:rFonts w:ascii="Times New Roman" w:eastAsia="Times New Roman" w:hAnsi="Times New Roman"/>
          <w:b/>
          <w:bCs/>
          <w:kern w:val="0"/>
          <w:lang w:eastAsia="en-IN"/>
          <w14:ligatures w14:val="none"/>
        </w:rPr>
        <w:t>Combination Charts</w:t>
      </w:r>
      <w:r w:rsidRPr="00EC2C6A">
        <w:rPr>
          <w:rFonts w:ascii="Times New Roman" w:eastAsia="Times New Roman" w:hAnsi="Times New Roman"/>
          <w:kern w:val="0"/>
          <w:lang w:eastAsia="en-IN"/>
          <w14:ligatures w14:val="none"/>
        </w:rPr>
        <w:t>: Cross-analysis of salary trends with placement status and gender.</w:t>
      </w:r>
    </w:p>
    <w:p w14:paraId="225324C3" w14:textId="77777777" w:rsidR="00EC2C6A" w:rsidRDefault="00EC2C6A" w:rsidP="00EC2C6A">
      <w:pPr>
        <w:numPr>
          <w:ilvl w:val="0"/>
          <w:numId w:val="29"/>
        </w:numPr>
        <w:spacing w:before="100" w:beforeAutospacing="1" w:after="100" w:afterAutospacing="1" w:line="240" w:lineRule="auto"/>
        <w:rPr>
          <w:rFonts w:ascii="Times New Roman" w:eastAsia="Times New Roman" w:hAnsi="Times New Roman"/>
          <w:kern w:val="0"/>
          <w:lang w:eastAsia="en-IN"/>
          <w14:ligatures w14:val="none"/>
        </w:rPr>
      </w:pPr>
      <w:r w:rsidRPr="00EC2C6A">
        <w:rPr>
          <w:rFonts w:ascii="Times New Roman" w:eastAsia="Times New Roman" w:hAnsi="Times New Roman"/>
          <w:b/>
          <w:bCs/>
          <w:kern w:val="0"/>
          <w:lang w:eastAsia="en-IN"/>
          <w14:ligatures w14:val="none"/>
        </w:rPr>
        <w:t>Dynamic Filters</w:t>
      </w:r>
      <w:r w:rsidRPr="00EC2C6A">
        <w:rPr>
          <w:rFonts w:ascii="Times New Roman" w:eastAsia="Times New Roman" w:hAnsi="Times New Roman"/>
          <w:kern w:val="0"/>
          <w:lang w:eastAsia="en-IN"/>
          <w14:ligatures w14:val="none"/>
        </w:rPr>
        <w:t>: Enabling segmentation by field, specialization, and experience.</w:t>
      </w:r>
    </w:p>
    <w:p w14:paraId="666E8E96" w14:textId="77777777" w:rsidR="00EC2C6A" w:rsidRDefault="00EC2C6A" w:rsidP="00EC2C6A">
      <w:pPr>
        <w:spacing w:before="100" w:beforeAutospacing="1" w:after="100" w:afterAutospacing="1" w:line="240" w:lineRule="auto"/>
        <w:rPr>
          <w:rFonts w:ascii="Times New Roman" w:eastAsia="Times New Roman" w:hAnsi="Times New Roman"/>
          <w:kern w:val="0"/>
          <w:lang w:eastAsia="en-IN"/>
          <w14:ligatures w14:val="none"/>
        </w:rPr>
      </w:pPr>
    </w:p>
    <w:p w14:paraId="53C09DEF" w14:textId="77777777" w:rsidR="00EC2C6A" w:rsidRPr="00EC2C6A" w:rsidRDefault="00EC2C6A" w:rsidP="00EC2C6A">
      <w:pPr>
        <w:spacing w:before="100" w:beforeAutospacing="1" w:after="100" w:afterAutospacing="1" w:line="240" w:lineRule="auto"/>
        <w:rPr>
          <w:rFonts w:ascii="Times New Roman" w:eastAsia="Times New Roman" w:hAnsi="Times New Roman"/>
          <w:kern w:val="0"/>
          <w:lang w:eastAsia="en-IN"/>
          <w14:ligatures w14:val="none"/>
        </w:rPr>
      </w:pPr>
    </w:p>
    <w:p w14:paraId="54FA7D99" w14:textId="77777777" w:rsidR="00CA61E9" w:rsidRDefault="00CA61E9" w:rsidP="00894814">
      <w:pPr>
        <w:spacing w:before="240" w:line="360" w:lineRule="auto"/>
        <w:jc w:val="both"/>
        <w:rPr>
          <w:rFonts w:ascii="Times New Roman" w:hAnsi="Times New Roman"/>
          <w:b/>
          <w:bCs/>
          <w:sz w:val="28"/>
          <w:szCs w:val="28"/>
        </w:rPr>
      </w:pPr>
      <w:r>
        <w:rPr>
          <w:rFonts w:ascii="Times New Roman" w:hAnsi="Times New Roman"/>
        </w:rPr>
        <w:lastRenderedPageBreak/>
        <w:t xml:space="preserve">8. </w:t>
      </w:r>
      <w:r>
        <w:rPr>
          <w:rFonts w:ascii="Times New Roman" w:hAnsi="Times New Roman"/>
          <w:b/>
          <w:bCs/>
          <w:sz w:val="28"/>
          <w:szCs w:val="28"/>
        </w:rPr>
        <w:t>Dashboard</w:t>
      </w:r>
    </w:p>
    <w:p w14:paraId="28B12BC7" w14:textId="65C0BC97" w:rsidR="00CA61E9" w:rsidRDefault="00894814" w:rsidP="00894814">
      <w:pPr>
        <w:spacing w:before="240" w:line="360" w:lineRule="auto"/>
        <w:jc w:val="both"/>
        <w:rPr>
          <w:rFonts w:ascii="Times New Roman" w:hAnsi="Times New Roman"/>
          <w:b/>
          <w:bCs/>
          <w:sz w:val="28"/>
          <w:szCs w:val="28"/>
        </w:rPr>
      </w:pPr>
      <w:r w:rsidRPr="00894814">
        <w:rPr>
          <w:rFonts w:ascii="Times New Roman" w:hAnsi="Times New Roman"/>
          <w:b/>
          <w:bCs/>
          <w:sz w:val="28"/>
          <w:szCs w:val="28"/>
        </w:rPr>
        <w:drawing>
          <wp:inline distT="0" distB="0" distL="0" distR="0" wp14:anchorId="2E0FD681" wp14:editId="01627039">
            <wp:extent cx="5731510" cy="3185160"/>
            <wp:effectExtent l="0" t="0" r="2540" b="0"/>
            <wp:docPr id="1120453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53999" name="Picture 1" descr="A screenshot of a computer&#10;&#10;Description automatically generated"/>
                    <pic:cNvPicPr/>
                  </pic:nvPicPr>
                  <pic:blipFill>
                    <a:blip r:embed="rId7"/>
                    <a:stretch>
                      <a:fillRect/>
                    </a:stretch>
                  </pic:blipFill>
                  <pic:spPr>
                    <a:xfrm>
                      <a:off x="0" y="0"/>
                      <a:ext cx="5731510" cy="3185160"/>
                    </a:xfrm>
                    <a:prstGeom prst="rect">
                      <a:avLst/>
                    </a:prstGeom>
                  </pic:spPr>
                </pic:pic>
              </a:graphicData>
            </a:graphic>
          </wp:inline>
        </w:drawing>
      </w:r>
    </w:p>
    <w:p w14:paraId="2FE938ED" w14:textId="77777777" w:rsidR="00CA61E9" w:rsidRDefault="00CA61E9" w:rsidP="00894814">
      <w:pPr>
        <w:spacing w:before="240" w:line="360" w:lineRule="auto"/>
        <w:jc w:val="both"/>
        <w:rPr>
          <w:rFonts w:ascii="Times New Roman" w:hAnsi="Times New Roman"/>
          <w:b/>
          <w:bCs/>
          <w:sz w:val="28"/>
          <w:szCs w:val="28"/>
        </w:rPr>
      </w:pPr>
      <w:r>
        <w:rPr>
          <w:rFonts w:ascii="Times New Roman" w:hAnsi="Times New Roman"/>
          <w:b/>
          <w:bCs/>
          <w:sz w:val="28"/>
          <w:szCs w:val="28"/>
        </w:rPr>
        <w:t>9. Storytelling</w:t>
      </w:r>
    </w:p>
    <w:p w14:paraId="0C3C1AC7" w14:textId="77777777" w:rsidR="00CA61E9" w:rsidRPr="00CA61E9" w:rsidRDefault="00CA61E9" w:rsidP="00894814">
      <w:pPr>
        <w:pStyle w:val="ListParagraph"/>
        <w:numPr>
          <w:ilvl w:val="0"/>
          <w:numId w:val="12"/>
        </w:numPr>
        <w:spacing w:before="240" w:after="100" w:afterAutospacing="1" w:line="360" w:lineRule="auto"/>
        <w:outlineLvl w:val="2"/>
        <w:rPr>
          <w:rFonts w:ascii="Times New Roman" w:eastAsia="Times New Roman" w:hAnsi="Times New Roman"/>
          <w:b/>
          <w:bCs/>
          <w:kern w:val="0"/>
          <w:sz w:val="27"/>
          <w:szCs w:val="27"/>
          <w:lang w:eastAsia="en-IN"/>
          <w14:ligatures w14:val="none"/>
        </w:rPr>
      </w:pPr>
      <w:r w:rsidRPr="00CA61E9">
        <w:rPr>
          <w:rFonts w:ascii="Times New Roman" w:eastAsia="Times New Roman" w:hAnsi="Times New Roman"/>
          <w:b/>
          <w:bCs/>
          <w:kern w:val="0"/>
          <w:lang w:eastAsia="en-IN"/>
          <w14:ligatures w14:val="none"/>
        </w:rPr>
        <w:t>Overall Context</w:t>
      </w:r>
    </w:p>
    <w:p w14:paraId="5516E026" w14:textId="77777777" w:rsidR="00CA61E9" w:rsidRDefault="00CA61E9" w:rsidP="00894814">
      <w:pPr>
        <w:pStyle w:val="ListParagraph"/>
        <w:spacing w:before="240" w:after="100" w:afterAutospacing="1" w:line="360" w:lineRule="auto"/>
        <w:outlineLvl w:val="2"/>
        <w:rPr>
          <w:rFonts w:ascii="Times New Roman" w:eastAsia="Times New Roman" w:hAnsi="Times New Roman"/>
          <w:kern w:val="0"/>
          <w:lang w:eastAsia="en-IN"/>
          <w14:ligatures w14:val="none"/>
        </w:rPr>
      </w:pPr>
      <w:r w:rsidRPr="00CA61E9">
        <w:rPr>
          <w:rFonts w:ascii="Times New Roman" w:eastAsia="Times New Roman" w:hAnsi="Times New Roman"/>
          <w:kern w:val="0"/>
          <w:lang w:eastAsia="en-IN"/>
          <w14:ligatures w14:val="none"/>
        </w:rPr>
        <w:t>The dashboard evaluates placement performance across 215 students from different educational backgrounds and specializations. The metrics include the number of students, their educational streams, work experience, gender distribution, specialization, placement status, and salary trends.</w:t>
      </w:r>
    </w:p>
    <w:p w14:paraId="08017AC4" w14:textId="77777777" w:rsidR="00CA61E9" w:rsidRDefault="00CA61E9" w:rsidP="00894814">
      <w:pPr>
        <w:pStyle w:val="ListParagraph"/>
        <w:spacing w:before="240" w:after="100" w:afterAutospacing="1" w:line="360" w:lineRule="auto"/>
        <w:outlineLvl w:val="2"/>
        <w:rPr>
          <w:rFonts w:ascii="Times New Roman" w:eastAsia="Times New Roman" w:hAnsi="Times New Roman"/>
          <w:kern w:val="0"/>
          <w:lang w:eastAsia="en-IN"/>
          <w14:ligatures w14:val="none"/>
        </w:rPr>
      </w:pPr>
    </w:p>
    <w:p w14:paraId="1BC10D48" w14:textId="69A2075D" w:rsidR="00CA61E9" w:rsidRPr="00CA61E9" w:rsidRDefault="00CA61E9" w:rsidP="00894814">
      <w:pPr>
        <w:pStyle w:val="ListParagraph"/>
        <w:numPr>
          <w:ilvl w:val="0"/>
          <w:numId w:val="12"/>
        </w:numPr>
        <w:spacing w:before="240" w:after="100" w:afterAutospacing="1" w:line="360" w:lineRule="auto"/>
        <w:outlineLvl w:val="2"/>
        <w:rPr>
          <w:rFonts w:ascii="Times New Roman" w:eastAsia="Times New Roman" w:hAnsi="Times New Roman"/>
          <w:b/>
          <w:bCs/>
          <w:kern w:val="0"/>
          <w:lang w:eastAsia="en-IN"/>
          <w14:ligatures w14:val="none"/>
        </w:rPr>
      </w:pPr>
      <w:r w:rsidRPr="00CA61E9">
        <w:rPr>
          <w:rFonts w:ascii="Times New Roman" w:eastAsia="Times New Roman" w:hAnsi="Times New Roman"/>
          <w:b/>
          <w:bCs/>
          <w:kern w:val="0"/>
          <w:lang w:eastAsia="en-IN"/>
          <w14:ligatures w14:val="none"/>
        </w:rPr>
        <w:t>Educational Background</w:t>
      </w:r>
    </w:p>
    <w:p w14:paraId="07C25275" w14:textId="77777777" w:rsidR="00CA61E9" w:rsidRDefault="00CA61E9" w:rsidP="00894814">
      <w:pPr>
        <w:pStyle w:val="ListParagraph"/>
        <w:numPr>
          <w:ilvl w:val="0"/>
          <w:numId w:val="13"/>
        </w:numPr>
        <w:spacing w:before="240" w:after="100" w:afterAutospacing="1" w:line="360" w:lineRule="auto"/>
        <w:rPr>
          <w:rFonts w:ascii="Times New Roman" w:eastAsia="Times New Roman" w:hAnsi="Times New Roman"/>
          <w:kern w:val="0"/>
          <w:lang w:eastAsia="en-IN"/>
          <w14:ligatures w14:val="none"/>
        </w:rPr>
      </w:pPr>
      <w:r w:rsidRPr="00CA61E9">
        <w:rPr>
          <w:rFonts w:ascii="Times New Roman" w:eastAsia="Times New Roman" w:hAnsi="Times New Roman"/>
          <w:b/>
          <w:bCs/>
          <w:kern w:val="0"/>
          <w:lang w:eastAsia="en-IN"/>
          <w14:ligatures w14:val="none"/>
        </w:rPr>
        <w:t>Field/Stream Distribution</w:t>
      </w:r>
      <w:r w:rsidRPr="00CA61E9">
        <w:rPr>
          <w:rFonts w:ascii="Times New Roman" w:eastAsia="Times New Roman" w:hAnsi="Times New Roman"/>
          <w:kern w:val="0"/>
          <w:lang w:eastAsia="en-IN"/>
          <w14:ligatures w14:val="none"/>
        </w:rPr>
        <w:t>:</w:t>
      </w:r>
      <w:r>
        <w:rPr>
          <w:rFonts w:ascii="Times New Roman" w:eastAsia="Times New Roman" w:hAnsi="Times New Roman"/>
          <w:kern w:val="0"/>
          <w:lang w:eastAsia="en-IN"/>
          <w14:ligatures w14:val="none"/>
        </w:rPr>
        <w:t xml:space="preserve"> </w:t>
      </w:r>
      <w:r w:rsidRPr="00CA61E9">
        <w:rPr>
          <w:rFonts w:ascii="Times New Roman" w:eastAsia="Times New Roman" w:hAnsi="Times New Roman"/>
          <w:kern w:val="0"/>
          <w:lang w:eastAsia="en-IN"/>
          <w14:ligatures w14:val="none"/>
        </w:rPr>
        <w:t xml:space="preserve">The majority of students (67.44%) come from </w:t>
      </w:r>
      <w:r w:rsidRPr="00CA61E9">
        <w:rPr>
          <w:rFonts w:ascii="Times New Roman" w:eastAsia="Times New Roman" w:hAnsi="Times New Roman"/>
          <w:b/>
          <w:bCs/>
          <w:kern w:val="0"/>
          <w:lang w:eastAsia="en-IN"/>
          <w14:ligatures w14:val="none"/>
        </w:rPr>
        <w:t>Commerce &amp; Management (Comm</w:t>
      </w:r>
      <w:r>
        <w:rPr>
          <w:rFonts w:ascii="Times New Roman" w:eastAsia="Times New Roman" w:hAnsi="Times New Roman"/>
          <w:b/>
          <w:bCs/>
          <w:kern w:val="0"/>
          <w:lang w:eastAsia="en-IN"/>
          <w14:ligatures w14:val="none"/>
        </w:rPr>
        <w:t xml:space="preserve"> </w:t>
      </w:r>
      <w:proofErr w:type="gramStart"/>
      <w:r w:rsidRPr="00CA61E9">
        <w:rPr>
          <w:rFonts w:ascii="Times New Roman" w:eastAsia="Times New Roman" w:hAnsi="Times New Roman"/>
          <w:b/>
          <w:bCs/>
          <w:kern w:val="0"/>
          <w:lang w:eastAsia="en-IN"/>
          <w14:ligatures w14:val="none"/>
        </w:rPr>
        <w:t>&amp;</w:t>
      </w:r>
      <w:r>
        <w:rPr>
          <w:rFonts w:ascii="Times New Roman" w:eastAsia="Times New Roman" w:hAnsi="Times New Roman"/>
          <w:b/>
          <w:bCs/>
          <w:kern w:val="0"/>
          <w:lang w:eastAsia="en-IN"/>
          <w14:ligatures w14:val="none"/>
        </w:rPr>
        <w:t xml:space="preserve">  </w:t>
      </w:r>
      <w:proofErr w:type="spellStart"/>
      <w:r w:rsidRPr="00CA61E9">
        <w:rPr>
          <w:rFonts w:ascii="Times New Roman" w:eastAsia="Times New Roman" w:hAnsi="Times New Roman"/>
          <w:b/>
          <w:bCs/>
          <w:kern w:val="0"/>
          <w:lang w:eastAsia="en-IN"/>
          <w14:ligatures w14:val="none"/>
        </w:rPr>
        <w:t>Mgmt</w:t>
      </w:r>
      <w:proofErr w:type="spellEnd"/>
      <w:proofErr w:type="gramEnd"/>
      <w:r w:rsidRPr="00CA61E9">
        <w:rPr>
          <w:rFonts w:ascii="Times New Roman" w:eastAsia="Times New Roman" w:hAnsi="Times New Roman"/>
          <w:b/>
          <w:bCs/>
          <w:kern w:val="0"/>
          <w:lang w:eastAsia="en-IN"/>
          <w14:ligatures w14:val="none"/>
        </w:rPr>
        <w:t>)</w:t>
      </w:r>
      <w:r w:rsidRPr="00CA61E9">
        <w:rPr>
          <w:rFonts w:ascii="Times New Roman" w:eastAsia="Times New Roman" w:hAnsi="Times New Roman"/>
          <w:kern w:val="0"/>
          <w:lang w:eastAsia="en-IN"/>
          <w14:ligatures w14:val="none"/>
        </w:rPr>
        <w:t xml:space="preserve"> fields, followed by 27.44% from </w:t>
      </w:r>
      <w:r w:rsidRPr="00CA61E9">
        <w:rPr>
          <w:rFonts w:ascii="Times New Roman" w:eastAsia="Times New Roman" w:hAnsi="Times New Roman"/>
          <w:b/>
          <w:bCs/>
          <w:kern w:val="0"/>
          <w:lang w:eastAsia="en-IN"/>
          <w14:ligatures w14:val="none"/>
        </w:rPr>
        <w:t>Science &amp; Technology (Sci</w:t>
      </w:r>
      <w:r>
        <w:rPr>
          <w:rFonts w:ascii="Times New Roman" w:eastAsia="Times New Roman" w:hAnsi="Times New Roman"/>
          <w:b/>
          <w:bCs/>
          <w:kern w:val="0"/>
          <w:lang w:eastAsia="en-IN"/>
          <w14:ligatures w14:val="none"/>
        </w:rPr>
        <w:t xml:space="preserve"> </w:t>
      </w:r>
      <w:r w:rsidRPr="00CA61E9">
        <w:rPr>
          <w:rFonts w:ascii="Times New Roman" w:eastAsia="Times New Roman" w:hAnsi="Times New Roman"/>
          <w:b/>
          <w:bCs/>
          <w:kern w:val="0"/>
          <w:lang w:eastAsia="en-IN"/>
          <w14:ligatures w14:val="none"/>
        </w:rPr>
        <w:t>&amp;Tech)</w:t>
      </w:r>
      <w:r w:rsidRPr="00CA61E9">
        <w:rPr>
          <w:rFonts w:ascii="Times New Roman" w:eastAsia="Times New Roman" w:hAnsi="Times New Roman"/>
          <w:kern w:val="0"/>
          <w:lang w:eastAsia="en-IN"/>
          <w14:ligatures w14:val="none"/>
        </w:rPr>
        <w:t xml:space="preserve">, and 5.12% from </w:t>
      </w:r>
      <w:r w:rsidRPr="00CA61E9">
        <w:rPr>
          <w:rFonts w:ascii="Times New Roman" w:eastAsia="Times New Roman" w:hAnsi="Times New Roman"/>
          <w:b/>
          <w:bCs/>
          <w:kern w:val="0"/>
          <w:lang w:eastAsia="en-IN"/>
          <w14:ligatures w14:val="none"/>
        </w:rPr>
        <w:t>Others</w:t>
      </w:r>
      <w:r w:rsidRPr="00CA61E9">
        <w:rPr>
          <w:rFonts w:ascii="Times New Roman" w:eastAsia="Times New Roman" w:hAnsi="Times New Roman"/>
          <w:kern w:val="0"/>
          <w:lang w:eastAsia="en-IN"/>
          <w14:ligatures w14:val="none"/>
        </w:rPr>
        <w:t>.</w:t>
      </w:r>
    </w:p>
    <w:p w14:paraId="700CB842" w14:textId="77777777" w:rsidR="00155461" w:rsidRDefault="00CA61E9" w:rsidP="00894814">
      <w:pPr>
        <w:pStyle w:val="ListParagraph"/>
        <w:numPr>
          <w:ilvl w:val="0"/>
          <w:numId w:val="13"/>
        </w:numPr>
        <w:spacing w:before="240" w:after="100" w:afterAutospacing="1" w:line="360" w:lineRule="auto"/>
        <w:rPr>
          <w:rFonts w:ascii="Times New Roman" w:eastAsia="Times New Roman" w:hAnsi="Times New Roman"/>
          <w:kern w:val="0"/>
          <w:lang w:eastAsia="en-IN"/>
          <w14:ligatures w14:val="none"/>
        </w:rPr>
      </w:pPr>
      <w:r w:rsidRPr="00CA61E9">
        <w:rPr>
          <w:rFonts w:ascii="Times New Roman" w:eastAsia="Times New Roman" w:hAnsi="Times New Roman"/>
          <w:b/>
          <w:bCs/>
          <w:kern w:val="0"/>
          <w:lang w:eastAsia="en-IN"/>
          <w14:ligatures w14:val="none"/>
        </w:rPr>
        <w:t>12th Grade Stream</w:t>
      </w:r>
      <w:r w:rsidRPr="00CA61E9">
        <w:rPr>
          <w:rFonts w:ascii="Times New Roman" w:eastAsia="Times New Roman" w:hAnsi="Times New Roman"/>
          <w:kern w:val="0"/>
          <w:lang w:eastAsia="en-IN"/>
          <w14:ligatures w14:val="none"/>
        </w:rPr>
        <w:t>:</w:t>
      </w:r>
      <w:r>
        <w:rPr>
          <w:rFonts w:ascii="Times New Roman" w:eastAsia="Times New Roman" w:hAnsi="Times New Roman"/>
          <w:kern w:val="0"/>
          <w:lang w:eastAsia="en-IN"/>
          <w14:ligatures w14:val="none"/>
        </w:rPr>
        <w:t xml:space="preserve"> </w:t>
      </w:r>
      <w:r w:rsidRPr="00CA61E9">
        <w:rPr>
          <w:rFonts w:ascii="Times New Roman" w:eastAsia="Times New Roman" w:hAnsi="Times New Roman"/>
          <w:kern w:val="0"/>
          <w:lang w:eastAsia="en-IN"/>
          <w14:ligatures w14:val="none"/>
        </w:rPr>
        <w:t xml:space="preserve">Students predominantly studied </w:t>
      </w:r>
      <w:r w:rsidRPr="00CA61E9">
        <w:rPr>
          <w:rFonts w:ascii="Times New Roman" w:eastAsia="Times New Roman" w:hAnsi="Times New Roman"/>
          <w:b/>
          <w:bCs/>
          <w:kern w:val="0"/>
          <w:lang w:eastAsia="en-IN"/>
          <w14:ligatures w14:val="none"/>
        </w:rPr>
        <w:t>Commerce (52.56%)</w:t>
      </w:r>
      <w:r w:rsidRPr="00CA61E9">
        <w:rPr>
          <w:rFonts w:ascii="Times New Roman" w:eastAsia="Times New Roman" w:hAnsi="Times New Roman"/>
          <w:kern w:val="0"/>
          <w:lang w:eastAsia="en-IN"/>
          <w14:ligatures w14:val="none"/>
        </w:rPr>
        <w:t xml:space="preserve">, followed by </w:t>
      </w:r>
      <w:proofErr w:type="gramStart"/>
      <w:r w:rsidRPr="00CA61E9">
        <w:rPr>
          <w:rFonts w:ascii="Times New Roman" w:eastAsia="Times New Roman" w:hAnsi="Times New Roman"/>
          <w:b/>
          <w:bCs/>
          <w:kern w:val="0"/>
          <w:lang w:eastAsia="en-IN"/>
          <w14:ligatures w14:val="none"/>
        </w:rPr>
        <w:t>Science</w:t>
      </w:r>
      <w:proofErr w:type="gramEnd"/>
      <w:r w:rsidRPr="00CA61E9">
        <w:rPr>
          <w:rFonts w:ascii="Times New Roman" w:eastAsia="Times New Roman" w:hAnsi="Times New Roman"/>
          <w:b/>
          <w:bCs/>
          <w:kern w:val="0"/>
          <w:lang w:eastAsia="en-IN"/>
          <w14:ligatures w14:val="none"/>
        </w:rPr>
        <w:t xml:space="preserve"> (42.33%)</w:t>
      </w:r>
      <w:r w:rsidRPr="00CA61E9">
        <w:rPr>
          <w:rFonts w:ascii="Times New Roman" w:eastAsia="Times New Roman" w:hAnsi="Times New Roman"/>
          <w:kern w:val="0"/>
          <w:lang w:eastAsia="en-IN"/>
          <w14:ligatures w14:val="none"/>
        </w:rPr>
        <w:t xml:space="preserve"> and </w:t>
      </w:r>
      <w:r w:rsidRPr="00CA61E9">
        <w:rPr>
          <w:rFonts w:ascii="Times New Roman" w:eastAsia="Times New Roman" w:hAnsi="Times New Roman"/>
          <w:b/>
          <w:bCs/>
          <w:kern w:val="0"/>
          <w:lang w:eastAsia="en-IN"/>
          <w14:ligatures w14:val="none"/>
        </w:rPr>
        <w:t>Arts (5.12%)</w:t>
      </w:r>
      <w:r w:rsidRPr="00CA61E9">
        <w:rPr>
          <w:rFonts w:ascii="Times New Roman" w:eastAsia="Times New Roman" w:hAnsi="Times New Roman"/>
          <w:kern w:val="0"/>
          <w:lang w:eastAsia="en-IN"/>
          <w14:ligatures w14:val="none"/>
        </w:rPr>
        <w:t xml:space="preserve"> in their 12th-grade education.</w:t>
      </w:r>
    </w:p>
    <w:p w14:paraId="78F465B3" w14:textId="6F183441" w:rsidR="00155461" w:rsidRPr="00155461" w:rsidRDefault="00CA61E9" w:rsidP="00894814">
      <w:pPr>
        <w:pStyle w:val="ListParagraph"/>
        <w:numPr>
          <w:ilvl w:val="0"/>
          <w:numId w:val="13"/>
        </w:numPr>
        <w:spacing w:before="240" w:after="100" w:afterAutospacing="1" w:line="360" w:lineRule="auto"/>
        <w:rPr>
          <w:rFonts w:ascii="Times New Roman" w:eastAsia="Times New Roman" w:hAnsi="Times New Roman"/>
          <w:kern w:val="0"/>
          <w:lang w:eastAsia="en-IN"/>
          <w14:ligatures w14:val="none"/>
        </w:rPr>
      </w:pPr>
      <w:r w:rsidRPr="00155461">
        <w:rPr>
          <w:rFonts w:ascii="Times New Roman" w:eastAsia="Times New Roman" w:hAnsi="Times New Roman"/>
          <w:b/>
          <w:bCs/>
          <w:kern w:val="0"/>
          <w:lang w:eastAsia="en-IN"/>
          <w14:ligatures w14:val="none"/>
        </w:rPr>
        <w:t>Specialization and Work Experience</w:t>
      </w:r>
      <w:r w:rsidRP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kern w:val="0"/>
          <w:lang w:eastAsia="en-IN"/>
          <w14:ligatures w14:val="none"/>
        </w:rPr>
        <w:t xml:space="preserve">Students are split between two primary specializations: </w:t>
      </w:r>
      <w:r w:rsidRPr="00155461">
        <w:rPr>
          <w:rFonts w:ascii="Times New Roman" w:eastAsia="Times New Roman" w:hAnsi="Times New Roman"/>
          <w:b/>
          <w:bCs/>
          <w:kern w:val="0"/>
          <w:lang w:eastAsia="en-IN"/>
          <w14:ligatures w14:val="none"/>
        </w:rPr>
        <w:t>Marketing &amp; Finance (Mkt</w:t>
      </w:r>
      <w:r w:rsidRP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b/>
          <w:bCs/>
          <w:kern w:val="0"/>
          <w:lang w:eastAsia="en-IN"/>
          <w14:ligatures w14:val="none"/>
        </w:rPr>
        <w:t>&amp;</w:t>
      </w:r>
      <w:r w:rsidRP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b/>
          <w:bCs/>
          <w:kern w:val="0"/>
          <w:lang w:eastAsia="en-IN"/>
          <w14:ligatures w14:val="none"/>
        </w:rPr>
        <w:t>Fin)</w:t>
      </w:r>
      <w:r w:rsidRPr="00155461">
        <w:rPr>
          <w:rFonts w:ascii="Times New Roman" w:eastAsia="Times New Roman" w:hAnsi="Times New Roman"/>
          <w:kern w:val="0"/>
          <w:lang w:eastAsia="en-IN"/>
          <w14:ligatures w14:val="none"/>
        </w:rPr>
        <w:t xml:space="preserve"> and </w:t>
      </w:r>
      <w:r w:rsidRPr="00155461">
        <w:rPr>
          <w:rFonts w:ascii="Times New Roman" w:eastAsia="Times New Roman" w:hAnsi="Times New Roman"/>
          <w:b/>
          <w:bCs/>
          <w:kern w:val="0"/>
          <w:lang w:eastAsia="en-IN"/>
          <w14:ligatures w14:val="none"/>
        </w:rPr>
        <w:t>Marketing &amp; HR (Mkt</w:t>
      </w:r>
      <w:r w:rsidRP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b/>
          <w:bCs/>
          <w:kern w:val="0"/>
          <w:lang w:eastAsia="en-IN"/>
          <w14:ligatures w14:val="none"/>
        </w:rPr>
        <w:t>&amp;</w:t>
      </w:r>
      <w:r w:rsidRP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b/>
          <w:bCs/>
          <w:kern w:val="0"/>
          <w:lang w:eastAsia="en-IN"/>
          <w14:ligatures w14:val="none"/>
        </w:rPr>
        <w:t>HR)</w:t>
      </w:r>
      <w:r w:rsidRPr="00155461">
        <w:rPr>
          <w:rFonts w:ascii="Times New Roman" w:eastAsia="Times New Roman" w:hAnsi="Times New Roman"/>
          <w:kern w:val="0"/>
          <w:lang w:eastAsia="en-IN"/>
          <w14:ligatures w14:val="none"/>
        </w:rPr>
        <w:t>.</w:t>
      </w:r>
      <w:r w:rsidR="00155461" w:rsidRPr="00155461">
        <w:rPr>
          <w:rFonts w:ascii="Times New Roman" w:eastAsia="Times New Roman" w:hAnsi="Times New Roman"/>
          <w:kern w:val="0"/>
          <w:lang w:eastAsia="en-IN"/>
          <w14:ligatures w14:val="none"/>
        </w:rPr>
        <w:br/>
      </w:r>
      <w:r w:rsidR="00155461">
        <w:rPr>
          <w:rFonts w:ascii="Times New Roman" w:eastAsia="Times New Roman" w:hAnsi="Times New Roman"/>
          <w:kern w:val="0"/>
          <w:lang w:eastAsia="en-IN"/>
          <w14:ligatures w14:val="none"/>
        </w:rPr>
        <w:t>(</w:t>
      </w:r>
      <w:r w:rsidRPr="00155461">
        <w:rPr>
          <w:rFonts w:ascii="Times New Roman" w:eastAsia="Times New Roman" w:hAnsi="Times New Roman"/>
          <w:kern w:val="0"/>
          <w:lang w:eastAsia="en-IN"/>
          <w14:ligatures w14:val="none"/>
        </w:rPr>
        <w:t xml:space="preserve">For both specializations, a significant portion of students does not have prior </w:t>
      </w:r>
      <w:r w:rsidRPr="00155461">
        <w:rPr>
          <w:rFonts w:ascii="Times New Roman" w:eastAsia="Times New Roman" w:hAnsi="Times New Roman"/>
          <w:kern w:val="0"/>
          <w:lang w:eastAsia="en-IN"/>
          <w14:ligatures w14:val="none"/>
        </w:rPr>
        <w:lastRenderedPageBreak/>
        <w:t>work experience, though there is still a notable representation of experienced candidates</w:t>
      </w:r>
      <w:r w:rsidR="00155461">
        <w:rPr>
          <w:rFonts w:ascii="Times New Roman" w:eastAsia="Times New Roman" w:hAnsi="Times New Roman"/>
          <w:kern w:val="0"/>
          <w:lang w:eastAsia="en-IN"/>
          <w14:ligatures w14:val="none"/>
        </w:rPr>
        <w:t>).</w:t>
      </w:r>
    </w:p>
    <w:p w14:paraId="3F690D4C" w14:textId="4A638817" w:rsidR="00CA61E9" w:rsidRPr="00155461" w:rsidRDefault="00CA61E9" w:rsidP="00894814">
      <w:pPr>
        <w:pStyle w:val="ListParagraph"/>
        <w:numPr>
          <w:ilvl w:val="0"/>
          <w:numId w:val="9"/>
        </w:numPr>
        <w:spacing w:before="240" w:after="0" w:line="360" w:lineRule="auto"/>
        <w:rPr>
          <w:rFonts w:ascii="Times New Roman" w:eastAsia="Times New Roman" w:hAnsi="Times New Roman"/>
          <w:kern w:val="0"/>
          <w:sz w:val="22"/>
          <w:szCs w:val="22"/>
          <w:lang w:eastAsia="en-IN"/>
          <w14:ligatures w14:val="none"/>
        </w:rPr>
      </w:pPr>
      <w:r w:rsidRPr="00155461">
        <w:rPr>
          <w:rFonts w:ascii="Times New Roman" w:eastAsia="Times New Roman" w:hAnsi="Times New Roman"/>
          <w:b/>
          <w:bCs/>
          <w:kern w:val="0"/>
          <w:lang w:eastAsia="en-IN"/>
          <w14:ligatures w14:val="none"/>
        </w:rPr>
        <w:t>Placement Status</w:t>
      </w:r>
    </w:p>
    <w:p w14:paraId="16BAD28E" w14:textId="77777777" w:rsidR="00155461" w:rsidRDefault="00CA61E9" w:rsidP="00894814">
      <w:pPr>
        <w:pStyle w:val="ListParagraph"/>
        <w:numPr>
          <w:ilvl w:val="0"/>
          <w:numId w:val="14"/>
        </w:numPr>
        <w:spacing w:before="240" w:after="100" w:afterAutospacing="1" w:line="360" w:lineRule="auto"/>
        <w:rPr>
          <w:rFonts w:ascii="Times New Roman" w:eastAsia="Times New Roman" w:hAnsi="Times New Roman"/>
          <w:kern w:val="0"/>
          <w:lang w:eastAsia="en-IN"/>
          <w14:ligatures w14:val="none"/>
        </w:rPr>
      </w:pPr>
      <w:r w:rsidRPr="00155461">
        <w:rPr>
          <w:rFonts w:ascii="Times New Roman" w:eastAsia="Times New Roman" w:hAnsi="Times New Roman"/>
          <w:b/>
          <w:bCs/>
          <w:kern w:val="0"/>
          <w:lang w:eastAsia="en-IN"/>
          <w14:ligatures w14:val="none"/>
        </w:rPr>
        <w:t>Gender-wise Placement</w:t>
      </w:r>
      <w:r w:rsidRPr="00155461">
        <w:rPr>
          <w:rFonts w:ascii="Times New Roman" w:eastAsia="Times New Roman" w:hAnsi="Times New Roman"/>
          <w:kern w:val="0"/>
          <w:lang w:eastAsia="en-IN"/>
          <w14:ligatures w14:val="none"/>
        </w:rPr>
        <w:t>:</w:t>
      </w:r>
      <w:r w:rsidR="00155461">
        <w:rPr>
          <w:rFonts w:ascii="Times New Roman" w:eastAsia="Times New Roman" w:hAnsi="Times New Roman"/>
          <w:kern w:val="0"/>
          <w:lang w:eastAsia="en-IN"/>
          <w14:ligatures w14:val="none"/>
        </w:rPr>
        <w:t xml:space="preserve"> </w:t>
      </w:r>
      <w:r w:rsidRPr="00155461">
        <w:rPr>
          <w:rFonts w:ascii="Times New Roman" w:eastAsia="Times New Roman" w:hAnsi="Times New Roman"/>
          <w:kern w:val="0"/>
          <w:lang w:eastAsia="en-IN"/>
          <w14:ligatures w14:val="none"/>
        </w:rPr>
        <w:t>Among students placed, the majority are females, while males have a higher proportion of those not placed. This indicates a gender-based disparity in placement outcomes</w:t>
      </w:r>
      <w:r w:rsidR="00155461">
        <w:rPr>
          <w:rFonts w:ascii="Times New Roman" w:eastAsia="Times New Roman" w:hAnsi="Times New Roman"/>
          <w:kern w:val="0"/>
          <w:lang w:eastAsia="en-IN"/>
          <w14:ligatures w14:val="none"/>
        </w:rPr>
        <w:t>.</w:t>
      </w:r>
    </w:p>
    <w:p w14:paraId="47B543C1" w14:textId="2BB6F052" w:rsidR="00CA61E9" w:rsidRPr="00155461" w:rsidRDefault="00CA61E9" w:rsidP="00894814">
      <w:pPr>
        <w:pStyle w:val="ListParagraph"/>
        <w:numPr>
          <w:ilvl w:val="0"/>
          <w:numId w:val="14"/>
        </w:numPr>
        <w:spacing w:before="240" w:after="100" w:afterAutospacing="1" w:line="360" w:lineRule="auto"/>
        <w:rPr>
          <w:rFonts w:ascii="Times New Roman" w:eastAsia="Times New Roman" w:hAnsi="Times New Roman"/>
          <w:kern w:val="0"/>
          <w:lang w:eastAsia="en-IN"/>
          <w14:ligatures w14:val="none"/>
        </w:rPr>
      </w:pPr>
      <w:r w:rsidRPr="00155461">
        <w:rPr>
          <w:rFonts w:ascii="Times New Roman" w:eastAsia="Times New Roman" w:hAnsi="Times New Roman"/>
          <w:b/>
          <w:bCs/>
          <w:kern w:val="0"/>
          <w:lang w:eastAsia="en-IN"/>
          <w14:ligatures w14:val="none"/>
        </w:rPr>
        <w:t>Specialization-wise Placement</w:t>
      </w:r>
      <w:r w:rsidRPr="00155461">
        <w:rPr>
          <w:rFonts w:ascii="Times New Roman" w:eastAsia="Times New Roman" w:hAnsi="Times New Roman"/>
          <w:kern w:val="0"/>
          <w:lang w:eastAsia="en-IN"/>
          <w14:ligatures w14:val="none"/>
        </w:rPr>
        <w:t>:</w:t>
      </w:r>
      <w:r w:rsidR="00155461">
        <w:rPr>
          <w:rFonts w:ascii="Times New Roman" w:eastAsia="Times New Roman" w:hAnsi="Times New Roman"/>
          <w:kern w:val="0"/>
          <w:lang w:eastAsia="en-IN"/>
          <w14:ligatures w14:val="none"/>
        </w:rPr>
        <w:t xml:space="preserve"> </w:t>
      </w:r>
      <w:r w:rsidRPr="00155461">
        <w:rPr>
          <w:rFonts w:ascii="Times New Roman" w:eastAsia="Times New Roman" w:hAnsi="Times New Roman"/>
          <w:b/>
          <w:bCs/>
          <w:kern w:val="0"/>
          <w:lang w:eastAsia="en-IN"/>
          <w14:ligatures w14:val="none"/>
        </w:rPr>
        <w:t>Marketing &amp; Finance</w:t>
      </w:r>
      <w:r w:rsidRPr="00155461">
        <w:rPr>
          <w:rFonts w:ascii="Times New Roman" w:eastAsia="Times New Roman" w:hAnsi="Times New Roman"/>
          <w:kern w:val="0"/>
          <w:lang w:eastAsia="en-IN"/>
          <w14:ligatures w14:val="none"/>
        </w:rPr>
        <w:t xml:space="preserve"> specialization has a higher number of students placed compared to </w:t>
      </w:r>
      <w:r w:rsidRPr="00155461">
        <w:rPr>
          <w:rFonts w:ascii="Times New Roman" w:eastAsia="Times New Roman" w:hAnsi="Times New Roman"/>
          <w:b/>
          <w:bCs/>
          <w:kern w:val="0"/>
          <w:lang w:eastAsia="en-IN"/>
          <w14:ligatures w14:val="none"/>
        </w:rPr>
        <w:t>Marketing &amp; HR</w:t>
      </w:r>
      <w:r w:rsidRPr="00155461">
        <w:rPr>
          <w:rFonts w:ascii="Times New Roman" w:eastAsia="Times New Roman" w:hAnsi="Times New Roman"/>
          <w:kern w:val="0"/>
          <w:lang w:eastAsia="en-IN"/>
          <w14:ligatures w14:val="none"/>
        </w:rPr>
        <w:t>.</w:t>
      </w:r>
    </w:p>
    <w:p w14:paraId="488CF803" w14:textId="5E20B509" w:rsidR="00CA61E9" w:rsidRPr="00155461" w:rsidRDefault="00CA61E9" w:rsidP="00894814">
      <w:pPr>
        <w:pStyle w:val="ListParagraph"/>
        <w:numPr>
          <w:ilvl w:val="0"/>
          <w:numId w:val="12"/>
        </w:numPr>
        <w:spacing w:before="240" w:after="0" w:line="360" w:lineRule="auto"/>
        <w:rPr>
          <w:rFonts w:ascii="Times New Roman" w:eastAsia="Times New Roman" w:hAnsi="Times New Roman"/>
          <w:kern w:val="0"/>
          <w:lang w:eastAsia="en-IN"/>
          <w14:ligatures w14:val="none"/>
        </w:rPr>
      </w:pPr>
      <w:r w:rsidRPr="00155461">
        <w:rPr>
          <w:rFonts w:ascii="Times New Roman" w:eastAsia="Times New Roman" w:hAnsi="Times New Roman"/>
          <w:b/>
          <w:bCs/>
          <w:kern w:val="0"/>
          <w:lang w:eastAsia="en-IN"/>
          <w14:ligatures w14:val="none"/>
        </w:rPr>
        <w:t>Salary Analysis</w:t>
      </w:r>
    </w:p>
    <w:p w14:paraId="143125AC" w14:textId="77777777" w:rsidR="00155461" w:rsidRDefault="00CA61E9" w:rsidP="00894814">
      <w:pPr>
        <w:pStyle w:val="ListParagraph"/>
        <w:numPr>
          <w:ilvl w:val="0"/>
          <w:numId w:val="15"/>
        </w:numPr>
        <w:spacing w:before="240" w:after="100" w:afterAutospacing="1" w:line="360" w:lineRule="auto"/>
        <w:rPr>
          <w:rFonts w:ascii="Times New Roman" w:eastAsia="Times New Roman" w:hAnsi="Times New Roman"/>
          <w:kern w:val="0"/>
          <w:lang w:eastAsia="en-IN"/>
          <w14:ligatures w14:val="none"/>
        </w:rPr>
      </w:pPr>
      <w:r w:rsidRPr="00155461">
        <w:rPr>
          <w:rFonts w:ascii="Times New Roman" w:eastAsia="Times New Roman" w:hAnsi="Times New Roman"/>
          <w:b/>
          <w:bCs/>
          <w:kern w:val="0"/>
          <w:lang w:eastAsia="en-IN"/>
          <w14:ligatures w14:val="none"/>
        </w:rPr>
        <w:t>Average Salary</w:t>
      </w:r>
      <w:r w:rsidRPr="00155461">
        <w:rPr>
          <w:rFonts w:ascii="Times New Roman" w:eastAsia="Times New Roman" w:hAnsi="Times New Roman"/>
          <w:kern w:val="0"/>
          <w:lang w:eastAsia="en-IN"/>
          <w14:ligatures w14:val="none"/>
        </w:rPr>
        <w:t>:</w:t>
      </w:r>
      <w:r w:rsidR="00155461">
        <w:rPr>
          <w:rFonts w:ascii="Times New Roman" w:eastAsia="Times New Roman" w:hAnsi="Times New Roman"/>
          <w:kern w:val="0"/>
          <w:lang w:eastAsia="en-IN"/>
          <w14:ligatures w14:val="none"/>
        </w:rPr>
        <w:t xml:space="preserve"> </w:t>
      </w:r>
      <w:r w:rsidRPr="00155461">
        <w:rPr>
          <w:rFonts w:ascii="Times New Roman" w:eastAsia="Times New Roman" w:hAnsi="Times New Roman"/>
          <w:kern w:val="0"/>
          <w:lang w:eastAsia="en-IN"/>
          <w14:ligatures w14:val="none"/>
        </w:rPr>
        <w:t>T</w:t>
      </w:r>
      <w:r w:rsidR="00155461" w:rsidRPr="00155461">
        <w:rPr>
          <w:rFonts w:ascii="Times New Roman" w:eastAsia="Times New Roman" w:hAnsi="Times New Roman"/>
          <w:kern w:val="0"/>
          <w:lang w:eastAsia="en-IN"/>
          <w14:ligatures w14:val="none"/>
        </w:rPr>
        <w:t xml:space="preserve">he </w:t>
      </w:r>
      <w:r w:rsidRPr="00155461">
        <w:rPr>
          <w:rFonts w:ascii="Times New Roman" w:eastAsia="Times New Roman" w:hAnsi="Times New Roman"/>
          <w:kern w:val="0"/>
          <w:lang w:eastAsia="en-IN"/>
          <w14:ligatures w14:val="none"/>
        </w:rPr>
        <w:t xml:space="preserve">average salary stands at </w:t>
      </w:r>
      <w:r w:rsidRPr="00155461">
        <w:rPr>
          <w:rFonts w:ascii="Times New Roman" w:eastAsia="Times New Roman" w:hAnsi="Times New Roman"/>
          <w:b/>
          <w:bCs/>
          <w:kern w:val="0"/>
          <w:lang w:eastAsia="en-IN"/>
          <w14:ligatures w14:val="none"/>
        </w:rPr>
        <w:t>₹</w:t>
      </w:r>
      <w:r w:rsid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b/>
          <w:bCs/>
          <w:kern w:val="0"/>
          <w:lang w:eastAsia="en-IN"/>
          <w14:ligatures w14:val="none"/>
        </w:rPr>
        <w:t>288.66K</w:t>
      </w:r>
      <w:r w:rsidRPr="00155461">
        <w:rPr>
          <w:rFonts w:ascii="Times New Roman" w:eastAsia="Times New Roman" w:hAnsi="Times New Roman"/>
          <w:kern w:val="0"/>
          <w:lang w:eastAsia="en-IN"/>
          <w14:ligatures w14:val="none"/>
        </w:rPr>
        <w:t xml:space="preserve">, with a </w:t>
      </w:r>
      <w:r w:rsidRPr="00155461">
        <w:rPr>
          <w:rFonts w:ascii="Times New Roman" w:eastAsia="Times New Roman" w:hAnsi="Times New Roman"/>
          <w:b/>
          <w:bCs/>
          <w:kern w:val="0"/>
          <w:lang w:eastAsia="en-IN"/>
          <w14:ligatures w14:val="none"/>
        </w:rPr>
        <w:t>median salary of ₹</w:t>
      </w:r>
      <w:r w:rsid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b/>
          <w:bCs/>
          <w:kern w:val="0"/>
          <w:lang w:eastAsia="en-IN"/>
          <w14:ligatures w14:val="none"/>
        </w:rPr>
        <w:t>265K</w:t>
      </w:r>
      <w:r w:rsidRPr="00155461">
        <w:rPr>
          <w:rFonts w:ascii="Times New Roman" w:eastAsia="Times New Roman" w:hAnsi="Times New Roman"/>
          <w:kern w:val="0"/>
          <w:lang w:eastAsia="en-IN"/>
          <w14:ligatures w14:val="none"/>
        </w:rPr>
        <w:t xml:space="preserve"> and a maximum salary of </w:t>
      </w:r>
      <w:r w:rsidRPr="00155461">
        <w:rPr>
          <w:rFonts w:ascii="Times New Roman" w:eastAsia="Times New Roman" w:hAnsi="Times New Roman"/>
          <w:b/>
          <w:bCs/>
          <w:kern w:val="0"/>
          <w:lang w:eastAsia="en-IN"/>
          <w14:ligatures w14:val="none"/>
        </w:rPr>
        <w:t>₹</w:t>
      </w:r>
      <w:r w:rsid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b/>
          <w:bCs/>
          <w:kern w:val="0"/>
          <w:lang w:eastAsia="en-IN"/>
          <w14:ligatures w14:val="none"/>
        </w:rPr>
        <w:t>940K</w:t>
      </w:r>
      <w:r w:rsidRPr="00155461">
        <w:rPr>
          <w:rFonts w:ascii="Times New Roman" w:eastAsia="Times New Roman" w:hAnsi="Times New Roman"/>
          <w:kern w:val="0"/>
          <w:lang w:eastAsia="en-IN"/>
          <w14:ligatures w14:val="none"/>
        </w:rPr>
        <w:t>.</w:t>
      </w:r>
    </w:p>
    <w:p w14:paraId="106D58EA" w14:textId="531511F2" w:rsidR="00CA61E9" w:rsidRPr="00155461" w:rsidRDefault="00CA61E9" w:rsidP="00894814">
      <w:pPr>
        <w:pStyle w:val="ListParagraph"/>
        <w:numPr>
          <w:ilvl w:val="0"/>
          <w:numId w:val="15"/>
        </w:numPr>
        <w:spacing w:before="240" w:after="100" w:afterAutospacing="1" w:line="360" w:lineRule="auto"/>
        <w:rPr>
          <w:rFonts w:ascii="Times New Roman" w:eastAsia="Times New Roman" w:hAnsi="Times New Roman"/>
          <w:kern w:val="0"/>
          <w:lang w:eastAsia="en-IN"/>
          <w14:ligatures w14:val="none"/>
        </w:rPr>
      </w:pPr>
      <w:r w:rsidRPr="00155461">
        <w:rPr>
          <w:rFonts w:ascii="Times New Roman" w:eastAsia="Times New Roman" w:hAnsi="Times New Roman"/>
          <w:b/>
          <w:bCs/>
          <w:kern w:val="0"/>
          <w:lang w:eastAsia="en-IN"/>
          <w14:ligatures w14:val="none"/>
        </w:rPr>
        <w:t>Specialization &amp; Gender Influence on Salaries</w:t>
      </w:r>
      <w:r w:rsidRPr="00155461">
        <w:rPr>
          <w:rFonts w:ascii="Times New Roman" w:eastAsia="Times New Roman" w:hAnsi="Times New Roman"/>
          <w:kern w:val="0"/>
          <w:lang w:eastAsia="en-IN"/>
          <w14:ligatures w14:val="none"/>
        </w:rPr>
        <w:t>:</w:t>
      </w:r>
      <w:r w:rsidR="00155461" w:rsidRPr="00155461">
        <w:rPr>
          <w:rFonts w:ascii="Times New Roman" w:eastAsia="Times New Roman" w:hAnsi="Times New Roman"/>
          <w:kern w:val="0"/>
          <w:lang w:eastAsia="en-IN"/>
          <w14:ligatures w14:val="none"/>
        </w:rPr>
        <w:t xml:space="preserve"> </w:t>
      </w:r>
      <w:r w:rsidRPr="00155461">
        <w:rPr>
          <w:rFonts w:ascii="Times New Roman" w:eastAsia="Times New Roman" w:hAnsi="Times New Roman"/>
          <w:kern w:val="0"/>
          <w:lang w:eastAsia="en-IN"/>
          <w14:ligatures w14:val="none"/>
        </w:rPr>
        <w:t xml:space="preserve">Male students in </w:t>
      </w:r>
      <w:r w:rsidRPr="00155461">
        <w:rPr>
          <w:rFonts w:ascii="Times New Roman" w:eastAsia="Times New Roman" w:hAnsi="Times New Roman"/>
          <w:b/>
          <w:bCs/>
          <w:kern w:val="0"/>
          <w:lang w:eastAsia="en-IN"/>
          <w14:ligatures w14:val="none"/>
        </w:rPr>
        <w:t>Mkt</w:t>
      </w:r>
      <w:r w:rsid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b/>
          <w:bCs/>
          <w:kern w:val="0"/>
          <w:lang w:eastAsia="en-IN"/>
          <w14:ligatures w14:val="none"/>
        </w:rPr>
        <w:t>&amp;</w:t>
      </w:r>
      <w:r w:rsid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b/>
          <w:bCs/>
          <w:kern w:val="0"/>
          <w:lang w:eastAsia="en-IN"/>
          <w14:ligatures w14:val="none"/>
        </w:rPr>
        <w:t>Fin</w:t>
      </w:r>
      <w:r w:rsidRPr="00155461">
        <w:rPr>
          <w:rFonts w:ascii="Times New Roman" w:eastAsia="Times New Roman" w:hAnsi="Times New Roman"/>
          <w:kern w:val="0"/>
          <w:lang w:eastAsia="en-IN"/>
          <w14:ligatures w14:val="none"/>
        </w:rPr>
        <w:t xml:space="preserve"> earned higher salaries compared to females, whereas salaries are more balanced in </w:t>
      </w:r>
      <w:r w:rsidRPr="00155461">
        <w:rPr>
          <w:rFonts w:ascii="Times New Roman" w:eastAsia="Times New Roman" w:hAnsi="Times New Roman"/>
          <w:b/>
          <w:bCs/>
          <w:kern w:val="0"/>
          <w:lang w:eastAsia="en-IN"/>
          <w14:ligatures w14:val="none"/>
        </w:rPr>
        <w:t>Mkt</w:t>
      </w:r>
      <w:r w:rsid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b/>
          <w:bCs/>
          <w:kern w:val="0"/>
          <w:lang w:eastAsia="en-IN"/>
          <w14:ligatures w14:val="none"/>
        </w:rPr>
        <w:t>&amp;</w:t>
      </w:r>
      <w:r w:rsidR="00155461">
        <w:rPr>
          <w:rFonts w:ascii="Times New Roman" w:eastAsia="Times New Roman" w:hAnsi="Times New Roman"/>
          <w:b/>
          <w:bCs/>
          <w:kern w:val="0"/>
          <w:lang w:eastAsia="en-IN"/>
          <w14:ligatures w14:val="none"/>
        </w:rPr>
        <w:t xml:space="preserve"> </w:t>
      </w:r>
      <w:r w:rsidRPr="00155461">
        <w:rPr>
          <w:rFonts w:ascii="Times New Roman" w:eastAsia="Times New Roman" w:hAnsi="Times New Roman"/>
          <w:b/>
          <w:bCs/>
          <w:kern w:val="0"/>
          <w:lang w:eastAsia="en-IN"/>
          <w14:ligatures w14:val="none"/>
        </w:rPr>
        <w:t>HR</w:t>
      </w:r>
      <w:r w:rsidRPr="00155461">
        <w:rPr>
          <w:rFonts w:ascii="Times New Roman" w:eastAsia="Times New Roman" w:hAnsi="Times New Roman"/>
          <w:kern w:val="0"/>
          <w:lang w:eastAsia="en-IN"/>
          <w14:ligatures w14:val="none"/>
        </w:rPr>
        <w:t>.</w:t>
      </w:r>
    </w:p>
    <w:p w14:paraId="5D633030" w14:textId="51CEBCED" w:rsidR="00CA61E9" w:rsidRPr="00155461" w:rsidRDefault="00CA61E9" w:rsidP="00894814">
      <w:pPr>
        <w:pStyle w:val="ListParagraph"/>
        <w:numPr>
          <w:ilvl w:val="0"/>
          <w:numId w:val="12"/>
        </w:numPr>
        <w:spacing w:before="240" w:after="0" w:line="360" w:lineRule="auto"/>
        <w:rPr>
          <w:rFonts w:ascii="Times New Roman" w:eastAsia="Times New Roman" w:hAnsi="Times New Roman"/>
          <w:kern w:val="0"/>
          <w:lang w:eastAsia="en-IN"/>
          <w14:ligatures w14:val="none"/>
        </w:rPr>
      </w:pPr>
      <w:r w:rsidRPr="00155461">
        <w:rPr>
          <w:rFonts w:ascii="Times New Roman" w:eastAsia="Times New Roman" w:hAnsi="Times New Roman"/>
          <w:b/>
          <w:bCs/>
          <w:kern w:val="0"/>
          <w:lang w:eastAsia="en-IN"/>
          <w14:ligatures w14:val="none"/>
        </w:rPr>
        <w:t>Key Insights</w:t>
      </w:r>
    </w:p>
    <w:p w14:paraId="413C870A" w14:textId="77777777" w:rsidR="00CA61E9" w:rsidRPr="00CA61E9" w:rsidRDefault="00CA61E9" w:rsidP="00894814">
      <w:pPr>
        <w:numPr>
          <w:ilvl w:val="0"/>
          <w:numId w:val="16"/>
        </w:numPr>
        <w:spacing w:before="240" w:after="100" w:afterAutospacing="1" w:line="360" w:lineRule="auto"/>
        <w:rPr>
          <w:rFonts w:ascii="Times New Roman" w:eastAsia="Times New Roman" w:hAnsi="Times New Roman"/>
          <w:kern w:val="0"/>
          <w:lang w:eastAsia="en-IN"/>
          <w14:ligatures w14:val="none"/>
        </w:rPr>
      </w:pPr>
      <w:r w:rsidRPr="00CA61E9">
        <w:rPr>
          <w:rFonts w:ascii="Times New Roman" w:eastAsia="Times New Roman" w:hAnsi="Times New Roman"/>
          <w:kern w:val="0"/>
          <w:lang w:eastAsia="en-IN"/>
          <w14:ligatures w14:val="none"/>
        </w:rPr>
        <w:t xml:space="preserve">Students from </w:t>
      </w:r>
      <w:r w:rsidRPr="00CA61E9">
        <w:rPr>
          <w:rFonts w:ascii="Times New Roman" w:eastAsia="Times New Roman" w:hAnsi="Times New Roman"/>
          <w:b/>
          <w:bCs/>
          <w:kern w:val="0"/>
          <w:lang w:eastAsia="en-IN"/>
          <w14:ligatures w14:val="none"/>
        </w:rPr>
        <w:t>Commerce &amp; Management</w:t>
      </w:r>
      <w:r w:rsidRPr="00CA61E9">
        <w:rPr>
          <w:rFonts w:ascii="Times New Roman" w:eastAsia="Times New Roman" w:hAnsi="Times New Roman"/>
          <w:kern w:val="0"/>
          <w:lang w:eastAsia="en-IN"/>
          <w14:ligatures w14:val="none"/>
        </w:rPr>
        <w:t xml:space="preserve"> backgrounds dominate the placements.</w:t>
      </w:r>
    </w:p>
    <w:p w14:paraId="4A157029" w14:textId="77777777" w:rsidR="00CA61E9" w:rsidRPr="00CA61E9" w:rsidRDefault="00CA61E9" w:rsidP="00894814">
      <w:pPr>
        <w:numPr>
          <w:ilvl w:val="0"/>
          <w:numId w:val="16"/>
        </w:numPr>
        <w:spacing w:before="240" w:after="100" w:afterAutospacing="1" w:line="360" w:lineRule="auto"/>
        <w:rPr>
          <w:rFonts w:ascii="Times New Roman" w:eastAsia="Times New Roman" w:hAnsi="Times New Roman"/>
          <w:kern w:val="0"/>
          <w:lang w:eastAsia="en-IN"/>
          <w14:ligatures w14:val="none"/>
        </w:rPr>
      </w:pPr>
      <w:r w:rsidRPr="00CA61E9">
        <w:rPr>
          <w:rFonts w:ascii="Times New Roman" w:eastAsia="Times New Roman" w:hAnsi="Times New Roman"/>
          <w:b/>
          <w:bCs/>
          <w:kern w:val="0"/>
          <w:lang w:eastAsia="en-IN"/>
          <w14:ligatures w14:val="none"/>
        </w:rPr>
        <w:t>Marketing &amp; Finance</w:t>
      </w:r>
      <w:r w:rsidRPr="00CA61E9">
        <w:rPr>
          <w:rFonts w:ascii="Times New Roman" w:eastAsia="Times New Roman" w:hAnsi="Times New Roman"/>
          <w:kern w:val="0"/>
          <w:lang w:eastAsia="en-IN"/>
          <w14:ligatures w14:val="none"/>
        </w:rPr>
        <w:t xml:space="preserve"> specialization offers better placement and salary outcomes than </w:t>
      </w:r>
      <w:r w:rsidRPr="00CA61E9">
        <w:rPr>
          <w:rFonts w:ascii="Times New Roman" w:eastAsia="Times New Roman" w:hAnsi="Times New Roman"/>
          <w:b/>
          <w:bCs/>
          <w:kern w:val="0"/>
          <w:lang w:eastAsia="en-IN"/>
          <w14:ligatures w14:val="none"/>
        </w:rPr>
        <w:t>Marketing &amp; HR</w:t>
      </w:r>
      <w:r w:rsidRPr="00CA61E9">
        <w:rPr>
          <w:rFonts w:ascii="Times New Roman" w:eastAsia="Times New Roman" w:hAnsi="Times New Roman"/>
          <w:kern w:val="0"/>
          <w:lang w:eastAsia="en-IN"/>
          <w14:ligatures w14:val="none"/>
        </w:rPr>
        <w:t>.</w:t>
      </w:r>
    </w:p>
    <w:p w14:paraId="337CB375" w14:textId="77777777" w:rsidR="00CA61E9" w:rsidRPr="00CA61E9" w:rsidRDefault="00CA61E9" w:rsidP="00894814">
      <w:pPr>
        <w:numPr>
          <w:ilvl w:val="0"/>
          <w:numId w:val="16"/>
        </w:numPr>
        <w:spacing w:before="240" w:after="100" w:afterAutospacing="1" w:line="360" w:lineRule="auto"/>
        <w:rPr>
          <w:rFonts w:ascii="Times New Roman" w:eastAsia="Times New Roman" w:hAnsi="Times New Roman"/>
          <w:kern w:val="0"/>
          <w:lang w:eastAsia="en-IN"/>
          <w14:ligatures w14:val="none"/>
        </w:rPr>
      </w:pPr>
      <w:r w:rsidRPr="00CA61E9">
        <w:rPr>
          <w:rFonts w:ascii="Times New Roman" w:eastAsia="Times New Roman" w:hAnsi="Times New Roman"/>
          <w:kern w:val="0"/>
          <w:lang w:eastAsia="en-IN"/>
          <w14:ligatures w14:val="none"/>
        </w:rPr>
        <w:t>Gender disparities are evident in placement and salary, with females performing better in placement rates and males earning slightly higher in specific specializations.</w:t>
      </w:r>
    </w:p>
    <w:p w14:paraId="51FD4BD2" w14:textId="77777777" w:rsidR="00CA61E9" w:rsidRPr="00CA61E9" w:rsidRDefault="00CA61E9" w:rsidP="00894814">
      <w:pPr>
        <w:numPr>
          <w:ilvl w:val="0"/>
          <w:numId w:val="16"/>
        </w:numPr>
        <w:spacing w:before="240" w:after="100" w:afterAutospacing="1" w:line="360" w:lineRule="auto"/>
        <w:rPr>
          <w:rFonts w:ascii="Times New Roman" w:eastAsia="Times New Roman" w:hAnsi="Times New Roman"/>
          <w:kern w:val="0"/>
          <w:lang w:eastAsia="en-IN"/>
          <w14:ligatures w14:val="none"/>
        </w:rPr>
      </w:pPr>
      <w:r w:rsidRPr="00CA61E9">
        <w:rPr>
          <w:rFonts w:ascii="Times New Roman" w:eastAsia="Times New Roman" w:hAnsi="Times New Roman"/>
          <w:kern w:val="0"/>
          <w:lang w:eastAsia="en-IN"/>
          <w14:ligatures w14:val="none"/>
        </w:rPr>
        <w:t>Work experience is not a dominant factor influencing placements, as both experienced and non-experienced candidates are placed.</w:t>
      </w:r>
    </w:p>
    <w:p w14:paraId="4A819A81" w14:textId="31B524BE" w:rsidR="00CA61E9" w:rsidRPr="00155461" w:rsidRDefault="00CA61E9" w:rsidP="00894814">
      <w:pPr>
        <w:pStyle w:val="ListParagraph"/>
        <w:numPr>
          <w:ilvl w:val="0"/>
          <w:numId w:val="12"/>
        </w:numPr>
        <w:spacing w:before="240" w:after="0" w:line="360" w:lineRule="auto"/>
        <w:rPr>
          <w:rFonts w:ascii="Times New Roman" w:eastAsia="Times New Roman" w:hAnsi="Times New Roman"/>
          <w:kern w:val="0"/>
          <w:lang w:eastAsia="en-IN"/>
          <w14:ligatures w14:val="none"/>
        </w:rPr>
      </w:pPr>
      <w:r w:rsidRPr="00155461">
        <w:rPr>
          <w:rFonts w:ascii="Times New Roman" w:eastAsia="Times New Roman" w:hAnsi="Times New Roman"/>
          <w:b/>
          <w:bCs/>
          <w:kern w:val="0"/>
          <w:lang w:eastAsia="en-IN"/>
          <w14:ligatures w14:val="none"/>
        </w:rPr>
        <w:t>Conclusion</w:t>
      </w:r>
      <w:r w:rsidR="00155461">
        <w:rPr>
          <w:rFonts w:ascii="Times New Roman" w:eastAsia="Times New Roman" w:hAnsi="Times New Roman"/>
          <w:b/>
          <w:bCs/>
          <w:kern w:val="0"/>
          <w:sz w:val="27"/>
          <w:szCs w:val="27"/>
          <w:lang w:eastAsia="en-IN"/>
          <w14:ligatures w14:val="none"/>
        </w:rPr>
        <w:t xml:space="preserve">: </w:t>
      </w:r>
      <w:r w:rsidRPr="00155461">
        <w:rPr>
          <w:rFonts w:ascii="Times New Roman" w:eastAsia="Times New Roman" w:hAnsi="Times New Roman"/>
          <w:kern w:val="0"/>
          <w:lang w:eastAsia="en-IN"/>
          <w14:ligatures w14:val="none"/>
        </w:rPr>
        <w:t>This dashboard underscores the importance of specialization and educational background in influencing placement outcomes, while also revealing areas for improvement in gender equality and salary distribution.</w:t>
      </w:r>
    </w:p>
    <w:p w14:paraId="4AE0C67C" w14:textId="77777777" w:rsidR="00CA61E9" w:rsidRDefault="00CA61E9" w:rsidP="00894814">
      <w:pPr>
        <w:spacing w:before="240" w:line="360" w:lineRule="auto"/>
        <w:jc w:val="both"/>
        <w:rPr>
          <w:rFonts w:ascii="Times New Roman" w:hAnsi="Times New Roman"/>
          <w:b/>
          <w:bCs/>
          <w:sz w:val="28"/>
          <w:szCs w:val="28"/>
        </w:rPr>
      </w:pPr>
    </w:p>
    <w:p w14:paraId="2139A874" w14:textId="77777777" w:rsidR="00CA61E9" w:rsidRDefault="00CA61E9" w:rsidP="00894814">
      <w:pPr>
        <w:spacing w:before="240" w:line="360" w:lineRule="auto"/>
        <w:jc w:val="both"/>
        <w:rPr>
          <w:rFonts w:ascii="Times New Roman" w:hAnsi="Times New Roman"/>
        </w:rPr>
      </w:pPr>
    </w:p>
    <w:p w14:paraId="2E9BE5C9" w14:textId="77777777" w:rsidR="003D5125" w:rsidRDefault="003D5125" w:rsidP="00894814">
      <w:pPr>
        <w:spacing w:before="240" w:line="360" w:lineRule="auto"/>
        <w:jc w:val="both"/>
      </w:pPr>
    </w:p>
    <w:sectPr w:rsidR="003D512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CA132" w14:textId="77777777" w:rsidR="0028550C" w:rsidRDefault="0028550C" w:rsidP="00EC2C6A">
      <w:pPr>
        <w:spacing w:after="0" w:line="240" w:lineRule="auto"/>
      </w:pPr>
      <w:r>
        <w:separator/>
      </w:r>
    </w:p>
  </w:endnote>
  <w:endnote w:type="continuationSeparator" w:id="0">
    <w:p w14:paraId="20902100" w14:textId="77777777" w:rsidR="0028550C" w:rsidRDefault="0028550C" w:rsidP="00EC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3111427"/>
      <w:docPartObj>
        <w:docPartGallery w:val="Page Numbers (Bottom of Page)"/>
        <w:docPartUnique/>
      </w:docPartObj>
    </w:sdtPr>
    <w:sdtEndPr>
      <w:rPr>
        <w:color w:val="7F7F7F" w:themeColor="background1" w:themeShade="7F"/>
        <w:spacing w:val="60"/>
      </w:rPr>
    </w:sdtEndPr>
    <w:sdtContent>
      <w:p w14:paraId="177B0D71" w14:textId="26915576" w:rsidR="00EC2C6A" w:rsidRDefault="00EC2C6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34A4F7" w14:textId="77777777" w:rsidR="00EC2C6A" w:rsidRDefault="00EC2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20AC4" w14:textId="77777777" w:rsidR="0028550C" w:rsidRDefault="0028550C" w:rsidP="00EC2C6A">
      <w:pPr>
        <w:spacing w:after="0" w:line="240" w:lineRule="auto"/>
      </w:pPr>
      <w:r>
        <w:separator/>
      </w:r>
    </w:p>
  </w:footnote>
  <w:footnote w:type="continuationSeparator" w:id="0">
    <w:p w14:paraId="6C4428B2" w14:textId="77777777" w:rsidR="0028550C" w:rsidRDefault="0028550C" w:rsidP="00EC2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39D"/>
    <w:multiLevelType w:val="multilevel"/>
    <w:tmpl w:val="958EF788"/>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719A9"/>
    <w:multiLevelType w:val="multilevel"/>
    <w:tmpl w:val="4D726F44"/>
    <w:lvl w:ilvl="0">
      <w:start w:val="1"/>
      <w:numFmt w:val="bullet"/>
      <w:lvlText w:val="o"/>
      <w:lvlJc w:val="left"/>
      <w:pPr>
        <w:tabs>
          <w:tab w:val="num" w:pos="1070"/>
        </w:tabs>
        <w:ind w:left="1070" w:hanging="360"/>
      </w:pPr>
      <w:rPr>
        <w:rFonts w:ascii="Courier New" w:hAnsi="Courier New" w:cs="Courier New" w:hint="default"/>
        <w:sz w:val="20"/>
      </w:r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2" w15:restartNumberingAfterBreak="0">
    <w:nsid w:val="0B8A61BA"/>
    <w:multiLevelType w:val="multilevel"/>
    <w:tmpl w:val="D4069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13495"/>
    <w:multiLevelType w:val="multilevel"/>
    <w:tmpl w:val="D406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324F9"/>
    <w:multiLevelType w:val="hybridMultilevel"/>
    <w:tmpl w:val="4B4E6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800AB"/>
    <w:multiLevelType w:val="multilevel"/>
    <w:tmpl w:val="D4069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C14C3"/>
    <w:multiLevelType w:val="multilevel"/>
    <w:tmpl w:val="D4069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12E59"/>
    <w:multiLevelType w:val="hybridMultilevel"/>
    <w:tmpl w:val="48CC3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37324D"/>
    <w:multiLevelType w:val="multilevel"/>
    <w:tmpl w:val="D4069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4278C"/>
    <w:multiLevelType w:val="multilevel"/>
    <w:tmpl w:val="BD44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25747"/>
    <w:multiLevelType w:val="hybridMultilevel"/>
    <w:tmpl w:val="341A4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2D6FE4"/>
    <w:multiLevelType w:val="multilevel"/>
    <w:tmpl w:val="A5402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F2F54"/>
    <w:multiLevelType w:val="multilevel"/>
    <w:tmpl w:val="DFD0C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66CDF"/>
    <w:multiLevelType w:val="multilevel"/>
    <w:tmpl w:val="CBBEC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C4721"/>
    <w:multiLevelType w:val="multilevel"/>
    <w:tmpl w:val="F6E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1386D"/>
    <w:multiLevelType w:val="multilevel"/>
    <w:tmpl w:val="FC6C4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A2BBE"/>
    <w:multiLevelType w:val="multilevel"/>
    <w:tmpl w:val="D406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62C8E"/>
    <w:multiLevelType w:val="multilevel"/>
    <w:tmpl w:val="D406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AE3D61"/>
    <w:multiLevelType w:val="multilevel"/>
    <w:tmpl w:val="3490F1B0"/>
    <w:lvl w:ilvl="0">
      <w:start w:val="1"/>
      <w:numFmt w:val="bullet"/>
      <w:lvlText w:val="o"/>
      <w:lvlJc w:val="left"/>
      <w:pPr>
        <w:tabs>
          <w:tab w:val="num" w:pos="1070"/>
        </w:tabs>
        <w:ind w:left="1070" w:hanging="360"/>
      </w:pPr>
      <w:rPr>
        <w:rFonts w:ascii="Courier New" w:hAnsi="Courier New" w:cs="Courier New" w:hint="default"/>
        <w:sz w:val="20"/>
      </w:r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9" w15:restartNumberingAfterBreak="0">
    <w:nsid w:val="41DE2EAC"/>
    <w:multiLevelType w:val="multilevel"/>
    <w:tmpl w:val="6B701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D3321"/>
    <w:multiLevelType w:val="multilevel"/>
    <w:tmpl w:val="674A0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61F6C"/>
    <w:multiLevelType w:val="hybridMultilevel"/>
    <w:tmpl w:val="3AB0F5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6EE5BE5"/>
    <w:multiLevelType w:val="multilevel"/>
    <w:tmpl w:val="D406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F5EA6"/>
    <w:multiLevelType w:val="multilevel"/>
    <w:tmpl w:val="BE240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C67A8C"/>
    <w:multiLevelType w:val="hybridMultilevel"/>
    <w:tmpl w:val="33E665A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D965F19"/>
    <w:multiLevelType w:val="multilevel"/>
    <w:tmpl w:val="7F8CBCC0"/>
    <w:lvl w:ilvl="0">
      <w:start w:val="1"/>
      <w:numFmt w:val="bullet"/>
      <w:lvlText w:val="o"/>
      <w:lvlJc w:val="left"/>
      <w:pPr>
        <w:tabs>
          <w:tab w:val="num" w:pos="1070"/>
        </w:tabs>
        <w:ind w:left="1070" w:hanging="360"/>
      </w:pPr>
      <w:rPr>
        <w:rFonts w:ascii="Courier New" w:hAnsi="Courier New" w:cs="Courier New"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26" w15:restartNumberingAfterBreak="0">
    <w:nsid w:val="701F2711"/>
    <w:multiLevelType w:val="multilevel"/>
    <w:tmpl w:val="C4BAB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358BF"/>
    <w:multiLevelType w:val="hybridMultilevel"/>
    <w:tmpl w:val="D542BF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2AE4A58"/>
    <w:multiLevelType w:val="hybridMultilevel"/>
    <w:tmpl w:val="BE8A588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4536113">
    <w:abstractNumId w:val="15"/>
    <w:lvlOverride w:ilvl="0"/>
    <w:lvlOverride w:ilvl="1"/>
    <w:lvlOverride w:ilvl="2"/>
    <w:lvlOverride w:ilvl="3"/>
    <w:lvlOverride w:ilvl="4"/>
    <w:lvlOverride w:ilvl="5"/>
    <w:lvlOverride w:ilvl="6"/>
    <w:lvlOverride w:ilvl="7"/>
    <w:lvlOverride w:ilvl="8"/>
  </w:num>
  <w:num w:numId="2" w16cid:durableId="253978140">
    <w:abstractNumId w:val="13"/>
    <w:lvlOverride w:ilvl="0"/>
    <w:lvlOverride w:ilvl="1"/>
    <w:lvlOverride w:ilvl="2"/>
    <w:lvlOverride w:ilvl="3"/>
    <w:lvlOverride w:ilvl="4"/>
    <w:lvlOverride w:ilvl="5"/>
    <w:lvlOverride w:ilvl="6"/>
    <w:lvlOverride w:ilvl="7"/>
    <w:lvlOverride w:ilvl="8"/>
  </w:num>
  <w:num w:numId="3" w16cid:durableId="2068796890">
    <w:abstractNumId w:val="20"/>
    <w:lvlOverride w:ilvl="0"/>
    <w:lvlOverride w:ilvl="1"/>
    <w:lvlOverride w:ilvl="2"/>
    <w:lvlOverride w:ilvl="3"/>
    <w:lvlOverride w:ilvl="4"/>
    <w:lvlOverride w:ilvl="5"/>
    <w:lvlOverride w:ilvl="6"/>
    <w:lvlOverride w:ilvl="7"/>
    <w:lvlOverride w:ilvl="8"/>
  </w:num>
  <w:num w:numId="4" w16cid:durableId="1082216906">
    <w:abstractNumId w:val="12"/>
    <w:lvlOverride w:ilvl="0"/>
    <w:lvlOverride w:ilvl="1"/>
    <w:lvlOverride w:ilvl="2"/>
    <w:lvlOverride w:ilvl="3"/>
    <w:lvlOverride w:ilvl="4"/>
    <w:lvlOverride w:ilvl="5"/>
    <w:lvlOverride w:ilvl="6"/>
    <w:lvlOverride w:ilvl="7"/>
    <w:lvlOverride w:ilvl="8"/>
  </w:num>
  <w:num w:numId="5" w16cid:durableId="1983268600">
    <w:abstractNumId w:val="11"/>
    <w:lvlOverride w:ilvl="0"/>
    <w:lvlOverride w:ilvl="1"/>
    <w:lvlOverride w:ilvl="2"/>
    <w:lvlOverride w:ilvl="3"/>
    <w:lvlOverride w:ilvl="4"/>
    <w:lvlOverride w:ilvl="5"/>
    <w:lvlOverride w:ilvl="6"/>
    <w:lvlOverride w:ilvl="7"/>
    <w:lvlOverride w:ilvl="8"/>
  </w:num>
  <w:num w:numId="6" w16cid:durableId="131532261">
    <w:abstractNumId w:val="26"/>
    <w:lvlOverride w:ilvl="0"/>
    <w:lvlOverride w:ilvl="1"/>
    <w:lvlOverride w:ilvl="2"/>
    <w:lvlOverride w:ilvl="3"/>
    <w:lvlOverride w:ilvl="4"/>
    <w:lvlOverride w:ilvl="5"/>
    <w:lvlOverride w:ilvl="6"/>
    <w:lvlOverride w:ilvl="7"/>
    <w:lvlOverride w:ilvl="8"/>
  </w:num>
  <w:num w:numId="7" w16cid:durableId="678656125">
    <w:abstractNumId w:val="23"/>
  </w:num>
  <w:num w:numId="8" w16cid:durableId="452023362">
    <w:abstractNumId w:val="14"/>
  </w:num>
  <w:num w:numId="9" w16cid:durableId="487868525">
    <w:abstractNumId w:val="8"/>
  </w:num>
  <w:num w:numId="10" w16cid:durableId="2062288072">
    <w:abstractNumId w:val="19"/>
  </w:num>
  <w:num w:numId="11" w16cid:durableId="679428938">
    <w:abstractNumId w:val="9"/>
  </w:num>
  <w:num w:numId="12" w16cid:durableId="440146298">
    <w:abstractNumId w:val="7"/>
  </w:num>
  <w:num w:numId="13" w16cid:durableId="1636762962">
    <w:abstractNumId w:val="24"/>
  </w:num>
  <w:num w:numId="14" w16cid:durableId="433288721">
    <w:abstractNumId w:val="21"/>
  </w:num>
  <w:num w:numId="15" w16cid:durableId="1185557329">
    <w:abstractNumId w:val="27"/>
  </w:num>
  <w:num w:numId="16" w16cid:durableId="2017488805">
    <w:abstractNumId w:val="0"/>
  </w:num>
  <w:num w:numId="17" w16cid:durableId="1577130249">
    <w:abstractNumId w:val="4"/>
  </w:num>
  <w:num w:numId="18" w16cid:durableId="2029984538">
    <w:abstractNumId w:val="28"/>
  </w:num>
  <w:num w:numId="19" w16cid:durableId="1559591992">
    <w:abstractNumId w:val="16"/>
  </w:num>
  <w:num w:numId="20" w16cid:durableId="2001151677">
    <w:abstractNumId w:val="17"/>
  </w:num>
  <w:num w:numId="21" w16cid:durableId="1658801457">
    <w:abstractNumId w:val="10"/>
  </w:num>
  <w:num w:numId="22" w16cid:durableId="1751733951">
    <w:abstractNumId w:val="3"/>
  </w:num>
  <w:num w:numId="23" w16cid:durableId="1141270181">
    <w:abstractNumId w:val="5"/>
  </w:num>
  <w:num w:numId="24" w16cid:durableId="1008361426">
    <w:abstractNumId w:val="6"/>
  </w:num>
  <w:num w:numId="25" w16cid:durableId="814834293">
    <w:abstractNumId w:val="22"/>
  </w:num>
  <w:num w:numId="26" w16cid:durableId="1276130517">
    <w:abstractNumId w:val="2"/>
  </w:num>
  <w:num w:numId="27" w16cid:durableId="25765383">
    <w:abstractNumId w:val="18"/>
  </w:num>
  <w:num w:numId="28" w16cid:durableId="597366672">
    <w:abstractNumId w:val="1"/>
  </w:num>
  <w:num w:numId="29" w16cid:durableId="987214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25"/>
    <w:rsid w:val="00155461"/>
    <w:rsid w:val="0028550C"/>
    <w:rsid w:val="003D5125"/>
    <w:rsid w:val="00894814"/>
    <w:rsid w:val="00BE5209"/>
    <w:rsid w:val="00CA61E9"/>
    <w:rsid w:val="00EC2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E79F"/>
  <w15:chartTrackingRefBased/>
  <w15:docId w15:val="{BBA8C3D5-7CE5-4003-8132-82F68985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1E9"/>
    <w:pPr>
      <w:spacing w:line="276" w:lineRule="auto"/>
    </w:pPr>
    <w:rPr>
      <w:rFonts w:ascii="Aptos" w:eastAsia="Aptos" w:hAnsi="Aptos" w:cs="Times New Roman"/>
    </w:rPr>
  </w:style>
  <w:style w:type="paragraph" w:styleId="Heading1">
    <w:name w:val="heading 1"/>
    <w:basedOn w:val="Normal"/>
    <w:next w:val="Normal"/>
    <w:link w:val="Heading1Char"/>
    <w:uiPriority w:val="9"/>
    <w:qFormat/>
    <w:rsid w:val="003D5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125"/>
    <w:rPr>
      <w:rFonts w:eastAsiaTheme="majorEastAsia" w:cstheme="majorBidi"/>
      <w:color w:val="272727" w:themeColor="text1" w:themeTint="D8"/>
    </w:rPr>
  </w:style>
  <w:style w:type="paragraph" w:styleId="Title">
    <w:name w:val="Title"/>
    <w:basedOn w:val="Normal"/>
    <w:next w:val="Normal"/>
    <w:link w:val="TitleChar"/>
    <w:uiPriority w:val="10"/>
    <w:qFormat/>
    <w:rsid w:val="003D5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125"/>
    <w:pPr>
      <w:spacing w:before="160"/>
      <w:jc w:val="center"/>
    </w:pPr>
    <w:rPr>
      <w:i/>
      <w:iCs/>
      <w:color w:val="404040" w:themeColor="text1" w:themeTint="BF"/>
    </w:rPr>
  </w:style>
  <w:style w:type="character" w:customStyle="1" w:styleId="QuoteChar">
    <w:name w:val="Quote Char"/>
    <w:basedOn w:val="DefaultParagraphFont"/>
    <w:link w:val="Quote"/>
    <w:uiPriority w:val="29"/>
    <w:rsid w:val="003D5125"/>
    <w:rPr>
      <w:i/>
      <w:iCs/>
      <w:color w:val="404040" w:themeColor="text1" w:themeTint="BF"/>
    </w:rPr>
  </w:style>
  <w:style w:type="paragraph" w:styleId="ListParagraph">
    <w:name w:val="List Paragraph"/>
    <w:basedOn w:val="Normal"/>
    <w:uiPriority w:val="34"/>
    <w:qFormat/>
    <w:rsid w:val="003D5125"/>
    <w:pPr>
      <w:ind w:left="720"/>
      <w:contextualSpacing/>
    </w:pPr>
  </w:style>
  <w:style w:type="character" w:styleId="IntenseEmphasis">
    <w:name w:val="Intense Emphasis"/>
    <w:basedOn w:val="DefaultParagraphFont"/>
    <w:uiPriority w:val="21"/>
    <w:qFormat/>
    <w:rsid w:val="003D5125"/>
    <w:rPr>
      <w:i/>
      <w:iCs/>
      <w:color w:val="0F4761" w:themeColor="accent1" w:themeShade="BF"/>
    </w:rPr>
  </w:style>
  <w:style w:type="paragraph" w:styleId="IntenseQuote">
    <w:name w:val="Intense Quote"/>
    <w:basedOn w:val="Normal"/>
    <w:next w:val="Normal"/>
    <w:link w:val="IntenseQuoteChar"/>
    <w:uiPriority w:val="30"/>
    <w:qFormat/>
    <w:rsid w:val="003D5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125"/>
    <w:rPr>
      <w:i/>
      <w:iCs/>
      <w:color w:val="0F4761" w:themeColor="accent1" w:themeShade="BF"/>
    </w:rPr>
  </w:style>
  <w:style w:type="character" w:styleId="IntenseReference">
    <w:name w:val="Intense Reference"/>
    <w:basedOn w:val="DefaultParagraphFont"/>
    <w:uiPriority w:val="32"/>
    <w:qFormat/>
    <w:rsid w:val="003D5125"/>
    <w:rPr>
      <w:b/>
      <w:bCs/>
      <w:smallCaps/>
      <w:color w:val="0F4761" w:themeColor="accent1" w:themeShade="BF"/>
      <w:spacing w:val="5"/>
    </w:rPr>
  </w:style>
  <w:style w:type="paragraph" w:styleId="Header">
    <w:name w:val="header"/>
    <w:basedOn w:val="Normal"/>
    <w:link w:val="HeaderChar"/>
    <w:uiPriority w:val="99"/>
    <w:unhideWhenUsed/>
    <w:rsid w:val="00EC2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C6A"/>
    <w:rPr>
      <w:rFonts w:ascii="Aptos" w:eastAsia="Aptos" w:hAnsi="Aptos" w:cs="Times New Roman"/>
    </w:rPr>
  </w:style>
  <w:style w:type="paragraph" w:styleId="Footer">
    <w:name w:val="footer"/>
    <w:basedOn w:val="Normal"/>
    <w:link w:val="FooterChar"/>
    <w:uiPriority w:val="99"/>
    <w:unhideWhenUsed/>
    <w:rsid w:val="00EC2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C6A"/>
    <w:rPr>
      <w:rFonts w:ascii="Aptos" w:eastAsia="Aptos" w:hAnsi="Apto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2226">
      <w:bodyDiv w:val="1"/>
      <w:marLeft w:val="0"/>
      <w:marRight w:val="0"/>
      <w:marTop w:val="0"/>
      <w:marBottom w:val="0"/>
      <w:divBdr>
        <w:top w:val="none" w:sz="0" w:space="0" w:color="auto"/>
        <w:left w:val="none" w:sz="0" w:space="0" w:color="auto"/>
        <w:bottom w:val="none" w:sz="0" w:space="0" w:color="auto"/>
        <w:right w:val="none" w:sz="0" w:space="0" w:color="auto"/>
      </w:divBdr>
    </w:div>
    <w:div w:id="58404169">
      <w:bodyDiv w:val="1"/>
      <w:marLeft w:val="0"/>
      <w:marRight w:val="0"/>
      <w:marTop w:val="0"/>
      <w:marBottom w:val="0"/>
      <w:divBdr>
        <w:top w:val="none" w:sz="0" w:space="0" w:color="auto"/>
        <w:left w:val="none" w:sz="0" w:space="0" w:color="auto"/>
        <w:bottom w:val="none" w:sz="0" w:space="0" w:color="auto"/>
        <w:right w:val="none" w:sz="0" w:space="0" w:color="auto"/>
      </w:divBdr>
    </w:div>
    <w:div w:id="163597386">
      <w:bodyDiv w:val="1"/>
      <w:marLeft w:val="0"/>
      <w:marRight w:val="0"/>
      <w:marTop w:val="0"/>
      <w:marBottom w:val="0"/>
      <w:divBdr>
        <w:top w:val="none" w:sz="0" w:space="0" w:color="auto"/>
        <w:left w:val="none" w:sz="0" w:space="0" w:color="auto"/>
        <w:bottom w:val="none" w:sz="0" w:space="0" w:color="auto"/>
        <w:right w:val="none" w:sz="0" w:space="0" w:color="auto"/>
      </w:divBdr>
    </w:div>
    <w:div w:id="577832852">
      <w:bodyDiv w:val="1"/>
      <w:marLeft w:val="0"/>
      <w:marRight w:val="0"/>
      <w:marTop w:val="0"/>
      <w:marBottom w:val="0"/>
      <w:divBdr>
        <w:top w:val="none" w:sz="0" w:space="0" w:color="auto"/>
        <w:left w:val="none" w:sz="0" w:space="0" w:color="auto"/>
        <w:bottom w:val="none" w:sz="0" w:space="0" w:color="auto"/>
        <w:right w:val="none" w:sz="0" w:space="0" w:color="auto"/>
      </w:divBdr>
    </w:div>
    <w:div w:id="704671065">
      <w:bodyDiv w:val="1"/>
      <w:marLeft w:val="0"/>
      <w:marRight w:val="0"/>
      <w:marTop w:val="0"/>
      <w:marBottom w:val="0"/>
      <w:divBdr>
        <w:top w:val="none" w:sz="0" w:space="0" w:color="auto"/>
        <w:left w:val="none" w:sz="0" w:space="0" w:color="auto"/>
        <w:bottom w:val="none" w:sz="0" w:space="0" w:color="auto"/>
        <w:right w:val="none" w:sz="0" w:space="0" w:color="auto"/>
      </w:divBdr>
    </w:div>
    <w:div w:id="728379963">
      <w:bodyDiv w:val="1"/>
      <w:marLeft w:val="0"/>
      <w:marRight w:val="0"/>
      <w:marTop w:val="0"/>
      <w:marBottom w:val="0"/>
      <w:divBdr>
        <w:top w:val="none" w:sz="0" w:space="0" w:color="auto"/>
        <w:left w:val="none" w:sz="0" w:space="0" w:color="auto"/>
        <w:bottom w:val="none" w:sz="0" w:space="0" w:color="auto"/>
        <w:right w:val="none" w:sz="0" w:space="0" w:color="auto"/>
      </w:divBdr>
    </w:div>
    <w:div w:id="850755220">
      <w:bodyDiv w:val="1"/>
      <w:marLeft w:val="0"/>
      <w:marRight w:val="0"/>
      <w:marTop w:val="0"/>
      <w:marBottom w:val="0"/>
      <w:divBdr>
        <w:top w:val="none" w:sz="0" w:space="0" w:color="auto"/>
        <w:left w:val="none" w:sz="0" w:space="0" w:color="auto"/>
        <w:bottom w:val="none" w:sz="0" w:space="0" w:color="auto"/>
        <w:right w:val="none" w:sz="0" w:space="0" w:color="auto"/>
      </w:divBdr>
    </w:div>
    <w:div w:id="977415852">
      <w:bodyDiv w:val="1"/>
      <w:marLeft w:val="0"/>
      <w:marRight w:val="0"/>
      <w:marTop w:val="0"/>
      <w:marBottom w:val="0"/>
      <w:divBdr>
        <w:top w:val="none" w:sz="0" w:space="0" w:color="auto"/>
        <w:left w:val="none" w:sz="0" w:space="0" w:color="auto"/>
        <w:bottom w:val="none" w:sz="0" w:space="0" w:color="auto"/>
        <w:right w:val="none" w:sz="0" w:space="0" w:color="auto"/>
      </w:divBdr>
    </w:div>
    <w:div w:id="996692657">
      <w:bodyDiv w:val="1"/>
      <w:marLeft w:val="0"/>
      <w:marRight w:val="0"/>
      <w:marTop w:val="0"/>
      <w:marBottom w:val="0"/>
      <w:divBdr>
        <w:top w:val="none" w:sz="0" w:space="0" w:color="auto"/>
        <w:left w:val="none" w:sz="0" w:space="0" w:color="auto"/>
        <w:bottom w:val="none" w:sz="0" w:space="0" w:color="auto"/>
        <w:right w:val="none" w:sz="0" w:space="0" w:color="auto"/>
      </w:divBdr>
    </w:div>
    <w:div w:id="1035885587">
      <w:bodyDiv w:val="1"/>
      <w:marLeft w:val="0"/>
      <w:marRight w:val="0"/>
      <w:marTop w:val="0"/>
      <w:marBottom w:val="0"/>
      <w:divBdr>
        <w:top w:val="none" w:sz="0" w:space="0" w:color="auto"/>
        <w:left w:val="none" w:sz="0" w:space="0" w:color="auto"/>
        <w:bottom w:val="none" w:sz="0" w:space="0" w:color="auto"/>
        <w:right w:val="none" w:sz="0" w:space="0" w:color="auto"/>
      </w:divBdr>
    </w:div>
    <w:div w:id="1040126357">
      <w:bodyDiv w:val="1"/>
      <w:marLeft w:val="0"/>
      <w:marRight w:val="0"/>
      <w:marTop w:val="0"/>
      <w:marBottom w:val="0"/>
      <w:divBdr>
        <w:top w:val="none" w:sz="0" w:space="0" w:color="auto"/>
        <w:left w:val="none" w:sz="0" w:space="0" w:color="auto"/>
        <w:bottom w:val="none" w:sz="0" w:space="0" w:color="auto"/>
        <w:right w:val="none" w:sz="0" w:space="0" w:color="auto"/>
      </w:divBdr>
    </w:div>
    <w:div w:id="1358964937">
      <w:bodyDiv w:val="1"/>
      <w:marLeft w:val="0"/>
      <w:marRight w:val="0"/>
      <w:marTop w:val="0"/>
      <w:marBottom w:val="0"/>
      <w:divBdr>
        <w:top w:val="none" w:sz="0" w:space="0" w:color="auto"/>
        <w:left w:val="none" w:sz="0" w:space="0" w:color="auto"/>
        <w:bottom w:val="none" w:sz="0" w:space="0" w:color="auto"/>
        <w:right w:val="none" w:sz="0" w:space="0" w:color="auto"/>
      </w:divBdr>
    </w:div>
    <w:div w:id="1424187852">
      <w:bodyDiv w:val="1"/>
      <w:marLeft w:val="0"/>
      <w:marRight w:val="0"/>
      <w:marTop w:val="0"/>
      <w:marBottom w:val="0"/>
      <w:divBdr>
        <w:top w:val="none" w:sz="0" w:space="0" w:color="auto"/>
        <w:left w:val="none" w:sz="0" w:space="0" w:color="auto"/>
        <w:bottom w:val="none" w:sz="0" w:space="0" w:color="auto"/>
        <w:right w:val="none" w:sz="0" w:space="0" w:color="auto"/>
      </w:divBdr>
    </w:div>
    <w:div w:id="1451321519">
      <w:bodyDiv w:val="1"/>
      <w:marLeft w:val="0"/>
      <w:marRight w:val="0"/>
      <w:marTop w:val="0"/>
      <w:marBottom w:val="0"/>
      <w:divBdr>
        <w:top w:val="none" w:sz="0" w:space="0" w:color="auto"/>
        <w:left w:val="none" w:sz="0" w:space="0" w:color="auto"/>
        <w:bottom w:val="none" w:sz="0" w:space="0" w:color="auto"/>
        <w:right w:val="none" w:sz="0" w:space="0" w:color="auto"/>
      </w:divBdr>
    </w:div>
    <w:div w:id="1481119286">
      <w:bodyDiv w:val="1"/>
      <w:marLeft w:val="0"/>
      <w:marRight w:val="0"/>
      <w:marTop w:val="0"/>
      <w:marBottom w:val="0"/>
      <w:divBdr>
        <w:top w:val="none" w:sz="0" w:space="0" w:color="auto"/>
        <w:left w:val="none" w:sz="0" w:space="0" w:color="auto"/>
        <w:bottom w:val="none" w:sz="0" w:space="0" w:color="auto"/>
        <w:right w:val="none" w:sz="0" w:space="0" w:color="auto"/>
      </w:divBdr>
    </w:div>
    <w:div w:id="1509246875">
      <w:bodyDiv w:val="1"/>
      <w:marLeft w:val="0"/>
      <w:marRight w:val="0"/>
      <w:marTop w:val="0"/>
      <w:marBottom w:val="0"/>
      <w:divBdr>
        <w:top w:val="none" w:sz="0" w:space="0" w:color="auto"/>
        <w:left w:val="none" w:sz="0" w:space="0" w:color="auto"/>
        <w:bottom w:val="none" w:sz="0" w:space="0" w:color="auto"/>
        <w:right w:val="none" w:sz="0" w:space="0" w:color="auto"/>
      </w:divBdr>
    </w:div>
    <w:div w:id="1660306508">
      <w:bodyDiv w:val="1"/>
      <w:marLeft w:val="0"/>
      <w:marRight w:val="0"/>
      <w:marTop w:val="0"/>
      <w:marBottom w:val="0"/>
      <w:divBdr>
        <w:top w:val="none" w:sz="0" w:space="0" w:color="auto"/>
        <w:left w:val="none" w:sz="0" w:space="0" w:color="auto"/>
        <w:bottom w:val="none" w:sz="0" w:space="0" w:color="auto"/>
        <w:right w:val="none" w:sz="0" w:space="0" w:color="auto"/>
      </w:divBdr>
    </w:div>
    <w:div w:id="1680040936">
      <w:bodyDiv w:val="1"/>
      <w:marLeft w:val="0"/>
      <w:marRight w:val="0"/>
      <w:marTop w:val="0"/>
      <w:marBottom w:val="0"/>
      <w:divBdr>
        <w:top w:val="none" w:sz="0" w:space="0" w:color="auto"/>
        <w:left w:val="none" w:sz="0" w:space="0" w:color="auto"/>
        <w:bottom w:val="none" w:sz="0" w:space="0" w:color="auto"/>
        <w:right w:val="none" w:sz="0" w:space="0" w:color="auto"/>
      </w:divBdr>
    </w:div>
    <w:div w:id="1735079559">
      <w:bodyDiv w:val="1"/>
      <w:marLeft w:val="0"/>
      <w:marRight w:val="0"/>
      <w:marTop w:val="0"/>
      <w:marBottom w:val="0"/>
      <w:divBdr>
        <w:top w:val="none" w:sz="0" w:space="0" w:color="auto"/>
        <w:left w:val="none" w:sz="0" w:space="0" w:color="auto"/>
        <w:bottom w:val="none" w:sz="0" w:space="0" w:color="auto"/>
        <w:right w:val="none" w:sz="0" w:space="0" w:color="auto"/>
      </w:divBdr>
    </w:div>
    <w:div w:id="18600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Jahanvi Solanki</dc:creator>
  <cp:keywords/>
  <dc:description/>
  <cp:lastModifiedBy>Jahanvi Solanki</cp:lastModifiedBy>
  <cp:revision>2</cp:revision>
  <dcterms:created xsi:type="dcterms:W3CDTF">2024-12-08T14:28:00Z</dcterms:created>
  <dcterms:modified xsi:type="dcterms:W3CDTF">2024-12-08T17:25:00Z</dcterms:modified>
</cp:coreProperties>
</file>