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蓝牙串口通信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</w:t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</w:t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</w:t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</w:t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</w:t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1.查询固件版本号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查询当前模块的固件版本：AT+CGMR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2.蓝牙串口指令                                         参考文档《SIM800 系列_BT_应用文档_V1.04.pdf》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开启或关闭蓝牙电源功能：AT+BTPOWER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0D3F7D31" w14:textId="62A1EA6E" w:rsidR="00BE2B4C" w:rsidRPr="002555F5" w:rsidRDefault="006C5176" w:rsidP="00166B55">
      <w:pPr>
        <w:spacing w:before="120" w:after="120"/>
        <w:ind w:firstLine="418"/>
        <w:rPr>
          <w:rFonts w:ascii="等线" w:eastAsia="等线" w:hAnsi="等线" w:cs="Calibri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当 发 送 AT+BTPOWER=1, 返 回 OK 表 示 打 开 蓝 牙 电 源 ， 若 再 次 发 送 相 同 指 令AT+BTPOWER=1 时，则会返回 error 错误，同理发送AT+BTPOWER=0，返回 OK 关闭蓝牙电源，若再次发送相同指令 AT+BTPOWER=0 时，则会返回 error 错误（当已打开蓝牙电源，再发送指令打开电源时，则会返回错误，同理关闭蓝牙电源也是一样）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开启蓝牙电源：AT+BTPOWER=1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关闭蓝牙电源：AT+BTPOWER=0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查询和设置当前模块蓝牙设备名：AT+BTHOST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查询蓝牙名字和地址：AT+BTHOST?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设置蓝牙设备名：AT+BTHOST=&lt;name&gt;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name 为你要设置的设备名，名字最长支持 18 个字符，以 UTF-8编码格式显示。模块默认的名字为 SIM800C。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设置蓝牙搜索参数：                     <w:br/> AT+BTSCAN=&lt;switch&gt;,[&lt;Timer&gt;]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参数设置：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switch： 0结束搜索，1开始搜索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Timer(搜索蓝牙时间):  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可设置：10-60s 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省略：默认为30s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回传信息：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搜索到设备：+BTSCAN:&lt;status&gt;,&lt;device ID&gt;,&lt;name&gt;,&lt;address&gt;,&lt;rssi&gt;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&lt;status&gt;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status=0：搜索到设备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status=1：搜索结束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status=2：搜索停止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status=3：搜索出错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&lt;device ID&gt;：搜索到蓝牙设备的 ID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&lt;name&gt;：蓝牙设备名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&lt;address&gt;：蓝牙设备的地址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&lt;rssi&gt;：蓝牙设备的 RSSI 信号值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搜索结束或终止：+BTSCAN:&lt;status&gt;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02E8D9A5" w14:textId="0779F760" w:rsidR="00557D29" w:rsidRPr="00557D29" w:rsidRDefault="00557D29" w:rsidP="00557D29">
      <w:pPr>
        <w:spacing w:before="120" w:after="120"/>
        <w:ind w:left="1260" w:firstLine="420"/>
        <w:rPr>
          <w:rFonts w:ascii="等线" w:eastAsia="等线" w:hAnsi="等线" w:cs="Calibri" w:hint="eastAsia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必须等待到 +BTSCAN:1 回应后才能继续发送指令，不然发送指令失 败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status=0：搜索到设备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status=1：搜索结束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status=2：搜索停止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 status=3：搜索出错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用于删除配对蓝牙设备：        AT+BTUNPAIR=&lt;device ID&gt;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已配对蓝牙设备 ID：&lt;device ID&gt;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AT+BTUNPAIR=0：表示删除所有已配对的蓝牙设备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其他：删除相应 ID 的配对蓝牙设备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蓝牙配对：AT+BTPAIR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主动给其他设备发起配对请求： AT+BTPAIR=0， &lt;device ID&gt;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搜到的设备 ID 是 1，若想对设备 ID 1 发起配对，则发送 AT+BTPAIR=0， 1；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 device ID：蓝牙设备 ID 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响应其他设备的数字确认方式配对请求： AT+BTPAIR=1，&lt;confirm&gt;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若其他设备对你发起配对请求，发送同意配对响应，则发送 AT+BTPAIR=1， 1；拒接配对响应，则发送 AT+BTPAIR=1， 0;</w:t>
        <w:t xml:space="preserve"></w:t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&lt;confirm&gt;=1：接收配对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&lt;confirm&gt;=0：拒绝配对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响应其他设备的 passkey 方式配对请求： AT+BTPAIR=2， &lt;passkey&gt;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&lt;passkey&gt;：配对方式输入的密钥，长度范围（4-16）</w:t>
      </w:r>
      <w:r w:rsidR="00E73AC0" w:rsidRPr="002555F5">
        <w:rPr>
          <w:rFonts w:ascii="等线" w:eastAsia="等线" w:hAnsi="等线" w:cs="Calibri"/>
        </w:rPr>
        <w:t xml:space="preserve"></w:t>
      </w:r>
      <w:r w:rsidRPr="002555F5">
        <w:rPr>
          <w:rFonts w:ascii="等线" w:eastAsia="等线" w:hAnsi="等线" w:cs="Calibri"/>
        </w:rPr>
        <w:t xml:space="preserve"></w:t>
      </w:r>
      <w:proofErr w:type="spellStart"/>
      <w:r w:rsidRPr="002555F5">
        <w:rPr>
          <w:rFonts w:ascii="等线" w:eastAsia="等线" w:hAnsi="等线" w:cs="Calibri"/>
        </w:rPr>
        <w:t xml:space="preserve"></w:t>
      </w:r>
      <w:proofErr w:type="spellEnd"/>
      <w:r w:rsidRPr="002555F5">
        <w:rPr>
          <w:rFonts w:ascii="等线" w:eastAsia="等线" w:hAnsi="等线" w:cs="Calibri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注意： 模式 3 passkey 配对请求的使用请参考文档 《SIM800 系列_BT_应用文档_V1.04.pdf》 。 <w:br/>在使用命令格式 1 主动给其他设备发起配对请求时，如果上次连接了当前需要连接的设备，请<w:br/>务必删除配对蓝牙设备，不然的话会使发起配对请求失败(具体如何删除配对蓝牙设备，请查看<w:br/>AT+BTUNPAIR 指令的使用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配置配对蓝牙设备的连接请求：AT+BTACPT=&lt;confirm&gt;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AT+BTACPT=1，应答连接请求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 AT+BTACPT=0，拒绝连接请求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蓝牙串口发送数据：AT+BTSPPSEND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注意：使用该指令前必须得建立 SPP 蓝牙连接，不然发送数据会出现错误。具体 SPP 连接请<w:br/>查看 2.3 基于 ATK-SIM800C 使用蓝牙串口通信的实例验证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定长：AT+BTSPPSEND=5 //发送 5 个字节数据收到‘&gt;’这个符号后，输入 5 个字节的数据，超过 5 个字节将丢失后面的数据，只发送前 5 个<w:br/>字节，返回：<w:br/>AT+BTSPPSEND=5<w:br/>&gt;12345<w:br/>SEND OK 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非定长：（最大可以一次发送 1024 字节）AT+BTSPPSEND //发送数据命令，不带长度<w:br/>收到‘&gt;’这个符号后，输入想要发送的数据如“1234567890”，发完数据后，切换到十六进制<w:br/>发送模式，发送十六进制 1A;<w:br/>AT+BTSPPSEND<w:br/>&gt;1234567890<w:br/>SEND OK//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AT+BTSPPGET：用 于 配 置 蓝 牙 串 口 接 收 数 据 模 式 和 蓝 牙 串 口 接 收 数 据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AT+BTSPPGET?：查询蓝牙串口接收数据的当前模式，我们使用的是默认模式 0，在该模式下收到发送过来的数据，以十进制自动打印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断开已连接的蓝牙设备服务：AT+BTDISCONN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></w:t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></w:t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AT+BTDISCONN=&lt;deviceID&gt;device ID 表示当前已连接的蓝牙设备 ID 号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></w:t>
      </w:r>
      <w:bookmarkEnd w:id="2"/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分支主题 3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></w:t>
      </w:r>
      <w:bookmarkEnd w:id="1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