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9E50" w14:textId="77777777" w:rsidR="009F6A6F" w:rsidRDefault="009F6A6F">
      <w:pPr>
        <w:spacing w:before="2400"/>
      </w:pPr>
    </w:p>
    <w:p w14:paraId="49CB44B2" w14:textId="77777777" w:rsidR="009F6A6F" w:rsidRPr="00A86F5F" w:rsidRDefault="00F807B5">
      <w:pPr>
        <w:jc w:val="center"/>
        <w:rPr>
          <w:lang w:val="es-CO"/>
        </w:rPr>
      </w:pPr>
      <w:r w:rsidRPr="00A86F5F">
        <w:rPr>
          <w:b/>
          <w:bCs/>
          <w:lang w:val="es-CO"/>
        </w:rPr>
        <w:t>Universidad Tecnológica de Santander</w:t>
      </w:r>
    </w:p>
    <w:p w14:paraId="16172E25" w14:textId="77777777" w:rsidR="009F6A6F" w:rsidRPr="00A86F5F" w:rsidRDefault="00F807B5">
      <w:pPr>
        <w:jc w:val="center"/>
        <w:rPr>
          <w:lang w:val="es-CO"/>
        </w:rPr>
      </w:pPr>
      <w:r w:rsidRPr="00A86F5F">
        <w:rPr>
          <w:lang w:val="es-CO"/>
        </w:rPr>
        <w:t>Facultad de Ingeniería de Sistemas</w:t>
      </w:r>
    </w:p>
    <w:p w14:paraId="1251EDE1" w14:textId="77777777" w:rsidR="009F6A6F" w:rsidRPr="00A86F5F" w:rsidRDefault="009F6A6F">
      <w:pPr>
        <w:spacing w:before="720"/>
        <w:rPr>
          <w:lang w:val="es-CO"/>
        </w:rPr>
      </w:pPr>
    </w:p>
    <w:p w14:paraId="6C1F7932" w14:textId="77777777" w:rsidR="009F6A6F" w:rsidRPr="00A86F5F" w:rsidRDefault="00F807B5">
      <w:pPr>
        <w:jc w:val="center"/>
        <w:rPr>
          <w:lang w:val="es-CO"/>
        </w:rPr>
      </w:pPr>
      <w:r w:rsidRPr="00A86F5F">
        <w:rPr>
          <w:b/>
          <w:bCs/>
          <w:lang w:val="es-CO"/>
        </w:rPr>
        <w:t>Plataforma de Comercio de Energía</w:t>
      </w:r>
    </w:p>
    <w:p w14:paraId="0E7976AB" w14:textId="77777777" w:rsidR="009F6A6F" w:rsidRPr="00A86F5F" w:rsidRDefault="009F6A6F">
      <w:pPr>
        <w:spacing w:before="720"/>
        <w:rPr>
          <w:lang w:val="es-CO"/>
        </w:rPr>
      </w:pPr>
    </w:p>
    <w:p w14:paraId="64CA2934" w14:textId="77777777" w:rsidR="009F6A6F" w:rsidRPr="00A86F5F" w:rsidRDefault="00F807B5">
      <w:pPr>
        <w:jc w:val="center"/>
        <w:rPr>
          <w:lang w:val="es-CO"/>
        </w:rPr>
      </w:pPr>
      <w:r w:rsidRPr="00A86F5F">
        <w:rPr>
          <w:lang w:val="es-CO"/>
        </w:rPr>
        <w:t>Marlon Sandoval Corredor</w:t>
      </w:r>
    </w:p>
    <w:p w14:paraId="3A9B9ABD" w14:textId="77777777" w:rsidR="009F6A6F" w:rsidRPr="00A86F5F" w:rsidRDefault="00F807B5">
      <w:pPr>
        <w:jc w:val="center"/>
        <w:rPr>
          <w:lang w:val="es-CO"/>
        </w:rPr>
      </w:pPr>
      <w:r w:rsidRPr="00A86F5F">
        <w:rPr>
          <w:lang w:val="es-CO"/>
        </w:rPr>
        <w:t>Johan Styvens Ferreira Sierra</w:t>
      </w:r>
    </w:p>
    <w:p w14:paraId="7E8C1F3F" w14:textId="77777777" w:rsidR="009F6A6F" w:rsidRPr="00A86F5F" w:rsidRDefault="009F6A6F">
      <w:pPr>
        <w:spacing w:before="720"/>
        <w:rPr>
          <w:lang w:val="es-CO"/>
        </w:rPr>
      </w:pPr>
    </w:p>
    <w:p w14:paraId="6097A4E0" w14:textId="77777777" w:rsidR="009F6A6F" w:rsidRPr="00A86F5F" w:rsidRDefault="00F807B5">
      <w:pPr>
        <w:jc w:val="center"/>
        <w:rPr>
          <w:lang w:val="es-CO"/>
        </w:rPr>
      </w:pPr>
      <w:r w:rsidRPr="00A86F5F">
        <w:rPr>
          <w:lang w:val="es-CO"/>
        </w:rPr>
        <w:t>Ingeniería de Sistemas</w:t>
      </w:r>
    </w:p>
    <w:p w14:paraId="349D2248" w14:textId="77777777" w:rsidR="009F6A6F" w:rsidRPr="00A86F5F" w:rsidRDefault="00F807B5">
      <w:pPr>
        <w:jc w:val="center"/>
        <w:rPr>
          <w:lang w:val="es-CO"/>
        </w:rPr>
      </w:pPr>
      <w:r w:rsidRPr="00A86F5F">
        <w:rPr>
          <w:lang w:val="es-CO"/>
        </w:rPr>
        <w:t>Patrones de Diseño de Software</w:t>
      </w:r>
    </w:p>
    <w:p w14:paraId="0B38F622" w14:textId="77777777" w:rsidR="009F6A6F" w:rsidRPr="00A86F5F" w:rsidRDefault="00F807B5">
      <w:pPr>
        <w:jc w:val="center"/>
        <w:rPr>
          <w:lang w:val="es-CO"/>
        </w:rPr>
      </w:pPr>
      <w:r w:rsidRPr="00A86F5F">
        <w:rPr>
          <w:lang w:val="es-CO"/>
        </w:rPr>
        <w:t>Unidades Tecnológicas de Santander</w:t>
      </w:r>
    </w:p>
    <w:p w14:paraId="23471EE4" w14:textId="77777777" w:rsidR="009F6A6F" w:rsidRPr="00A86F5F" w:rsidRDefault="00F807B5">
      <w:pPr>
        <w:jc w:val="center"/>
        <w:rPr>
          <w:lang w:val="es-CO"/>
        </w:rPr>
      </w:pPr>
      <w:r w:rsidRPr="00A86F5F">
        <w:rPr>
          <w:lang w:val="es-CO"/>
        </w:rPr>
        <w:t>2026</w:t>
      </w:r>
    </w:p>
    <w:p w14:paraId="7A78CE91" w14:textId="77777777" w:rsidR="009F6A6F" w:rsidRPr="00A86F5F" w:rsidRDefault="009F6A6F">
      <w:pPr>
        <w:pageBreakBefore/>
        <w:rPr>
          <w:lang w:val="es-CO"/>
        </w:rPr>
      </w:pPr>
    </w:p>
    <w:p w14:paraId="0799844B"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Contenido</w:t>
      </w:r>
    </w:p>
    <w:p w14:paraId="2774EF37" w14:textId="77777777" w:rsidR="009F6A6F" w:rsidRPr="00A86F5F" w:rsidRDefault="00F807B5">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fldChar w:fldCharType="separate"/>
      </w:r>
      <w:r w:rsidR="00A86F5F" w:rsidRPr="00A86F5F">
        <w:rPr>
          <w:noProof/>
          <w:lang w:val="es-CO"/>
        </w:rPr>
        <w:t>1</w:t>
      </w:r>
      <w:r>
        <w:fldChar w:fldCharType="end"/>
      </w:r>
    </w:p>
    <w:p w14:paraId="4C09CCC6" w14:textId="77777777" w:rsidR="009F6A6F" w:rsidRPr="00A86F5F" w:rsidRDefault="00F807B5">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fldChar w:fldCharType="separate"/>
      </w:r>
      <w:r w:rsidR="00A86F5F" w:rsidRPr="00A86F5F">
        <w:rPr>
          <w:noProof/>
          <w:lang w:val="es-CO"/>
        </w:rPr>
        <w:t>1</w:t>
      </w:r>
      <w:r>
        <w:fldChar w:fldCharType="end"/>
      </w:r>
    </w:p>
    <w:p w14:paraId="2F019FD2" w14:textId="77777777" w:rsidR="009F6A6F" w:rsidRPr="00A86F5F" w:rsidRDefault="00F807B5">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fldChar w:fldCharType="separate"/>
      </w:r>
      <w:r w:rsidR="00A86F5F" w:rsidRPr="00A86F5F">
        <w:rPr>
          <w:noProof/>
          <w:lang w:val="es-CO"/>
        </w:rPr>
        <w:t>1</w:t>
      </w:r>
      <w:r>
        <w:fldChar w:fldCharType="end"/>
      </w:r>
    </w:p>
    <w:p w14:paraId="6C5D1799" w14:textId="77777777" w:rsidR="009F6A6F" w:rsidRPr="00A86F5F" w:rsidRDefault="00F807B5">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fldChar w:fldCharType="separate"/>
      </w:r>
      <w:r w:rsidR="00A86F5F" w:rsidRPr="00A86F5F">
        <w:rPr>
          <w:noProof/>
          <w:lang w:val="es-CO"/>
        </w:rPr>
        <w:t>1</w:t>
      </w:r>
      <w:r>
        <w:fldChar w:fldCharType="end"/>
      </w:r>
    </w:p>
    <w:p w14:paraId="4A5F4064" w14:textId="77777777" w:rsidR="009F6A6F" w:rsidRPr="00A86F5F" w:rsidRDefault="00F807B5">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fldChar w:fldCharType="separate"/>
      </w:r>
      <w:r w:rsidR="00A86F5F" w:rsidRPr="00A86F5F">
        <w:rPr>
          <w:noProof/>
          <w:lang w:val="es-CO"/>
        </w:rPr>
        <w:t>1</w:t>
      </w:r>
      <w:r>
        <w:fldChar w:fldCharType="end"/>
      </w:r>
    </w:p>
    <w:p w14:paraId="43362740" w14:textId="77777777" w:rsidR="009F6A6F" w:rsidRPr="00A86F5F" w:rsidRDefault="00F807B5">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fldChar w:fldCharType="separate"/>
      </w:r>
      <w:r w:rsidR="00A86F5F" w:rsidRPr="00A86F5F">
        <w:rPr>
          <w:noProof/>
          <w:lang w:val="es-CO"/>
        </w:rPr>
        <w:t>1</w:t>
      </w:r>
      <w:r>
        <w:fldChar w:fldCharType="end"/>
      </w:r>
    </w:p>
    <w:p w14:paraId="0F8CA3CF" w14:textId="77777777" w:rsidR="009F6A6F" w:rsidRPr="00A86F5F" w:rsidRDefault="00F807B5">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fldChar w:fldCharType="separate"/>
      </w:r>
      <w:r w:rsidR="00A86F5F" w:rsidRPr="00A86F5F">
        <w:rPr>
          <w:noProof/>
          <w:lang w:val="es-CO"/>
        </w:rPr>
        <w:t>1</w:t>
      </w:r>
      <w:r>
        <w:fldChar w:fldCharType="end"/>
      </w:r>
    </w:p>
    <w:p w14:paraId="217502B5" w14:textId="77777777" w:rsidR="009F6A6F" w:rsidRPr="00A86F5F" w:rsidRDefault="00F807B5">
      <w:pPr>
        <w:tabs>
          <w:tab w:val="right" w:leader="dot" w:pos="9360"/>
        </w:tabs>
        <w:spacing w:after="80" w:line="360" w:lineRule="auto"/>
        <w:ind w:left="720"/>
        <w:rPr>
          <w:lang w:val="es-CO"/>
        </w:rPr>
      </w:pPr>
      <w:r w:rsidRPr="00A86F5F">
        <w:rPr>
          <w:i/>
          <w:iCs/>
          <w:lang w:val="es-CO"/>
        </w:rPr>
        <w:t>Objetivos Específicos</w:t>
      </w:r>
      <w:r w:rsidRPr="00A86F5F">
        <w:rPr>
          <w:lang w:val="es-CO"/>
        </w:rPr>
        <w:tab/>
      </w:r>
      <w:r>
        <w:fldChar w:fldCharType="begin"/>
      </w:r>
      <w:r w:rsidRPr="00A86F5F">
        <w:rPr>
          <w:lang w:val="es-CO"/>
        </w:rPr>
        <w:instrText>PAGEREF bm_objetivos_especificos \h</w:instrText>
      </w:r>
      <w:r>
        <w:fldChar w:fldCharType="separate"/>
      </w:r>
      <w:r w:rsidR="00A86F5F" w:rsidRPr="00A86F5F">
        <w:rPr>
          <w:noProof/>
          <w:lang w:val="es-CO"/>
        </w:rPr>
        <w:t>1</w:t>
      </w:r>
      <w:r>
        <w:fldChar w:fldCharType="end"/>
      </w:r>
    </w:p>
    <w:p w14:paraId="20F5B0AC" w14:textId="77777777" w:rsidR="009F6A6F" w:rsidRPr="00A86F5F" w:rsidRDefault="00F807B5">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fldChar w:fldCharType="separate"/>
      </w:r>
      <w:r w:rsidR="00A86F5F" w:rsidRPr="00A86F5F">
        <w:rPr>
          <w:noProof/>
          <w:lang w:val="es-CO"/>
        </w:rPr>
        <w:t>1</w:t>
      </w:r>
      <w:r>
        <w:fldChar w:fldCharType="end"/>
      </w:r>
    </w:p>
    <w:p w14:paraId="0C8784F0"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fldChar w:fldCharType="separate"/>
      </w:r>
      <w:r w:rsidR="00A86F5F" w:rsidRPr="00A86F5F">
        <w:rPr>
          <w:noProof/>
          <w:lang w:val="es-CO"/>
        </w:rPr>
        <w:t>1</w:t>
      </w:r>
      <w:r>
        <w:fldChar w:fldCharType="end"/>
      </w:r>
    </w:p>
    <w:p w14:paraId="4603A57B" w14:textId="77777777" w:rsidR="009F6A6F" w:rsidRPr="00A86F5F" w:rsidRDefault="00F807B5">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fldChar w:fldCharType="separate"/>
      </w:r>
      <w:r w:rsidR="00A86F5F" w:rsidRPr="00A86F5F">
        <w:rPr>
          <w:noProof/>
          <w:lang w:val="es-CO"/>
        </w:rPr>
        <w:t>1</w:t>
      </w:r>
      <w:r>
        <w:fldChar w:fldCharType="end"/>
      </w:r>
    </w:p>
    <w:p w14:paraId="14F045AA" w14:textId="77777777" w:rsidR="009F6A6F" w:rsidRPr="00A86F5F" w:rsidRDefault="00F807B5">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fldChar w:fldCharType="separate"/>
      </w:r>
      <w:r w:rsidR="00A86F5F" w:rsidRPr="00A86F5F">
        <w:rPr>
          <w:noProof/>
          <w:lang w:val="es-CO"/>
        </w:rPr>
        <w:t>1</w:t>
      </w:r>
      <w:r>
        <w:fldChar w:fldCharType="end"/>
      </w:r>
    </w:p>
    <w:p w14:paraId="60AD4666"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fldChar w:fldCharType="separate"/>
      </w:r>
      <w:r w:rsidR="00A86F5F" w:rsidRPr="00A86F5F">
        <w:rPr>
          <w:noProof/>
          <w:lang w:val="es-CO"/>
        </w:rPr>
        <w:t>1</w:t>
      </w:r>
      <w:r>
        <w:fldChar w:fldCharType="end"/>
      </w:r>
    </w:p>
    <w:p w14:paraId="7272A75F"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bm_singleton_evaluacion \h</w:instrText>
      </w:r>
      <w:r>
        <w:fldChar w:fldCharType="separate"/>
      </w:r>
      <w:r w:rsidR="00A86F5F" w:rsidRPr="00A86F5F">
        <w:rPr>
          <w:noProof/>
          <w:lang w:val="es-CO"/>
        </w:rPr>
        <w:t>1</w:t>
      </w:r>
      <w:r>
        <w:fldChar w:fldCharType="end"/>
      </w:r>
    </w:p>
    <w:p w14:paraId="338BCC11" w14:textId="77777777" w:rsidR="009F6A6F" w:rsidRPr="00A86F5F" w:rsidRDefault="00F807B5">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fldChar w:fldCharType="separate"/>
      </w:r>
      <w:r w:rsidR="00A86F5F" w:rsidRPr="00A86F5F">
        <w:rPr>
          <w:noProof/>
          <w:lang w:val="es-CO"/>
        </w:rPr>
        <w:t>1</w:t>
      </w:r>
      <w:r>
        <w:fldChar w:fldCharType="end"/>
      </w:r>
    </w:p>
    <w:p w14:paraId="15207907"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fldChar w:fldCharType="separate"/>
      </w:r>
      <w:r w:rsidR="00A86F5F" w:rsidRPr="00A86F5F">
        <w:rPr>
          <w:noProof/>
          <w:lang w:val="es-CO"/>
        </w:rPr>
        <w:t>1</w:t>
      </w:r>
      <w:r>
        <w:fldChar w:fldCharType="end"/>
      </w:r>
    </w:p>
    <w:p w14:paraId="19CFB4A6" w14:textId="77777777" w:rsidR="009F6A6F" w:rsidRPr="00A86F5F" w:rsidRDefault="00F807B5">
      <w:pPr>
        <w:tabs>
          <w:tab w:val="right" w:leader="dot" w:pos="9360"/>
        </w:tabs>
        <w:spacing w:after="80" w:line="360" w:lineRule="auto"/>
        <w:ind w:left="360"/>
        <w:rPr>
          <w:lang w:val="es-CO"/>
        </w:rPr>
      </w:pPr>
      <w:r w:rsidRPr="00A86F5F">
        <w:rPr>
          <w:lang w:val="es-CO"/>
        </w:rPr>
        <w:t xml:space="preserve">Aplicación del Patrón de Diseño Factory Method en la Integración de Dispositivos </w:t>
      </w:r>
      <w:proofErr w:type="spellStart"/>
      <w:r w:rsidRPr="00A86F5F">
        <w:rPr>
          <w:lang w:val="es-CO"/>
        </w:rPr>
        <w:t>IoT</w:t>
      </w:r>
      <w:proofErr w:type="spellEnd"/>
      <w:r w:rsidRPr="00A86F5F">
        <w:rPr>
          <w:lang w:val="es-CO"/>
        </w:rPr>
        <w:t xml:space="preserve"> Domésticos</w:t>
      </w:r>
      <w:r w:rsidRPr="00A86F5F">
        <w:rPr>
          <w:lang w:val="es-CO"/>
        </w:rPr>
        <w:tab/>
      </w:r>
      <w:r>
        <w:fldChar w:fldCharType="begin"/>
      </w:r>
      <w:r w:rsidRPr="00A86F5F">
        <w:rPr>
          <w:lang w:val="es-CO"/>
        </w:rPr>
        <w:instrText>PAGEREF bm_factory \h</w:instrText>
      </w:r>
      <w:r>
        <w:fldChar w:fldCharType="separate"/>
      </w:r>
      <w:r w:rsidR="00A86F5F" w:rsidRPr="00A86F5F">
        <w:rPr>
          <w:noProof/>
          <w:lang w:val="es-CO"/>
        </w:rPr>
        <w:t>1</w:t>
      </w:r>
      <w:r>
        <w:fldChar w:fldCharType="end"/>
      </w:r>
    </w:p>
    <w:p w14:paraId="5051F322" w14:textId="77777777" w:rsidR="009F6A6F"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fldChar w:fldCharType="separate"/>
      </w:r>
      <w:r w:rsidR="00A86F5F" w:rsidRPr="00A86F5F">
        <w:rPr>
          <w:noProof/>
          <w:lang w:val="es-CO"/>
        </w:rPr>
        <w:t>1</w:t>
      </w:r>
      <w:r>
        <w:fldChar w:fldCharType="end"/>
      </w:r>
    </w:p>
    <w:p w14:paraId="72E94D58" w14:textId="77777777" w:rsidR="009F6A6F"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fldChar w:fldCharType="separate"/>
      </w:r>
      <w:r w:rsidR="00A86F5F" w:rsidRPr="00A86F5F">
        <w:rPr>
          <w:noProof/>
          <w:lang w:val="es-CO"/>
        </w:rPr>
        <w:t>1</w:t>
      </w:r>
      <w:r>
        <w:fldChar w:fldCharType="end"/>
      </w:r>
    </w:p>
    <w:p w14:paraId="7B491BAE" w14:textId="77777777" w:rsidR="009F6A6F"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fldChar w:fldCharType="separate"/>
      </w:r>
      <w:r w:rsidR="00A86F5F" w:rsidRPr="00A86F5F">
        <w:rPr>
          <w:noProof/>
          <w:lang w:val="es-CO"/>
        </w:rPr>
        <w:t>1</w:t>
      </w:r>
      <w:r>
        <w:fldChar w:fldCharType="end"/>
      </w:r>
    </w:p>
    <w:p w14:paraId="3EB7E603"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fldChar w:fldCharType="separate"/>
      </w:r>
      <w:r w:rsidR="00A86F5F" w:rsidRPr="00A86F5F">
        <w:rPr>
          <w:noProof/>
          <w:lang w:val="es-CO"/>
        </w:rPr>
        <w:t>1</w:t>
      </w:r>
      <w:r>
        <w:fldChar w:fldCharType="end"/>
      </w:r>
    </w:p>
    <w:p w14:paraId="2FFFC80C"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bm_factory_evaluacion \h</w:instrText>
      </w:r>
      <w:r>
        <w:fldChar w:fldCharType="separate"/>
      </w:r>
      <w:r w:rsidR="00A86F5F" w:rsidRPr="00A86F5F">
        <w:rPr>
          <w:noProof/>
          <w:lang w:val="es-CO"/>
        </w:rPr>
        <w:t>1</w:t>
      </w:r>
      <w:r>
        <w:fldChar w:fldCharType="end"/>
      </w:r>
    </w:p>
    <w:p w14:paraId="02AA4EBA"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fldChar w:fldCharType="separate"/>
      </w:r>
      <w:r w:rsidR="00A86F5F" w:rsidRPr="00A86F5F">
        <w:rPr>
          <w:noProof/>
          <w:lang w:val="es-CO"/>
        </w:rPr>
        <w:t>1</w:t>
      </w:r>
      <w:r>
        <w:fldChar w:fldCharType="end"/>
      </w:r>
    </w:p>
    <w:p w14:paraId="5A9AEB4B" w14:textId="77777777" w:rsidR="005557E6" w:rsidRPr="00A86F5F" w:rsidRDefault="00F807B5">
      <w:pPr>
        <w:tabs>
          <w:tab w:val="right" w:leader="dot" w:pos="9360"/>
        </w:tabs>
        <w:spacing w:after="80" w:line="360" w:lineRule="auto"/>
        <w:ind w:left="360"/>
        <w:rPr>
          <w:lang w:val="es-CO"/>
        </w:rPr>
      </w:pPr>
      <w:r w:rsidRPr="00A86F5F">
        <w:rPr>
          <w:lang w:val="es-CO"/>
        </w:rPr>
        <w:lastRenderedPageBreak/>
        <w:t xml:space="preserve">Aplicación del Patrón de Diseño </w:t>
      </w:r>
      <w:proofErr w:type="spellStart"/>
      <w:r w:rsidRPr="00A86F5F">
        <w:rPr>
          <w:lang w:val="es-CO"/>
        </w:rPr>
        <w:t>Abstract</w:t>
      </w:r>
      <w:proofErr w:type="spellEnd"/>
      <w:r w:rsidRPr="00A86F5F">
        <w:rPr>
          <w:lang w:val="es-CO"/>
        </w:rPr>
        <w:t xml:space="preserve"> Factory en los Canales de Notificación de la Plataforma</w:t>
      </w:r>
      <w:r w:rsidRPr="00A86F5F">
        <w:rPr>
          <w:lang w:val="es-CO"/>
        </w:rPr>
        <w:tab/>
      </w:r>
      <w:r>
        <w:fldChar w:fldCharType="begin"/>
      </w:r>
      <w:r w:rsidRPr="00A86F5F">
        <w:rPr>
          <w:lang w:val="es-CO"/>
        </w:rPr>
        <w:instrText>PAGEREF bm_abstract \h</w:instrText>
      </w:r>
      <w:r>
        <w:fldChar w:fldCharType="separate"/>
      </w:r>
      <w:r w:rsidR="00A86F5F" w:rsidRPr="00A86F5F">
        <w:rPr>
          <w:noProof/>
          <w:lang w:val="es-CO"/>
        </w:rPr>
        <w:t>1</w:t>
      </w:r>
      <w:r>
        <w:fldChar w:fldCharType="end"/>
      </w:r>
    </w:p>
    <w:p w14:paraId="04417F28"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bm_abstract_problema \h</w:instrText>
      </w:r>
      <w:r>
        <w:fldChar w:fldCharType="separate"/>
      </w:r>
      <w:r w:rsidR="00A86F5F" w:rsidRPr="00A86F5F">
        <w:rPr>
          <w:noProof/>
          <w:lang w:val="es-CO"/>
        </w:rPr>
        <w:t>1</w:t>
      </w:r>
      <w:r>
        <w:fldChar w:fldCharType="end"/>
      </w:r>
    </w:p>
    <w:p w14:paraId="5FB7E304"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bm_abstract_solucion \h</w:instrText>
      </w:r>
      <w:r>
        <w:fldChar w:fldCharType="separate"/>
      </w:r>
      <w:r w:rsidR="00A86F5F" w:rsidRPr="00A86F5F">
        <w:rPr>
          <w:noProof/>
          <w:lang w:val="es-CO"/>
        </w:rPr>
        <w:t>1</w:t>
      </w:r>
      <w:r>
        <w:fldChar w:fldCharType="end"/>
      </w:r>
    </w:p>
    <w:p w14:paraId="2C8D0737"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bm_abstract_gana \h</w:instrText>
      </w:r>
      <w:r>
        <w:fldChar w:fldCharType="separate"/>
      </w:r>
      <w:r w:rsidR="00A86F5F" w:rsidRPr="00A86F5F">
        <w:rPr>
          <w:noProof/>
          <w:lang w:val="es-CO"/>
        </w:rPr>
        <w:t>1</w:t>
      </w:r>
      <w:r>
        <w:fldChar w:fldCharType="end"/>
      </w:r>
    </w:p>
    <w:p w14:paraId="395A9F00"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bm_abstract_justificacion \h</w:instrText>
      </w:r>
      <w:r>
        <w:fldChar w:fldCharType="separate"/>
      </w:r>
      <w:r w:rsidR="00A86F5F" w:rsidRPr="00A86F5F">
        <w:rPr>
          <w:noProof/>
          <w:lang w:val="es-CO"/>
        </w:rPr>
        <w:t>1</w:t>
      </w:r>
      <w:r>
        <w:fldChar w:fldCharType="end"/>
      </w:r>
    </w:p>
    <w:p w14:paraId="64928A8E"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bm_abstract_evaluacion \h</w:instrText>
      </w:r>
      <w:r>
        <w:fldChar w:fldCharType="separate"/>
      </w:r>
      <w:r w:rsidR="00A86F5F" w:rsidRPr="00A86F5F">
        <w:rPr>
          <w:noProof/>
          <w:lang w:val="es-CO"/>
        </w:rPr>
        <w:t>1</w:t>
      </w:r>
      <w:r>
        <w:fldChar w:fldCharType="end"/>
      </w:r>
    </w:p>
    <w:p w14:paraId="64DA5555"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bm_abstract_validacion \h</w:instrText>
      </w:r>
      <w:r>
        <w:fldChar w:fldCharType="separate"/>
      </w:r>
      <w:r w:rsidR="00A86F5F" w:rsidRPr="00A86F5F">
        <w:rPr>
          <w:noProof/>
          <w:lang w:val="es-CO"/>
        </w:rPr>
        <w:t>1</w:t>
      </w:r>
      <w:r>
        <w:fldChar w:fldCharType="end"/>
      </w:r>
    </w:p>
    <w:p w14:paraId="27087F5D" w14:textId="77777777" w:rsidR="005557E6" w:rsidRPr="00A86F5F" w:rsidRDefault="00F807B5">
      <w:pPr>
        <w:tabs>
          <w:tab w:val="right" w:leader="dot" w:pos="9360"/>
        </w:tabs>
        <w:spacing w:after="80" w:line="360" w:lineRule="auto"/>
        <w:ind w:left="360"/>
        <w:rPr>
          <w:lang w:val="es-CO"/>
        </w:rPr>
      </w:pPr>
      <w:r w:rsidRPr="00A86F5F">
        <w:rPr>
          <w:lang w:val="es-CO"/>
        </w:rPr>
        <w:t xml:space="preserve">Aplicación del Patrón de Diseño </w:t>
      </w:r>
      <w:proofErr w:type="spellStart"/>
      <w:r w:rsidRPr="00A86F5F">
        <w:rPr>
          <w:lang w:val="es-CO"/>
        </w:rPr>
        <w:t>Builder</w:t>
      </w:r>
      <w:proofErr w:type="spellEnd"/>
      <w:r w:rsidRPr="00A86F5F">
        <w:rPr>
          <w:lang w:val="es-CO"/>
        </w:rPr>
        <w:t xml:space="preserve"> en la Generación de Reportes Energéticos</w:t>
      </w:r>
      <w:r w:rsidRPr="00A86F5F">
        <w:rPr>
          <w:lang w:val="es-CO"/>
        </w:rPr>
        <w:tab/>
      </w:r>
      <w:r>
        <w:fldChar w:fldCharType="begin"/>
      </w:r>
      <w:r w:rsidRPr="00A86F5F">
        <w:rPr>
          <w:lang w:val="es-CO"/>
        </w:rPr>
        <w:instrText>PAGEREF bm_builder \h</w:instrText>
      </w:r>
      <w:r>
        <w:fldChar w:fldCharType="separate"/>
      </w:r>
      <w:r w:rsidR="00A86F5F" w:rsidRPr="00A86F5F">
        <w:rPr>
          <w:noProof/>
          <w:lang w:val="es-CO"/>
        </w:rPr>
        <w:t>1</w:t>
      </w:r>
      <w:r>
        <w:fldChar w:fldCharType="end"/>
      </w:r>
    </w:p>
    <w:p w14:paraId="0C0AD25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bm_builder_problema \h</w:instrText>
      </w:r>
      <w:r>
        <w:fldChar w:fldCharType="separate"/>
      </w:r>
      <w:r w:rsidR="00A86F5F" w:rsidRPr="00A86F5F">
        <w:rPr>
          <w:noProof/>
          <w:lang w:val="es-CO"/>
        </w:rPr>
        <w:t>1</w:t>
      </w:r>
      <w:r>
        <w:fldChar w:fldCharType="end"/>
      </w:r>
    </w:p>
    <w:p w14:paraId="16339531"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bm_builder_solucion \h</w:instrText>
      </w:r>
      <w:r>
        <w:fldChar w:fldCharType="separate"/>
      </w:r>
      <w:r w:rsidR="00A86F5F" w:rsidRPr="00A86F5F">
        <w:rPr>
          <w:noProof/>
          <w:lang w:val="es-CO"/>
        </w:rPr>
        <w:t>1</w:t>
      </w:r>
      <w:r>
        <w:fldChar w:fldCharType="end"/>
      </w:r>
    </w:p>
    <w:p w14:paraId="53EF46E0"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bm_builder_gana \h</w:instrText>
      </w:r>
      <w:r>
        <w:fldChar w:fldCharType="separate"/>
      </w:r>
      <w:r w:rsidR="00A86F5F" w:rsidRPr="00A86F5F">
        <w:rPr>
          <w:noProof/>
          <w:lang w:val="es-CO"/>
        </w:rPr>
        <w:t>1</w:t>
      </w:r>
      <w:r>
        <w:fldChar w:fldCharType="end"/>
      </w:r>
    </w:p>
    <w:p w14:paraId="1D7EE38E"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bm_builder_justificacion \h</w:instrText>
      </w:r>
      <w:r>
        <w:fldChar w:fldCharType="separate"/>
      </w:r>
      <w:r w:rsidR="00A86F5F" w:rsidRPr="00A86F5F">
        <w:rPr>
          <w:noProof/>
          <w:lang w:val="es-CO"/>
        </w:rPr>
        <w:t>1</w:t>
      </w:r>
      <w:r>
        <w:fldChar w:fldCharType="end"/>
      </w:r>
    </w:p>
    <w:p w14:paraId="27EC92CF"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bm_builder_evaluacion \h</w:instrText>
      </w:r>
      <w:r>
        <w:fldChar w:fldCharType="separate"/>
      </w:r>
      <w:r w:rsidR="00A86F5F" w:rsidRPr="00A86F5F">
        <w:rPr>
          <w:noProof/>
          <w:lang w:val="es-CO"/>
        </w:rPr>
        <w:t>1</w:t>
      </w:r>
      <w:r>
        <w:fldChar w:fldCharType="end"/>
      </w:r>
    </w:p>
    <w:p w14:paraId="39C8C8F8"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bm_builder_validacion \h</w:instrText>
      </w:r>
      <w:r>
        <w:fldChar w:fldCharType="separate"/>
      </w:r>
      <w:r w:rsidR="00A86F5F" w:rsidRPr="00A86F5F">
        <w:rPr>
          <w:noProof/>
          <w:lang w:val="es-CO"/>
        </w:rPr>
        <w:t>1</w:t>
      </w:r>
      <w:r>
        <w:fldChar w:fldCharType="end"/>
      </w:r>
    </w:p>
    <w:p w14:paraId="66D2ADA7" w14:textId="77777777" w:rsidR="005557E6" w:rsidRPr="00A86F5F" w:rsidRDefault="00F807B5">
      <w:pPr>
        <w:tabs>
          <w:tab w:val="right" w:leader="dot" w:pos="9360"/>
        </w:tabs>
        <w:spacing w:after="80" w:line="360" w:lineRule="auto"/>
        <w:ind w:left="360"/>
        <w:rPr>
          <w:lang w:val="es-CO"/>
        </w:rPr>
      </w:pPr>
      <w:r w:rsidRPr="00A86F5F">
        <w:rPr>
          <w:lang w:val="es-CO"/>
        </w:rPr>
        <w:t xml:space="preserve">Aplicación del Patrón de Diseño </w:t>
      </w:r>
      <w:proofErr w:type="spellStart"/>
      <w:r w:rsidRPr="00A86F5F">
        <w:rPr>
          <w:lang w:val="es-CO"/>
        </w:rPr>
        <w:t>Prototype</w:t>
      </w:r>
      <w:proofErr w:type="spellEnd"/>
      <w:r w:rsidRPr="00A86F5F">
        <w:rPr>
          <w:lang w:val="es-CO"/>
        </w:rPr>
        <w:tab/>
      </w:r>
      <w:r>
        <w:fldChar w:fldCharType="begin"/>
      </w:r>
      <w:r w:rsidRPr="00A86F5F">
        <w:rPr>
          <w:lang w:val="es-CO"/>
        </w:rPr>
        <w:instrText>PAGEREF bm_prototype \h</w:instrText>
      </w:r>
      <w:r>
        <w:fldChar w:fldCharType="separate"/>
      </w:r>
      <w:r w:rsidR="00A86F5F" w:rsidRPr="00A86F5F">
        <w:rPr>
          <w:noProof/>
          <w:lang w:val="es-CO"/>
        </w:rPr>
        <w:t>1</w:t>
      </w:r>
      <w:r>
        <w:fldChar w:fldCharType="end"/>
      </w:r>
    </w:p>
    <w:p w14:paraId="3B5CDE86"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bm_prototype_problema \h</w:instrText>
      </w:r>
      <w:r>
        <w:fldChar w:fldCharType="separate"/>
      </w:r>
      <w:r w:rsidR="00A86F5F" w:rsidRPr="00A86F5F">
        <w:rPr>
          <w:noProof/>
          <w:lang w:val="es-CO"/>
        </w:rPr>
        <w:t>1</w:t>
      </w:r>
      <w:r>
        <w:fldChar w:fldCharType="end"/>
      </w:r>
    </w:p>
    <w:p w14:paraId="74D18202"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bm_prototype_solucion \h</w:instrText>
      </w:r>
      <w:r>
        <w:fldChar w:fldCharType="separate"/>
      </w:r>
      <w:r w:rsidR="00A86F5F" w:rsidRPr="00A86F5F">
        <w:rPr>
          <w:noProof/>
          <w:lang w:val="es-CO"/>
        </w:rPr>
        <w:t>1</w:t>
      </w:r>
      <w:r>
        <w:fldChar w:fldCharType="end"/>
      </w:r>
    </w:p>
    <w:p w14:paraId="247583EF"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bm_prototype_gana \h</w:instrText>
      </w:r>
      <w:r>
        <w:fldChar w:fldCharType="separate"/>
      </w:r>
      <w:r w:rsidR="00A86F5F" w:rsidRPr="00A86F5F">
        <w:rPr>
          <w:noProof/>
          <w:lang w:val="es-CO"/>
        </w:rPr>
        <w:t>1</w:t>
      </w:r>
      <w:r>
        <w:fldChar w:fldCharType="end"/>
      </w:r>
    </w:p>
    <w:p w14:paraId="4B532F61"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bm_prototype_justificacion \h</w:instrText>
      </w:r>
      <w:r>
        <w:fldChar w:fldCharType="separate"/>
      </w:r>
      <w:r w:rsidR="00A86F5F" w:rsidRPr="00A86F5F">
        <w:rPr>
          <w:noProof/>
          <w:lang w:val="es-CO"/>
        </w:rPr>
        <w:t>1</w:t>
      </w:r>
      <w:r>
        <w:fldChar w:fldCharType="end"/>
      </w:r>
    </w:p>
    <w:p w14:paraId="514D87FC"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bm_prototype_evaluacion \h</w:instrText>
      </w:r>
      <w:r>
        <w:fldChar w:fldCharType="separate"/>
      </w:r>
      <w:r w:rsidR="00A86F5F" w:rsidRPr="00A86F5F">
        <w:rPr>
          <w:noProof/>
          <w:lang w:val="es-CO"/>
        </w:rPr>
        <w:t>1</w:t>
      </w:r>
      <w:r>
        <w:fldChar w:fldCharType="end"/>
      </w:r>
    </w:p>
    <w:p w14:paraId="2666B008"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bm_prototype_validacion \h</w:instrText>
      </w:r>
      <w:r>
        <w:fldChar w:fldCharType="separate"/>
      </w:r>
      <w:r w:rsidR="00A86F5F" w:rsidRPr="00A86F5F">
        <w:rPr>
          <w:noProof/>
          <w:lang w:val="es-CO"/>
        </w:rPr>
        <w:t>1</w:t>
      </w:r>
      <w:r>
        <w:fldChar w:fldCharType="end"/>
      </w:r>
    </w:p>
    <w:p w14:paraId="4C7BE27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Adapter en el Cobro de Pagos</w:t>
      </w:r>
      <w:r w:rsidRPr="00A86F5F">
        <w:rPr>
          <w:lang w:val="es-CO"/>
        </w:rPr>
        <w:tab/>
      </w:r>
      <w:r>
        <w:fldChar w:fldCharType="begin"/>
      </w:r>
      <w:r w:rsidRPr="00A86F5F">
        <w:rPr>
          <w:lang w:val="es-CO"/>
        </w:rPr>
        <w:instrText>PAGEREF bm_adapter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bm_adapter_problema \h</w:instrText>
      </w:r>
      <w:r>
        <w:fldChar w:fldCharType="separate"/>
      </w:r>
      <w:r w:rsidR="00A86F5F" w:rsidRPr="00A86F5F">
        <w:rPr>
          <w:noProof/>
          <w:lang w:val="es-CO"/>
        </w:rPr>
        <w:t>1</w:t>
      </w:r>
      <w:r>
        <w:fldChar w:fldCharType="end"/>
      </w:r>
    </w:p>
    <w:p w14:paraId="07BCD238"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bm_adapter_solucion \h</w:instrText>
      </w:r>
      <w:r>
        <w:fldChar w:fldCharType="separate"/>
      </w:r>
      <w:r w:rsidR="00A86F5F" w:rsidRPr="00A86F5F">
        <w:rPr>
          <w:noProof/>
          <w:lang w:val="es-CO"/>
        </w:rPr>
        <w:t>1</w:t>
      </w:r>
      <w:r>
        <w:fldChar w:fldCharType="end"/>
      </w:r>
    </w:p>
    <w:p w14:paraId="71D96C28"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bm_adapter_gana \h</w:instrText>
      </w:r>
      <w:r>
        <w:fldChar w:fldCharType="separate"/>
      </w:r>
      <w:r w:rsidR="00A86F5F" w:rsidRPr="00A86F5F">
        <w:rPr>
          <w:noProof/>
          <w:lang w:val="es-CO"/>
        </w:rPr>
        <w:t>1</w:t>
      </w:r>
      <w:r>
        <w:fldChar w:fldCharType="end"/>
      </w:r>
    </w:p>
    <w:p w14:paraId="3D17351D"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bm_adapter_justificacion \h</w:instrText>
      </w:r>
      <w:r>
        <w:fldChar w:fldCharType="separate"/>
      </w:r>
      <w:r w:rsidR="00A86F5F" w:rsidRPr="00A86F5F">
        <w:rPr>
          <w:noProof/>
          <w:lang w:val="es-CO"/>
        </w:rPr>
        <w:t>1</w:t>
      </w:r>
      <w:r>
        <w:fldChar w:fldCharType="end"/>
      </w:r>
    </w:p>
    <w:p w14:paraId="3E5D79AB"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bm_adapter_evaluacion \h</w:instrText>
      </w:r>
      <w:r>
        <w:fldChar w:fldCharType="separate"/>
      </w:r>
      <w:r w:rsidR="00A86F5F" w:rsidRPr="00A86F5F">
        <w:rPr>
          <w:noProof/>
          <w:lang w:val="es-CO"/>
        </w:rPr>
        <w:t>1</w:t>
      </w:r>
      <w:r>
        <w:fldChar w:fldCharType="end"/>
      </w:r>
    </w:p>
    <w:p w14:paraId="231170B0" w14:textId="77777777" w:rsidR="005557E6" w:rsidRPr="00A86F5F" w:rsidRDefault="00F807B5">
      <w:pPr>
        <w:tabs>
          <w:tab w:val="right" w:leader="dot" w:pos="9360"/>
        </w:tabs>
        <w:spacing w:after="80" w:line="360" w:lineRule="auto"/>
        <w:ind w:left="720"/>
        <w:rPr>
          <w:lang w:val="es-CO"/>
        </w:rPr>
      </w:pPr>
      <w:r w:rsidRPr="00A86F5F">
        <w:rPr>
          <w:i/>
          <w:iCs/>
          <w:lang w:val="es-CO"/>
        </w:rPr>
        <w:lastRenderedPageBreak/>
        <w:t>Validación del Patrón</w:t>
      </w:r>
      <w:r w:rsidRPr="00A86F5F">
        <w:rPr>
          <w:lang w:val="es-CO"/>
        </w:rPr>
        <w:tab/>
      </w:r>
      <w:r>
        <w:fldChar w:fldCharType="begin"/>
      </w:r>
      <w:r w:rsidRPr="00A86F5F">
        <w:rPr>
          <w:lang w:val="es-CO"/>
        </w:rPr>
        <w:instrText>PAGEREF bm_adapter_validacion \h</w:instrText>
      </w:r>
      <w:r>
        <w:fldChar w:fldCharType="separate"/>
      </w:r>
      <w:r w:rsidR="00A86F5F" w:rsidRPr="00A86F5F">
        <w:rPr>
          <w:noProof/>
          <w:lang w:val="es-CO"/>
        </w:rPr>
        <w:t>1</w:t>
      </w:r>
      <w:r>
        <w:fldChar w:fldCharType="end"/>
      </w:r>
    </w:p>
    <w:p w14:paraId="6F1CC210" w14:textId="77777777" w:rsidR="009F6A6F" w:rsidRPr="00A86F5F" w:rsidRDefault="00F807B5">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fldChar w:fldCharType="separate"/>
      </w:r>
      <w:r w:rsidR="00A86F5F" w:rsidRPr="00A86F5F">
        <w:rPr>
          <w:noProof/>
          <w:lang w:val="es-CO"/>
        </w:rPr>
        <w:t>1</w:t>
      </w:r>
      <w:r>
        <w:fldChar w:fldCharType="end"/>
      </w:r>
    </w:p>
    <w:p w14:paraId="3D4DCD82" w14:textId="77777777" w:rsidR="009F6A6F" w:rsidRPr="00A86F5F" w:rsidRDefault="00F807B5">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fldChar w:fldCharType="separate"/>
      </w:r>
      <w:r w:rsidR="00A86F5F" w:rsidRPr="00A86F5F">
        <w:rPr>
          <w:noProof/>
          <w:lang w:val="es-CO"/>
        </w:rPr>
        <w:t>1</w:t>
      </w:r>
      <w:r>
        <w:fldChar w:fldCharType="end"/>
      </w:r>
    </w:p>
    <w:p w14:paraId="6CD1CB11" w14:textId="77777777" w:rsidR="009F6A6F" w:rsidRPr="00A86F5F" w:rsidRDefault="009F6A6F">
      <w:pPr>
        <w:pageBreakBefore/>
        <w:rPr>
          <w:lang w:val="es-CO"/>
        </w:rPr>
      </w:pPr>
    </w:p>
    <w:p w14:paraId="47683905"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Ilustraciones</w:t>
      </w:r>
    </w:p>
    <w:p w14:paraId="046059C0"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1. Implementación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la clase </w:t>
      </w:r>
      <w:proofErr w:type="spellStart"/>
      <w:r w:rsidRPr="00A86F5F">
        <w:rPr>
          <w:lang w:val="es-CO"/>
        </w:rPr>
        <w:t>PlataformaEnergia</w:t>
      </w:r>
      <w:proofErr w:type="spellEnd"/>
      <w:r w:rsidRPr="00A86F5F">
        <w:rPr>
          <w:lang w:val="es-CO"/>
        </w:rPr>
        <w:tab/>
      </w:r>
      <w:r>
        <w:fldChar w:fldCharType="begin"/>
      </w:r>
      <w:r w:rsidRPr="00A86F5F">
        <w:rPr>
          <w:lang w:val="es-CO"/>
        </w:rPr>
        <w:instrText>PAGEREF bm_fig1 \h</w:instrText>
      </w:r>
      <w:r>
        <w:fldChar w:fldCharType="separate"/>
      </w:r>
      <w:r w:rsidR="00A86F5F" w:rsidRPr="00A86F5F">
        <w:rPr>
          <w:noProof/>
          <w:lang w:val="es-CO"/>
        </w:rPr>
        <w:t>1</w:t>
      </w:r>
      <w:r>
        <w:fldChar w:fldCharType="end"/>
      </w:r>
    </w:p>
    <w:p w14:paraId="7F5FC18F"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 Diagrama UML de clases del patrón Singleton aplicado en </w:t>
      </w:r>
      <w:proofErr w:type="spellStart"/>
      <w:r w:rsidRPr="00A86F5F">
        <w:rPr>
          <w:lang w:val="es-CO"/>
        </w:rPr>
        <w:t>PlataformaEnergia</w:t>
      </w:r>
      <w:proofErr w:type="spellEnd"/>
      <w:r w:rsidRPr="00A86F5F">
        <w:rPr>
          <w:lang w:val="es-CO"/>
        </w:rPr>
        <w:tab/>
      </w:r>
      <w:r>
        <w:fldChar w:fldCharType="begin"/>
      </w:r>
      <w:r w:rsidRPr="00A86F5F">
        <w:rPr>
          <w:lang w:val="es-CO"/>
        </w:rPr>
        <w:instrText>PAGEREF bm_fig2 \h</w:instrText>
      </w:r>
      <w:r>
        <w:fldChar w:fldCharType="separate"/>
      </w:r>
      <w:r w:rsidR="00A86F5F" w:rsidRPr="00A86F5F">
        <w:rPr>
          <w:noProof/>
          <w:lang w:val="es-CO"/>
        </w:rPr>
        <w:t>1</w:t>
      </w:r>
      <w:r>
        <w:fldChar w:fldCharType="end"/>
      </w:r>
    </w:p>
    <w:p w14:paraId="17918E9A"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3. Plataforma </w:t>
      </w:r>
      <w:proofErr w:type="spellStart"/>
      <w:r w:rsidRPr="00A86F5F">
        <w:rPr>
          <w:lang w:val="es-CO"/>
        </w:rPr>
        <w:t>Voltia</w:t>
      </w:r>
      <w:proofErr w:type="spellEnd"/>
      <w:r w:rsidRPr="00A86F5F">
        <w:rPr>
          <w:lang w:val="es-CO"/>
        </w:rPr>
        <w:t xml:space="preserve"> en ejecución, evidenciando el estado compartido gestionado por el Singleton</w:t>
      </w:r>
      <w:r w:rsidRPr="00A86F5F">
        <w:rPr>
          <w:lang w:val="es-CO"/>
        </w:rPr>
        <w:tab/>
      </w:r>
      <w:r>
        <w:fldChar w:fldCharType="begin"/>
      </w:r>
      <w:r w:rsidRPr="00A86F5F">
        <w:rPr>
          <w:lang w:val="es-CO"/>
        </w:rPr>
        <w:instrText>PAGEREF bm_fig3 \h</w:instrText>
      </w:r>
      <w:r>
        <w:fldChar w:fldCharType="separate"/>
      </w:r>
      <w:r w:rsidR="00A86F5F" w:rsidRPr="00A86F5F">
        <w:rPr>
          <w:noProof/>
          <w:lang w:val="es-CO"/>
        </w:rPr>
        <w:t>1</w:t>
      </w:r>
      <w:r>
        <w:fldChar w:fldCharType="end"/>
      </w:r>
    </w:p>
    <w:p w14:paraId="461862F7"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4. Código fuente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en el archivo plataforma.py del proyecto</w:t>
      </w:r>
      <w:r w:rsidRPr="00A86F5F">
        <w:rPr>
          <w:lang w:val="es-CO"/>
        </w:rPr>
        <w:tab/>
      </w:r>
      <w:r>
        <w:fldChar w:fldCharType="begin"/>
      </w:r>
      <w:r w:rsidRPr="00A86F5F">
        <w:rPr>
          <w:lang w:val="es-CO"/>
        </w:rPr>
        <w:instrText>PAGEREF bm_fig4 \h</w:instrText>
      </w:r>
      <w:r>
        <w:fldChar w:fldCharType="separate"/>
      </w:r>
      <w:r w:rsidR="00A86F5F" w:rsidRPr="00A86F5F">
        <w:rPr>
          <w:noProof/>
          <w:lang w:val="es-CO"/>
        </w:rPr>
        <w:t>1</w:t>
      </w:r>
      <w:r>
        <w:fldChar w:fldCharType="end"/>
      </w:r>
    </w:p>
    <w:p w14:paraId="30998056" w14:textId="77777777" w:rsidR="009F6A6F" w:rsidRPr="00A86F5F" w:rsidRDefault="00F807B5">
      <w:pPr>
        <w:tabs>
          <w:tab w:val="right" w:leader="dot" w:pos="9360"/>
        </w:tabs>
        <w:spacing w:after="80" w:line="360" w:lineRule="auto"/>
        <w:ind w:left="360" w:hanging="360"/>
        <w:rPr>
          <w:lang w:val="es-CO"/>
        </w:rPr>
      </w:pPr>
      <w:r w:rsidRPr="00A86F5F">
        <w:rPr>
          <w:lang w:val="es-CO"/>
        </w:rPr>
        <w:t>Figura 5. Resultados de la ejecución de las pruebas unitarias del patrón Singleton</w:t>
      </w:r>
      <w:r w:rsidRPr="00A86F5F">
        <w:rPr>
          <w:lang w:val="es-CO"/>
        </w:rPr>
        <w:tab/>
      </w:r>
      <w:r>
        <w:fldChar w:fldCharType="begin"/>
      </w:r>
      <w:r w:rsidRPr="00A86F5F">
        <w:rPr>
          <w:lang w:val="es-CO"/>
        </w:rPr>
        <w:instrText>PAGEREF bm_fig5 \h</w:instrText>
      </w:r>
      <w:r>
        <w:fldChar w:fldCharType="separate"/>
      </w:r>
      <w:r w:rsidR="00A86F5F" w:rsidRPr="00A86F5F">
        <w:rPr>
          <w:noProof/>
          <w:lang w:val="es-CO"/>
        </w:rPr>
        <w:t>1</w:t>
      </w:r>
      <w:r>
        <w:fldChar w:fldCharType="end"/>
      </w:r>
    </w:p>
    <w:p w14:paraId="0BDD3E95"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6. Fábrica abstracta </w:t>
      </w:r>
      <w:proofErr w:type="spellStart"/>
      <w:r w:rsidRPr="00A86F5F">
        <w:rPr>
          <w:lang w:val="es-CO"/>
        </w:rPr>
        <w:t>DispositivoIoTFactory</w:t>
      </w:r>
      <w:proofErr w:type="spellEnd"/>
      <w:r w:rsidRPr="00A86F5F">
        <w:rPr>
          <w:lang w:val="es-CO"/>
        </w:rPr>
        <w:t xml:space="preserve"> y una de sus fábricas concretas en factory_method.py</w:t>
      </w:r>
      <w:r w:rsidRPr="00A86F5F">
        <w:rPr>
          <w:lang w:val="es-CO"/>
        </w:rPr>
        <w:tab/>
      </w:r>
      <w:r>
        <w:fldChar w:fldCharType="begin"/>
      </w:r>
      <w:r w:rsidRPr="00A86F5F">
        <w:rPr>
          <w:lang w:val="es-CO"/>
        </w:rPr>
        <w:instrText>PAGEREF bm_fig6 \h</w:instrText>
      </w:r>
      <w:r>
        <w:fldChar w:fldCharType="separate"/>
      </w:r>
      <w:r w:rsidR="00A86F5F" w:rsidRPr="00A86F5F">
        <w:rPr>
          <w:noProof/>
          <w:lang w:val="es-CO"/>
        </w:rPr>
        <w:t>1</w:t>
      </w:r>
      <w:r>
        <w:fldChar w:fldCharType="end"/>
      </w:r>
    </w:p>
    <w:p w14:paraId="41B69DB7"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7. Diagrama UML de clases del patrón Factory Method aplicado a los dispositivos </w:t>
      </w:r>
      <w:proofErr w:type="spellStart"/>
      <w:r w:rsidRPr="00A86F5F">
        <w:rPr>
          <w:lang w:val="es-CO"/>
        </w:rPr>
        <w:t>IoT</w:t>
      </w:r>
      <w:proofErr w:type="spellEnd"/>
      <w:r w:rsidRPr="00A86F5F">
        <w:rPr>
          <w:lang w:val="es-CO"/>
        </w:rPr>
        <w:tab/>
      </w:r>
      <w:r>
        <w:fldChar w:fldCharType="begin"/>
      </w:r>
      <w:r w:rsidRPr="00A86F5F">
        <w:rPr>
          <w:lang w:val="es-CO"/>
        </w:rPr>
        <w:instrText>PAGEREF bm_fig7 \h</w:instrText>
      </w:r>
      <w:r>
        <w:fldChar w:fldCharType="separate"/>
      </w:r>
      <w:r w:rsidR="00A86F5F" w:rsidRPr="00A86F5F">
        <w:rPr>
          <w:noProof/>
          <w:lang w:val="es-CO"/>
        </w:rPr>
        <w:t>1</w:t>
      </w:r>
      <w:r>
        <w:fldChar w:fldCharType="end"/>
      </w:r>
    </w:p>
    <w:p w14:paraId="15CD492E" w14:textId="77777777" w:rsidR="009F6A6F" w:rsidRPr="00A86F5F" w:rsidRDefault="00F807B5">
      <w:pPr>
        <w:tabs>
          <w:tab w:val="right" w:leader="dot" w:pos="9360"/>
        </w:tabs>
        <w:spacing w:after="80" w:line="360" w:lineRule="auto"/>
        <w:ind w:left="360" w:hanging="360"/>
        <w:rPr>
          <w:lang w:val="es-CO"/>
        </w:rPr>
      </w:pPr>
      <w:r w:rsidRPr="00A86F5F">
        <w:rPr>
          <w:lang w:val="es-CO"/>
        </w:rPr>
        <w:t>Figura 8. Resultados de la ejecución de las pruebas unitarias del patrón Factory Method</w:t>
      </w:r>
      <w:r w:rsidRPr="00A86F5F">
        <w:rPr>
          <w:lang w:val="es-CO"/>
        </w:rPr>
        <w:tab/>
      </w:r>
      <w:r>
        <w:fldChar w:fldCharType="begin"/>
      </w:r>
      <w:r w:rsidRPr="00A86F5F">
        <w:rPr>
          <w:lang w:val="es-CO"/>
        </w:rPr>
        <w:instrText>PAGEREF bm_fig8 \h</w:instrText>
      </w:r>
      <w:r>
        <w:fldChar w:fldCharType="separate"/>
      </w:r>
      <w:r w:rsidR="00A86F5F" w:rsidRPr="00A86F5F">
        <w:rPr>
          <w:noProof/>
          <w:lang w:val="es-CO"/>
        </w:rPr>
        <w:t>1</w:t>
      </w:r>
      <w:r>
        <w:fldChar w:fldCharType="end"/>
      </w:r>
    </w:p>
    <w:p w14:paraId="7F7D1910"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9. Documentación interactiva (Swagger) de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de la API</w:t>
      </w:r>
      <w:r w:rsidRPr="00A86F5F">
        <w:rPr>
          <w:lang w:val="es-CO"/>
        </w:rPr>
        <w:tab/>
      </w:r>
      <w:r>
        <w:fldChar w:fldCharType="begin"/>
      </w:r>
      <w:r w:rsidRPr="00A86F5F">
        <w:rPr>
          <w:lang w:val="es-CO"/>
        </w:rPr>
        <w:instrText>PAGEREF bm_fig9 \h</w:instrText>
      </w:r>
      <w:r>
        <w:fldChar w:fldCharType="separate"/>
      </w:r>
      <w:r w:rsidR="00A86F5F" w:rsidRPr="00A86F5F">
        <w:rPr>
          <w:noProof/>
          <w:lang w:val="es-CO"/>
        </w:rPr>
        <w:t>1</w:t>
      </w:r>
      <w:r>
        <w:fldChar w:fldCharType="end"/>
      </w:r>
    </w:p>
    <w:p w14:paraId="7D377338"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10. Interfaz de la plataforma para conectar un dispositivo </w:t>
      </w:r>
      <w:proofErr w:type="spellStart"/>
      <w:r w:rsidRPr="00A86F5F">
        <w:rPr>
          <w:lang w:val="es-CO"/>
        </w:rPr>
        <w:t>IoT</w:t>
      </w:r>
      <w:proofErr w:type="spellEnd"/>
      <w:r w:rsidRPr="00A86F5F">
        <w:rPr>
          <w:lang w:val="es-CO"/>
        </w:rPr>
        <w:t xml:space="preserve"> seleccionando su tipo</w:t>
      </w:r>
      <w:r w:rsidRPr="00A86F5F">
        <w:rPr>
          <w:lang w:val="es-CO"/>
        </w:rPr>
        <w:tab/>
      </w:r>
      <w:r>
        <w:fldChar w:fldCharType="begin"/>
      </w:r>
      <w:r w:rsidRPr="00A86F5F">
        <w:rPr>
          <w:lang w:val="es-CO"/>
        </w:rPr>
        <w:instrText>PAGEREF bm_fig10 \h</w:instrText>
      </w:r>
      <w:r>
        <w:fldChar w:fldCharType="separate"/>
      </w:r>
      <w:r w:rsidR="00A86F5F" w:rsidRPr="00A86F5F">
        <w:rPr>
          <w:noProof/>
          <w:lang w:val="es-CO"/>
        </w:rPr>
        <w:t>1</w:t>
      </w:r>
      <w:r>
        <w:fldChar w:fldCharType="end"/>
      </w:r>
    </w:p>
    <w:p w14:paraId="534C27A6"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11. Fábrica abstracta </w:t>
      </w:r>
      <w:proofErr w:type="spellStart"/>
      <w:r w:rsidRPr="00A86F5F">
        <w:rPr>
          <w:lang w:val="es-CO"/>
        </w:rPr>
        <w:t>CanalNotificacionFactory</w:t>
      </w:r>
      <w:proofErr w:type="spellEnd"/>
      <w:r w:rsidRPr="00A86F5F">
        <w:rPr>
          <w:lang w:val="es-CO"/>
        </w:rPr>
        <w:t xml:space="preserve"> y una de sus fábricas concretas en notificaciones.py</w:t>
      </w:r>
      <w:r w:rsidRPr="00A86F5F">
        <w:rPr>
          <w:lang w:val="es-CO"/>
        </w:rPr>
        <w:tab/>
      </w:r>
      <w:r>
        <w:fldChar w:fldCharType="begin"/>
      </w:r>
      <w:r w:rsidRPr="00A86F5F">
        <w:rPr>
          <w:lang w:val="es-CO"/>
        </w:rPr>
        <w:instrText>PAGEREF bm_fig11 \h</w:instrText>
      </w:r>
      <w:r>
        <w:fldChar w:fldCharType="separate"/>
      </w:r>
      <w:r w:rsidR="00A86F5F" w:rsidRPr="00A86F5F">
        <w:rPr>
          <w:noProof/>
          <w:lang w:val="es-CO"/>
        </w:rPr>
        <w:t>1</w:t>
      </w:r>
      <w:r>
        <w:fldChar w:fldCharType="end"/>
      </w:r>
    </w:p>
    <w:p w14:paraId="2B99F255"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12. Diagrama UML de clases del patrón </w:t>
      </w:r>
      <w:proofErr w:type="spellStart"/>
      <w:r w:rsidRPr="00A86F5F">
        <w:rPr>
          <w:lang w:val="es-CO"/>
        </w:rPr>
        <w:t>Abstract</w:t>
      </w:r>
      <w:proofErr w:type="spellEnd"/>
      <w:r w:rsidRPr="00A86F5F">
        <w:rPr>
          <w:lang w:val="es-CO"/>
        </w:rPr>
        <w:t xml:space="preserve"> Factory aplicado a los canales de notificación</w:t>
      </w:r>
      <w:r w:rsidRPr="00A86F5F">
        <w:rPr>
          <w:lang w:val="es-CO"/>
        </w:rPr>
        <w:tab/>
      </w:r>
      <w:r>
        <w:fldChar w:fldCharType="begin"/>
      </w:r>
      <w:r w:rsidRPr="00A86F5F">
        <w:rPr>
          <w:lang w:val="es-CO"/>
        </w:rPr>
        <w:instrText>PAGEREF bm_fig12 \h</w:instrText>
      </w:r>
      <w:r>
        <w:fldChar w:fldCharType="separate"/>
      </w:r>
      <w:r w:rsidR="00A86F5F" w:rsidRPr="00A86F5F">
        <w:rPr>
          <w:noProof/>
          <w:lang w:val="es-CO"/>
        </w:rPr>
        <w:t>1</w:t>
      </w:r>
      <w:r>
        <w:fldChar w:fldCharType="end"/>
      </w:r>
    </w:p>
    <w:p w14:paraId="4BF2775A"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13. Resultados de la ejecución de las pruebas unitarias del patrón </w:t>
      </w:r>
      <w:proofErr w:type="spellStart"/>
      <w:r w:rsidRPr="00A86F5F">
        <w:rPr>
          <w:lang w:val="es-CO"/>
        </w:rPr>
        <w:t>Abstract</w:t>
      </w:r>
      <w:proofErr w:type="spellEnd"/>
      <w:r w:rsidRPr="00A86F5F">
        <w:rPr>
          <w:lang w:val="es-CO"/>
        </w:rPr>
        <w:t xml:space="preserve"> Factory</w:t>
      </w:r>
      <w:r w:rsidRPr="00A86F5F">
        <w:rPr>
          <w:lang w:val="es-CO"/>
        </w:rPr>
        <w:tab/>
      </w:r>
      <w:r>
        <w:fldChar w:fldCharType="begin"/>
      </w:r>
      <w:r w:rsidRPr="00A86F5F">
        <w:rPr>
          <w:lang w:val="es-CO"/>
        </w:rPr>
        <w:instrText>PAGEREF bm_fig13 \h</w:instrText>
      </w:r>
      <w:r>
        <w:fldChar w:fldCharType="separate"/>
      </w:r>
      <w:r w:rsidR="00A86F5F" w:rsidRPr="00A86F5F">
        <w:rPr>
          <w:noProof/>
          <w:lang w:val="es-CO"/>
        </w:rPr>
        <w:t>1</w:t>
      </w:r>
      <w:r>
        <w:fldChar w:fldCharType="end"/>
      </w:r>
    </w:p>
    <w:p w14:paraId="2FD994AF"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14. Documentación interactiva (Swagger) de los </w:t>
      </w:r>
      <w:proofErr w:type="spellStart"/>
      <w:r w:rsidRPr="00A86F5F">
        <w:rPr>
          <w:lang w:val="es-CO"/>
        </w:rPr>
        <w:t>endpoints</w:t>
      </w:r>
      <w:proofErr w:type="spellEnd"/>
      <w:r w:rsidRPr="00A86F5F">
        <w:rPr>
          <w:lang w:val="es-CO"/>
        </w:rPr>
        <w:t xml:space="preserve"> de notificaciones de la API</w:t>
      </w:r>
      <w:r w:rsidRPr="00A86F5F">
        <w:rPr>
          <w:lang w:val="es-CO"/>
        </w:rPr>
        <w:tab/>
      </w:r>
      <w:r>
        <w:fldChar w:fldCharType="begin"/>
      </w:r>
      <w:r w:rsidRPr="00A86F5F">
        <w:rPr>
          <w:lang w:val="es-CO"/>
        </w:rPr>
        <w:instrText>PAGEREF bm_fig14 \h</w:instrText>
      </w:r>
      <w:r>
        <w:fldChar w:fldCharType="separate"/>
      </w:r>
      <w:r w:rsidR="00A86F5F" w:rsidRPr="00A86F5F">
        <w:rPr>
          <w:noProof/>
          <w:lang w:val="es-CO"/>
        </w:rPr>
        <w:t>1</w:t>
      </w:r>
      <w:r>
        <w:fldChar w:fldCharType="end"/>
      </w:r>
    </w:p>
    <w:p w14:paraId="4929C102" w14:textId="77777777" w:rsidR="005557E6" w:rsidRPr="00A86F5F" w:rsidRDefault="00F807B5">
      <w:pPr>
        <w:tabs>
          <w:tab w:val="right" w:leader="dot" w:pos="9360"/>
        </w:tabs>
        <w:spacing w:after="80" w:line="360" w:lineRule="auto"/>
        <w:ind w:left="360" w:hanging="360"/>
        <w:rPr>
          <w:lang w:val="es-CO"/>
        </w:rPr>
      </w:pPr>
      <w:r w:rsidRPr="00A86F5F">
        <w:rPr>
          <w:lang w:val="es-CO"/>
        </w:rPr>
        <w:t>Figura 15. Interfaz de la plataforma mostrando un mismo aviso con el formato de cada canal</w:t>
      </w:r>
      <w:r w:rsidRPr="00A86F5F">
        <w:rPr>
          <w:lang w:val="es-CO"/>
        </w:rPr>
        <w:tab/>
      </w:r>
      <w:r>
        <w:fldChar w:fldCharType="begin"/>
      </w:r>
      <w:r w:rsidRPr="00A86F5F">
        <w:rPr>
          <w:lang w:val="es-CO"/>
        </w:rPr>
        <w:instrText>PAGEREF bm_fig15 \h</w:instrText>
      </w:r>
      <w:r>
        <w:fldChar w:fldCharType="separate"/>
      </w:r>
      <w:r w:rsidR="00A86F5F" w:rsidRPr="00A86F5F">
        <w:rPr>
          <w:noProof/>
          <w:lang w:val="es-CO"/>
        </w:rPr>
        <w:t>1</w:t>
      </w:r>
      <w:r>
        <w:fldChar w:fldCharType="end"/>
      </w:r>
    </w:p>
    <w:p w14:paraId="61DE55D9"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16. </w:t>
      </w:r>
      <w:proofErr w:type="spellStart"/>
      <w:r w:rsidRPr="00A86F5F">
        <w:rPr>
          <w:lang w:val="es-CO"/>
        </w:rPr>
        <w:t>Builder</w:t>
      </w:r>
      <w:proofErr w:type="spellEnd"/>
      <w:r w:rsidRPr="00A86F5F">
        <w:rPr>
          <w:lang w:val="es-CO"/>
        </w:rPr>
        <w:t xml:space="preserve"> abstracto </w:t>
      </w:r>
      <w:proofErr w:type="spellStart"/>
      <w:r w:rsidRPr="00A86F5F">
        <w:rPr>
          <w:lang w:val="es-CO"/>
        </w:rPr>
        <w:t>ReporteBuilder</w:t>
      </w:r>
      <w:proofErr w:type="spellEnd"/>
      <w:r w:rsidRPr="00A86F5F">
        <w:rPr>
          <w:lang w:val="es-CO"/>
        </w:rPr>
        <w:t xml:space="preserve"> y el director </w:t>
      </w:r>
      <w:proofErr w:type="spellStart"/>
      <w:r w:rsidRPr="00A86F5F">
        <w:rPr>
          <w:lang w:val="es-CO"/>
        </w:rPr>
        <w:t>DirectorReportes</w:t>
      </w:r>
      <w:proofErr w:type="spellEnd"/>
      <w:r w:rsidRPr="00A86F5F">
        <w:rPr>
          <w:lang w:val="es-CO"/>
        </w:rPr>
        <w:t xml:space="preserve"> en reportes.py</w:t>
      </w:r>
      <w:r w:rsidRPr="00A86F5F">
        <w:rPr>
          <w:lang w:val="es-CO"/>
        </w:rPr>
        <w:tab/>
      </w:r>
      <w:r>
        <w:fldChar w:fldCharType="begin"/>
      </w:r>
      <w:r w:rsidRPr="00A86F5F">
        <w:rPr>
          <w:lang w:val="es-CO"/>
        </w:rPr>
        <w:instrText>PAGEREF bm_fig16 \h</w:instrText>
      </w:r>
      <w:r>
        <w:fldChar w:fldCharType="separate"/>
      </w:r>
      <w:r w:rsidR="00A86F5F" w:rsidRPr="00A86F5F">
        <w:rPr>
          <w:noProof/>
          <w:lang w:val="es-CO"/>
        </w:rPr>
        <w:t>1</w:t>
      </w:r>
      <w:r>
        <w:fldChar w:fldCharType="end"/>
      </w:r>
    </w:p>
    <w:p w14:paraId="299043CB"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17. Diagrama UML de clases del patrón </w:t>
      </w:r>
      <w:proofErr w:type="spellStart"/>
      <w:r w:rsidRPr="00A86F5F">
        <w:rPr>
          <w:lang w:val="es-CO"/>
        </w:rPr>
        <w:t>Builder</w:t>
      </w:r>
      <w:proofErr w:type="spellEnd"/>
      <w:r w:rsidRPr="00A86F5F">
        <w:rPr>
          <w:lang w:val="es-CO"/>
        </w:rPr>
        <w:t xml:space="preserve"> aplicado a la generación de reportes energéticos</w:t>
      </w:r>
      <w:r w:rsidRPr="00A86F5F">
        <w:rPr>
          <w:lang w:val="es-CO"/>
        </w:rPr>
        <w:tab/>
      </w:r>
      <w:r>
        <w:fldChar w:fldCharType="begin"/>
      </w:r>
      <w:r w:rsidRPr="00A86F5F">
        <w:rPr>
          <w:lang w:val="es-CO"/>
        </w:rPr>
        <w:instrText>PAGEREF bm_fig17 \h</w:instrText>
      </w:r>
      <w:r>
        <w:fldChar w:fldCharType="separate"/>
      </w:r>
      <w:r w:rsidR="00A86F5F" w:rsidRPr="00A86F5F">
        <w:rPr>
          <w:noProof/>
          <w:lang w:val="es-CO"/>
        </w:rPr>
        <w:t>1</w:t>
      </w:r>
      <w:r>
        <w:fldChar w:fldCharType="end"/>
      </w:r>
    </w:p>
    <w:p w14:paraId="1E85940C"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18. Resultados de la ejecución de las pruebas unitarias del patrón </w:t>
      </w:r>
      <w:proofErr w:type="spellStart"/>
      <w:r w:rsidRPr="00A86F5F">
        <w:rPr>
          <w:lang w:val="es-CO"/>
        </w:rPr>
        <w:t>Builder</w:t>
      </w:r>
      <w:proofErr w:type="spellEnd"/>
      <w:r w:rsidRPr="00A86F5F">
        <w:rPr>
          <w:lang w:val="es-CO"/>
        </w:rPr>
        <w:tab/>
      </w:r>
      <w:r>
        <w:fldChar w:fldCharType="begin"/>
      </w:r>
      <w:r w:rsidRPr="00A86F5F">
        <w:rPr>
          <w:lang w:val="es-CO"/>
        </w:rPr>
        <w:instrText>PAGEREF bm_fig18 \h</w:instrText>
      </w:r>
      <w:r>
        <w:fldChar w:fldCharType="separate"/>
      </w:r>
      <w:r w:rsidR="00A86F5F" w:rsidRPr="00A86F5F">
        <w:rPr>
          <w:noProof/>
          <w:lang w:val="es-CO"/>
        </w:rPr>
        <w:t>1</w:t>
      </w:r>
      <w:r>
        <w:fldChar w:fldCharType="end"/>
      </w:r>
    </w:p>
    <w:p w14:paraId="058D46E9"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19. Documentación interactiva (Swagger) del </w:t>
      </w:r>
      <w:proofErr w:type="spellStart"/>
      <w:r w:rsidRPr="00A86F5F">
        <w:rPr>
          <w:lang w:val="es-CO"/>
        </w:rPr>
        <w:t>endpoint</w:t>
      </w:r>
      <w:proofErr w:type="spellEnd"/>
      <w:r w:rsidRPr="00A86F5F">
        <w:rPr>
          <w:lang w:val="es-CO"/>
        </w:rPr>
        <w:t xml:space="preserve"> de generación de reportes</w:t>
      </w:r>
      <w:r w:rsidRPr="00A86F5F">
        <w:rPr>
          <w:lang w:val="es-CO"/>
        </w:rPr>
        <w:tab/>
      </w:r>
      <w:r>
        <w:fldChar w:fldCharType="begin"/>
      </w:r>
      <w:r w:rsidRPr="00A86F5F">
        <w:rPr>
          <w:lang w:val="es-CO"/>
        </w:rPr>
        <w:instrText>PAGEREF bm_fig19 \h</w:instrText>
      </w:r>
      <w:r>
        <w:fldChar w:fldCharType="separate"/>
      </w:r>
      <w:r w:rsidR="00A86F5F" w:rsidRPr="00A86F5F">
        <w:rPr>
          <w:noProof/>
          <w:lang w:val="es-CO"/>
        </w:rPr>
        <w:t>1</w:t>
      </w:r>
      <w:r>
        <w:fldChar w:fldCharType="end"/>
      </w:r>
    </w:p>
    <w:p w14:paraId="17E6151D" w14:textId="77777777" w:rsidR="005557E6" w:rsidRPr="00A86F5F" w:rsidRDefault="00F807B5">
      <w:pPr>
        <w:tabs>
          <w:tab w:val="right" w:leader="dot" w:pos="9360"/>
        </w:tabs>
        <w:spacing w:after="80" w:line="360" w:lineRule="auto"/>
        <w:ind w:left="360" w:hanging="360"/>
        <w:rPr>
          <w:lang w:val="es-CO"/>
        </w:rPr>
      </w:pPr>
      <w:r w:rsidRPr="00A86F5F">
        <w:rPr>
          <w:lang w:val="es-CO"/>
        </w:rPr>
        <w:t>Figura 20. Interfaz de la plataforma generando un reporte energético en distintos formatos</w:t>
      </w:r>
      <w:r w:rsidRPr="00A86F5F">
        <w:rPr>
          <w:lang w:val="es-CO"/>
        </w:rPr>
        <w:tab/>
      </w:r>
      <w:r>
        <w:fldChar w:fldCharType="begin"/>
      </w:r>
      <w:r w:rsidRPr="00A86F5F">
        <w:rPr>
          <w:lang w:val="es-CO"/>
        </w:rPr>
        <w:instrText>PAGEREF bm_fig20 \h</w:instrText>
      </w:r>
      <w:r>
        <w:fldChar w:fldCharType="separate"/>
      </w:r>
      <w:r w:rsidR="00A86F5F" w:rsidRPr="00A86F5F">
        <w:rPr>
          <w:noProof/>
          <w:lang w:val="es-CO"/>
        </w:rPr>
        <w:t>1</w:t>
      </w:r>
      <w:r>
        <w:fldChar w:fldCharType="end"/>
      </w:r>
    </w:p>
    <w:p w14:paraId="70C4C369" w14:textId="77777777" w:rsidR="005557E6" w:rsidRPr="00A86F5F" w:rsidRDefault="00F807B5">
      <w:pPr>
        <w:tabs>
          <w:tab w:val="right" w:leader="dot" w:pos="9360"/>
        </w:tabs>
        <w:spacing w:after="80" w:line="360" w:lineRule="auto"/>
        <w:ind w:left="360" w:hanging="360"/>
        <w:rPr>
          <w:lang w:val="es-CO"/>
        </w:rPr>
      </w:pPr>
      <w:r w:rsidRPr="00A86F5F">
        <w:rPr>
          <w:lang w:val="es-CO"/>
        </w:rPr>
        <w:lastRenderedPageBreak/>
        <w:t xml:space="preserve">Figura 21. Método clonar() de </w:t>
      </w:r>
      <w:proofErr w:type="spellStart"/>
      <w:r w:rsidRPr="00A86F5F">
        <w:rPr>
          <w:lang w:val="es-CO"/>
        </w:rPr>
        <w:t>DispositivoIoT</w:t>
      </w:r>
      <w:proofErr w:type="spellEnd"/>
      <w:r w:rsidRPr="00A86F5F">
        <w:rPr>
          <w:lang w:val="es-CO"/>
        </w:rPr>
        <w:t xml:space="preserve"> en prototype.py</w:t>
      </w:r>
      <w:r w:rsidRPr="00A86F5F">
        <w:rPr>
          <w:lang w:val="es-CO"/>
        </w:rPr>
        <w:tab/>
      </w:r>
      <w:r>
        <w:fldChar w:fldCharType="begin"/>
      </w:r>
      <w:r w:rsidRPr="00A86F5F">
        <w:rPr>
          <w:lang w:val="es-CO"/>
        </w:rPr>
        <w:instrText>PAGEREF bm_fig21 \h</w:instrText>
      </w:r>
      <w:r>
        <w:fldChar w:fldCharType="separate"/>
      </w:r>
      <w:r w:rsidR="00A86F5F" w:rsidRPr="00A86F5F">
        <w:rPr>
          <w:noProof/>
          <w:lang w:val="es-CO"/>
        </w:rPr>
        <w:t>1</w:t>
      </w:r>
      <w:r>
        <w:fldChar w:fldCharType="end"/>
      </w:r>
    </w:p>
    <w:p w14:paraId="47899718"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22. Diagrama UML de clases del patrón </w:t>
      </w:r>
      <w:proofErr w:type="spellStart"/>
      <w:r w:rsidRPr="00A86F5F">
        <w:rPr>
          <w:lang w:val="es-CO"/>
        </w:rPr>
        <w:t>Prototype</w:t>
      </w:r>
      <w:proofErr w:type="spellEnd"/>
      <w:r w:rsidRPr="00A86F5F">
        <w:rPr>
          <w:lang w:val="es-CO"/>
        </w:rPr>
        <w:t xml:space="preserve"> aplicado a los dispositivos </w:t>
      </w:r>
      <w:proofErr w:type="spellStart"/>
      <w:r w:rsidRPr="00A86F5F">
        <w:rPr>
          <w:lang w:val="es-CO"/>
        </w:rPr>
        <w:t>IoT</w:t>
      </w:r>
      <w:proofErr w:type="spellEnd"/>
      <w:r w:rsidRPr="00A86F5F">
        <w:rPr>
          <w:lang w:val="es-CO"/>
        </w:rPr>
        <w:tab/>
      </w:r>
      <w:r>
        <w:fldChar w:fldCharType="begin"/>
      </w:r>
      <w:r w:rsidRPr="00A86F5F">
        <w:rPr>
          <w:lang w:val="es-CO"/>
        </w:rPr>
        <w:instrText>PAGEREF bm_fig22 \h</w:instrText>
      </w:r>
      <w:r>
        <w:fldChar w:fldCharType="separate"/>
      </w:r>
      <w:r w:rsidR="00A86F5F" w:rsidRPr="00A86F5F">
        <w:rPr>
          <w:noProof/>
          <w:lang w:val="es-CO"/>
        </w:rPr>
        <w:t>1</w:t>
      </w:r>
      <w:r>
        <w:fldChar w:fldCharType="end"/>
      </w:r>
    </w:p>
    <w:p w14:paraId="0476489E"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23. Resultados de la ejecución de las pruebas unitarias del patrón </w:t>
      </w:r>
      <w:proofErr w:type="spellStart"/>
      <w:r w:rsidRPr="00A86F5F">
        <w:rPr>
          <w:lang w:val="es-CO"/>
        </w:rPr>
        <w:t>Prototype</w:t>
      </w:r>
      <w:proofErr w:type="spellEnd"/>
      <w:r w:rsidRPr="00A86F5F">
        <w:rPr>
          <w:lang w:val="es-CO"/>
        </w:rPr>
        <w:tab/>
      </w:r>
      <w:r>
        <w:fldChar w:fldCharType="begin"/>
      </w:r>
      <w:r w:rsidRPr="00A86F5F">
        <w:rPr>
          <w:lang w:val="es-CO"/>
        </w:rPr>
        <w:instrText>PAGEREF bm_fig23 \h</w:instrText>
      </w:r>
      <w:r>
        <w:fldChar w:fldCharType="separate"/>
      </w:r>
      <w:r w:rsidR="00A86F5F" w:rsidRPr="00A86F5F">
        <w:rPr>
          <w:noProof/>
          <w:lang w:val="es-CO"/>
        </w:rPr>
        <w:t>1</w:t>
      </w:r>
      <w:r>
        <w:fldChar w:fldCharType="end"/>
      </w:r>
    </w:p>
    <w:p w14:paraId="48CC8128"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24. Interfaz de la plataforma para clonar un dispositivo </w:t>
      </w:r>
      <w:proofErr w:type="spellStart"/>
      <w:r w:rsidRPr="00A86F5F">
        <w:rPr>
          <w:lang w:val="es-CO"/>
        </w:rPr>
        <w:t>IoT</w:t>
      </w:r>
      <w:proofErr w:type="spellEnd"/>
      <w:r w:rsidRPr="00A86F5F">
        <w:rPr>
          <w:lang w:val="es-CO"/>
        </w:rPr>
        <w:t xml:space="preserve"> ya calibrado</w:t>
      </w:r>
      <w:r w:rsidRPr="00A86F5F">
        <w:rPr>
          <w:lang w:val="es-CO"/>
        </w:rPr>
        <w:tab/>
      </w:r>
      <w:r>
        <w:fldChar w:fldCharType="begin"/>
      </w:r>
      <w:r w:rsidRPr="00A86F5F">
        <w:rPr>
          <w:lang w:val="es-CO"/>
        </w:rPr>
        <w:instrText>PAGEREF bm_fig24 \h</w:instrText>
      </w:r>
      <w:r>
        <w:fldChar w:fldCharType="separate"/>
      </w:r>
      <w:r w:rsidR="00A86F5F" w:rsidRPr="00A86F5F">
        <w:rPr>
          <w:noProof/>
          <w:lang w:val="es-CO"/>
        </w:rPr>
        <w:t>1</w:t>
      </w:r>
      <w:r>
        <w:fldChar w:fldCharType="end"/>
      </w:r>
    </w:p>
    <w:p w14:paraId="6883B85E"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25. </w:t>
      </w:r>
      <w:proofErr w:type="spellStart"/>
      <w:r w:rsidRPr="00A86F5F">
        <w:rPr>
          <w:lang w:val="es-CO"/>
        </w:rPr>
        <w:t>Adapters</w:t>
      </w:r>
      <w:proofErr w:type="spellEnd"/>
      <w:r w:rsidRPr="00A86F5F">
        <w:rPr>
          <w:lang w:val="es-CO"/>
        </w:rPr>
        <w:t xml:space="preserve"> </w:t>
      </w:r>
      <w:proofErr w:type="spellStart"/>
      <w:r w:rsidRPr="00A86F5F">
        <w:rPr>
          <w:lang w:val="es-CO"/>
        </w:rPr>
        <w:t>AdaptadorStripe</w:t>
      </w:r>
      <w:proofErr w:type="spellEnd"/>
      <w:r w:rsidRPr="00A86F5F">
        <w:rPr>
          <w:lang w:val="es-CO"/>
        </w:rPr>
        <w:t xml:space="preserve"> y </w:t>
      </w:r>
      <w:proofErr w:type="spellStart"/>
      <w:r w:rsidRPr="00A86F5F">
        <w:rPr>
          <w:lang w:val="es-CO"/>
        </w:rPr>
        <w:t>AdaptadorPayU</w:t>
      </w:r>
      <w:proofErr w:type="spellEnd"/>
      <w:r w:rsidRPr="00A86F5F">
        <w:rPr>
          <w:lang w:val="es-CO"/>
        </w:rPr>
        <w:t xml:space="preserve"> implementando </w:t>
      </w:r>
      <w:proofErr w:type="spellStart"/>
      <w:r w:rsidRPr="00A86F5F">
        <w:rPr>
          <w:lang w:val="es-CO"/>
        </w:rPr>
        <w:t>PasarelaPago</w:t>
      </w:r>
      <w:proofErr w:type="spellEnd"/>
      <w:r w:rsidRPr="00A86F5F">
        <w:rPr>
          <w:lang w:val="es-CO"/>
        </w:rPr>
        <w:t xml:space="preserve"> en pagos.py</w:t>
      </w:r>
      <w:r w:rsidRPr="00A86F5F">
        <w:rPr>
          <w:lang w:val="es-CO"/>
        </w:rPr>
        <w:tab/>
      </w:r>
      <w:r>
        <w:fldChar w:fldCharType="begin"/>
      </w:r>
      <w:r w:rsidRPr="00A86F5F">
        <w:rPr>
          <w:lang w:val="es-CO"/>
        </w:rPr>
        <w:instrText>PAGEREF bm_fig25 \h</w:instrText>
      </w:r>
      <w:r>
        <w:fldChar w:fldCharType="separate"/>
      </w:r>
      <w:r w:rsidR="00A86F5F" w:rsidRPr="00A86F5F">
        <w:rPr>
          <w:noProof/>
          <w:lang w:val="es-CO"/>
        </w:rPr>
        <w:t>1</w:t>
      </w:r>
      <w:r>
        <w:fldChar w:fldCharType="end"/>
      </w:r>
    </w:p>
    <w:p w14:paraId="300F8C1F" w14:textId="77777777" w:rsidR="005557E6" w:rsidRPr="00A86F5F" w:rsidRDefault="00F807B5">
      <w:pPr>
        <w:tabs>
          <w:tab w:val="right" w:leader="dot" w:pos="9360"/>
        </w:tabs>
        <w:spacing w:after="80" w:line="360" w:lineRule="auto"/>
        <w:ind w:left="360" w:hanging="360"/>
        <w:rPr>
          <w:lang w:val="es-CO"/>
        </w:rPr>
      </w:pPr>
      <w:r w:rsidRPr="00A86F5F">
        <w:rPr>
          <w:lang w:val="es-CO"/>
        </w:rPr>
        <w:t>Figura 26. Interfaz de la plataforma: pestaña Pagos con la pasarela PayU seleccionada y sin cobros todavía</w:t>
      </w:r>
      <w:r w:rsidRPr="00A86F5F">
        <w:rPr>
          <w:lang w:val="es-CO"/>
        </w:rPr>
        <w:tab/>
      </w:r>
      <w:r>
        <w:fldChar w:fldCharType="begin"/>
      </w:r>
      <w:r w:rsidRPr="00A86F5F">
        <w:rPr>
          <w:lang w:val="es-CO"/>
        </w:rPr>
        <w:instrText>PAGEREF bm_fig26 \h</w:instrText>
      </w:r>
      <w:r>
        <w:fldChar w:fldCharType="separate"/>
      </w:r>
      <w:r w:rsidR="00A86F5F" w:rsidRPr="00A86F5F">
        <w:rPr>
          <w:noProof/>
          <w:lang w:val="es-CO"/>
        </w:rPr>
        <w:t>1</w:t>
      </w:r>
      <w:r>
        <w:fldChar w:fldCharType="end"/>
      </w:r>
    </w:p>
    <w:p w14:paraId="5F7F6105" w14:textId="77777777" w:rsidR="005557E6" w:rsidRPr="00A86F5F" w:rsidRDefault="00F807B5">
      <w:pPr>
        <w:tabs>
          <w:tab w:val="right" w:leader="dot" w:pos="9360"/>
        </w:tabs>
        <w:spacing w:after="80" w:line="360" w:lineRule="auto"/>
        <w:ind w:left="360" w:hanging="360"/>
        <w:rPr>
          <w:lang w:val="es-CO"/>
        </w:rPr>
      </w:pPr>
      <w:r w:rsidRPr="00A86F5F">
        <w:rPr>
          <w:lang w:val="es-CO"/>
        </w:rPr>
        <w:t>Figura 27. Interfaz de la plataforma: historial de pagos cobrados por Stripe tras ejecutar la subasta</w:t>
      </w:r>
      <w:r w:rsidRPr="00A86F5F">
        <w:rPr>
          <w:lang w:val="es-CO"/>
        </w:rPr>
        <w:tab/>
      </w:r>
      <w:r>
        <w:fldChar w:fldCharType="begin"/>
      </w:r>
      <w:r w:rsidRPr="00A86F5F">
        <w:rPr>
          <w:lang w:val="es-CO"/>
        </w:rPr>
        <w:instrText>PAGEREF bm_fig27 \h</w:instrText>
      </w:r>
      <w:r>
        <w:fldChar w:fldCharType="separate"/>
      </w:r>
      <w:r w:rsidR="00A86F5F" w:rsidRPr="00A86F5F">
        <w:rPr>
          <w:noProof/>
          <w:lang w:val="es-CO"/>
        </w:rPr>
        <w:t>1</w:t>
      </w:r>
      <w:r>
        <w:fldChar w:fldCharType="end"/>
      </w:r>
    </w:p>
    <w:p w14:paraId="34B9DBE7" w14:textId="77777777" w:rsidR="005557E6" w:rsidRPr="00A86F5F" w:rsidRDefault="00F807B5">
      <w:pPr>
        <w:tabs>
          <w:tab w:val="right" w:leader="dot" w:pos="9360"/>
        </w:tabs>
        <w:spacing w:after="80" w:line="360" w:lineRule="auto"/>
        <w:ind w:left="360" w:hanging="360"/>
        <w:rPr>
          <w:lang w:val="es-CO"/>
        </w:rPr>
      </w:pPr>
      <w:r w:rsidRPr="00A86F5F">
        <w:rPr>
          <w:lang w:val="es-CO"/>
        </w:rPr>
        <w:t>Figura 28. Interfaz de la plataforma: pestaña Mercado con el libro de órdenes tras varias subastas ejecutadas</w:t>
      </w:r>
      <w:r w:rsidRPr="00A86F5F">
        <w:rPr>
          <w:lang w:val="es-CO"/>
        </w:rPr>
        <w:tab/>
      </w:r>
      <w:r>
        <w:fldChar w:fldCharType="begin"/>
      </w:r>
      <w:r w:rsidRPr="00A86F5F">
        <w:rPr>
          <w:lang w:val="es-CO"/>
        </w:rPr>
        <w:instrText>PAGEREF bm_fig28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29. Interfaz de la plataforma: historial de pagos combinando cobros de Stripe y PayU</w:t>
      </w:r>
      <w:r w:rsidRPr="00A86F5F">
        <w:rPr>
          <w:lang w:val="es-CO"/>
        </w:rPr>
        <w:tab/>
      </w:r>
      <w:r>
        <w:fldChar w:fldCharType="begin"/>
      </w:r>
      <w:r w:rsidRPr="00A86F5F">
        <w:rPr>
          <w:lang w:val="es-CO"/>
        </w:rPr>
        <w:instrText>PAGEREF bm_fig29 \h</w:instrText>
      </w:r>
      <w:r>
        <w:fldChar w:fldCharType="separate"/>
      </w:r>
      <w:r w:rsidR="00A86F5F" w:rsidRPr="00A86F5F">
        <w:rPr>
          <w:noProof/>
          <w:lang w:val="es-CO"/>
        </w:rPr>
        <w:t>1</w:t>
      </w:r>
      <w:r>
        <w:fldChar w:fldCharType="end"/>
      </w:r>
    </w:p>
    <w:p w14:paraId="2044CA03" w14:textId="77777777" w:rsidR="009F6A6F" w:rsidRPr="00A86F5F" w:rsidRDefault="009F6A6F">
      <w:pPr>
        <w:pageBreakBefore/>
        <w:rPr>
          <w:lang w:val="es-CO"/>
        </w:rPr>
      </w:pPr>
    </w:p>
    <w:p w14:paraId="0A06A318"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Resumen</w:t>
      </w:r>
    </w:p>
    <w:p w14:paraId="3BAB8691" w14:textId="77777777" w:rsidR="009F6A6F" w:rsidRPr="00A86F5F" w:rsidRDefault="00F807B5">
      <w:pPr>
        <w:ind w:firstLine="720"/>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seis patrones de diseño aplicados en el sistema: el patrón Singleton, que garantiza un punto único y consistente de acceso al estado de la plataforma (</w:t>
      </w:r>
      <w:proofErr w:type="spellStart"/>
      <w:r w:rsidRPr="00A86F5F">
        <w:rPr>
          <w:lang w:val="es-CO"/>
        </w:rPr>
        <w:t>PlataformaEnergia</w:t>
      </w:r>
      <w:proofErr w:type="spellEnd"/>
      <w:r w:rsidRPr="00A86F5F">
        <w:rPr>
          <w:lang w:val="es-CO"/>
        </w:rPr>
        <w:t xml:space="preserve">) de forma segura ante la concurrencia; el patrón Factory Method, que resuelve la integración de distintos tipos de dispositivos </w:t>
      </w:r>
      <w:proofErr w:type="spellStart"/>
      <w:r w:rsidRPr="00A86F5F">
        <w:rPr>
          <w:lang w:val="es-CO"/>
        </w:rPr>
        <w:t>IoT</w:t>
      </w:r>
      <w:proofErr w:type="spellEnd"/>
      <w:r w:rsidRPr="00A86F5F">
        <w:rPr>
          <w:lang w:val="es-CO"/>
        </w:rPr>
        <w:t xml:space="preserve"> domésticos (paneles solares, baterías inteligentes y medidores); el patrón </w:t>
      </w:r>
      <w:proofErr w:type="spellStart"/>
      <w:r w:rsidRPr="00A86F5F">
        <w:rPr>
          <w:lang w:val="es-CO"/>
        </w:rPr>
        <w:t>Abstract</w:t>
      </w:r>
      <w:proofErr w:type="spellEnd"/>
      <w:r w:rsidRPr="00A86F5F">
        <w:rPr>
          <w:lang w:val="es-CO"/>
        </w:rPr>
        <w:t xml:space="preserve"> Factory, que organiza los canales de notificación (correo, SMS y notificación </w:t>
      </w:r>
      <w:proofErr w:type="spellStart"/>
      <w:r w:rsidRPr="00A86F5F">
        <w:rPr>
          <w:lang w:val="es-CO"/>
        </w:rPr>
        <w:t>push</w:t>
      </w:r>
      <w:proofErr w:type="spellEnd"/>
      <w:r w:rsidRPr="00A86F5F">
        <w:rPr>
          <w:lang w:val="es-CO"/>
        </w:rPr>
        <w:t xml:space="preserve">) para que cada uno genere la familia completa de avisos con un formato coherente; y el patrón </w:t>
      </w:r>
      <w:proofErr w:type="spellStart"/>
      <w:r w:rsidRPr="00A86F5F">
        <w:rPr>
          <w:lang w:val="es-CO"/>
        </w:rPr>
        <w:t>Builder</w:t>
      </w:r>
      <w:proofErr w:type="spellEnd"/>
      <w:r w:rsidRPr="00A86F5F">
        <w:rPr>
          <w:lang w:val="es-CO"/>
        </w:rPr>
        <w:t xml:space="preserve">, que construye el reporte energético del usuario paso a paso para obtenerlo en distintas representaciones (diccionario, objeto con secciones o texto); y el patrón </w:t>
      </w:r>
      <w:proofErr w:type="spellStart"/>
      <w:r w:rsidRPr="00A86F5F">
        <w:rPr>
          <w:lang w:val="es-CO"/>
        </w:rPr>
        <w:t>Prototype</w:t>
      </w:r>
      <w:proofErr w:type="spellEnd"/>
      <w:r w:rsidRPr="00A86F5F">
        <w:rPr>
          <w:lang w:val="es-CO"/>
        </w:rPr>
        <w:t xml:space="preserve">, que permite clonar un dispositivo </w:t>
      </w:r>
      <w:proofErr w:type="spellStart"/>
      <w:r w:rsidRPr="00A86F5F">
        <w:rPr>
          <w:lang w:val="es-CO"/>
        </w:rPr>
        <w:t>IoT</w:t>
      </w:r>
      <w:proofErr w:type="spellEnd"/>
      <w:r w:rsidRPr="00A86F5F">
        <w:rPr>
          <w:lang w:val="es-CO"/>
        </w:rPr>
        <w:t xml:space="preserve"> ya calibrado para dar de alta otros similares sin repetir su configuración; y el patrón Adapter, que integra pasarelas de pago externas (Stripe, PayU) con interfaces incompatibles bajo una interfaz uniforme. Se describe la problemática que motiva el proyecto, la propuesta de solución, las funcionalidades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3E564104" w14:textId="77777777" w:rsidR="009F6A6F" w:rsidRPr="00A86F5F" w:rsidRDefault="00F807B5">
      <w:pPr>
        <w:spacing w:before="240"/>
        <w:rPr>
          <w:lang w:val="es-CO"/>
        </w:rPr>
      </w:pPr>
      <w:r w:rsidRPr="00A86F5F">
        <w:rPr>
          <w:i/>
          <w:iCs/>
          <w:lang w:val="es-CO"/>
        </w:rPr>
        <w:t xml:space="preserve">Palabras clave: </w:t>
      </w:r>
      <w:r w:rsidRPr="00A86F5F">
        <w:rPr>
          <w:lang w:val="es-CO"/>
        </w:rPr>
        <w:t xml:space="preserve">comercio de energía, Singleton, Factory Method, </w:t>
      </w:r>
      <w:proofErr w:type="spellStart"/>
      <w:r w:rsidRPr="00A86F5F">
        <w:rPr>
          <w:lang w:val="es-CO"/>
        </w:rPr>
        <w:t>Abstract</w:t>
      </w:r>
      <w:proofErr w:type="spellEnd"/>
      <w:r w:rsidRPr="00A86F5F">
        <w:rPr>
          <w:lang w:val="es-CO"/>
        </w:rPr>
        <w:t xml:space="preserve"> Factory, </w:t>
      </w:r>
      <w:proofErr w:type="spellStart"/>
      <w:r w:rsidRPr="00A86F5F">
        <w:rPr>
          <w:lang w:val="es-CO"/>
        </w:rPr>
        <w:t>Builder</w:t>
      </w:r>
      <w:proofErr w:type="spellEnd"/>
      <w:r w:rsidRPr="00A86F5F">
        <w:rPr>
          <w:lang w:val="es-CO"/>
        </w:rPr>
        <w:t xml:space="preserve">, </w:t>
      </w:r>
      <w:proofErr w:type="spellStart"/>
      <w:r w:rsidRPr="00A86F5F">
        <w:rPr>
          <w:lang w:val="es-CO"/>
        </w:rPr>
        <w:t>Prototype</w:t>
      </w:r>
      <w:proofErr w:type="spellEnd"/>
      <w:r w:rsidRPr="00A86F5F">
        <w:rPr>
          <w:lang w:val="es-CO"/>
        </w:rPr>
        <w:t xml:space="preserve">, Adapter, patrones de diseño, </w:t>
      </w:r>
      <w:proofErr w:type="spellStart"/>
      <w:r w:rsidRPr="00A86F5F">
        <w:rPr>
          <w:lang w:val="es-CO"/>
        </w:rPr>
        <w:t>IoT</w:t>
      </w:r>
      <w:proofErr w:type="spellEnd"/>
      <w:r w:rsidRPr="00A86F5F">
        <w:rPr>
          <w:lang w:val="es-CO"/>
        </w:rPr>
        <w:t>, arquitectura de software, principio abierto/cerrado.</w:t>
      </w:r>
    </w:p>
    <w:p w14:paraId="0E091637" w14:textId="77777777" w:rsidR="009F6A6F" w:rsidRPr="00A86F5F" w:rsidRDefault="009F6A6F">
      <w:pPr>
        <w:pageBreakBefore/>
        <w:rPr>
          <w:lang w:val="es-CO"/>
        </w:rPr>
      </w:pPr>
    </w:p>
    <w:p w14:paraId="0DA5F4B4" w14:textId="77777777" w:rsidR="009F6A6F" w:rsidRDefault="00F807B5">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32A96420" w14:textId="77777777" w:rsidR="00A86F5F" w:rsidRPr="00A86F5F" w:rsidRDefault="00A86F5F">
      <w:pPr>
        <w:pStyle w:val="Ttulo1"/>
        <w:spacing w:before="240" w:after="240" w:line="480" w:lineRule="auto"/>
        <w:jc w:val="center"/>
        <w:rPr>
          <w:lang w:val="es-CO"/>
        </w:rPr>
      </w:pPr>
    </w:p>
    <w:p w14:paraId="2772E516" w14:textId="77777777" w:rsidR="009F6A6F" w:rsidRPr="00A86F5F" w:rsidRDefault="00F807B5">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7DCB3F13" w14:textId="77777777" w:rsidR="009F6A6F" w:rsidRPr="00A86F5F" w:rsidRDefault="00F807B5">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793FC40B" w14:textId="77777777" w:rsidR="009F6A6F" w:rsidRPr="00A86F5F" w:rsidRDefault="00F807B5">
      <w:pPr>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1E50DBD9" w14:textId="77777777" w:rsidR="009F6A6F" w:rsidRPr="00A86F5F" w:rsidRDefault="00F807B5">
      <w:pPr>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1F0EE56E" w14:textId="77777777" w:rsidR="009F6A6F" w:rsidRPr="00A86F5F" w:rsidRDefault="00F807B5">
      <w:pPr>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19847F62" w14:textId="77777777" w:rsidR="009F6A6F" w:rsidRPr="00A86F5F" w:rsidRDefault="00F807B5">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0B17A4F4" w14:textId="77777777" w:rsidR="009F6A6F" w:rsidRDefault="00F807B5">
      <w:pPr>
        <w:ind w:firstLine="720"/>
        <w:jc w:val="both"/>
      </w:pPr>
      <w:r w:rsidRPr="00A86F5F">
        <w:rPr>
          <w:lang w:val="es-CO"/>
        </w:rPr>
        <w:t xml:space="preserve">El crecimiento de las energías renovables ha permitido que los hogares y pequeñas empresas generen parte de la energía que consumen. Sin embargo, todavía existen dificultades para administrar, monitorear y comercializar los excedentes energéticos. </w:t>
      </w:r>
      <w:r>
        <w:t xml:space="preserve">Entre </w:t>
      </w:r>
      <w:proofErr w:type="spellStart"/>
      <w:r>
        <w:t>los</w:t>
      </w:r>
      <w:proofErr w:type="spellEnd"/>
      <w:r>
        <w:t xml:space="preserve"> </w:t>
      </w:r>
      <w:proofErr w:type="spellStart"/>
      <w:r>
        <w:t>principales</w:t>
      </w:r>
      <w:proofErr w:type="spellEnd"/>
      <w:r>
        <w:t xml:space="preserve"> </w:t>
      </w:r>
      <w:proofErr w:type="spellStart"/>
      <w:r>
        <w:t>problemas</w:t>
      </w:r>
      <w:proofErr w:type="spellEnd"/>
      <w:r>
        <w:t xml:space="preserve"> se </w:t>
      </w:r>
      <w:proofErr w:type="spellStart"/>
      <w:r>
        <w:t>encuentran</w:t>
      </w:r>
      <w:proofErr w:type="spellEnd"/>
      <w:r>
        <w:t>:</w:t>
      </w:r>
    </w:p>
    <w:p w14:paraId="251FC9A8" w14:textId="77777777" w:rsidR="009F6A6F" w:rsidRPr="00A86F5F" w:rsidRDefault="00F807B5">
      <w:pPr>
        <w:pStyle w:val="Prrafodelista"/>
        <w:numPr>
          <w:ilvl w:val="0"/>
          <w:numId w:val="2"/>
        </w:numPr>
        <w:spacing w:line="480" w:lineRule="auto"/>
        <w:rPr>
          <w:lang w:val="es-CO"/>
        </w:rPr>
      </w:pPr>
      <w:r w:rsidRPr="00A86F5F">
        <w:rPr>
          <w:lang w:val="es-CO"/>
        </w:rPr>
        <w:t>Desaprovechamiento de la energía sobrante.</w:t>
      </w:r>
    </w:p>
    <w:p w14:paraId="4F880188" w14:textId="77777777" w:rsidR="009F6A6F" w:rsidRPr="00A86F5F" w:rsidRDefault="00F807B5">
      <w:pPr>
        <w:pStyle w:val="Prrafodelista"/>
        <w:numPr>
          <w:ilvl w:val="0"/>
          <w:numId w:val="2"/>
        </w:numPr>
        <w:spacing w:line="480" w:lineRule="auto"/>
        <w:rPr>
          <w:lang w:val="es-CO"/>
        </w:rPr>
      </w:pPr>
      <w:r w:rsidRPr="00A86F5F">
        <w:rPr>
          <w:lang w:val="es-CO"/>
        </w:rPr>
        <w:lastRenderedPageBreak/>
        <w:t>Falta de mecanismos ágiles para intercambiar energía entre usuarios.</w:t>
      </w:r>
    </w:p>
    <w:p w14:paraId="2FAF8D88" w14:textId="77777777" w:rsidR="009F6A6F" w:rsidRPr="00A86F5F" w:rsidRDefault="00F807B5">
      <w:pPr>
        <w:pStyle w:val="Prrafodelista"/>
        <w:numPr>
          <w:ilvl w:val="0"/>
          <w:numId w:val="2"/>
        </w:numPr>
        <w:spacing w:line="480" w:lineRule="auto"/>
        <w:rPr>
          <w:lang w:val="es-CO"/>
        </w:rPr>
      </w:pPr>
      <w:r w:rsidRPr="00A86F5F">
        <w:rPr>
          <w:lang w:val="es-CO"/>
        </w:rPr>
        <w:t>Ausencia de información actualizada sobre producción y consumo.</w:t>
      </w:r>
    </w:p>
    <w:p w14:paraId="7CD56D0C" w14:textId="77777777" w:rsidR="009F6A6F" w:rsidRPr="00A86F5F" w:rsidRDefault="00F807B5">
      <w:pPr>
        <w:pStyle w:val="Prrafodelista"/>
        <w:numPr>
          <w:ilvl w:val="0"/>
          <w:numId w:val="2"/>
        </w:numPr>
        <w:spacing w:line="480" w:lineRule="auto"/>
        <w:rPr>
          <w:lang w:val="es-CO"/>
        </w:rPr>
      </w:pPr>
      <w:r w:rsidRPr="00A86F5F">
        <w:rPr>
          <w:lang w:val="es-CO"/>
        </w:rPr>
        <w:t>Dificultad para establecer precios según la oferta y la demanda.</w:t>
      </w:r>
    </w:p>
    <w:p w14:paraId="22C572FA" w14:textId="77777777" w:rsidR="009F6A6F" w:rsidRPr="00A86F5F" w:rsidRDefault="00F807B5">
      <w:pPr>
        <w:pStyle w:val="Prrafodelista"/>
        <w:numPr>
          <w:ilvl w:val="0"/>
          <w:numId w:val="2"/>
        </w:numPr>
        <w:spacing w:line="480" w:lineRule="auto"/>
        <w:rPr>
          <w:lang w:val="es-CO"/>
        </w:rPr>
      </w:pPr>
      <w:r w:rsidRPr="00A86F5F">
        <w:rPr>
          <w:lang w:val="es-CO"/>
        </w:rPr>
        <w:t>Poca integración entre dispositivos domésticos y plataformas digitales.</w:t>
      </w:r>
    </w:p>
    <w:p w14:paraId="0BD89FFD" w14:textId="77777777" w:rsidR="009F6A6F" w:rsidRPr="00A86F5F" w:rsidRDefault="00F807B5">
      <w:pPr>
        <w:pStyle w:val="Prrafodelista"/>
        <w:numPr>
          <w:ilvl w:val="0"/>
          <w:numId w:val="2"/>
        </w:numPr>
        <w:spacing w:line="480" w:lineRule="auto"/>
        <w:rPr>
          <w:lang w:val="es-CO"/>
        </w:rPr>
      </w:pPr>
      <w:r w:rsidRPr="00A86F5F">
        <w:rPr>
          <w:lang w:val="es-CO"/>
        </w:rPr>
        <w:t>Limitada capacidad para predecir la producción y el consumo futuro.</w:t>
      </w:r>
    </w:p>
    <w:p w14:paraId="107E651C" w14:textId="77777777" w:rsidR="009F6A6F" w:rsidRPr="00A86F5F" w:rsidRDefault="00F807B5">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5BF99F7D" w14:textId="77777777" w:rsidR="009F6A6F" w:rsidRPr="00A86F5F" w:rsidRDefault="00F807B5">
      <w:pPr>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126860B8" w14:textId="77777777" w:rsidR="009F6A6F" w:rsidRPr="00A86F5F" w:rsidRDefault="00F807B5">
      <w:pPr>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4953324F" w14:textId="77777777" w:rsidR="009F6A6F" w:rsidRPr="00A86F5F" w:rsidRDefault="00F807B5">
      <w:pPr>
        <w:ind w:firstLine="720"/>
        <w:jc w:val="both"/>
        <w:rPr>
          <w:lang w:val="es-CO"/>
        </w:rPr>
      </w:pPr>
      <w:r w:rsidRPr="00A86F5F">
        <w:rPr>
          <w:lang w:val="es-CO"/>
        </w:rPr>
        <w:t xml:space="preserve">Además, la plataforma integrará dispositivos </w:t>
      </w:r>
      <w:proofErr w:type="spellStart"/>
      <w:r w:rsidRPr="00A86F5F">
        <w:rPr>
          <w:lang w:val="es-CO"/>
        </w:rPr>
        <w:t>IoT</w:t>
      </w:r>
      <w:proofErr w:type="spellEnd"/>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17BDD4C6" w14:textId="77777777" w:rsidR="009F6A6F" w:rsidRDefault="00F807B5">
      <w:pPr>
        <w:pStyle w:val="Ttulo3"/>
        <w:spacing w:before="200" w:after="100" w:line="480" w:lineRule="auto"/>
      </w:pPr>
      <w:bookmarkStart w:id="5" w:name="bm_funcionalidades"/>
      <w:proofErr w:type="spellStart"/>
      <w:r>
        <w:rPr>
          <w:b/>
          <w:bCs/>
          <w:i/>
          <w:iCs/>
          <w:color w:val="000000"/>
        </w:rPr>
        <w:t>Funcionalidades</w:t>
      </w:r>
      <w:proofErr w:type="spellEnd"/>
      <w:r>
        <w:rPr>
          <w:b/>
          <w:bCs/>
          <w:i/>
          <w:iCs/>
          <w:color w:val="000000"/>
        </w:rPr>
        <w:t xml:space="preserve"> </w:t>
      </w:r>
      <w:proofErr w:type="spellStart"/>
      <w:r>
        <w:rPr>
          <w:b/>
          <w:bCs/>
          <w:i/>
          <w:iCs/>
          <w:color w:val="000000"/>
        </w:rPr>
        <w:t>Principales</w:t>
      </w:r>
      <w:bookmarkEnd w:id="5"/>
      <w:proofErr w:type="spellEnd"/>
    </w:p>
    <w:p w14:paraId="68985BC3" w14:textId="77777777" w:rsidR="009F6A6F" w:rsidRPr="00A86F5F" w:rsidRDefault="00F807B5">
      <w:pPr>
        <w:pStyle w:val="Prrafodelista"/>
        <w:numPr>
          <w:ilvl w:val="0"/>
          <w:numId w:val="2"/>
        </w:numPr>
        <w:spacing w:line="480" w:lineRule="auto"/>
        <w:rPr>
          <w:lang w:val="es-CO"/>
        </w:rPr>
      </w:pPr>
      <w:r w:rsidRPr="00A86F5F">
        <w:rPr>
          <w:lang w:val="es-CO"/>
        </w:rPr>
        <w:t>Compra y venta de excedentes energéticos entre usuarios.</w:t>
      </w:r>
    </w:p>
    <w:p w14:paraId="38052BA5" w14:textId="77777777" w:rsidR="009F6A6F" w:rsidRPr="00A86F5F" w:rsidRDefault="00F807B5">
      <w:pPr>
        <w:pStyle w:val="Prrafodelista"/>
        <w:numPr>
          <w:ilvl w:val="0"/>
          <w:numId w:val="2"/>
        </w:numPr>
        <w:spacing w:line="480" w:lineRule="auto"/>
        <w:rPr>
          <w:lang w:val="es-CO"/>
        </w:rPr>
      </w:pPr>
      <w:r w:rsidRPr="00A86F5F">
        <w:rPr>
          <w:lang w:val="es-CO"/>
        </w:rPr>
        <w:t>Sistema de subastas en tiempo real.</w:t>
      </w:r>
    </w:p>
    <w:p w14:paraId="396830AF" w14:textId="77777777" w:rsidR="009F6A6F" w:rsidRPr="00A86F5F" w:rsidRDefault="00F807B5">
      <w:pPr>
        <w:pStyle w:val="Prrafodelista"/>
        <w:numPr>
          <w:ilvl w:val="0"/>
          <w:numId w:val="2"/>
        </w:numPr>
        <w:spacing w:line="480" w:lineRule="auto"/>
        <w:rPr>
          <w:lang w:val="es-CO"/>
        </w:rPr>
      </w:pPr>
      <w:r w:rsidRPr="00A86F5F">
        <w:rPr>
          <w:lang w:val="es-CO"/>
        </w:rPr>
        <w:t xml:space="preserve">Integración con dispositivos </w:t>
      </w:r>
      <w:proofErr w:type="spellStart"/>
      <w:r w:rsidRPr="00A86F5F">
        <w:rPr>
          <w:lang w:val="es-CO"/>
        </w:rPr>
        <w:t>IoT</w:t>
      </w:r>
      <w:proofErr w:type="spellEnd"/>
      <w:r w:rsidRPr="00A86F5F">
        <w:rPr>
          <w:lang w:val="es-CO"/>
        </w:rPr>
        <w:t xml:space="preserve"> domésticos.</w:t>
      </w:r>
    </w:p>
    <w:p w14:paraId="6D2077F2" w14:textId="77777777" w:rsidR="009F6A6F" w:rsidRPr="00A86F5F" w:rsidRDefault="00F807B5">
      <w:pPr>
        <w:pStyle w:val="Prrafodelista"/>
        <w:numPr>
          <w:ilvl w:val="0"/>
          <w:numId w:val="2"/>
        </w:numPr>
        <w:spacing w:line="480" w:lineRule="auto"/>
        <w:rPr>
          <w:lang w:val="es-CO"/>
        </w:rPr>
      </w:pPr>
      <w:r w:rsidRPr="00A86F5F">
        <w:rPr>
          <w:lang w:val="es-CO"/>
        </w:rPr>
        <w:t>Monitoreo de producción y consumo energético.</w:t>
      </w:r>
    </w:p>
    <w:p w14:paraId="11A67EF8" w14:textId="77777777" w:rsidR="009F6A6F" w:rsidRPr="00A86F5F" w:rsidRDefault="00F807B5">
      <w:pPr>
        <w:pStyle w:val="Prrafodelista"/>
        <w:numPr>
          <w:ilvl w:val="0"/>
          <w:numId w:val="2"/>
        </w:numPr>
        <w:spacing w:line="480" w:lineRule="auto"/>
        <w:rPr>
          <w:lang w:val="es-CO"/>
        </w:rPr>
      </w:pPr>
      <w:r w:rsidRPr="00A86F5F">
        <w:rPr>
          <w:lang w:val="es-CO"/>
        </w:rPr>
        <w:t>Registro de ofertas y transacciones.</w:t>
      </w:r>
    </w:p>
    <w:p w14:paraId="3B61B3E8" w14:textId="77777777" w:rsidR="009F6A6F" w:rsidRDefault="00F807B5">
      <w:pPr>
        <w:pStyle w:val="Prrafodelista"/>
        <w:numPr>
          <w:ilvl w:val="0"/>
          <w:numId w:val="2"/>
        </w:numPr>
        <w:spacing w:line="480" w:lineRule="auto"/>
      </w:pPr>
      <w:proofErr w:type="spellStart"/>
      <w:r>
        <w:t>Predicción</w:t>
      </w:r>
      <w:proofErr w:type="spellEnd"/>
      <w:r>
        <w:t xml:space="preserve"> de </w:t>
      </w:r>
      <w:proofErr w:type="spellStart"/>
      <w:r>
        <w:t>producción</w:t>
      </w:r>
      <w:proofErr w:type="spellEnd"/>
      <w:r>
        <w:t xml:space="preserve"> </w:t>
      </w:r>
      <w:proofErr w:type="spellStart"/>
      <w:r>
        <w:t>energética</w:t>
      </w:r>
      <w:proofErr w:type="spellEnd"/>
      <w:r>
        <w:t>.</w:t>
      </w:r>
    </w:p>
    <w:p w14:paraId="2E3F8D85" w14:textId="77777777" w:rsidR="009F6A6F" w:rsidRDefault="00F807B5">
      <w:pPr>
        <w:pStyle w:val="Prrafodelista"/>
        <w:numPr>
          <w:ilvl w:val="0"/>
          <w:numId w:val="2"/>
        </w:numPr>
        <w:spacing w:line="480" w:lineRule="auto"/>
      </w:pPr>
      <w:proofErr w:type="spellStart"/>
      <w:r>
        <w:t>Predicción</w:t>
      </w:r>
      <w:proofErr w:type="spellEnd"/>
      <w:r>
        <w:t xml:space="preserve"> de </w:t>
      </w:r>
      <w:proofErr w:type="spellStart"/>
      <w:r>
        <w:t>consumo</w:t>
      </w:r>
      <w:proofErr w:type="spellEnd"/>
      <w:r>
        <w:t xml:space="preserve"> </w:t>
      </w:r>
      <w:proofErr w:type="spellStart"/>
      <w:r>
        <w:t>energético</w:t>
      </w:r>
      <w:proofErr w:type="spellEnd"/>
      <w:r>
        <w:t>.</w:t>
      </w:r>
    </w:p>
    <w:p w14:paraId="5724F0AC" w14:textId="77777777" w:rsidR="009F6A6F" w:rsidRPr="00A86F5F" w:rsidRDefault="00F807B5">
      <w:pPr>
        <w:pStyle w:val="Prrafodelista"/>
        <w:numPr>
          <w:ilvl w:val="0"/>
          <w:numId w:val="2"/>
        </w:numPr>
        <w:spacing w:line="480" w:lineRule="auto"/>
        <w:rPr>
          <w:lang w:val="es-CO"/>
        </w:rPr>
      </w:pPr>
      <w:r w:rsidRPr="00A86F5F">
        <w:rPr>
          <w:lang w:val="es-CO"/>
        </w:rPr>
        <w:t>Panel de visualización con estadísticas y reportes.</w:t>
      </w:r>
    </w:p>
    <w:p w14:paraId="3F31C9A8" w14:textId="77777777" w:rsidR="009F6A6F" w:rsidRPr="00A86F5F" w:rsidRDefault="00F807B5">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7411FD55" w14:textId="77777777" w:rsidR="009F6A6F" w:rsidRPr="00A86F5F" w:rsidRDefault="00F807B5">
      <w:pPr>
        <w:ind w:firstLine="720"/>
        <w:jc w:val="both"/>
        <w:rPr>
          <w:lang w:val="es-CO"/>
        </w:rPr>
      </w:pPr>
      <w:r w:rsidRPr="00A86F5F">
        <w:rPr>
          <w:lang w:val="es-CO"/>
        </w:rPr>
        <w:lastRenderedPageBreak/>
        <w:t xml:space="preserve">Desarrollar una plataforma digital para la compra y venta de excedentes energéticos entre usuarios, incorporando un sistema de subastas en tiempo real, dispositivos </w:t>
      </w:r>
      <w:proofErr w:type="spellStart"/>
      <w:r w:rsidRPr="00A86F5F">
        <w:rPr>
          <w:lang w:val="es-CO"/>
        </w:rPr>
        <w:t>IoT</w:t>
      </w:r>
      <w:proofErr w:type="spellEnd"/>
      <w:r w:rsidRPr="00A86F5F">
        <w:rPr>
          <w:lang w:val="es-CO"/>
        </w:rPr>
        <w:t xml:space="preserve"> domésticos y modelos de predicción de producción y consumo energético.</w:t>
      </w:r>
    </w:p>
    <w:p w14:paraId="713094C5" w14:textId="77777777" w:rsidR="009F6A6F" w:rsidRPr="00A86F5F" w:rsidRDefault="00F807B5">
      <w:pPr>
        <w:pStyle w:val="Ttulo3"/>
        <w:spacing w:before="200" w:after="100" w:line="480" w:lineRule="auto"/>
        <w:rPr>
          <w:lang w:val="es-CO"/>
        </w:rPr>
      </w:pPr>
      <w:bookmarkStart w:id="7" w:name="bm_objetivos_especificos"/>
      <w:r w:rsidRPr="00A86F5F">
        <w:rPr>
          <w:b/>
          <w:bCs/>
          <w:i/>
          <w:iCs/>
          <w:color w:val="000000"/>
          <w:lang w:val="es-CO"/>
        </w:rPr>
        <w:t>Objetivos Específicos</w:t>
      </w:r>
      <w:bookmarkEnd w:id="7"/>
    </w:p>
    <w:p w14:paraId="6FC8432C" w14:textId="77777777" w:rsidR="009F6A6F" w:rsidRPr="00A86F5F" w:rsidRDefault="00F807B5">
      <w:pPr>
        <w:pStyle w:val="Prrafodelista"/>
        <w:numPr>
          <w:ilvl w:val="0"/>
          <w:numId w:val="2"/>
        </w:numPr>
        <w:spacing w:line="480" w:lineRule="auto"/>
        <w:rPr>
          <w:lang w:val="es-CO"/>
        </w:rPr>
      </w:pPr>
      <w:r w:rsidRPr="00A86F5F">
        <w:rPr>
          <w:lang w:val="es-CO"/>
        </w:rPr>
        <w:t>Garantizar, mediante el patrón Singleton, que toda la plataforma comparta un único estado consistente (usuarios, órdenes, dispositivos), incluso bajo acceso concurrente.</w:t>
      </w:r>
    </w:p>
    <w:p w14:paraId="70C5E7B1"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Factory Method para integrar distintos tipos de dispositivos </w:t>
      </w:r>
      <w:proofErr w:type="spellStart"/>
      <w:r w:rsidRPr="00A86F5F">
        <w:rPr>
          <w:lang w:val="es-CO"/>
        </w:rPr>
        <w:t>IoT</w:t>
      </w:r>
      <w:proofErr w:type="spellEnd"/>
      <w:r w:rsidRPr="00A86F5F">
        <w:rPr>
          <w:lang w:val="es-CO"/>
        </w:rPr>
        <w:t xml:space="preserve"> domésticos (paneles solares, baterías, medidores) sin acoplar su creación al resto del sistema.</w:t>
      </w:r>
    </w:p>
    <w:p w14:paraId="7356631D"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Abstract</w:t>
      </w:r>
      <w:proofErr w:type="spellEnd"/>
      <w:r w:rsidRPr="00A86F5F">
        <w:rPr>
          <w:lang w:val="es-CO"/>
        </w:rPr>
        <w:t xml:space="preserve"> Factory para que cada canal de notificación (correo, SMS, </w:t>
      </w:r>
      <w:proofErr w:type="spellStart"/>
      <w:r w:rsidRPr="00A86F5F">
        <w:rPr>
          <w:lang w:val="es-CO"/>
        </w:rPr>
        <w:t>push</w:t>
      </w:r>
      <w:proofErr w:type="spellEnd"/>
      <w:r w:rsidRPr="00A86F5F">
        <w:rPr>
          <w:lang w:val="es-CO"/>
        </w:rPr>
        <w:t>) genere una familia coherente de avisos a los usuarios.</w:t>
      </w:r>
    </w:p>
    <w:p w14:paraId="54254C71"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Builder</w:t>
      </w:r>
      <w:proofErr w:type="spellEnd"/>
      <w:r w:rsidRPr="00A86F5F">
        <w:rPr>
          <w:lang w:val="es-CO"/>
        </w:rPr>
        <w:t xml:space="preserve"> para construir el reporte energético del usuario paso a paso y obtenerlo en distintas representaciones según el contexto de consumo.</w:t>
      </w:r>
    </w:p>
    <w:p w14:paraId="35F25D19"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Prototype</w:t>
      </w:r>
      <w:proofErr w:type="spellEnd"/>
      <w:r w:rsidRPr="00A86F5F">
        <w:rPr>
          <w:lang w:val="es-CO"/>
        </w:rPr>
        <w:t xml:space="preserve"> para permitir la clonación de dispositivos </w:t>
      </w:r>
      <w:proofErr w:type="spellStart"/>
      <w:r w:rsidRPr="00A86F5F">
        <w:rPr>
          <w:lang w:val="es-CO"/>
        </w:rPr>
        <w:t>IoT</w:t>
      </w:r>
      <w:proofErr w:type="spellEnd"/>
      <w:r w:rsidRPr="00A86F5F">
        <w:rPr>
          <w:lang w:val="es-CO"/>
        </w:rPr>
        <w:t xml:space="preserve"> ya calibrados, reduciendo la configuración repetitiva en instalaciones con varios dispositivos similares.</w:t>
      </w:r>
    </w:p>
    <w:p w14:paraId="2DEA5DF4" w14:textId="77777777" w:rsidR="009F6A6F" w:rsidRPr="00A86F5F" w:rsidRDefault="00F807B5">
      <w:pPr>
        <w:pStyle w:val="Ttulo3"/>
        <w:spacing w:before="200" w:after="100" w:line="480" w:lineRule="auto"/>
        <w:rPr>
          <w:lang w:val="es-CO"/>
        </w:rPr>
      </w:pPr>
      <w:bookmarkStart w:id="8" w:name="bm_impacto"/>
      <w:r w:rsidRPr="00A86F5F">
        <w:rPr>
          <w:b/>
          <w:bCs/>
          <w:i/>
          <w:iCs/>
          <w:color w:val="000000"/>
          <w:lang w:val="es-CO"/>
        </w:rPr>
        <w:t>Impacto Esperado</w:t>
      </w:r>
      <w:bookmarkEnd w:id="8"/>
    </w:p>
    <w:p w14:paraId="13231343" w14:textId="77777777" w:rsidR="009F6A6F" w:rsidRPr="00A86F5F" w:rsidRDefault="00F807B5">
      <w:pPr>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43A6BEF7" w14:textId="77777777" w:rsidR="009F6A6F" w:rsidRPr="00A86F5F" w:rsidRDefault="00F807B5">
      <w:pPr>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6EF8EA76" w14:textId="77777777" w:rsidR="009F6A6F" w:rsidRPr="00A86F5F" w:rsidRDefault="00F807B5">
      <w:pPr>
        <w:pStyle w:val="Ttulo2"/>
        <w:spacing w:before="240" w:after="120" w:line="480" w:lineRule="auto"/>
        <w:rPr>
          <w:lang w:val="es-CO"/>
        </w:rPr>
      </w:pPr>
      <w:bookmarkStart w:id="9" w:name="bm_singleton"/>
      <w:r w:rsidRPr="00A86F5F">
        <w:rPr>
          <w:b/>
          <w:bCs/>
          <w:color w:val="000000"/>
          <w:sz w:val="24"/>
          <w:szCs w:val="24"/>
          <w:lang w:val="es-CO"/>
        </w:rPr>
        <w:t>Aplicación del Patrón de Diseño Singleton en la Plataforma de Comercio de Energía</w:t>
      </w:r>
      <w:bookmarkEnd w:id="9"/>
    </w:p>
    <w:p w14:paraId="5E479DD0" w14:textId="77777777" w:rsidR="009F6A6F" w:rsidRPr="00A86F5F" w:rsidRDefault="00F807B5">
      <w:pPr>
        <w:ind w:firstLine="720"/>
        <w:jc w:val="both"/>
        <w:rPr>
          <w:lang w:val="es-CO"/>
        </w:rPr>
      </w:pPr>
      <w:r w:rsidRPr="00A86F5F">
        <w:rPr>
          <w:lang w:val="es-CO"/>
        </w:rPr>
        <w:lastRenderedPageBreak/>
        <w:t xml:space="preserve">El patrón Singleton aplicado en el proyecto garantiza que las operaciones que se requieran realizar se ejecuten sin importar quién las solicite, ni cuántas veces las solicite, ni cuántas solicitudes lleguen al mismo tiempo, ya que todas se ejecutan sobre el mismo espacio de memoria. Este módulo forma parte de la lógica de dominio del sistema y es consumido por la API construida con </w:t>
      </w:r>
      <w:proofErr w:type="spellStart"/>
      <w:r w:rsidRPr="00A86F5F">
        <w:rPr>
          <w:lang w:val="es-CO"/>
        </w:rPr>
        <w:t>FastAPI</w:t>
      </w:r>
      <w:proofErr w:type="spellEnd"/>
      <w:r w:rsidRPr="00A86F5F">
        <w:rPr>
          <w:lang w:val="es-CO"/>
        </w:rPr>
        <w:t xml:space="preserve"> (main.py).</w:t>
      </w:r>
    </w:p>
    <w:p w14:paraId="7C7E1298" w14:textId="77777777" w:rsidR="009F6A6F" w:rsidRPr="00A86F5F" w:rsidRDefault="00F807B5">
      <w:pPr>
        <w:pStyle w:val="Ttulo3"/>
        <w:spacing w:before="200" w:after="100" w:line="480" w:lineRule="auto"/>
        <w:rPr>
          <w:lang w:val="es-CO"/>
        </w:rPr>
      </w:pPr>
      <w:bookmarkStart w:id="10" w:name="bm_singleton_codigo"/>
      <w:r w:rsidRPr="00A86F5F">
        <w:rPr>
          <w:b/>
          <w:bCs/>
          <w:i/>
          <w:iCs/>
          <w:color w:val="000000"/>
          <w:lang w:val="es-CO"/>
        </w:rPr>
        <w:t>Código del Patrón Singleton</w:t>
      </w:r>
      <w:bookmarkEnd w:id="10"/>
    </w:p>
    <w:p w14:paraId="0B9C4FDA" w14:textId="77777777" w:rsidR="009F6A6F" w:rsidRPr="00A86F5F" w:rsidRDefault="00F807B5">
      <w:pPr>
        <w:spacing w:before="200"/>
        <w:rPr>
          <w:lang w:val="es-CO"/>
        </w:rPr>
      </w:pPr>
      <w:bookmarkStart w:id="11" w:name="bm_fig1"/>
      <w:r w:rsidRPr="00A86F5F">
        <w:rPr>
          <w:b/>
          <w:bCs/>
          <w:lang w:val="es-CO"/>
        </w:rPr>
        <w:t>Figura 1</w:t>
      </w:r>
      <w:bookmarkEnd w:id="11"/>
    </w:p>
    <w:p w14:paraId="06B010C7" w14:textId="77777777" w:rsidR="009F6A6F" w:rsidRPr="00A86F5F" w:rsidRDefault="00F807B5">
      <w:pPr>
        <w:rPr>
          <w:lang w:val="es-CO"/>
        </w:rPr>
      </w:pPr>
      <w:r w:rsidRPr="00A86F5F">
        <w:rPr>
          <w:i/>
          <w:iCs/>
          <w:lang w:val="es-CO"/>
        </w:rPr>
        <w:t xml:space="preserve">Implementación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y la clase </w:t>
      </w:r>
      <w:proofErr w:type="spellStart"/>
      <w:r w:rsidRPr="00A86F5F">
        <w:rPr>
          <w:i/>
          <w:iCs/>
          <w:lang w:val="es-CO"/>
        </w:rPr>
        <w:t>PlataformaEnergia</w:t>
      </w:r>
      <w:proofErr w:type="spellEnd"/>
    </w:p>
    <w:p w14:paraId="2B8046B6"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SingletonMeta</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type</w:t>
      </w:r>
      <w:proofErr w:type="spellEnd"/>
      <w:r w:rsidRPr="00A86F5F">
        <w:rPr>
          <w:rFonts w:ascii="Courier New" w:eastAsia="Courier New" w:hAnsi="Courier New" w:cs="Courier New"/>
          <w:sz w:val="20"/>
          <w:szCs w:val="20"/>
          <w:lang w:val="es-CO"/>
        </w:rPr>
        <w:t>):</w:t>
      </w:r>
    </w:p>
    <w:p w14:paraId="7325723B"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Metaclase</w:t>
      </w:r>
      <w:proofErr w:type="spellEnd"/>
      <w:r w:rsidRPr="00A86F5F">
        <w:rPr>
          <w:rFonts w:ascii="Courier New" w:eastAsia="Courier New" w:hAnsi="Courier New" w:cs="Courier New"/>
          <w:sz w:val="20"/>
          <w:szCs w:val="20"/>
          <w:lang w:val="es-CO"/>
        </w:rPr>
        <w:t xml:space="preserve"> que garantiza una única instancia, segura ante concurrencia."""</w:t>
      </w:r>
    </w:p>
    <w:p w14:paraId="7E9C3186"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 xml:space="preserve">_instances: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[type, object] = {}</w:t>
      </w:r>
    </w:p>
    <w:p w14:paraId="4924D7B1" w14:textId="77777777" w:rsidR="009F6A6F" w:rsidRDefault="00F807B5">
      <w:pPr>
        <w:ind w:left="720"/>
      </w:pPr>
      <w:r>
        <w:rPr>
          <w:rFonts w:ascii="Courier New" w:eastAsia="Courier New" w:hAnsi="Courier New" w:cs="Courier New"/>
          <w:sz w:val="20"/>
          <w:szCs w:val="20"/>
        </w:rPr>
        <w:t xml:space="preserve">    _lock: Lock = Lock()</w:t>
      </w:r>
    </w:p>
    <w:p w14:paraId="25737E70" w14:textId="77777777" w:rsidR="009F6A6F" w:rsidRDefault="00F807B5">
      <w:pPr>
        <w:ind w:left="720"/>
      </w:pPr>
      <w:r>
        <w:rPr>
          <w:rFonts w:ascii="Courier New" w:eastAsia="Courier New" w:hAnsi="Courier New" w:cs="Courier New"/>
          <w:sz w:val="20"/>
          <w:szCs w:val="20"/>
        </w:rPr>
        <w:t xml:space="preserve"> </w:t>
      </w:r>
    </w:p>
    <w:p w14:paraId="5AC6600F" w14:textId="77777777" w:rsidR="009F6A6F" w:rsidRDefault="00F807B5">
      <w:pPr>
        <w:ind w:left="720"/>
      </w:pPr>
      <w:r>
        <w:rPr>
          <w:rFonts w:ascii="Courier New" w:eastAsia="Courier New" w:hAnsi="Courier New" w:cs="Courier New"/>
          <w:sz w:val="20"/>
          <w:szCs w:val="20"/>
        </w:rPr>
        <w:t xml:space="preserve">    def __call__(</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07600355" w14:textId="77777777" w:rsidR="009F6A6F" w:rsidRDefault="00F807B5">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._instances:</w:t>
      </w:r>
    </w:p>
    <w:p w14:paraId="096C8C3B" w14:textId="77777777" w:rsidR="009F6A6F" w:rsidRDefault="00F807B5">
      <w:pPr>
        <w:ind w:left="720"/>
      </w:pPr>
      <w:r>
        <w:rPr>
          <w:rFonts w:ascii="Courier New" w:eastAsia="Courier New" w:hAnsi="Courier New" w:cs="Courier New"/>
          <w:sz w:val="20"/>
          <w:szCs w:val="20"/>
        </w:rPr>
        <w:t xml:space="preserve">            with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._lock:</w:t>
      </w:r>
    </w:p>
    <w:p w14:paraId="244C5754" w14:textId="77777777" w:rsidR="009F6A6F" w:rsidRDefault="00F807B5">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._instances:</w:t>
      </w:r>
    </w:p>
    <w:p w14:paraId="1FBEE538" w14:textId="77777777" w:rsidR="009F6A6F" w:rsidRDefault="00F807B5">
      <w:pPr>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._instances[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 super().__call__(*</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796C558E" w14:textId="77777777" w:rsidR="009F6A6F" w:rsidRDefault="00F807B5">
      <w:pPr>
        <w:ind w:left="72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._instances[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w:t>
      </w:r>
    </w:p>
    <w:p w14:paraId="4C1B1BFA" w14:textId="77777777" w:rsidR="009F6A6F" w:rsidRDefault="00F807B5">
      <w:pPr>
        <w:ind w:left="720"/>
      </w:pPr>
      <w:r>
        <w:rPr>
          <w:rFonts w:ascii="Courier New" w:eastAsia="Courier New" w:hAnsi="Courier New" w:cs="Courier New"/>
          <w:sz w:val="20"/>
          <w:szCs w:val="20"/>
        </w:rPr>
        <w:t xml:space="preserve"> </w:t>
      </w:r>
    </w:p>
    <w:p w14:paraId="470D152B" w14:textId="77777777" w:rsidR="009F6A6F" w:rsidRDefault="00F807B5">
      <w:pPr>
        <w:ind w:left="720"/>
      </w:pPr>
      <w:r>
        <w:rPr>
          <w:rFonts w:ascii="Courier New" w:eastAsia="Courier New" w:hAnsi="Courier New" w:cs="Courier New"/>
          <w:sz w:val="20"/>
          <w:szCs w:val="20"/>
        </w:rPr>
        <w:t xml:space="preserve"> </w:t>
      </w:r>
    </w:p>
    <w:p w14:paraId="5BF1FA2C" w14:textId="77777777" w:rsidR="009F6A6F" w:rsidRDefault="00F807B5">
      <w:pPr>
        <w:ind w:left="72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PlataformaEnergia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metaclass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SingletonMeta</w:t>
      </w:r>
      <w:proofErr w:type="spellEnd"/>
      <w:r>
        <w:rPr>
          <w:rFonts w:ascii="Courier New" w:eastAsia="Courier New" w:hAnsi="Courier New" w:cs="Courier New"/>
          <w:sz w:val="20"/>
          <w:szCs w:val="20"/>
        </w:rPr>
        <w:t>):</w:t>
      </w:r>
    </w:p>
    <w:p w14:paraId="6D1744DF"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30BA0584"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
    <w:p w14:paraId="6B725F02" w14:textId="77777777" w:rsidR="009F6A6F" w:rsidRDefault="00F807B5">
      <w:pPr>
        <w:ind w:left="720"/>
      </w:pPr>
      <w:r w:rsidRPr="00A86F5F">
        <w:rPr>
          <w:rFonts w:ascii="Courier New" w:eastAsia="Courier New" w:hAnsi="Courier New" w:cs="Courier New"/>
          <w:sz w:val="20"/>
          <w:szCs w:val="20"/>
          <w:lang w:val="es-CO"/>
        </w:rPr>
        <w:lastRenderedPageBreak/>
        <w:t xml:space="preserve">    </w:t>
      </w:r>
      <w:r>
        <w:rPr>
          <w:rFonts w:ascii="Courier New" w:eastAsia="Courier New" w:hAnsi="Courier New" w:cs="Courier New"/>
          <w:sz w:val="20"/>
          <w:szCs w:val="20"/>
        </w:rPr>
        <w:t>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w:t>
      </w:r>
    </w:p>
    <w:p w14:paraId="1DB3C990" w14:textId="77777777" w:rsidR="009F6A6F" w:rsidRPr="007C3EFF" w:rsidRDefault="00F807B5">
      <w:pPr>
        <w:ind w:left="720"/>
        <w:rPr>
          <w:lang w:val="es-CO"/>
        </w:rPr>
      </w:pPr>
      <w:r>
        <w:rPr>
          <w:rFonts w:ascii="Courier New" w:eastAsia="Courier New" w:hAnsi="Courier New" w:cs="Courier New"/>
          <w:sz w:val="20"/>
          <w:szCs w:val="20"/>
        </w:rPr>
        <w:t xml:space="preserve">        </w:t>
      </w:r>
      <w:proofErr w:type="spellStart"/>
      <w:r w:rsidRPr="007C3EFF">
        <w:rPr>
          <w:rFonts w:ascii="Courier New" w:eastAsia="Courier New" w:hAnsi="Courier New" w:cs="Courier New"/>
          <w:sz w:val="20"/>
          <w:szCs w:val="20"/>
          <w:lang w:val="es-CO"/>
        </w:rPr>
        <w:t>self.usuarios</w:t>
      </w:r>
      <w:proofErr w:type="spellEnd"/>
      <w:r w:rsidRPr="007C3EFF">
        <w:rPr>
          <w:rFonts w:ascii="Courier New" w:eastAsia="Courier New" w:hAnsi="Courier New" w:cs="Courier New"/>
          <w:sz w:val="20"/>
          <w:szCs w:val="20"/>
          <w:lang w:val="es-CO"/>
        </w:rPr>
        <w:t xml:space="preserve">: </w:t>
      </w:r>
      <w:proofErr w:type="spellStart"/>
      <w:r w:rsidRPr="007C3EFF">
        <w:rPr>
          <w:rFonts w:ascii="Courier New" w:eastAsia="Courier New" w:hAnsi="Courier New" w:cs="Courier New"/>
          <w:sz w:val="20"/>
          <w:szCs w:val="20"/>
          <w:lang w:val="es-CO"/>
        </w:rPr>
        <w:t>dict</w:t>
      </w:r>
      <w:proofErr w:type="spellEnd"/>
      <w:r w:rsidRPr="007C3EFF">
        <w:rPr>
          <w:rFonts w:ascii="Courier New" w:eastAsia="Courier New" w:hAnsi="Courier New" w:cs="Courier New"/>
          <w:sz w:val="20"/>
          <w:szCs w:val="20"/>
          <w:lang w:val="es-CO"/>
        </w:rPr>
        <w:t>[</w:t>
      </w:r>
      <w:proofErr w:type="spellStart"/>
      <w:r w:rsidRPr="007C3EFF">
        <w:rPr>
          <w:rFonts w:ascii="Courier New" w:eastAsia="Courier New" w:hAnsi="Courier New" w:cs="Courier New"/>
          <w:sz w:val="20"/>
          <w:szCs w:val="20"/>
          <w:lang w:val="es-CO"/>
        </w:rPr>
        <w:t>str</w:t>
      </w:r>
      <w:proofErr w:type="spellEnd"/>
      <w:r w:rsidRPr="007C3EFF">
        <w:rPr>
          <w:rFonts w:ascii="Courier New" w:eastAsia="Courier New" w:hAnsi="Courier New" w:cs="Courier New"/>
          <w:sz w:val="20"/>
          <w:szCs w:val="20"/>
          <w:lang w:val="es-CO"/>
        </w:rPr>
        <w:t>, Usuario] = {}</w:t>
      </w:r>
    </w:p>
    <w:p w14:paraId="15485A47" w14:textId="77777777" w:rsidR="009F6A6F" w:rsidRPr="00A86F5F" w:rsidRDefault="00F807B5">
      <w:pPr>
        <w:ind w:left="720"/>
        <w:rPr>
          <w:lang w:val="es-CO"/>
        </w:rPr>
      </w:pPr>
      <w:r w:rsidRPr="007C3EF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self.dispositivos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dict</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str</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 = {}</w:t>
      </w:r>
    </w:p>
    <w:p w14:paraId="13BC1BC7"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self.ordenes_venta</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[Orden] = []</w:t>
      </w:r>
    </w:p>
    <w:p w14:paraId="32826DCC"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self.ordenes_compra</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[Orden] = []</w:t>
      </w:r>
    </w:p>
    <w:p w14:paraId="50BAF00B" w14:textId="77777777" w:rsidR="009F6A6F" w:rsidRDefault="00F807B5">
      <w:pPr>
        <w:ind w:left="720"/>
      </w:pPr>
      <w:r w:rsidRPr="00A86F5F">
        <w:rPr>
          <w:rFonts w:ascii="Courier New" w:eastAsia="Courier New" w:hAnsi="Courier New" w:cs="Courier New"/>
          <w:sz w:val="20"/>
          <w:szCs w:val="20"/>
          <w:lang w:val="es-CO"/>
        </w:rPr>
        <w:t xml:space="preserve">        </w:t>
      </w:r>
      <w:proofErr w:type="spellStart"/>
      <w:r>
        <w:rPr>
          <w:rFonts w:ascii="Courier New" w:eastAsia="Courier New" w:hAnsi="Courier New" w:cs="Courier New"/>
          <w:sz w:val="20"/>
          <w:szCs w:val="20"/>
        </w:rPr>
        <w:t>self.historial_transacciones</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 []</w:t>
      </w:r>
    </w:p>
    <w:p w14:paraId="2E97B408" w14:textId="77777777" w:rsidR="009F6A6F" w:rsidRDefault="00F807B5">
      <w:pPr>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self.lecturas_iot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[str, list[float]] = {}</w:t>
      </w:r>
    </w:p>
    <w:p w14:paraId="0CE26F2D" w14:textId="77777777" w:rsidR="009F6A6F" w:rsidRDefault="00F807B5">
      <w:pPr>
        <w:spacing w:after="120"/>
        <w:ind w:left="720"/>
      </w:pPr>
      <w:r>
        <w:rPr>
          <w:rFonts w:ascii="Courier New" w:eastAsia="Courier New" w:hAnsi="Courier New" w:cs="Courier New"/>
          <w:sz w:val="20"/>
          <w:szCs w:val="20"/>
        </w:rPr>
        <w:t xml:space="preserve">        self._</w:t>
      </w:r>
      <w:proofErr w:type="spellStart"/>
      <w:r>
        <w:rPr>
          <w:rFonts w:ascii="Courier New" w:eastAsia="Courier New" w:hAnsi="Courier New" w:cs="Courier New"/>
          <w:sz w:val="20"/>
          <w:szCs w:val="20"/>
        </w:rPr>
        <w:t>contador_ordenes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itertools.count</w:t>
      </w:r>
      <w:proofErr w:type="spellEnd"/>
      <w:r>
        <w:rPr>
          <w:rFonts w:ascii="Courier New" w:eastAsia="Courier New" w:hAnsi="Courier New" w:cs="Courier New"/>
          <w:sz w:val="20"/>
          <w:szCs w:val="20"/>
        </w:rPr>
        <w:t>(1)</w:t>
      </w:r>
    </w:p>
    <w:p w14:paraId="65CFC3C6" w14:textId="77777777" w:rsidR="009F6A6F" w:rsidRPr="00A86F5F" w:rsidRDefault="00F807B5">
      <w:pPr>
        <w:spacing w:before="120"/>
        <w:rPr>
          <w:lang w:val="es-CO"/>
        </w:rPr>
      </w:pPr>
      <w:r w:rsidRPr="00A86F5F">
        <w:rPr>
          <w:i/>
          <w:iCs/>
          <w:lang w:val="es-CO"/>
        </w:rPr>
        <w:t xml:space="preserve">Nota. </w:t>
      </w:r>
      <w:r w:rsidRPr="00A86F5F">
        <w:rPr>
          <w:lang w:val="es-CO"/>
        </w:rPr>
        <w:t xml:space="preserve">Extracto del módulo de lógica de dominio de la Plataforma de Comercio de Energía. El fragmento completo incluye además las clases Usuario, Orden y </w:t>
      </w:r>
      <w:proofErr w:type="spellStart"/>
      <w:r w:rsidRPr="00A86F5F">
        <w:rPr>
          <w:lang w:val="es-CO"/>
        </w:rPr>
        <w:t>DispositivoIoT</w:t>
      </w:r>
      <w:proofErr w:type="spellEnd"/>
      <w:r w:rsidRPr="00A86F5F">
        <w:rPr>
          <w:lang w:val="es-CO"/>
        </w:rPr>
        <w:t xml:space="preserve">, así como los métodos de registro de usuarios, publicación de órdenes, ejecución de la subasta y gestión de lecturas </w:t>
      </w:r>
      <w:proofErr w:type="spellStart"/>
      <w:r w:rsidRPr="00A86F5F">
        <w:rPr>
          <w:lang w:val="es-CO"/>
        </w:rPr>
        <w:t>IoT</w:t>
      </w:r>
      <w:proofErr w:type="spellEnd"/>
      <w:r w:rsidRPr="00A86F5F">
        <w:rPr>
          <w:lang w:val="es-CO"/>
        </w:rPr>
        <w:t>.</w:t>
      </w:r>
    </w:p>
    <w:p w14:paraId="6E966622" w14:textId="77777777" w:rsidR="009F6A6F" w:rsidRPr="00A86F5F" w:rsidRDefault="00F807B5">
      <w:pPr>
        <w:pStyle w:val="Ttulo3"/>
        <w:spacing w:before="200" w:after="100" w:line="480" w:lineRule="auto"/>
        <w:rPr>
          <w:lang w:val="es-CO"/>
        </w:rPr>
      </w:pPr>
      <w:bookmarkStart w:id="12" w:name="bm_singleton_explicacion"/>
      <w:r w:rsidRPr="00A86F5F">
        <w:rPr>
          <w:b/>
          <w:bCs/>
          <w:i/>
          <w:iCs/>
          <w:color w:val="000000"/>
          <w:lang w:val="es-CO"/>
        </w:rPr>
        <w:t>Explicación del Funcionamiento</w:t>
      </w:r>
      <w:bookmarkEnd w:id="12"/>
    </w:p>
    <w:p w14:paraId="1AD91313" w14:textId="77777777" w:rsidR="009F6A6F" w:rsidRPr="00A86F5F" w:rsidRDefault="00F807B5">
      <w:pPr>
        <w:ind w:firstLine="720"/>
        <w:jc w:val="both"/>
        <w:rPr>
          <w:lang w:val="es-CO"/>
        </w:rPr>
      </w:pPr>
      <w:r w:rsidRPr="00A86F5F">
        <w:rPr>
          <w:lang w:val="es-CO"/>
        </w:rPr>
        <w:t xml:space="preserve">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intercepta cada instanciación de </w:t>
      </w:r>
      <w:proofErr w:type="spellStart"/>
      <w:r w:rsidRPr="00A86F5F">
        <w:rPr>
          <w:lang w:val="es-CO"/>
        </w:rPr>
        <w:t>PlataformaEnergia</w:t>
      </w:r>
      <w:proofErr w:type="spellEnd"/>
      <w:r w:rsidRPr="00A86F5F">
        <w:rPr>
          <w:lang w:val="es-CO"/>
        </w:rPr>
        <w:t xml:space="preserve"> mediante </w:t>
      </w:r>
      <w:proofErr w:type="spellStart"/>
      <w:r w:rsidRPr="00A86F5F">
        <w:rPr>
          <w:lang w:val="es-CO"/>
        </w:rPr>
        <w:t>double-checked</w:t>
      </w:r>
      <w:proofErr w:type="spellEnd"/>
      <w:r w:rsidRPr="00A86F5F">
        <w:rPr>
          <w:lang w:val="es-CO"/>
        </w:rPr>
        <w:t xml:space="preserve"> </w:t>
      </w:r>
      <w:proofErr w:type="spellStart"/>
      <w:r w:rsidRPr="00A86F5F">
        <w:rPr>
          <w:lang w:val="es-CO"/>
        </w:rPr>
        <w:t>locking</w:t>
      </w:r>
      <w:proofErr w:type="spellEnd"/>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14BD88F6" w14:textId="77777777" w:rsidR="009F6A6F" w:rsidRPr="00A86F5F" w:rsidRDefault="00F807B5">
      <w:pPr>
        <w:ind w:firstLine="720"/>
        <w:jc w:val="both"/>
        <w:rPr>
          <w:lang w:val="es-CO"/>
        </w:rPr>
      </w:pPr>
      <w:r w:rsidRPr="00A86F5F">
        <w:rPr>
          <w:lang w:val="es-CO"/>
        </w:rPr>
        <w:t xml:space="preserve">La clase que adopta este comportamiento es </w:t>
      </w:r>
      <w:proofErr w:type="spellStart"/>
      <w:r w:rsidRPr="00A86F5F">
        <w:rPr>
          <w:lang w:val="es-CO"/>
        </w:rPr>
        <w:t>PlataformaEnergia</w:t>
      </w:r>
      <w:proofErr w:type="spellEnd"/>
      <w:r w:rsidRPr="00A86F5F">
        <w:rPr>
          <w:lang w:val="es-CO"/>
        </w:rPr>
        <w:t xml:space="preserve">, definida como </w:t>
      </w:r>
      <w:proofErr w:type="spellStart"/>
      <w:r w:rsidRPr="00A86F5F">
        <w:rPr>
          <w:lang w:val="es-CO"/>
        </w:rPr>
        <w:t>class</w:t>
      </w:r>
      <w:proofErr w:type="spellEnd"/>
      <w:r w:rsidRPr="00A86F5F">
        <w:rPr>
          <w:lang w:val="es-CO"/>
        </w:rPr>
        <w:t xml:space="preserve"> </w:t>
      </w:r>
      <w:proofErr w:type="spellStart"/>
      <w:r w:rsidRPr="00A86F5F">
        <w:rPr>
          <w:lang w:val="es-CO"/>
        </w:rPr>
        <w:t>PlataformaEnergia</w:t>
      </w:r>
      <w:proofErr w:type="spellEnd"/>
      <w:r w:rsidRPr="00A86F5F">
        <w:rPr>
          <w:lang w:val="es-CO"/>
        </w:rPr>
        <w:t>(</w:t>
      </w:r>
      <w:proofErr w:type="spellStart"/>
      <w:r w:rsidRPr="00A86F5F">
        <w:rPr>
          <w:lang w:val="es-CO"/>
        </w:rPr>
        <w:t>metaclass</w:t>
      </w:r>
      <w:proofErr w:type="spellEnd"/>
      <w:r w:rsidRPr="00A86F5F">
        <w:rPr>
          <w:lang w:val="es-CO"/>
        </w:rPr>
        <w:t>=</w:t>
      </w:r>
      <w:proofErr w:type="spellStart"/>
      <w:r w:rsidRPr="00A86F5F">
        <w:rPr>
          <w:lang w:val="es-CO"/>
        </w:rPr>
        <w:t>SingletonMeta</w:t>
      </w:r>
      <w:proofErr w:type="spellEnd"/>
      <w:r w:rsidRPr="00A86F5F">
        <w:rPr>
          <w:lang w:val="es-CO"/>
        </w:rPr>
        <w:t xml:space="preserve">). Esta clase se consume en main.py, donde se instancia una única vez como plataforma = </w:t>
      </w:r>
      <w:proofErr w:type="spellStart"/>
      <w:r w:rsidRPr="00A86F5F">
        <w:rPr>
          <w:lang w:val="es-CO"/>
        </w:rPr>
        <w:t>PlataformaEnergia</w:t>
      </w:r>
      <w:proofErr w:type="spellEnd"/>
      <w:r w:rsidRPr="00A86F5F">
        <w:rPr>
          <w:lang w:val="es-CO"/>
        </w:rPr>
        <w:t xml:space="preserve">(), y todos los </w:t>
      </w:r>
      <w:proofErr w:type="spellStart"/>
      <w:r w:rsidRPr="00A86F5F">
        <w:rPr>
          <w:lang w:val="es-CO"/>
        </w:rPr>
        <w:t>endpoints</w:t>
      </w:r>
      <w:proofErr w:type="spellEnd"/>
      <w:r w:rsidRPr="00A86F5F">
        <w:rPr>
          <w:lang w:val="es-CO"/>
        </w:rPr>
        <w:t xml:space="preserve"> del sistema (usuarios, órdenes, subasta, dispositivos </w:t>
      </w:r>
      <w:proofErr w:type="spellStart"/>
      <w:r w:rsidRPr="00A86F5F">
        <w:rPr>
          <w:lang w:val="es-CO"/>
        </w:rPr>
        <w:t>IoT</w:t>
      </w:r>
      <w:proofErr w:type="spellEnd"/>
      <w:r w:rsidRPr="00A86F5F">
        <w:rPr>
          <w:lang w:val="es-CO"/>
        </w:rPr>
        <w:t xml:space="preserve"> y autenticación) leen y escriben sobre ese mismo objeto compartido. El </w:t>
      </w:r>
      <w:proofErr w:type="spellStart"/>
      <w:r w:rsidRPr="00A86F5F">
        <w:rPr>
          <w:lang w:val="es-CO"/>
        </w:rPr>
        <w:t>endpoint</w:t>
      </w:r>
      <w:proofErr w:type="spellEnd"/>
      <w:r w:rsidRPr="00A86F5F">
        <w:rPr>
          <w:lang w:val="es-CO"/>
        </w:rPr>
        <w:t xml:space="preserve"> /estado, definido en main.py, expone el identificador de memoria de la instancia (id(plataforma)) precisamente para permitir verificar que se trata siempre del mismo objeto.</w:t>
      </w:r>
    </w:p>
    <w:p w14:paraId="463BFCAA" w14:textId="77777777" w:rsidR="009F6A6F" w:rsidRPr="00A86F5F" w:rsidRDefault="00F807B5">
      <w:pPr>
        <w:ind w:firstLine="720"/>
        <w:jc w:val="both"/>
        <w:rPr>
          <w:lang w:val="es-CO"/>
        </w:rPr>
      </w:pPr>
      <w:r w:rsidRPr="00A86F5F">
        <w:rPr>
          <w:lang w:val="es-CO"/>
        </w:rPr>
        <w:lastRenderedPageBreak/>
        <w:t xml:space="preserve">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w:t>
      </w:r>
      <w:proofErr w:type="spellStart"/>
      <w:r w:rsidRPr="00A86F5F">
        <w:rPr>
          <w:lang w:val="es-CO"/>
        </w:rPr>
        <w:t>IoT</w:t>
      </w:r>
      <w:proofErr w:type="spellEnd"/>
      <w:r w:rsidRPr="00A86F5F">
        <w:rPr>
          <w:lang w:val="es-CO"/>
        </w:rPr>
        <w:t xml:space="preserve"> residen en un solo objeto compartido por todas las peticiones HTTP. En segundo lugar, ofrece seguridad ante la concurrencia, ya que el servidor </w:t>
      </w:r>
      <w:proofErr w:type="spellStart"/>
      <w:r w:rsidRPr="00A86F5F">
        <w:rPr>
          <w:lang w:val="es-CO"/>
        </w:rPr>
        <w:t>uvicorn</w:t>
      </w:r>
      <w:proofErr w:type="spellEnd"/>
      <w:r w:rsidRPr="00A86F5F">
        <w:rPr>
          <w:lang w:val="es-CO"/>
        </w:rPr>
        <w:t xml:space="preserve"> puede atender múltiples solicitudes simultáneas (varios usuarios operando o dispositivos </w:t>
      </w:r>
      <w:proofErr w:type="spellStart"/>
      <w:r w:rsidRPr="00A86F5F">
        <w:rPr>
          <w:lang w:val="es-CO"/>
        </w:rPr>
        <w:t>IoT</w:t>
      </w:r>
      <w:proofErr w:type="spellEnd"/>
      <w:r w:rsidRPr="00A86F5F">
        <w:rPr>
          <w:lang w:val="es-CO"/>
        </w:rPr>
        <w:t xml:space="preserve">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0658E18C" w14:textId="77777777" w:rsidR="009F6A6F" w:rsidRPr="00A86F5F" w:rsidRDefault="00F807B5">
      <w:pPr>
        <w:ind w:firstLine="720"/>
        <w:jc w:val="both"/>
        <w:rPr>
          <w:lang w:val="es-CO"/>
        </w:rPr>
      </w:pPr>
      <w:r w:rsidRPr="00A86F5F">
        <w:rPr>
          <w:lang w:val="es-CO"/>
        </w:rPr>
        <w:t xml:space="preserve">Como limitación conocida, el estado del sistema se pierde si el proceso se reinicia y el patrón, tal como está implementado, no escala a múltiples procesos o </w:t>
      </w:r>
      <w:proofErr w:type="spellStart"/>
      <w:r w:rsidRPr="00A86F5F">
        <w:rPr>
          <w:lang w:val="es-CO"/>
        </w:rPr>
        <w:t>workers</w:t>
      </w:r>
      <w:proofErr w:type="spellEnd"/>
      <w:r w:rsidRPr="00A86F5F">
        <w:rPr>
          <w:lang w:val="es-CO"/>
        </w:rPr>
        <w:t>, ya que cada uno mantendría su propio Singleton independiente. Esta limitación es aceptable para el prototipo actual, pero constituye el primer aspecto a resolver si el proyecto migra hacia una base de datos real.</w:t>
      </w:r>
    </w:p>
    <w:p w14:paraId="1AD17EE5" w14:textId="77777777" w:rsidR="005557E6" w:rsidRPr="00A86F5F" w:rsidRDefault="00F807B5">
      <w:pPr>
        <w:spacing w:before="200"/>
        <w:rPr>
          <w:lang w:val="es-CO"/>
        </w:rPr>
      </w:pPr>
      <w:bookmarkStart w:id="13" w:name="bm_fig2"/>
      <w:r w:rsidRPr="00A86F5F">
        <w:rPr>
          <w:b/>
          <w:bCs/>
          <w:lang w:val="es-CO"/>
        </w:rPr>
        <w:t>Figura 2</w:t>
      </w:r>
      <w:bookmarkEnd w:id="13"/>
    </w:p>
    <w:p w14:paraId="71FDD228" w14:textId="77777777" w:rsidR="005557E6" w:rsidRPr="00A86F5F" w:rsidRDefault="00F807B5">
      <w:pPr>
        <w:rPr>
          <w:lang w:val="es-CO"/>
        </w:rPr>
      </w:pPr>
      <w:r w:rsidRPr="00A86F5F">
        <w:rPr>
          <w:i/>
          <w:iCs/>
          <w:lang w:val="es-CO"/>
        </w:rPr>
        <w:t xml:space="preserve">Diagrama UML de clases del patrón Singleton aplicado en </w:t>
      </w:r>
      <w:proofErr w:type="spellStart"/>
      <w:r w:rsidRPr="00A86F5F">
        <w:rPr>
          <w:i/>
          <w:iCs/>
          <w:lang w:val="es-CO"/>
        </w:rPr>
        <w:t>PlataformaEnergia</w:t>
      </w:r>
      <w:proofErr w:type="spellEnd"/>
    </w:p>
    <w:p w14:paraId="317446DD" w14:textId="77777777" w:rsidR="005557E6" w:rsidRDefault="00F807B5">
      <w:pPr>
        <w:jc w:val="center"/>
      </w:pPr>
      <w:r>
        <w:rPr>
          <w:noProof/>
        </w:rPr>
        <w:lastRenderedPageBreak/>
        <w:drawing>
          <wp:inline distT="0" distB="0" distL="0" distR="0" wp14:anchorId="0007E14F" wp14:editId="495B52F0">
            <wp:extent cx="4572000" cy="6415257"/>
            <wp:effectExtent l="0" t="0" r="0" b="0"/>
            <wp:docPr id="2053151400" name="Picture 2053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_Singleton.png"/>
                    <pic:cNvPicPr/>
                  </pic:nvPicPr>
                  <pic:blipFill>
                    <a:blip r:embed="rId7"/>
                    <a:stretch>
                      <a:fillRect/>
                    </a:stretch>
                  </pic:blipFill>
                  <pic:spPr>
                    <a:xfrm>
                      <a:off x="0" y="0"/>
                      <a:ext cx="4572000" cy="6415257"/>
                    </a:xfrm>
                    <a:prstGeom prst="rect">
                      <a:avLst/>
                    </a:prstGeom>
                  </pic:spPr>
                </pic:pic>
              </a:graphicData>
            </a:graphic>
          </wp:inline>
        </w:drawing>
      </w:r>
    </w:p>
    <w:p w14:paraId="54CF495A"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del código real del proyecto (plataforma_energia.py), mostrando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la clase </w:t>
      </w:r>
      <w:proofErr w:type="spellStart"/>
      <w:r w:rsidRPr="00A86F5F">
        <w:rPr>
          <w:lang w:val="es-CO"/>
        </w:rPr>
        <w:t>PlataformaEnergia</w:t>
      </w:r>
      <w:proofErr w:type="spellEnd"/>
      <w:r w:rsidRPr="00A86F5F">
        <w:rPr>
          <w:lang w:val="es-CO"/>
        </w:rPr>
        <w:t xml:space="preserve"> y las entidades de dominio que administra (Usuario, Orden, </w:t>
      </w:r>
      <w:proofErr w:type="spellStart"/>
      <w:r w:rsidRPr="00A86F5F">
        <w:rPr>
          <w:lang w:val="es-CO"/>
        </w:rPr>
        <w:t>DispositivoIoT</w:t>
      </w:r>
      <w:proofErr w:type="spellEnd"/>
      <w:r w:rsidRPr="00A86F5F">
        <w:rPr>
          <w:lang w:val="es-CO"/>
        </w:rPr>
        <w:t>).</w:t>
      </w:r>
    </w:p>
    <w:p w14:paraId="2F3DDCF6" w14:textId="77777777" w:rsidR="009F6A6F" w:rsidRPr="00A86F5F" w:rsidRDefault="00F807B5">
      <w:pPr>
        <w:pStyle w:val="Ttulo3"/>
        <w:spacing w:before="200" w:after="100" w:line="480" w:lineRule="auto"/>
        <w:rPr>
          <w:lang w:val="es-CO"/>
        </w:rPr>
      </w:pPr>
      <w:bookmarkStart w:id="14" w:name="bm_singleton_justificacion"/>
      <w:r w:rsidRPr="00A86F5F">
        <w:rPr>
          <w:b/>
          <w:bCs/>
          <w:i/>
          <w:iCs/>
          <w:color w:val="000000"/>
          <w:lang w:val="es-CO"/>
        </w:rPr>
        <w:t>Justificación de su Uso en el Proyecto</w:t>
      </w:r>
      <w:bookmarkEnd w:id="14"/>
    </w:p>
    <w:p w14:paraId="735285FB" w14:textId="77777777" w:rsidR="009F6A6F" w:rsidRPr="00A86F5F" w:rsidRDefault="00F807B5">
      <w:pPr>
        <w:ind w:firstLine="720"/>
        <w:jc w:val="both"/>
        <w:rPr>
          <w:lang w:val="es-CO"/>
        </w:rPr>
      </w:pPr>
      <w:r w:rsidRPr="00A86F5F">
        <w:rPr>
          <w:lang w:val="es-CO"/>
        </w:rPr>
        <w:lastRenderedPageBreak/>
        <w:t xml:space="preserve">El patrón Singleton resulta especialmente útil para este proyecto porque la Plataforma de Comercio de Energía debe coordinar, en tiempo real, las órdenes de compra y venta, las lecturas de los dispositivos </w:t>
      </w:r>
      <w:proofErr w:type="spellStart"/>
      <w:r w:rsidRPr="00A86F5F">
        <w:rPr>
          <w:lang w:val="es-CO"/>
        </w:rPr>
        <w:t>IoT</w:t>
      </w:r>
      <w:proofErr w:type="spellEnd"/>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w:t>
      </w:r>
      <w:proofErr w:type="spellStart"/>
      <w:r w:rsidRPr="00A86F5F">
        <w:rPr>
          <w:lang w:val="es-CO"/>
        </w:rPr>
        <w:t>PlataformaEnergia</w:t>
      </w:r>
      <w:proofErr w:type="spellEnd"/>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w:t>
      </w:r>
      <w:proofErr w:type="spellStart"/>
      <w:r w:rsidRPr="00A86F5F">
        <w:rPr>
          <w:lang w:val="es-CO"/>
        </w:rPr>
        <w:t>IoT</w:t>
      </w:r>
      <w:proofErr w:type="spellEnd"/>
      <w:r w:rsidRPr="00A86F5F">
        <w:rPr>
          <w:lang w:val="es-CO"/>
        </w:rPr>
        <w:t xml:space="preserve">)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w:t>
      </w:r>
      <w:proofErr w:type="spellStart"/>
      <w:r w:rsidRPr="00A86F5F">
        <w:rPr>
          <w:lang w:val="es-CO"/>
        </w:rPr>
        <w:t>metaclase</w:t>
      </w:r>
      <w:proofErr w:type="spellEnd"/>
      <w:r w:rsidRPr="00A86F5F">
        <w:rPr>
          <w:lang w:val="es-CO"/>
        </w:rPr>
        <w:t xml:space="preserve"> evita condiciones de carrera que podrían comprometer la integridad de las transacciones energéticas.</w:t>
      </w:r>
    </w:p>
    <w:p w14:paraId="3FEAEC5D" w14:textId="77777777" w:rsidR="005557E6" w:rsidRPr="00A86F5F" w:rsidRDefault="00F807B5">
      <w:pPr>
        <w:pStyle w:val="Ttulo3"/>
        <w:spacing w:before="200" w:after="100" w:line="480" w:lineRule="auto"/>
        <w:rPr>
          <w:lang w:val="es-CO"/>
        </w:rPr>
      </w:pPr>
      <w:bookmarkStart w:id="15" w:name="bm_singleton_evaluacion"/>
      <w:r w:rsidRPr="00A86F5F">
        <w:rPr>
          <w:b/>
          <w:bCs/>
          <w:i/>
          <w:iCs/>
          <w:color w:val="000000"/>
          <w:lang w:val="es-CO"/>
        </w:rPr>
        <w:t>Evaluación: ¿Sirve este patrón para el proyecto?</w:t>
      </w:r>
      <w:bookmarkEnd w:id="15"/>
    </w:p>
    <w:p w14:paraId="327A8121"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fuente única de verdad sin añadir infraestructura adicional, y el Lock de la </w:t>
      </w:r>
      <w:proofErr w:type="spellStart"/>
      <w:r w:rsidRPr="00A86F5F">
        <w:rPr>
          <w:lang w:val="es-CO"/>
        </w:rPr>
        <w:t>metaclase</w:t>
      </w:r>
      <w:proofErr w:type="spellEnd"/>
      <w:r w:rsidRPr="00A86F5F">
        <w:rPr>
          <w:lang w:val="es-CO"/>
        </w:rPr>
        <w:t xml:space="preserve"> resuelve de forma directa el riesgo de condiciones de carrera cuando llegan varias peticiones al mismo tiempo.</w:t>
      </w:r>
    </w:p>
    <w:p w14:paraId="20B8A48F" w14:textId="77777777" w:rsidR="005557E6" w:rsidRPr="00A86F5F" w:rsidRDefault="00F807B5">
      <w:pPr>
        <w:ind w:firstLine="720"/>
        <w:jc w:val="both"/>
        <w:rPr>
          <w:lang w:val="es-CO"/>
        </w:rPr>
      </w:pPr>
      <w:r w:rsidRPr="00A86F5F">
        <w:rPr>
          <w:b/>
          <w:bCs/>
          <w:lang w:val="es-CO"/>
        </w:rPr>
        <w:t xml:space="preserve">Con una salvedad importante: </w:t>
      </w:r>
      <w:r w:rsidRPr="00A86F5F">
        <w:rPr>
          <w:lang w:val="es-CO"/>
        </w:rPr>
        <w:t xml:space="preserve">el propio patrón trae una limitación que hay que tener presente a futuro: un Singleton solo garantiza una única instancia dentro de un mismo proceso. </w:t>
      </w:r>
      <w:r w:rsidRPr="00A86F5F">
        <w:rPr>
          <w:lang w:val="es-CO"/>
        </w:rPr>
        <w:lastRenderedPageBreak/>
        <w:t xml:space="preserve">Si más adelante la plataforma se despliega con varios </w:t>
      </w:r>
      <w:proofErr w:type="spellStart"/>
      <w:r w:rsidRPr="00A86F5F">
        <w:rPr>
          <w:lang w:val="es-CO"/>
        </w:rPr>
        <w:t>workers</w:t>
      </w:r>
      <w:proofErr w:type="spellEnd"/>
      <w:r w:rsidRPr="00A86F5F">
        <w:rPr>
          <w:lang w:val="es-CO"/>
        </w:rPr>
        <w:t xml:space="preserve"> de </w:t>
      </w:r>
      <w:proofErr w:type="spellStart"/>
      <w:r w:rsidRPr="00A86F5F">
        <w:rPr>
          <w:lang w:val="es-CO"/>
        </w:rPr>
        <w:t>uvicorn</w:t>
      </w:r>
      <w:proofErr w:type="spellEnd"/>
      <w:r w:rsidRPr="00A86F5F">
        <w:rPr>
          <w:lang w:val="es-CO"/>
        </w:rPr>
        <w:t xml:space="preserve">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usuario podría publicar una venta en la instancia A y otro usuario pujar por ella en la instancia B, sin que ninguna de las dos vea la orden de la otra.</w:t>
      </w:r>
    </w:p>
    <w:p w14:paraId="668DC60F" w14:textId="77777777" w:rsidR="005557E6" w:rsidRPr="00A86F5F" w:rsidRDefault="00F807B5">
      <w:pPr>
        <w:ind w:firstLine="720"/>
        <w:jc w:val="both"/>
        <w:rPr>
          <w:lang w:val="es-CO"/>
        </w:rPr>
      </w:pPr>
      <w:r w:rsidRPr="00A86F5F">
        <w:rPr>
          <w:b/>
          <w:bCs/>
          <w:lang w:val="es-CO"/>
        </w:rPr>
        <w:t xml:space="preserve">En resumen: </w:t>
      </w:r>
      <w:r w:rsidRPr="00A86F5F">
        <w:rPr>
          <w:lang w:val="es-CO"/>
        </w:rPr>
        <w:t>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p w14:paraId="67F40B8F" w14:textId="77777777" w:rsidR="009F6A6F" w:rsidRPr="00A86F5F" w:rsidRDefault="00F807B5">
      <w:pPr>
        <w:pStyle w:val="Ttulo3"/>
        <w:spacing w:before="200" w:after="100" w:line="480" w:lineRule="auto"/>
        <w:rPr>
          <w:lang w:val="es-CO"/>
        </w:rPr>
      </w:pPr>
      <w:bookmarkStart w:id="16" w:name="bm_singleton_funcionamiento"/>
      <w:r w:rsidRPr="00A86F5F">
        <w:rPr>
          <w:b/>
          <w:bCs/>
          <w:i/>
          <w:iCs/>
          <w:color w:val="000000"/>
          <w:lang w:val="es-CO"/>
        </w:rPr>
        <w:t>Funcionamiento del Patrón Singleton desde la Plataforma</w:t>
      </w:r>
      <w:bookmarkEnd w:id="16"/>
    </w:p>
    <w:p w14:paraId="186C4C30" w14:textId="77777777" w:rsidR="009F6A6F" w:rsidRPr="00A86F5F" w:rsidRDefault="00F807B5">
      <w:pPr>
        <w:ind w:firstLine="720"/>
        <w:jc w:val="both"/>
        <w:rPr>
          <w:lang w:val="es-CO"/>
        </w:rPr>
      </w:pPr>
      <w:r w:rsidRPr="00A86F5F">
        <w:rPr>
          <w:lang w:val="es-CO"/>
        </w:rPr>
        <w:t xml:space="preserve">A continuación, se presenta la evidencia del funcionamiento del patrón Singleton observado directamente en la plataforma en ejecución, mostrando cómo distintas operaciones son atendidas por la misma instancia compartida de </w:t>
      </w:r>
      <w:proofErr w:type="spellStart"/>
      <w:r w:rsidRPr="00A86F5F">
        <w:rPr>
          <w:lang w:val="es-CO"/>
        </w:rPr>
        <w:t>PlataformaEnergia</w:t>
      </w:r>
      <w:proofErr w:type="spellEnd"/>
      <w:r w:rsidRPr="00A86F5F">
        <w:rPr>
          <w:lang w:val="es-CO"/>
        </w:rPr>
        <w:t>.</w:t>
      </w:r>
    </w:p>
    <w:p w14:paraId="0DB37BBF" w14:textId="77777777" w:rsidR="009F6A6F" w:rsidRPr="00A86F5F" w:rsidRDefault="00F807B5">
      <w:pPr>
        <w:spacing w:before="200"/>
        <w:rPr>
          <w:lang w:val="es-CO"/>
        </w:rPr>
      </w:pPr>
      <w:bookmarkStart w:id="17" w:name="bm_fig3"/>
      <w:r w:rsidRPr="00A86F5F">
        <w:rPr>
          <w:b/>
          <w:bCs/>
          <w:lang w:val="es-CO"/>
        </w:rPr>
        <w:t>Figura 3</w:t>
      </w:r>
      <w:bookmarkEnd w:id="17"/>
    </w:p>
    <w:p w14:paraId="399F0B9B" w14:textId="77777777" w:rsidR="009F6A6F" w:rsidRPr="00A86F5F" w:rsidRDefault="00F807B5">
      <w:pPr>
        <w:rPr>
          <w:lang w:val="es-CO"/>
        </w:rPr>
      </w:pPr>
      <w:r w:rsidRPr="00A86F5F">
        <w:rPr>
          <w:i/>
          <w:iCs/>
          <w:lang w:val="es-CO"/>
        </w:rPr>
        <w:t xml:space="preserve">Plataforma </w:t>
      </w:r>
      <w:proofErr w:type="spellStart"/>
      <w:r w:rsidRPr="00A86F5F">
        <w:rPr>
          <w:i/>
          <w:iCs/>
          <w:lang w:val="es-CO"/>
        </w:rPr>
        <w:t>Voltia</w:t>
      </w:r>
      <w:proofErr w:type="spellEnd"/>
      <w:r w:rsidRPr="00A86F5F">
        <w:rPr>
          <w:i/>
          <w:iCs/>
          <w:lang w:val="es-CO"/>
        </w:rPr>
        <w:t xml:space="preserve"> en ejecución, evidenciando el estado compartido gestionado por el Singleton</w:t>
      </w:r>
    </w:p>
    <w:p w14:paraId="258CFC26" w14:textId="77777777" w:rsidR="009F6A6F" w:rsidRDefault="00F807B5">
      <w:pPr>
        <w:spacing w:before="120" w:after="120"/>
        <w:jc w:val="center"/>
      </w:pPr>
      <w:r>
        <w:rPr>
          <w:noProof/>
        </w:rPr>
        <w:lastRenderedPageBreak/>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57600"/>
                    </a:xfrm>
                    <a:prstGeom prst="rect">
                      <a:avLst/>
                    </a:prstGeom>
                  </pic:spPr>
                </pic:pic>
              </a:graphicData>
            </a:graphic>
          </wp:inline>
        </w:drawing>
      </w:r>
    </w:p>
    <w:p w14:paraId="2CB1F22E"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del módulo Mercado de la plataforma </w:t>
      </w:r>
      <w:proofErr w:type="spellStart"/>
      <w:r w:rsidRPr="00A86F5F">
        <w:rPr>
          <w:lang w:val="es-CO"/>
        </w:rPr>
        <w:t>Voltia</w:t>
      </w:r>
      <w:proofErr w:type="spellEnd"/>
      <w:r w:rsidRPr="00A86F5F">
        <w:rPr>
          <w:lang w:val="es-CO"/>
        </w:rPr>
        <w:t xml:space="preserve">, con la usuaria Ana (u1) autenticada. El libro de órdenes en vivo, el conteo de órdenes de venta y compra, y el resultado de la subasta ejecutada provienen todos del mismo objeto </w:t>
      </w:r>
      <w:proofErr w:type="spellStart"/>
      <w:r w:rsidRPr="00A86F5F">
        <w:rPr>
          <w:lang w:val="es-CO"/>
        </w:rPr>
        <w:t>PlataformaEnergia</w:t>
      </w:r>
      <w:proofErr w:type="spellEnd"/>
      <w:r w:rsidRPr="00A86F5F">
        <w:rPr>
          <w:lang w:val="es-CO"/>
        </w:rPr>
        <w:t>, lo que evidencia que toda la plataforma comparte un único estado gestionado por el Singleton.</w:t>
      </w:r>
    </w:p>
    <w:p w14:paraId="41A4A747" w14:textId="77777777" w:rsidR="009F6A6F" w:rsidRPr="00A86F5F" w:rsidRDefault="00F807B5">
      <w:pPr>
        <w:ind w:firstLine="720"/>
        <w:jc w:val="both"/>
        <w:rPr>
          <w:lang w:val="es-CO"/>
        </w:rPr>
      </w:pPr>
      <w:r w:rsidRPr="00A86F5F">
        <w:rPr>
          <w:lang w:val="es-CO"/>
        </w:rPr>
        <w:t>Por su parte, la Figura 4 confirma que la implementación desplegada en el proyecto corresponde efectivamente al código presentado en la Figura 1.</w:t>
      </w:r>
    </w:p>
    <w:p w14:paraId="64B21D17" w14:textId="77777777" w:rsidR="009F6A6F" w:rsidRPr="00A86F5F" w:rsidRDefault="00F807B5">
      <w:pPr>
        <w:spacing w:before="200"/>
        <w:rPr>
          <w:lang w:val="es-CO"/>
        </w:rPr>
      </w:pPr>
      <w:bookmarkStart w:id="18" w:name="bm_fig4"/>
      <w:r w:rsidRPr="00A86F5F">
        <w:rPr>
          <w:b/>
          <w:bCs/>
          <w:lang w:val="es-CO"/>
        </w:rPr>
        <w:t>Figura 4</w:t>
      </w:r>
      <w:bookmarkEnd w:id="18"/>
    </w:p>
    <w:p w14:paraId="2012F471" w14:textId="77777777" w:rsidR="009F6A6F" w:rsidRPr="00A86F5F" w:rsidRDefault="00F807B5">
      <w:pPr>
        <w:rPr>
          <w:lang w:val="es-CO"/>
        </w:rPr>
      </w:pPr>
      <w:r w:rsidRPr="00A86F5F">
        <w:rPr>
          <w:i/>
          <w:iCs/>
          <w:lang w:val="es-CO"/>
        </w:rPr>
        <w:t xml:space="preserve">Código fuente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en el archivo plataforma.py del proyecto</w:t>
      </w:r>
    </w:p>
    <w:p w14:paraId="12385AE9" w14:textId="77777777" w:rsidR="009F6A6F" w:rsidRDefault="00F807B5">
      <w:pPr>
        <w:spacing w:before="120" w:after="120"/>
        <w:jc w:val="center"/>
      </w:pPr>
      <w:r>
        <w:rPr>
          <w:noProof/>
        </w:rPr>
        <w:lastRenderedPageBreak/>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09925"/>
                    </a:xfrm>
                    <a:prstGeom prst="rect">
                      <a:avLst/>
                    </a:prstGeom>
                  </pic:spPr>
                </pic:pic>
              </a:graphicData>
            </a:graphic>
          </wp:inline>
        </w:drawing>
      </w:r>
    </w:p>
    <w:p w14:paraId="1704578A" w14:textId="77777777" w:rsidR="009F6A6F" w:rsidRPr="00A86F5F" w:rsidRDefault="00F807B5">
      <w:pPr>
        <w:spacing w:before="120"/>
        <w:rPr>
          <w:lang w:val="es-CO"/>
        </w:rPr>
      </w:pPr>
      <w:r w:rsidRPr="00A86F5F">
        <w:rPr>
          <w:i/>
          <w:iCs/>
          <w:lang w:val="es-CO"/>
        </w:rPr>
        <w:t xml:space="preserve">Nota. </w:t>
      </w:r>
      <w:r w:rsidRPr="00A86F5F">
        <w:rPr>
          <w:lang w:val="es-CO"/>
        </w:rPr>
        <w:t>Editor de código (VS Code) mostrando el archivo backend/plataforma.py del proyecto plataforma-comercio-</w:t>
      </w:r>
      <w:proofErr w:type="spellStart"/>
      <w:r w:rsidRPr="00A86F5F">
        <w:rPr>
          <w:lang w:val="es-CO"/>
        </w:rPr>
        <w:t>energia</w:t>
      </w:r>
      <w:proofErr w:type="spellEnd"/>
      <w:r w:rsidRPr="00A86F5F">
        <w:rPr>
          <w:lang w:val="es-CO"/>
        </w:rPr>
        <w:t xml:space="preserve">, con la clase </w:t>
      </w:r>
      <w:proofErr w:type="spellStart"/>
      <w:r w:rsidRPr="00A86F5F">
        <w:rPr>
          <w:lang w:val="es-CO"/>
        </w:rPr>
        <w:t>SingletonMeta</w:t>
      </w:r>
      <w:proofErr w:type="spellEnd"/>
      <w:r w:rsidRPr="00A86F5F">
        <w:rPr>
          <w:lang w:val="es-CO"/>
        </w:rPr>
        <w:t xml:space="preserve"> resaltada, confirmando que la implementación del patrón Singleton mostrada en la Figura 1 corresponde al código real del sistema.</w:t>
      </w:r>
    </w:p>
    <w:p w14:paraId="1C9F1A22" w14:textId="77777777" w:rsidR="009F6A6F" w:rsidRPr="00A86F5F" w:rsidRDefault="00F807B5">
      <w:pPr>
        <w:pStyle w:val="Ttulo3"/>
        <w:spacing w:before="200" w:after="100" w:line="480" w:lineRule="auto"/>
        <w:rPr>
          <w:lang w:val="es-CO"/>
        </w:rPr>
      </w:pPr>
      <w:bookmarkStart w:id="19" w:name="bm_singleton_validacion"/>
      <w:r w:rsidRPr="00A86F5F">
        <w:rPr>
          <w:b/>
          <w:bCs/>
          <w:i/>
          <w:iCs/>
          <w:color w:val="000000"/>
          <w:lang w:val="es-CO"/>
        </w:rPr>
        <w:t>Validación del Patrón</w:t>
      </w:r>
      <w:bookmarkEnd w:id="19"/>
    </w:p>
    <w:p w14:paraId="1EBA4B64" w14:textId="77777777" w:rsidR="009F6A6F" w:rsidRPr="00A86F5F" w:rsidRDefault="00F807B5">
      <w:pPr>
        <w:ind w:firstLine="720"/>
        <w:jc w:val="both"/>
        <w:rPr>
          <w:lang w:val="es-CO"/>
        </w:rPr>
      </w:pPr>
      <w:r w:rsidRPr="00A86F5F">
        <w:rPr>
          <w:lang w:val="es-CO"/>
        </w:rPr>
        <w:t xml:space="preserve">La validación del patrón Singleton se realizó mediante pruebas unitarias automatizadas con </w:t>
      </w:r>
      <w:proofErr w:type="spellStart"/>
      <w:r w:rsidRPr="00A86F5F">
        <w:rPr>
          <w:lang w:val="es-CO"/>
        </w:rPr>
        <w:t>pytest</w:t>
      </w:r>
      <w:proofErr w:type="spellEnd"/>
      <w:r w:rsidRPr="00A86F5F">
        <w:rPr>
          <w:lang w:val="es-CO"/>
        </w:rPr>
        <w:t xml:space="preserve">, las cuales verifican que el comportamiento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de la clase </w:t>
      </w:r>
      <w:proofErr w:type="spellStart"/>
      <w:r w:rsidRPr="00A86F5F">
        <w:rPr>
          <w:lang w:val="es-CO"/>
        </w:rPr>
        <w:t>PlataformaEnergia</w:t>
      </w:r>
      <w:proofErr w:type="spellEnd"/>
      <w:r w:rsidRPr="00A86F5F">
        <w:rPr>
          <w:lang w:val="es-CO"/>
        </w:rPr>
        <w:t xml:space="preserve"> se ajusta a lo esperado. Como se observa en la Figura 5, la suite Patrones/Semana 2/test_singleton.py ejecutó 18 pruebas, todas ellas superadas exitosamente.</w:t>
      </w:r>
    </w:p>
    <w:p w14:paraId="6BEB0847" w14:textId="77777777" w:rsidR="009F6A6F" w:rsidRPr="00A86F5F" w:rsidRDefault="00F807B5">
      <w:pPr>
        <w:spacing w:before="200"/>
        <w:rPr>
          <w:lang w:val="es-CO"/>
        </w:rPr>
      </w:pPr>
      <w:bookmarkStart w:id="20" w:name="bm_fig5"/>
      <w:r w:rsidRPr="00A86F5F">
        <w:rPr>
          <w:b/>
          <w:bCs/>
          <w:lang w:val="es-CO"/>
        </w:rPr>
        <w:t>Figura 5</w:t>
      </w:r>
      <w:bookmarkEnd w:id="20"/>
    </w:p>
    <w:p w14:paraId="32A97A8A" w14:textId="77777777" w:rsidR="009F6A6F" w:rsidRPr="00A86F5F" w:rsidRDefault="00F807B5">
      <w:pPr>
        <w:rPr>
          <w:lang w:val="es-CO"/>
        </w:rPr>
      </w:pPr>
      <w:r w:rsidRPr="00A86F5F">
        <w:rPr>
          <w:i/>
          <w:iCs/>
          <w:lang w:val="es-CO"/>
        </w:rPr>
        <w:t>Resultados de la ejecución de las pruebas unitarias del patrón Singleton</w:t>
      </w:r>
    </w:p>
    <w:p w14:paraId="2ACEC598" w14:textId="77777777" w:rsidR="009F6A6F" w:rsidRDefault="00F807B5">
      <w:pPr>
        <w:spacing w:before="120" w:after="120"/>
        <w:jc w:val="center"/>
      </w:pPr>
      <w:r>
        <w:rPr>
          <w:noProof/>
        </w:rPr>
        <w:lastRenderedPageBreak/>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05025"/>
                    </a:xfrm>
                    <a:prstGeom prst="rect">
                      <a:avLst/>
                    </a:prstGeom>
                  </pic:spPr>
                </pic:pic>
              </a:graphicData>
            </a:graphic>
          </wp:inline>
        </w:drawing>
      </w:r>
    </w:p>
    <w:p w14:paraId="597F1A4E"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2/test_singleton.py, mostrando la recolección y aprobación de las 18 pruebas correspondientes al patrón Singleton (18 </w:t>
      </w:r>
      <w:proofErr w:type="spellStart"/>
      <w:r w:rsidRPr="00A86F5F">
        <w:rPr>
          <w:lang w:val="es-CO"/>
        </w:rPr>
        <w:t>passed</w:t>
      </w:r>
      <w:proofErr w:type="spellEnd"/>
      <w:r w:rsidRPr="00A86F5F">
        <w:rPr>
          <w:lang w:val="es-CO"/>
        </w:rPr>
        <w:t xml:space="preserve"> in 0.12s).</w:t>
      </w:r>
    </w:p>
    <w:p w14:paraId="7C21041D" w14:textId="77777777" w:rsidR="009F6A6F" w:rsidRPr="00A86F5F" w:rsidRDefault="00F807B5">
      <w:pPr>
        <w:ind w:firstLine="720"/>
        <w:jc w:val="both"/>
        <w:rPr>
          <w:lang w:val="es-CO"/>
        </w:rPr>
      </w:pPr>
      <w:r w:rsidRPr="00A86F5F">
        <w:rPr>
          <w:lang w:val="es-CO"/>
        </w:rPr>
        <w:t xml:space="preserve">Adicionalmente, la validación del funcionamiento del patrón Singleton en la plataforma, comprobando que múltiples solicitudes al </w:t>
      </w:r>
      <w:proofErr w:type="spellStart"/>
      <w:r w:rsidRPr="00A86F5F">
        <w:rPr>
          <w:lang w:val="es-CO"/>
        </w:rPr>
        <w:t>endpoint</w:t>
      </w:r>
      <w:proofErr w:type="spellEnd"/>
      <w:r w:rsidRPr="00A86F5F">
        <w:rPr>
          <w:lang w:val="es-CO"/>
        </w:rPr>
        <w:t xml:space="preserve"> /estado devuelven siempre el mismo identificador de instancia (id(plataforma)), se documenta en el video de sustentación disponible en el siguiente enlace: </w:t>
      </w:r>
      <w:hyperlink r:id="rId11" w:history="1">
        <w:r w:rsidR="009F6A6F" w:rsidRPr="00A86F5F">
          <w:rPr>
            <w:rStyle w:val="Hipervnculo"/>
            <w:lang w:val="es-CO"/>
          </w:rPr>
          <w:t>https://unidadestecno-my.sharepoint.com/:f:/g/personal/jsferreira_uts_edu_co/IgCG4eGFTkwyQLdp9vVTYeTBARpYfr_fUcNV3tDZxlGNvM4?e=0Bk46E</w:t>
        </w:r>
      </w:hyperlink>
    </w:p>
    <w:p w14:paraId="19A7CE50" w14:textId="77777777" w:rsidR="009F6A6F" w:rsidRPr="00A86F5F" w:rsidRDefault="009F6A6F">
      <w:pPr>
        <w:pageBreakBefore/>
        <w:rPr>
          <w:lang w:val="es-CO"/>
        </w:rPr>
      </w:pPr>
    </w:p>
    <w:p w14:paraId="55A29D9D" w14:textId="77777777" w:rsidR="009F6A6F" w:rsidRPr="00A86F5F" w:rsidRDefault="00F807B5">
      <w:pPr>
        <w:pStyle w:val="Ttulo2"/>
        <w:spacing w:before="240" w:after="120" w:line="480" w:lineRule="auto"/>
        <w:rPr>
          <w:lang w:val="es-CO"/>
        </w:rPr>
      </w:pPr>
      <w:bookmarkStart w:id="21" w:name="bm_factory"/>
      <w:r w:rsidRPr="00A86F5F">
        <w:rPr>
          <w:b/>
          <w:bCs/>
          <w:color w:val="000000"/>
          <w:sz w:val="24"/>
          <w:szCs w:val="24"/>
          <w:lang w:val="es-CO"/>
        </w:rPr>
        <w:t xml:space="preserve">Aplicación del Patrón de Diseño Factory Method en la Integración de Dispositivos </w:t>
      </w:r>
      <w:proofErr w:type="spellStart"/>
      <w:r w:rsidRPr="00A86F5F">
        <w:rPr>
          <w:b/>
          <w:bCs/>
          <w:color w:val="000000"/>
          <w:sz w:val="24"/>
          <w:szCs w:val="24"/>
          <w:lang w:val="es-CO"/>
        </w:rPr>
        <w:t>IoT</w:t>
      </w:r>
      <w:proofErr w:type="spellEnd"/>
      <w:r w:rsidRPr="00A86F5F">
        <w:rPr>
          <w:b/>
          <w:bCs/>
          <w:color w:val="000000"/>
          <w:sz w:val="24"/>
          <w:szCs w:val="24"/>
          <w:lang w:val="es-CO"/>
        </w:rPr>
        <w:t xml:space="preserve"> Domésticos</w:t>
      </w:r>
      <w:bookmarkEnd w:id="21"/>
    </w:p>
    <w:p w14:paraId="5A8585F9" w14:textId="77777777" w:rsidR="009F6A6F" w:rsidRPr="00A86F5F" w:rsidRDefault="00F807B5">
      <w:pPr>
        <w:ind w:firstLine="720"/>
        <w:jc w:val="both"/>
        <w:rPr>
          <w:lang w:val="es-CO"/>
        </w:rPr>
      </w:pPr>
      <w:r w:rsidRPr="00A86F5F">
        <w:rPr>
          <w:lang w:val="es-CO"/>
        </w:rPr>
        <w:t xml:space="preserve">El Factory Method que se incorpora a la plataforma resuelve el requerimiento de integración con dispositivos </w:t>
      </w:r>
      <w:proofErr w:type="spellStart"/>
      <w:r w:rsidRPr="00A86F5F">
        <w:rPr>
          <w:lang w:val="es-CO"/>
        </w:rPr>
        <w:t>IoT</w:t>
      </w:r>
      <w:proofErr w:type="spellEnd"/>
      <w:r w:rsidRPr="00A86F5F">
        <w:rPr>
          <w:lang w:val="es-CO"/>
        </w:rPr>
        <w:t xml:space="preserve"> domésticos (paneles solares, baterías y medidores). A continuación, se explica qué hace este patrón y por qué es necesario, tomando como referencia el código implementado en el archivo factory_method.py.</w:t>
      </w:r>
    </w:p>
    <w:p w14:paraId="4F71778D" w14:textId="77777777" w:rsidR="009F6A6F" w:rsidRPr="00A86F5F" w:rsidRDefault="00F807B5">
      <w:pPr>
        <w:pStyle w:val="Ttulo3"/>
        <w:spacing w:before="200" w:after="100" w:line="480" w:lineRule="auto"/>
        <w:rPr>
          <w:lang w:val="es-CO"/>
        </w:rPr>
      </w:pPr>
      <w:bookmarkStart w:id="22" w:name="bm_factory_problema"/>
      <w:r w:rsidRPr="00A86F5F">
        <w:rPr>
          <w:b/>
          <w:bCs/>
          <w:i/>
          <w:iCs/>
          <w:color w:val="000000"/>
          <w:lang w:val="es-CO"/>
        </w:rPr>
        <w:t>El Problema que Resuelve</w:t>
      </w:r>
      <w:bookmarkEnd w:id="22"/>
    </w:p>
    <w:p w14:paraId="4F042ABF" w14:textId="77777777" w:rsidR="009F6A6F" w:rsidRPr="00A86F5F" w:rsidRDefault="00F807B5">
      <w:pPr>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6DE8C903" w14:textId="77777777" w:rsidR="009F6A6F" w:rsidRPr="00A86F5F" w:rsidRDefault="00F807B5">
      <w:pPr>
        <w:pStyle w:val="Prrafodelista"/>
        <w:numPr>
          <w:ilvl w:val="0"/>
          <w:numId w:val="2"/>
        </w:numPr>
        <w:spacing w:line="480" w:lineRule="auto"/>
        <w:rPr>
          <w:lang w:val="es-CO"/>
        </w:rPr>
      </w:pPr>
      <w:r w:rsidRPr="00A86F5F">
        <w:rPr>
          <w:lang w:val="es-CO"/>
        </w:rPr>
        <w:t>Un panel solar solo produce energía, por lo que su lectura siempre es positiva.</w:t>
      </w:r>
    </w:p>
    <w:p w14:paraId="167459F3" w14:textId="77777777" w:rsidR="009F6A6F" w:rsidRPr="00A86F5F" w:rsidRDefault="00F807B5">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08AB7B73" w14:textId="77777777" w:rsidR="009F6A6F" w:rsidRPr="00A86F5F" w:rsidRDefault="00F807B5">
      <w:pPr>
        <w:pStyle w:val="Prrafodelista"/>
        <w:numPr>
          <w:ilvl w:val="0"/>
          <w:numId w:val="2"/>
        </w:numPr>
        <w:spacing w:line="480" w:lineRule="auto"/>
        <w:rPr>
          <w:lang w:val="es-CO"/>
        </w:rPr>
      </w:pPr>
      <w:r w:rsidRPr="00A86F5F">
        <w:rPr>
          <w:lang w:val="es-CO"/>
        </w:rPr>
        <w:t>Un medidor solo consume, por lo que su lectura siempre es negativa.</w:t>
      </w:r>
    </w:p>
    <w:p w14:paraId="35AB98C9" w14:textId="77777777" w:rsidR="009F6A6F" w:rsidRPr="00A86F5F" w:rsidRDefault="00F807B5">
      <w:pPr>
        <w:ind w:firstLine="720"/>
        <w:jc w:val="both"/>
        <w:rPr>
          <w:lang w:val="es-CO"/>
        </w:rPr>
      </w:pPr>
      <w:r w:rsidRPr="00A86F5F">
        <w:rPr>
          <w:lang w:val="es-CO"/>
        </w:rPr>
        <w:t>Sin este patrón, el código tendría que hacer algo como lo siguiente:</w:t>
      </w:r>
    </w:p>
    <w:p w14:paraId="13111EBB"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panel_solar</w:t>
      </w:r>
      <w:proofErr w:type="spellEnd"/>
      <w:r w:rsidRPr="00A86F5F">
        <w:rPr>
          <w:rFonts w:ascii="Courier New" w:eastAsia="Courier New" w:hAnsi="Courier New" w:cs="Courier New"/>
          <w:sz w:val="20"/>
          <w:szCs w:val="20"/>
          <w:lang w:val="es-CO"/>
        </w:rPr>
        <w:t>":</w:t>
      </w:r>
    </w:p>
    <w:p w14:paraId="12D498E5"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w:t>
      </w:r>
      <w:proofErr w:type="spellStart"/>
      <w:r w:rsidRPr="00A86F5F">
        <w:rPr>
          <w:rFonts w:ascii="Courier New" w:eastAsia="Courier New" w:hAnsi="Courier New" w:cs="Courier New"/>
          <w:sz w:val="20"/>
          <w:szCs w:val="20"/>
          <w:lang w:val="es-CO"/>
        </w:rPr>
        <w:t>random.uniform</w:t>
      </w:r>
      <w:proofErr w:type="spellEnd"/>
      <w:r w:rsidRPr="00A86F5F">
        <w:rPr>
          <w:rFonts w:ascii="Courier New" w:eastAsia="Courier New" w:hAnsi="Courier New" w:cs="Courier New"/>
          <w:sz w:val="20"/>
          <w:szCs w:val="20"/>
          <w:lang w:val="es-CO"/>
        </w:rPr>
        <w:t>(0.5, 4.0)</w:t>
      </w:r>
    </w:p>
    <w:p w14:paraId="00FA3C12" w14:textId="77777777" w:rsidR="009F6A6F"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bateria</w:t>
      </w:r>
      <w:proofErr w:type="spellEnd"/>
      <w:r w:rsidRPr="00A86F5F">
        <w:rPr>
          <w:rFonts w:ascii="Courier New" w:eastAsia="Courier New" w:hAnsi="Courier New" w:cs="Courier New"/>
          <w:sz w:val="20"/>
          <w:szCs w:val="20"/>
          <w:lang w:val="es-CO"/>
        </w:rPr>
        <w:t>":</w:t>
      </w:r>
    </w:p>
    <w:p w14:paraId="1ADF3ED5"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w:t>
      </w:r>
      <w:proofErr w:type="spellStart"/>
      <w:r w:rsidRPr="00A86F5F">
        <w:rPr>
          <w:rFonts w:ascii="Courier New" w:eastAsia="Courier New" w:hAnsi="Courier New" w:cs="Courier New"/>
          <w:sz w:val="20"/>
          <w:szCs w:val="20"/>
          <w:lang w:val="es-CO"/>
        </w:rPr>
        <w:t>random.uniform</w:t>
      </w:r>
      <w:proofErr w:type="spellEnd"/>
      <w:r w:rsidRPr="00A86F5F">
        <w:rPr>
          <w:rFonts w:ascii="Courier New" w:eastAsia="Courier New" w:hAnsi="Courier New" w:cs="Courier New"/>
          <w:sz w:val="20"/>
          <w:szCs w:val="20"/>
          <w:lang w:val="es-CO"/>
        </w:rPr>
        <w:t>(-2.5, 2.5)</w:t>
      </w:r>
    </w:p>
    <w:p w14:paraId="017A1F04" w14:textId="77777777" w:rsidR="009F6A6F"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"medidor":</w:t>
      </w:r>
    </w:p>
    <w:p w14:paraId="45048CD2" w14:textId="77777777" w:rsidR="009F6A6F" w:rsidRPr="00A86F5F" w:rsidRDefault="00F807B5">
      <w:pPr>
        <w:spacing w:after="120"/>
        <w:ind w:left="720"/>
        <w:rPr>
          <w:lang w:val="es-CO"/>
        </w:rPr>
      </w:pPr>
      <w:r w:rsidRPr="00A86F5F">
        <w:rPr>
          <w:rFonts w:ascii="Courier New" w:eastAsia="Courier New" w:hAnsi="Courier New" w:cs="Courier New"/>
          <w:sz w:val="20"/>
          <w:szCs w:val="20"/>
          <w:lang w:val="es-CO"/>
        </w:rPr>
        <w:t xml:space="preserve">    lectura = -</w:t>
      </w:r>
      <w:proofErr w:type="spellStart"/>
      <w:r w:rsidRPr="00A86F5F">
        <w:rPr>
          <w:rFonts w:ascii="Courier New" w:eastAsia="Courier New" w:hAnsi="Courier New" w:cs="Courier New"/>
          <w:sz w:val="20"/>
          <w:szCs w:val="20"/>
          <w:lang w:val="es-CO"/>
        </w:rPr>
        <w:t>random.uniform</w:t>
      </w:r>
      <w:proofErr w:type="spellEnd"/>
      <w:r w:rsidRPr="00A86F5F">
        <w:rPr>
          <w:rFonts w:ascii="Courier New" w:eastAsia="Courier New" w:hAnsi="Courier New" w:cs="Courier New"/>
          <w:sz w:val="20"/>
          <w:szCs w:val="20"/>
          <w:lang w:val="es-CO"/>
        </w:rPr>
        <w:t>(0.3, 3.0)</w:t>
      </w:r>
    </w:p>
    <w:p w14:paraId="5A9B2480" w14:textId="77777777" w:rsidR="009F6A6F" w:rsidRPr="00A86F5F" w:rsidRDefault="00F807B5">
      <w:pPr>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0CD425C9" w14:textId="77777777" w:rsidR="009F6A6F" w:rsidRPr="00A86F5F" w:rsidRDefault="00F807B5">
      <w:pPr>
        <w:pStyle w:val="Ttulo3"/>
        <w:spacing w:before="200" w:after="100" w:line="480" w:lineRule="auto"/>
        <w:rPr>
          <w:lang w:val="es-CO"/>
        </w:rPr>
      </w:pPr>
      <w:bookmarkStart w:id="23" w:name="bm_factory_solucion"/>
      <w:r w:rsidRPr="00A86F5F">
        <w:rPr>
          <w:b/>
          <w:bCs/>
          <w:i/>
          <w:iCs/>
          <w:color w:val="000000"/>
          <w:lang w:val="es-CO"/>
        </w:rPr>
        <w:lastRenderedPageBreak/>
        <w:t>Cómo lo Soluciona el Patrón</w:t>
      </w:r>
      <w:bookmarkEnd w:id="23"/>
    </w:p>
    <w:p w14:paraId="41BA36FC" w14:textId="77777777" w:rsidR="009F6A6F" w:rsidRPr="00A86F5F" w:rsidRDefault="00F807B5">
      <w:pPr>
        <w:ind w:firstLine="720"/>
        <w:jc w:val="both"/>
        <w:rPr>
          <w:lang w:val="es-CO"/>
        </w:rPr>
      </w:pPr>
      <w:r w:rsidRPr="00A86F5F">
        <w:rPr>
          <w:b/>
          <w:bCs/>
          <w:lang w:val="es-CO"/>
        </w:rPr>
        <w:t xml:space="preserve">Producto abstracto. </w:t>
      </w:r>
      <w:proofErr w:type="spellStart"/>
      <w:r w:rsidRPr="00A86F5F">
        <w:rPr>
          <w:lang w:val="es-CO"/>
        </w:rPr>
        <w:t>DispositivoIoT</w:t>
      </w:r>
      <w:proofErr w:type="spellEnd"/>
      <w:r w:rsidRPr="00A86F5F">
        <w:rPr>
          <w:lang w:val="es-CO"/>
        </w:rPr>
        <w:t xml:space="preserve"> define la interfaz común (</w:t>
      </w:r>
      <w:proofErr w:type="spellStart"/>
      <w:r w:rsidRPr="00A86F5F">
        <w:rPr>
          <w:lang w:val="es-CO"/>
        </w:rPr>
        <w:t>generar_lectura</w:t>
      </w:r>
      <w:proofErr w:type="spellEnd"/>
      <w:r w:rsidRPr="00A86F5F">
        <w:rPr>
          <w:lang w:val="es-CO"/>
        </w:rPr>
        <w:t>(), tipo) que todo dispositivo debe cumplir.</w:t>
      </w:r>
    </w:p>
    <w:p w14:paraId="1FDC2669" w14:textId="77777777" w:rsidR="009F6A6F" w:rsidRPr="00A86F5F" w:rsidRDefault="00F807B5">
      <w:pPr>
        <w:ind w:firstLine="720"/>
        <w:jc w:val="both"/>
        <w:rPr>
          <w:lang w:val="es-CO"/>
        </w:rPr>
      </w:pPr>
      <w:r w:rsidRPr="00A86F5F">
        <w:rPr>
          <w:b/>
          <w:bCs/>
          <w:lang w:val="es-CO"/>
        </w:rPr>
        <w:t xml:space="preserve">Productos concretos.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y </w:t>
      </w:r>
      <w:proofErr w:type="spellStart"/>
      <w:r w:rsidRPr="00A86F5F">
        <w:rPr>
          <w:lang w:val="es-CO"/>
        </w:rPr>
        <w:t>MedidorInteligente</w:t>
      </w:r>
      <w:proofErr w:type="spellEnd"/>
      <w:r w:rsidRPr="00A86F5F">
        <w:rPr>
          <w:lang w:val="es-CO"/>
        </w:rPr>
        <w:t xml:space="preserve"> implementan esa interfaz, cada uno con su propia lógica de lectura.</w:t>
      </w:r>
    </w:p>
    <w:p w14:paraId="5BBA3AD9" w14:textId="77777777" w:rsidR="009F6A6F" w:rsidRPr="00A86F5F" w:rsidRDefault="00F807B5">
      <w:pPr>
        <w:ind w:firstLine="720"/>
        <w:jc w:val="both"/>
        <w:rPr>
          <w:lang w:val="es-CO"/>
        </w:rPr>
      </w:pPr>
      <w:r w:rsidRPr="00A86F5F">
        <w:rPr>
          <w:b/>
          <w:bCs/>
          <w:lang w:val="es-CO"/>
        </w:rPr>
        <w:t xml:space="preserve">Creador abstracto. </w:t>
      </w:r>
      <w:proofErr w:type="spellStart"/>
      <w:r w:rsidRPr="00A86F5F">
        <w:rPr>
          <w:lang w:val="es-CO"/>
        </w:rPr>
        <w:t>DispositivoIoTFactory</w:t>
      </w:r>
      <w:proofErr w:type="spellEnd"/>
      <w:r w:rsidRPr="00A86F5F">
        <w:rPr>
          <w:lang w:val="es-CO"/>
        </w:rPr>
        <w:t xml:space="preserve"> declara el </w:t>
      </w:r>
      <w:proofErr w:type="spellStart"/>
      <w:r w:rsidRPr="00A86F5F">
        <w:rPr>
          <w:lang w:val="es-CO"/>
        </w:rPr>
        <w:t>factory</w:t>
      </w:r>
      <w:proofErr w:type="spellEnd"/>
      <w:r w:rsidRPr="00A86F5F">
        <w:rPr>
          <w:lang w:val="es-CO"/>
        </w:rPr>
        <w:t xml:space="preserve"> </w:t>
      </w:r>
      <w:proofErr w:type="spellStart"/>
      <w:r w:rsidRPr="00A86F5F">
        <w:rPr>
          <w:lang w:val="es-CO"/>
        </w:rPr>
        <w:t>method</w:t>
      </w:r>
      <w:proofErr w:type="spellEnd"/>
      <w:r w:rsidRPr="00A86F5F">
        <w:rPr>
          <w:lang w:val="es-CO"/>
        </w:rPr>
        <w:t xml:space="preserve"> </w:t>
      </w:r>
      <w:proofErr w:type="spellStart"/>
      <w:r w:rsidRPr="00A86F5F">
        <w:rPr>
          <w:lang w:val="es-CO"/>
        </w:rPr>
        <w:t>crear_dispositivo</w:t>
      </w:r>
      <w:proofErr w:type="spellEnd"/>
      <w:r w:rsidRPr="00A86F5F">
        <w:rPr>
          <w:lang w:val="es-CO"/>
        </w:rPr>
        <w:t>(...), y un método común registrar(...) que cualquier fábrica reutiliza sin saber qué clase concreta se creó.</w:t>
      </w:r>
    </w:p>
    <w:p w14:paraId="12707339" w14:textId="77777777" w:rsidR="009F6A6F" w:rsidRPr="00A86F5F" w:rsidRDefault="00F807B5">
      <w:pPr>
        <w:ind w:firstLine="720"/>
        <w:jc w:val="both"/>
        <w:rPr>
          <w:lang w:val="es-CO"/>
        </w:rPr>
      </w:pPr>
      <w:r w:rsidRPr="00A86F5F">
        <w:rPr>
          <w:b/>
          <w:bCs/>
          <w:lang w:val="es-CO"/>
        </w:rPr>
        <w:t xml:space="preserve">Creadores concretos. </w:t>
      </w:r>
      <w:proofErr w:type="spellStart"/>
      <w:r w:rsidRPr="00A86F5F">
        <w:rPr>
          <w:lang w:val="es-CO"/>
        </w:rPr>
        <w:t>PanelSolarFactory</w:t>
      </w:r>
      <w:proofErr w:type="spellEnd"/>
      <w:r w:rsidRPr="00A86F5F">
        <w:rPr>
          <w:lang w:val="es-CO"/>
        </w:rPr>
        <w:t xml:space="preserve">, </w:t>
      </w:r>
      <w:proofErr w:type="spellStart"/>
      <w:r w:rsidRPr="00A86F5F">
        <w:rPr>
          <w:lang w:val="es-CO"/>
        </w:rPr>
        <w:t>BateriaFactory</w:t>
      </w:r>
      <w:proofErr w:type="spellEnd"/>
      <w:r w:rsidRPr="00A86F5F">
        <w:rPr>
          <w:lang w:val="es-CO"/>
        </w:rPr>
        <w:t xml:space="preserve"> y </w:t>
      </w:r>
      <w:proofErr w:type="spellStart"/>
      <w:r w:rsidRPr="00A86F5F">
        <w:rPr>
          <w:lang w:val="es-CO"/>
        </w:rPr>
        <w:t>MedidorFactory</w:t>
      </w:r>
      <w:proofErr w:type="spellEnd"/>
      <w:r w:rsidRPr="00A86F5F">
        <w:rPr>
          <w:lang w:val="es-CO"/>
        </w:rPr>
        <w:t>: cada una sabe instanciar su propio producto.</w:t>
      </w:r>
    </w:p>
    <w:p w14:paraId="7F0103C1" w14:textId="77777777" w:rsidR="009F6A6F" w:rsidRPr="00A86F5F" w:rsidRDefault="00F807B5">
      <w:pPr>
        <w:ind w:firstLine="720"/>
        <w:jc w:val="both"/>
        <w:rPr>
          <w:lang w:val="es-CO"/>
        </w:rPr>
      </w:pPr>
      <w:r w:rsidRPr="00A86F5F">
        <w:rPr>
          <w:b/>
          <w:bCs/>
          <w:lang w:val="es-CO"/>
        </w:rPr>
        <w:t xml:space="preserve">Punto único de resolución. </w:t>
      </w:r>
      <w:proofErr w:type="spellStart"/>
      <w:r w:rsidRPr="00A86F5F">
        <w:rPr>
          <w:lang w:val="es-CO"/>
        </w:rPr>
        <w:t>crear_dispositivo</w:t>
      </w:r>
      <w:proofErr w:type="spellEnd"/>
      <w:r w:rsidRPr="00A86F5F">
        <w:rPr>
          <w:lang w:val="es-CO"/>
        </w:rPr>
        <w:t xml:space="preserve">(tipo, id, </w:t>
      </w:r>
      <w:proofErr w:type="spellStart"/>
      <w:r w:rsidRPr="00A86F5F">
        <w:rPr>
          <w:lang w:val="es-CO"/>
        </w:rPr>
        <w:t>usuario_id</w:t>
      </w:r>
      <w:proofErr w:type="spellEnd"/>
      <w:r w:rsidRPr="00A86F5F">
        <w:rPr>
          <w:lang w:val="es-CO"/>
        </w:rPr>
        <w:t xml:space="preserve">) busca en el registro _FACTORIES qué fábrica usar según el </w:t>
      </w:r>
      <w:proofErr w:type="spellStart"/>
      <w:r w:rsidRPr="00A86F5F">
        <w:rPr>
          <w:lang w:val="es-CO"/>
        </w:rPr>
        <w:t>string</w:t>
      </w:r>
      <w:proofErr w:type="spellEnd"/>
      <w:r w:rsidRPr="00A86F5F">
        <w:rPr>
          <w:lang w:val="es-CO"/>
        </w:rPr>
        <w:t xml:space="preserve"> tipo que llega, por ejemplo desde el </w:t>
      </w:r>
      <w:proofErr w:type="spellStart"/>
      <w:r w:rsidRPr="00A86F5F">
        <w:rPr>
          <w:lang w:val="es-CO"/>
        </w:rPr>
        <w:t>endpoint</w:t>
      </w:r>
      <w:proofErr w:type="spellEnd"/>
      <w:r w:rsidRPr="00A86F5F">
        <w:rPr>
          <w:lang w:val="es-CO"/>
        </w:rPr>
        <w:t xml:space="preserve"> /</w:t>
      </w:r>
      <w:proofErr w:type="spellStart"/>
      <w:r w:rsidRPr="00A86F5F">
        <w:rPr>
          <w:lang w:val="es-CO"/>
        </w:rPr>
        <w:t>iot</w:t>
      </w:r>
      <w:proofErr w:type="spellEnd"/>
      <w:r w:rsidRPr="00A86F5F">
        <w:rPr>
          <w:lang w:val="es-CO"/>
        </w:rPr>
        <w:t>/dispositivos del backend.</w:t>
      </w:r>
    </w:p>
    <w:p w14:paraId="64FA1034" w14:textId="77777777" w:rsidR="009F6A6F" w:rsidRPr="00A86F5F" w:rsidRDefault="00F807B5">
      <w:pPr>
        <w:spacing w:before="200"/>
        <w:rPr>
          <w:lang w:val="es-CO"/>
        </w:rPr>
      </w:pPr>
      <w:bookmarkStart w:id="24" w:name="bm_fig6"/>
      <w:r w:rsidRPr="00A86F5F">
        <w:rPr>
          <w:b/>
          <w:bCs/>
          <w:lang w:val="es-CO"/>
        </w:rPr>
        <w:t>Figura 6</w:t>
      </w:r>
      <w:bookmarkEnd w:id="24"/>
    </w:p>
    <w:p w14:paraId="684C75ED" w14:textId="77777777" w:rsidR="009F6A6F" w:rsidRPr="00A86F5F" w:rsidRDefault="00F807B5">
      <w:pPr>
        <w:rPr>
          <w:lang w:val="es-CO"/>
        </w:rPr>
      </w:pPr>
      <w:r w:rsidRPr="00A86F5F">
        <w:rPr>
          <w:i/>
          <w:iCs/>
          <w:lang w:val="es-CO"/>
        </w:rPr>
        <w:t xml:space="preserve">Fábrica abstracta </w:t>
      </w:r>
      <w:proofErr w:type="spellStart"/>
      <w:r w:rsidRPr="00A86F5F">
        <w:rPr>
          <w:i/>
          <w:iCs/>
          <w:lang w:val="es-CO"/>
        </w:rPr>
        <w:t>DispositivoIoTFactory</w:t>
      </w:r>
      <w:proofErr w:type="spellEnd"/>
      <w:r w:rsidRPr="00A86F5F">
        <w:rPr>
          <w:i/>
          <w:iCs/>
          <w:lang w:val="es-CO"/>
        </w:rPr>
        <w:t xml:space="preserve"> y una de sus fábricas concretas en factory_method.py</w:t>
      </w:r>
    </w:p>
    <w:p w14:paraId="5854F989"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DispositivoIoTFactory</w:t>
      </w:r>
      <w:proofErr w:type="spellEnd"/>
      <w:r w:rsidRPr="00A86F5F">
        <w:rPr>
          <w:rFonts w:ascii="Courier New" w:eastAsia="Courier New" w:hAnsi="Courier New" w:cs="Courier New"/>
          <w:sz w:val="20"/>
          <w:szCs w:val="20"/>
          <w:lang w:val="es-CO"/>
        </w:rPr>
        <w:t>(ABC):</w:t>
      </w:r>
    </w:p>
    <w:p w14:paraId="4EF5E0F3"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@abstractmethod</w:t>
      </w:r>
    </w:p>
    <w:p w14:paraId="49C39E7F"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crear_dispositivo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 ...</w:t>
      </w:r>
    </w:p>
    <w:p w14:paraId="70A44E44" w14:textId="77777777" w:rsidR="009F6A6F" w:rsidRPr="00A86F5F" w:rsidRDefault="009F6A6F">
      <w:pPr>
        <w:spacing w:before="120"/>
        <w:ind w:left="720"/>
        <w:rPr>
          <w:lang w:val="es-CO"/>
        </w:rPr>
      </w:pPr>
    </w:p>
    <w:p w14:paraId="6A5B88A0"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registrar(</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w:t>
      </w:r>
    </w:p>
    <w:p w14:paraId="54956121" w14:textId="77777777" w:rsidR="009F6A6F" w:rsidRPr="0039702E" w:rsidRDefault="00F807B5">
      <w:pPr>
        <w:spacing w:before="120"/>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 xml:space="preserve">if </w:t>
      </w:r>
      <w:proofErr w:type="spellStart"/>
      <w:r w:rsidRPr="0039702E">
        <w:rPr>
          <w:rFonts w:ascii="Courier New" w:eastAsia="Courier New" w:hAnsi="Courier New" w:cs="Courier New"/>
          <w:sz w:val="20"/>
          <w:szCs w:val="20"/>
        </w:rPr>
        <w:t>umbral_min</w:t>
      </w:r>
      <w:proofErr w:type="spellEnd"/>
      <w:r w:rsidRPr="0039702E">
        <w:rPr>
          <w:rFonts w:ascii="Courier New" w:eastAsia="Courier New" w:hAnsi="Courier New" w:cs="Courier New"/>
          <w:sz w:val="20"/>
          <w:szCs w:val="20"/>
        </w:rPr>
        <w:t xml:space="preserve"> is None and </w:t>
      </w:r>
      <w:proofErr w:type="spellStart"/>
      <w:r w:rsidRPr="0039702E">
        <w:rPr>
          <w:rFonts w:ascii="Courier New" w:eastAsia="Courier New" w:hAnsi="Courier New" w:cs="Courier New"/>
          <w:sz w:val="20"/>
          <w:szCs w:val="20"/>
        </w:rPr>
        <w:t>umbral_max</w:t>
      </w:r>
      <w:proofErr w:type="spellEnd"/>
      <w:r w:rsidRPr="0039702E">
        <w:rPr>
          <w:rFonts w:ascii="Courier New" w:eastAsia="Courier New" w:hAnsi="Courier New" w:cs="Courier New"/>
          <w:sz w:val="20"/>
          <w:szCs w:val="20"/>
        </w:rPr>
        <w:t xml:space="preserve"> is None:</w:t>
      </w:r>
    </w:p>
    <w:p w14:paraId="01BC0443" w14:textId="77777777" w:rsidR="009F6A6F" w:rsidRPr="00A86F5F" w:rsidRDefault="00F807B5">
      <w:pPr>
        <w:spacing w:before="120"/>
        <w:ind w:left="720"/>
        <w:rPr>
          <w:lang w:val="es-CO"/>
        </w:rPr>
      </w:pPr>
      <w:r w:rsidRPr="0039702E">
        <w:rPr>
          <w:rFonts w:ascii="Courier New" w:eastAsia="Courier New" w:hAnsi="Courier New" w:cs="Courier New"/>
          <w:sz w:val="20"/>
          <w:szCs w:val="20"/>
        </w:rPr>
        <w:lastRenderedPageBreak/>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 xml:space="preserve"> = </w:t>
      </w:r>
      <w:proofErr w:type="spellStart"/>
      <w:r w:rsidRPr="00A86F5F">
        <w:rPr>
          <w:rFonts w:ascii="Courier New" w:eastAsia="Courier New" w:hAnsi="Courier New" w:cs="Courier New"/>
          <w:sz w:val="20"/>
          <w:szCs w:val="20"/>
          <w:lang w:val="es-CO"/>
        </w:rPr>
        <w:t>UMBRALES_IOT.get</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self.tipo</w:t>
      </w:r>
      <w:proofErr w:type="spell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w:t>
      </w:r>
    </w:p>
    <w:p w14:paraId="24FC2694"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self.crear_dispositivo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860C3FF" w14:textId="77777777" w:rsidR="009F6A6F" w:rsidRPr="00A86F5F" w:rsidRDefault="009F6A6F">
      <w:pPr>
        <w:spacing w:before="120"/>
        <w:ind w:left="720"/>
        <w:rPr>
          <w:lang w:val="es-CO"/>
        </w:rPr>
      </w:pPr>
    </w:p>
    <w:p w14:paraId="334C0260" w14:textId="77777777" w:rsidR="009F6A6F" w:rsidRPr="00A86F5F" w:rsidRDefault="009F6A6F">
      <w:pPr>
        <w:spacing w:before="120"/>
        <w:ind w:left="720"/>
        <w:rPr>
          <w:lang w:val="es-CO"/>
        </w:rPr>
      </w:pPr>
    </w:p>
    <w:p w14:paraId="0603F6B8" w14:textId="77777777" w:rsidR="009F6A6F" w:rsidRPr="0039702E" w:rsidRDefault="00F807B5">
      <w:pPr>
        <w:spacing w:before="120"/>
        <w:ind w:left="720"/>
      </w:pPr>
      <w:r w:rsidRPr="0039702E">
        <w:rPr>
          <w:rFonts w:ascii="Courier New" w:eastAsia="Courier New" w:hAnsi="Courier New" w:cs="Courier New"/>
          <w:sz w:val="20"/>
          <w:szCs w:val="20"/>
        </w:rPr>
        <w:t xml:space="preserve">class </w:t>
      </w:r>
      <w:proofErr w:type="spellStart"/>
      <w:r w:rsidRPr="0039702E">
        <w:rPr>
          <w:rFonts w:ascii="Courier New" w:eastAsia="Courier New" w:hAnsi="Courier New" w:cs="Courier New"/>
          <w:sz w:val="20"/>
          <w:szCs w:val="20"/>
        </w:rPr>
        <w:t>PanelSolarFactory</w:t>
      </w:r>
      <w:proofErr w:type="spellEnd"/>
      <w:r w:rsidRPr="0039702E">
        <w:rPr>
          <w:rFonts w:ascii="Courier New" w:eastAsia="Courier New" w:hAnsi="Courier New" w:cs="Courier New"/>
          <w:sz w:val="20"/>
          <w:szCs w:val="20"/>
        </w:rPr>
        <w:t>(</w:t>
      </w:r>
      <w:proofErr w:type="spellStart"/>
      <w:r w:rsidRPr="0039702E">
        <w:rPr>
          <w:rFonts w:ascii="Courier New" w:eastAsia="Courier New" w:hAnsi="Courier New" w:cs="Courier New"/>
          <w:sz w:val="20"/>
          <w:szCs w:val="20"/>
        </w:rPr>
        <w:t>DispositivoIoTFactory</w:t>
      </w:r>
      <w:proofErr w:type="spellEnd"/>
      <w:r w:rsidRPr="0039702E">
        <w:rPr>
          <w:rFonts w:ascii="Courier New" w:eastAsia="Courier New" w:hAnsi="Courier New" w:cs="Courier New"/>
          <w:sz w:val="20"/>
          <w:szCs w:val="20"/>
        </w:rPr>
        <w:t>):</w:t>
      </w:r>
    </w:p>
    <w:p w14:paraId="611C9C27" w14:textId="77777777" w:rsidR="009F6A6F" w:rsidRPr="0039702E" w:rsidRDefault="00F807B5">
      <w:pPr>
        <w:spacing w:before="120"/>
        <w:ind w:left="720"/>
      </w:pPr>
      <w:r w:rsidRPr="0039702E">
        <w:rPr>
          <w:rFonts w:ascii="Courier New" w:eastAsia="Courier New" w:hAnsi="Courier New" w:cs="Courier New"/>
          <w:sz w:val="20"/>
          <w:szCs w:val="20"/>
        </w:rPr>
        <w:t xml:space="preserve">    tipo = "</w:t>
      </w:r>
      <w:proofErr w:type="spellStart"/>
      <w:r w:rsidRPr="0039702E">
        <w:rPr>
          <w:rFonts w:ascii="Courier New" w:eastAsia="Courier New" w:hAnsi="Courier New" w:cs="Courier New"/>
          <w:sz w:val="20"/>
          <w:szCs w:val="20"/>
        </w:rPr>
        <w:t>panel_solar</w:t>
      </w:r>
      <w:proofErr w:type="spellEnd"/>
      <w:r w:rsidRPr="0039702E">
        <w:rPr>
          <w:rFonts w:ascii="Courier New" w:eastAsia="Courier New" w:hAnsi="Courier New" w:cs="Courier New"/>
          <w:sz w:val="20"/>
          <w:szCs w:val="20"/>
        </w:rPr>
        <w:t>"</w:t>
      </w:r>
    </w:p>
    <w:p w14:paraId="219F5D8F" w14:textId="77777777" w:rsidR="009F6A6F" w:rsidRPr="00A86F5F" w:rsidRDefault="00F807B5">
      <w:pPr>
        <w:spacing w:before="120"/>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crear_dispositivo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9D5052C"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self.tipo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C345B19" w14:textId="77777777" w:rsidR="009F6A6F" w:rsidRPr="00A86F5F" w:rsidRDefault="00F807B5">
      <w:pPr>
        <w:spacing w:before="120"/>
        <w:rPr>
          <w:lang w:val="es-CO"/>
        </w:rPr>
      </w:pPr>
      <w:r w:rsidRPr="00A86F5F">
        <w:rPr>
          <w:i/>
          <w:iCs/>
          <w:lang w:val="es-CO"/>
        </w:rPr>
        <w:t xml:space="preserve">Nota. </w:t>
      </w:r>
      <w:r w:rsidRPr="00A86F5F">
        <w:rPr>
          <w:lang w:val="es-CO"/>
        </w:rPr>
        <w:t>Extracto de plataforma-</w:t>
      </w:r>
      <w:proofErr w:type="spellStart"/>
      <w:r w:rsidRPr="00A86F5F">
        <w:rPr>
          <w:lang w:val="es-CO"/>
        </w:rPr>
        <w:t>energia</w:t>
      </w:r>
      <w:proofErr w:type="spellEnd"/>
      <w:r w:rsidRPr="00A86F5F">
        <w:rPr>
          <w:lang w:val="es-CO"/>
        </w:rPr>
        <w:t>-app/backend/factory_method.py. La lógica común (registrar) aplica los umbrales por defecto del tipo antes de delegar la construcción al Factory Method (</w:t>
      </w:r>
      <w:proofErr w:type="spellStart"/>
      <w:r w:rsidRPr="00A86F5F">
        <w:rPr>
          <w:lang w:val="es-CO"/>
        </w:rPr>
        <w:t>crear_dispositivo</w:t>
      </w:r>
      <w:proofErr w:type="spellEnd"/>
      <w:r w:rsidRPr="00A86F5F">
        <w:rPr>
          <w:lang w:val="es-CO"/>
        </w:rPr>
        <w:t xml:space="preserve">); cada fábrica concreta solo decide qué tipo instanciar. Este módulo reemplazó la instanciación directa que antes hacía </w:t>
      </w:r>
      <w:proofErr w:type="spellStart"/>
      <w:r w:rsidRPr="00A86F5F">
        <w:rPr>
          <w:lang w:val="es-CO"/>
        </w:rPr>
        <w:t>PlataformaEnergia.conectar_dispositivo</w:t>
      </w:r>
      <w:proofErr w:type="spellEnd"/>
      <w:r w:rsidRPr="00A86F5F">
        <w:rPr>
          <w:lang w:val="es-CO"/>
        </w:rPr>
        <w:t>().</w:t>
      </w:r>
    </w:p>
    <w:p w14:paraId="7F97C07E" w14:textId="77777777" w:rsidR="009F6A6F" w:rsidRPr="00A86F5F" w:rsidRDefault="00F807B5">
      <w:pPr>
        <w:pStyle w:val="Ttulo3"/>
        <w:spacing w:before="200" w:after="100" w:line="480" w:lineRule="auto"/>
        <w:rPr>
          <w:lang w:val="es-CO"/>
        </w:rPr>
      </w:pPr>
      <w:bookmarkStart w:id="25" w:name="bm_factory_gana"/>
      <w:r w:rsidRPr="00A86F5F">
        <w:rPr>
          <w:b/>
          <w:bCs/>
          <w:i/>
          <w:iCs/>
          <w:color w:val="000000"/>
          <w:lang w:val="es-CO"/>
        </w:rPr>
        <w:t>Qué Gana la Plataforma con Esto</w:t>
      </w:r>
      <w:bookmarkEnd w:id="25"/>
    </w:p>
    <w:p w14:paraId="7BC0B00F" w14:textId="77777777" w:rsidR="009F6A6F" w:rsidRPr="00A86F5F" w:rsidRDefault="00F807B5">
      <w:pPr>
        <w:ind w:firstLine="720"/>
        <w:jc w:val="both"/>
        <w:rPr>
          <w:lang w:val="es-CO"/>
        </w:rPr>
      </w:pPr>
      <w:r w:rsidRPr="00A86F5F">
        <w:rPr>
          <w:lang w:val="es-CO"/>
        </w:rPr>
        <w:t xml:space="preserve">El código que registra dispositivos (por ejemplo, </w:t>
      </w:r>
      <w:proofErr w:type="spellStart"/>
      <w:r w:rsidRPr="00A86F5F">
        <w:rPr>
          <w:lang w:val="es-CO"/>
        </w:rPr>
        <w:t>conectar_dispositivo</w:t>
      </w:r>
      <w:proofErr w:type="spellEnd"/>
      <w:r w:rsidRPr="00A86F5F">
        <w:rPr>
          <w:lang w:val="es-CO"/>
        </w:rPr>
        <w:t xml:space="preserve"> en plataforma.py, o el </w:t>
      </w:r>
      <w:proofErr w:type="spellStart"/>
      <w:r w:rsidRPr="00A86F5F">
        <w:rPr>
          <w:lang w:val="es-CO"/>
        </w:rPr>
        <w:t>endpoint</w:t>
      </w:r>
      <w:proofErr w:type="spellEnd"/>
      <w:r w:rsidRPr="00A86F5F">
        <w:rPr>
          <w:lang w:val="es-CO"/>
        </w:rPr>
        <w:t xml:space="preserve"> de </w:t>
      </w:r>
      <w:proofErr w:type="spellStart"/>
      <w:r w:rsidRPr="00A86F5F">
        <w:rPr>
          <w:lang w:val="es-CO"/>
        </w:rPr>
        <w:t>FastAPI</w:t>
      </w:r>
      <w:proofErr w:type="spellEnd"/>
      <w:r w:rsidRPr="00A86F5F">
        <w:rPr>
          <w:lang w:val="es-CO"/>
        </w:rPr>
        <w:t xml:space="preserve">) nunca necesita saber si está creando un </w:t>
      </w:r>
      <w:proofErr w:type="spellStart"/>
      <w:r w:rsidRPr="00A86F5F">
        <w:rPr>
          <w:lang w:val="es-CO"/>
        </w:rPr>
        <w:t>PanelSolar</w:t>
      </w:r>
      <w:proofErr w:type="spellEnd"/>
      <w:r w:rsidRPr="00A86F5F">
        <w:rPr>
          <w:lang w:val="es-CO"/>
        </w:rPr>
        <w:t xml:space="preserve"> o una </w:t>
      </w:r>
      <w:proofErr w:type="spellStart"/>
      <w:r w:rsidRPr="00A86F5F">
        <w:rPr>
          <w:lang w:val="es-CO"/>
        </w:rPr>
        <w:t>BateriaInteligente</w:t>
      </w:r>
      <w:proofErr w:type="spellEnd"/>
      <w:r w:rsidRPr="00A86F5F">
        <w:rPr>
          <w:lang w:val="es-CO"/>
        </w:rPr>
        <w:t xml:space="preserve">: solo pide un dispositivo de tipo determinado y trabaja contra la interfaz </w:t>
      </w:r>
      <w:proofErr w:type="spellStart"/>
      <w:r w:rsidRPr="00A86F5F">
        <w:rPr>
          <w:lang w:val="es-CO"/>
        </w:rPr>
        <w:t>DispositivoIoT</w:t>
      </w:r>
      <w:proofErr w:type="spellEnd"/>
      <w:r w:rsidRPr="00A86F5F">
        <w:rPr>
          <w:lang w:val="es-CO"/>
        </w:rPr>
        <w:t>.</w:t>
      </w:r>
    </w:p>
    <w:p w14:paraId="2A2F2D41" w14:textId="77777777" w:rsidR="009F6A6F" w:rsidRPr="00A86F5F" w:rsidRDefault="00F807B5">
      <w:pPr>
        <w:ind w:firstLine="720"/>
        <w:jc w:val="both"/>
        <w:rPr>
          <w:lang w:val="es-CO"/>
        </w:rPr>
      </w:pPr>
      <w:r w:rsidRPr="00A86F5F">
        <w:rPr>
          <w:lang w:val="es-CO"/>
        </w:rPr>
        <w:t xml:space="preserve">El sistema es extensible sin tocar nada existente: para sumar un cargador de vehículo eléctrico, solo se agregan las clases </w:t>
      </w:r>
      <w:proofErr w:type="spellStart"/>
      <w:r w:rsidRPr="00A86F5F">
        <w:rPr>
          <w:lang w:val="es-CO"/>
        </w:rPr>
        <w:t>CargadorEV</w:t>
      </w:r>
      <w:proofErr w:type="spellEnd"/>
      <w:r w:rsidRPr="00A86F5F">
        <w:rPr>
          <w:lang w:val="es-CO"/>
        </w:rPr>
        <w:t xml:space="preserve"> y </w:t>
      </w:r>
      <w:proofErr w:type="spellStart"/>
      <w:r w:rsidRPr="00A86F5F">
        <w:rPr>
          <w:lang w:val="es-CO"/>
        </w:rPr>
        <w:t>CargadorEVFactory</w:t>
      </w:r>
      <w:proofErr w:type="spellEnd"/>
      <w:r w:rsidRPr="00A86F5F">
        <w:rPr>
          <w:lang w:val="es-CO"/>
        </w:rPr>
        <w:t xml:space="preserve"> y se registran en _FACTORIES. El resto de la plataforma (subastas, predicción, </w:t>
      </w:r>
      <w:proofErr w:type="spellStart"/>
      <w:r w:rsidRPr="00A86F5F">
        <w:rPr>
          <w:lang w:val="es-CO"/>
        </w:rPr>
        <w:t>IoT</w:t>
      </w:r>
      <w:proofErr w:type="spellEnd"/>
      <w:r w:rsidRPr="00A86F5F">
        <w:rPr>
          <w:lang w:val="es-CO"/>
        </w:rPr>
        <w:t>) sigue funcionando igual.</w:t>
      </w:r>
    </w:p>
    <w:p w14:paraId="6EE7EF8D" w14:textId="77777777" w:rsidR="009F6A6F" w:rsidRPr="00A86F5F" w:rsidRDefault="00F807B5">
      <w:pPr>
        <w:ind w:firstLine="720"/>
        <w:jc w:val="both"/>
        <w:rPr>
          <w:lang w:val="es-CO"/>
        </w:rPr>
      </w:pPr>
      <w:r w:rsidRPr="00A86F5F">
        <w:rPr>
          <w:lang w:val="es-CO"/>
        </w:rPr>
        <w:lastRenderedPageBreak/>
        <w:t>Las lecturas simuladas (</w:t>
      </w:r>
      <w:proofErr w:type="spellStart"/>
      <w:r w:rsidRPr="00A86F5F">
        <w:rPr>
          <w:lang w:val="es-CO"/>
        </w:rPr>
        <w:t>simular_lecturas</w:t>
      </w:r>
      <w:proofErr w:type="spellEnd"/>
      <w:r w:rsidRPr="00A86F5F">
        <w:rPr>
          <w:lang w:val="es-CO"/>
        </w:rPr>
        <w:t>) y la predicción (</w:t>
      </w:r>
      <w:proofErr w:type="spellStart"/>
      <w:r w:rsidRPr="00A86F5F">
        <w:rPr>
          <w:lang w:val="es-CO"/>
        </w:rPr>
        <w:t>predecir_siguiente_valor</w:t>
      </w:r>
      <w:proofErr w:type="spellEnd"/>
      <w:r w:rsidRPr="00A86F5F">
        <w:rPr>
          <w:lang w:val="es-CO"/>
        </w:rPr>
        <w:t>) se vuelven automáticamente realistas por tipo de dispositivo, en lugar de usar un único rango genérico para todos.</w:t>
      </w:r>
    </w:p>
    <w:p w14:paraId="52DDE55D" w14:textId="77777777" w:rsidR="005557E6" w:rsidRPr="00A86F5F" w:rsidRDefault="00F807B5">
      <w:pPr>
        <w:spacing w:before="200"/>
        <w:rPr>
          <w:lang w:val="es-CO"/>
        </w:rPr>
      </w:pPr>
      <w:bookmarkStart w:id="26" w:name="bm_fig7"/>
      <w:r w:rsidRPr="00A86F5F">
        <w:rPr>
          <w:b/>
          <w:bCs/>
          <w:lang w:val="es-CO"/>
        </w:rPr>
        <w:t>Figura 7</w:t>
      </w:r>
      <w:bookmarkEnd w:id="26"/>
    </w:p>
    <w:p w14:paraId="25B5056A" w14:textId="77777777" w:rsidR="005557E6" w:rsidRPr="00A86F5F" w:rsidRDefault="00F807B5">
      <w:pPr>
        <w:rPr>
          <w:lang w:val="es-CO"/>
        </w:rPr>
      </w:pPr>
      <w:r w:rsidRPr="00A86F5F">
        <w:rPr>
          <w:i/>
          <w:iCs/>
          <w:lang w:val="es-CO"/>
        </w:rPr>
        <w:t xml:space="preserve">Diagrama UML de clases del patrón Factory Method aplicado a los dispositivos </w:t>
      </w:r>
      <w:proofErr w:type="spellStart"/>
      <w:r w:rsidRPr="00A86F5F">
        <w:rPr>
          <w:i/>
          <w:iCs/>
          <w:lang w:val="es-CO"/>
        </w:rPr>
        <w:t>IoT</w:t>
      </w:r>
      <w:proofErr w:type="spellEnd"/>
    </w:p>
    <w:p w14:paraId="2C9D8B2D" w14:textId="77777777" w:rsidR="005557E6" w:rsidRDefault="00F807B5">
      <w:pPr>
        <w:jc w:val="center"/>
      </w:pPr>
      <w:r>
        <w:rPr>
          <w:noProof/>
        </w:rPr>
        <w:drawing>
          <wp:inline distT="0" distB="0" distL="0" distR="0" wp14:anchorId="4F89A6B7" wp14:editId="6ECDA6AD">
            <wp:extent cx="5669280" cy="3598079"/>
            <wp:effectExtent l="0" t="0" r="0" b="0"/>
            <wp:docPr id="2053151401" name="Picture 20531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_FactoryMethod.png"/>
                    <pic:cNvPicPr/>
                  </pic:nvPicPr>
                  <pic:blipFill>
                    <a:blip r:embed="rId12"/>
                    <a:stretch>
                      <a:fillRect/>
                    </a:stretch>
                  </pic:blipFill>
                  <pic:spPr>
                    <a:xfrm>
                      <a:off x="0" y="0"/>
                      <a:ext cx="5669280" cy="3598079"/>
                    </a:xfrm>
                    <a:prstGeom prst="rect">
                      <a:avLst/>
                    </a:prstGeom>
                  </pic:spPr>
                </pic:pic>
              </a:graphicData>
            </a:graphic>
          </wp:inline>
        </w:drawing>
      </w:r>
    </w:p>
    <w:p w14:paraId="32F104C1"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factory_method.py, mostrando el producto abstracto </w:t>
      </w:r>
      <w:proofErr w:type="spellStart"/>
      <w:r w:rsidRPr="00A86F5F">
        <w:rPr>
          <w:lang w:val="es-CO"/>
        </w:rPr>
        <w:t>DispositivoIoT</w:t>
      </w:r>
      <w:proofErr w:type="spellEnd"/>
      <w:r w:rsidRPr="00A86F5F">
        <w:rPr>
          <w:lang w:val="es-CO"/>
        </w:rPr>
        <w:t xml:space="preserve">, sus tres productos concretos, el creador abstracto </w:t>
      </w:r>
      <w:proofErr w:type="spellStart"/>
      <w:r w:rsidRPr="00A86F5F">
        <w:rPr>
          <w:lang w:val="es-CO"/>
        </w:rPr>
        <w:t>DispositivoIoTFactory</w:t>
      </w:r>
      <w:proofErr w:type="spellEnd"/>
      <w:r w:rsidRPr="00A86F5F">
        <w:rPr>
          <w:lang w:val="es-CO"/>
        </w:rPr>
        <w:t xml:space="preserve"> y sus tres fábricas concretas.</w:t>
      </w:r>
    </w:p>
    <w:p w14:paraId="63503DEC" w14:textId="77777777" w:rsidR="009F6A6F" w:rsidRPr="00A86F5F" w:rsidRDefault="00F807B5">
      <w:pPr>
        <w:pStyle w:val="Ttulo3"/>
        <w:spacing w:before="200" w:after="100" w:line="480" w:lineRule="auto"/>
        <w:rPr>
          <w:lang w:val="es-CO"/>
        </w:rPr>
      </w:pPr>
      <w:bookmarkStart w:id="27" w:name="bm_factory_justificacion"/>
      <w:r w:rsidRPr="00A86F5F">
        <w:rPr>
          <w:b/>
          <w:bCs/>
          <w:i/>
          <w:iCs/>
          <w:color w:val="000000"/>
          <w:lang w:val="es-CO"/>
        </w:rPr>
        <w:t>Justificación de su Uso en el Proyecto</w:t>
      </w:r>
      <w:bookmarkEnd w:id="27"/>
    </w:p>
    <w:p w14:paraId="18647076" w14:textId="77777777" w:rsidR="009F6A6F" w:rsidRPr="00A86F5F" w:rsidRDefault="00F807B5">
      <w:pPr>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w:t>
      </w:r>
      <w:proofErr w:type="spellStart"/>
      <w:r w:rsidRPr="00A86F5F">
        <w:rPr>
          <w:lang w:val="es-CO"/>
        </w:rPr>
        <w:t>IoT</w:t>
      </w:r>
      <w:proofErr w:type="spellEnd"/>
      <w:r w:rsidRPr="00A86F5F">
        <w:rPr>
          <w:lang w:val="es-CO"/>
        </w:rPr>
        <w:t xml:space="preserve"> domésticos (paneles solares, baterías inteligentes y medidores) y dejar abierta la posibilidad de incorporar nuevos tipos de dispositivos a futuro, como cargadores de vehículos eléctricos u otras </w:t>
      </w:r>
      <w:r w:rsidRPr="00A86F5F">
        <w:rPr>
          <w:lang w:val="es-CO"/>
        </w:rPr>
        <w:lastRenderedPageBreak/>
        <w:t xml:space="preserve">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soportados. Al delegar la creación de cada dispositivo a una fábrica concreta, el Factory Method permite que la API, el módulo de simulación de lecturas y el módulo de predicción trabajen siempre contra la interfaz común </w:t>
      </w:r>
      <w:proofErr w:type="spellStart"/>
      <w:r w:rsidRPr="00A86F5F">
        <w:rPr>
          <w:lang w:val="es-CO"/>
        </w:rPr>
        <w:t>DispositivoIoT</w:t>
      </w:r>
      <w:proofErr w:type="spellEnd"/>
      <w:r w:rsidRPr="00A86F5F">
        <w:rPr>
          <w:lang w:val="es-CO"/>
        </w:rPr>
        <w: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14:paraId="603B1DA8" w14:textId="77777777" w:rsidR="005557E6" w:rsidRPr="00A86F5F" w:rsidRDefault="00F807B5">
      <w:pPr>
        <w:pStyle w:val="Ttulo3"/>
        <w:spacing w:before="200" w:after="100" w:line="480" w:lineRule="auto"/>
        <w:rPr>
          <w:lang w:val="es-CO"/>
        </w:rPr>
      </w:pPr>
      <w:bookmarkStart w:id="28" w:name="bm_factory_evaluacion"/>
      <w:r w:rsidRPr="00A86F5F">
        <w:rPr>
          <w:b/>
          <w:bCs/>
          <w:i/>
          <w:iCs/>
          <w:color w:val="000000"/>
          <w:lang w:val="es-CO"/>
        </w:rPr>
        <w:t>Evaluación: ¿Sirve este patrón para el proyecto?</w:t>
      </w:r>
      <w:bookmarkEnd w:id="28"/>
    </w:p>
    <w:p w14:paraId="56ED981C" w14:textId="77777777" w:rsidR="005557E6" w:rsidRPr="00A86F5F" w:rsidRDefault="00F807B5">
      <w:pPr>
        <w:ind w:firstLine="720"/>
        <w:jc w:val="both"/>
        <w:rPr>
          <w:lang w:val="es-CO"/>
        </w:rPr>
      </w:pPr>
      <w:r w:rsidRPr="00A86F5F">
        <w:rPr>
          <w:b/>
          <w:bCs/>
          <w:lang w:val="es-CO"/>
        </w:rPr>
        <w:t xml:space="preserve">Veredicto: sí sirve, y seguirá sirviendo a medida que el proyecto crezca. </w:t>
      </w:r>
      <w:r w:rsidRPr="00A86F5F">
        <w:rPr>
          <w:lang w:val="es-CO"/>
        </w:rPr>
        <w:t>el patrón Factory Method sí sirve para el proyecto y es, de los cuatro, el que menos inconvenientes presenta. La plataforma ya soporta tres tipos de dispositivo (panel solar, batería, medidor) y, según la Contextualización del Proyecto, se espera integrar cada vez más dispositivos domésticos, incluyendo posibles cargadores de vehículos eléctricos u otras fuentes de generación distribuida. Cada nuevo tipo se agrega creando solo dos clases nuevas (el producto y su fábrica) sin tocar el código existente, que es exactamente el escenario para el que este patrón fue pensado.</w:t>
      </w:r>
    </w:p>
    <w:p w14:paraId="73F16174" w14:textId="77777777" w:rsidR="005557E6" w:rsidRPr="00A86F5F" w:rsidRDefault="00F807B5">
      <w:pPr>
        <w:ind w:firstLine="720"/>
        <w:jc w:val="both"/>
        <w:rPr>
          <w:lang w:val="es-CO"/>
        </w:rPr>
      </w:pPr>
      <w:r w:rsidRPr="00A86F5F">
        <w:rPr>
          <w:b/>
          <w:bCs/>
          <w:lang w:val="es-CO"/>
        </w:rPr>
        <w:t xml:space="preserve">Único matiz a considerar: </w:t>
      </w:r>
      <w:r w:rsidRPr="00A86F5F">
        <w:rPr>
          <w:lang w:val="es-CO"/>
        </w:rPr>
        <w:t>si en algún momento la plataforma necesitara decenas de tipos de dispositivo o cargarlos de forma dinámica (por ejemplo, desde un archivo de configuración o un plugin externo, sin tener que escribir una clase Factory por cada tipo), convendría añadir un registro dinámico por encima del Factory Method actual. Pero con el catálogo de dispositivos que maneja hoy el proyecto, esa complejidad adicional no se justifica todavía.</w:t>
      </w:r>
    </w:p>
    <w:p w14:paraId="0E34A5F1" w14:textId="77777777" w:rsidR="009F6A6F" w:rsidRPr="00A86F5F" w:rsidRDefault="00F807B5">
      <w:pPr>
        <w:pStyle w:val="Ttulo3"/>
        <w:spacing w:before="200" w:after="100" w:line="480" w:lineRule="auto"/>
        <w:rPr>
          <w:lang w:val="es-CO"/>
        </w:rPr>
      </w:pPr>
      <w:bookmarkStart w:id="29" w:name="bm_factory_validacion"/>
      <w:r w:rsidRPr="00A86F5F">
        <w:rPr>
          <w:b/>
          <w:bCs/>
          <w:i/>
          <w:iCs/>
          <w:color w:val="000000"/>
          <w:lang w:val="es-CO"/>
        </w:rPr>
        <w:lastRenderedPageBreak/>
        <w:t>Validación del Patrón</w:t>
      </w:r>
      <w:bookmarkEnd w:id="29"/>
    </w:p>
    <w:p w14:paraId="14CEB956" w14:textId="77777777" w:rsidR="009F6A6F" w:rsidRPr="00A86F5F" w:rsidRDefault="00F807B5">
      <w:pPr>
        <w:ind w:firstLine="720"/>
        <w:jc w:val="both"/>
        <w:rPr>
          <w:lang w:val="es-CO"/>
        </w:rPr>
      </w:pPr>
      <w:r w:rsidRPr="00A86F5F">
        <w:rPr>
          <w:lang w:val="es-CO"/>
        </w:rPr>
        <w:t xml:space="preserve">La validación del patrón Factory Method se realizó mediante pruebas unitarias automatizadas con </w:t>
      </w:r>
      <w:proofErr w:type="spellStart"/>
      <w:r w:rsidRPr="00A86F5F">
        <w:rPr>
          <w:lang w:val="es-CO"/>
        </w:rPr>
        <w:t>pytest</w:t>
      </w:r>
      <w:proofErr w:type="spellEnd"/>
      <w:r w:rsidRPr="00A86F5F">
        <w:rPr>
          <w:lang w:val="es-CO"/>
        </w:rPr>
        <w:t xml:space="preserve">, las cuales verifican que el registro de fábricas y la creación de cada tipo de dispositivo </w:t>
      </w:r>
      <w:proofErr w:type="spellStart"/>
      <w:r w:rsidRPr="00A86F5F">
        <w:rPr>
          <w:lang w:val="es-CO"/>
        </w:rPr>
        <w:t>IoT</w:t>
      </w:r>
      <w:proofErr w:type="spellEnd"/>
      <w:r w:rsidRPr="00A86F5F">
        <w:rPr>
          <w:lang w:val="es-CO"/>
        </w:rPr>
        <w:t xml:space="preserve"> funcionan correctamente. Como se observa en la Figura 8, la suite Patrones/Semana 3/test_factory_method.py ejecutó 16 pruebas, todas ellas superadas exitosamente, lo que confirma junto con la validación previa del patrón Singleton que el conjunto completo de pruebas automatizadas del proyecto pasa sin errores.</w:t>
      </w:r>
    </w:p>
    <w:p w14:paraId="59A8E737" w14:textId="77777777" w:rsidR="009F6A6F" w:rsidRPr="00A86F5F" w:rsidRDefault="00F807B5">
      <w:pPr>
        <w:spacing w:before="200"/>
        <w:rPr>
          <w:lang w:val="es-CO"/>
        </w:rPr>
      </w:pPr>
      <w:bookmarkStart w:id="30" w:name="bm_fig8"/>
      <w:r w:rsidRPr="00A86F5F">
        <w:rPr>
          <w:b/>
          <w:bCs/>
          <w:lang w:val="es-CO"/>
        </w:rPr>
        <w:t>Figura 8</w:t>
      </w:r>
      <w:bookmarkEnd w:id="30"/>
    </w:p>
    <w:p w14:paraId="3FBB140E" w14:textId="77777777" w:rsidR="009F6A6F" w:rsidRPr="00A86F5F" w:rsidRDefault="00F807B5">
      <w:pPr>
        <w:rPr>
          <w:lang w:val="es-CO"/>
        </w:rPr>
      </w:pPr>
      <w:r w:rsidRPr="00A86F5F">
        <w:rPr>
          <w:i/>
          <w:iCs/>
          <w:lang w:val="es-CO"/>
        </w:rPr>
        <w:t>Resultados de la ejecución de las pruebas unitarias del patrón Factory Method</w:t>
      </w:r>
    </w:p>
    <w:p w14:paraId="06FD2638" w14:textId="77777777" w:rsidR="009F6A6F" w:rsidRDefault="00F807B5">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95500"/>
                    </a:xfrm>
                    <a:prstGeom prst="rect">
                      <a:avLst/>
                    </a:prstGeom>
                  </pic:spPr>
                </pic:pic>
              </a:graphicData>
            </a:graphic>
          </wp:inline>
        </w:drawing>
      </w:r>
    </w:p>
    <w:p w14:paraId="38AFF09C"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3/test_factory_method.py, mostrando la recolección y aprobación de las 16 pruebas correspondientes al patrón Factory Method (16 </w:t>
      </w:r>
      <w:proofErr w:type="spellStart"/>
      <w:r w:rsidRPr="00A86F5F">
        <w:rPr>
          <w:lang w:val="es-CO"/>
        </w:rPr>
        <w:t>passed</w:t>
      </w:r>
      <w:proofErr w:type="spellEnd"/>
      <w:r w:rsidRPr="00A86F5F">
        <w:rPr>
          <w:lang w:val="es-CO"/>
        </w:rPr>
        <w:t xml:space="preserve"> in 0.08s), seguida del resumen final que confirma que tanto el patrón Singleton como el Factory Method superaron todas las pruebas.</w:t>
      </w:r>
    </w:p>
    <w:p w14:paraId="50AE6856" w14:textId="77777777" w:rsidR="009F6A6F"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de la plataforma. La Figura 9 muestra la documentación interactiva (Swagger) generada por </w:t>
      </w:r>
      <w:proofErr w:type="spellStart"/>
      <w:r w:rsidRPr="00A86F5F">
        <w:rPr>
          <w:lang w:val="es-CO"/>
        </w:rPr>
        <w:t>FastAPI</w:t>
      </w:r>
      <w:proofErr w:type="spellEnd"/>
      <w:r w:rsidRPr="00A86F5F">
        <w:rPr>
          <w:lang w:val="es-CO"/>
        </w:rPr>
        <w:t xml:space="preserve">, donde se listan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—entre ellos GET y POST /</w:t>
      </w:r>
      <w:proofErr w:type="spellStart"/>
      <w:r w:rsidRPr="00A86F5F">
        <w:rPr>
          <w:lang w:val="es-CO"/>
        </w:rPr>
        <w:t>iot</w:t>
      </w:r>
      <w:proofErr w:type="spellEnd"/>
      <w:r w:rsidRPr="00A86F5F">
        <w:rPr>
          <w:lang w:val="es-CO"/>
        </w:rPr>
        <w:t xml:space="preserve">/dispositivos— que internamente invocan el punto único de resolución </w:t>
      </w:r>
      <w:proofErr w:type="spellStart"/>
      <w:r w:rsidRPr="00A86F5F">
        <w:rPr>
          <w:lang w:val="es-CO"/>
        </w:rPr>
        <w:t>crear_dispositivo</w:t>
      </w:r>
      <w:proofErr w:type="spellEnd"/>
      <w:r w:rsidRPr="00A86F5F">
        <w:rPr>
          <w:lang w:val="es-CO"/>
        </w:rPr>
        <w:t xml:space="preserve">(tipo, id, </w:t>
      </w:r>
      <w:proofErr w:type="spellStart"/>
      <w:r w:rsidRPr="00A86F5F">
        <w:rPr>
          <w:lang w:val="es-CO"/>
        </w:rPr>
        <w:t>usuario_id</w:t>
      </w:r>
      <w:proofErr w:type="spellEnd"/>
      <w:r w:rsidRPr="00A86F5F">
        <w:rPr>
          <w:lang w:val="es-CO"/>
        </w:rPr>
        <w:t>) del Factory Method.</w:t>
      </w:r>
    </w:p>
    <w:p w14:paraId="4DE59903" w14:textId="77777777" w:rsidR="009F6A6F" w:rsidRPr="00A86F5F" w:rsidRDefault="00F807B5">
      <w:pPr>
        <w:spacing w:before="200"/>
        <w:rPr>
          <w:lang w:val="es-CO"/>
        </w:rPr>
      </w:pPr>
      <w:bookmarkStart w:id="31" w:name="bm_fig9"/>
      <w:r w:rsidRPr="00A86F5F">
        <w:rPr>
          <w:b/>
          <w:bCs/>
          <w:lang w:val="es-CO"/>
        </w:rPr>
        <w:lastRenderedPageBreak/>
        <w:t>Figura 9</w:t>
      </w:r>
      <w:bookmarkEnd w:id="31"/>
    </w:p>
    <w:p w14:paraId="7C2BE5E6" w14:textId="77777777" w:rsidR="009F6A6F" w:rsidRPr="00A86F5F" w:rsidRDefault="00F807B5">
      <w:pPr>
        <w:rPr>
          <w:lang w:val="es-CO"/>
        </w:rPr>
      </w:pPr>
      <w:r w:rsidRPr="00A86F5F">
        <w:rPr>
          <w:i/>
          <w:iCs/>
          <w:lang w:val="es-CO"/>
        </w:rPr>
        <w:t xml:space="preserve">Documentación interactiva (Swagger) de los </w:t>
      </w:r>
      <w:proofErr w:type="spellStart"/>
      <w:r w:rsidRPr="00A86F5F">
        <w:rPr>
          <w:i/>
          <w:iCs/>
          <w:lang w:val="es-CO"/>
        </w:rPr>
        <w:t>endpoints</w:t>
      </w:r>
      <w:proofErr w:type="spellEnd"/>
      <w:r w:rsidRPr="00A86F5F">
        <w:rPr>
          <w:i/>
          <w:iCs/>
          <w:lang w:val="es-CO"/>
        </w:rPr>
        <w:t xml:space="preserve"> de dispositivos </w:t>
      </w:r>
      <w:proofErr w:type="spellStart"/>
      <w:r w:rsidRPr="00A86F5F">
        <w:rPr>
          <w:i/>
          <w:iCs/>
          <w:lang w:val="es-CO"/>
        </w:rPr>
        <w:t>IoT</w:t>
      </w:r>
      <w:proofErr w:type="spellEnd"/>
      <w:r w:rsidRPr="00A86F5F">
        <w:rPr>
          <w:i/>
          <w:iCs/>
          <w:lang w:val="es-CO"/>
        </w:rPr>
        <w:t xml:space="preserve"> de la API</w:t>
      </w:r>
    </w:p>
    <w:p w14:paraId="3B1F9247" w14:textId="77777777" w:rsidR="009F6A6F" w:rsidRDefault="00F807B5">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638425"/>
                    </a:xfrm>
                    <a:prstGeom prst="rect">
                      <a:avLst/>
                    </a:prstGeom>
                  </pic:spPr>
                </pic:pic>
              </a:graphicData>
            </a:graphic>
          </wp:inline>
        </w:drawing>
      </w:r>
    </w:p>
    <w:p w14:paraId="453B9305"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 la documentación automática de </w:t>
      </w:r>
      <w:proofErr w:type="spellStart"/>
      <w:r w:rsidRPr="00A86F5F">
        <w:rPr>
          <w:lang w:val="es-CO"/>
        </w:rPr>
        <w:t>FastAPI</w:t>
      </w:r>
      <w:proofErr w:type="spellEnd"/>
      <w:r w:rsidRPr="00A86F5F">
        <w:rPr>
          <w:lang w:val="es-CO"/>
        </w:rPr>
        <w:t xml:space="preserve"> (http://localhost:8000/docs) con los </w:t>
      </w:r>
      <w:proofErr w:type="spellStart"/>
      <w:r w:rsidRPr="00A86F5F">
        <w:rPr>
          <w:lang w:val="es-CO"/>
        </w:rPr>
        <w:t>endpoints</w:t>
      </w:r>
      <w:proofErr w:type="spellEnd"/>
      <w:r w:rsidRPr="00A86F5F">
        <w:rPr>
          <w:lang w:val="es-CO"/>
        </w:rPr>
        <w:t xml:space="preserve"> relacionados con dispositivos </w:t>
      </w:r>
      <w:proofErr w:type="spellStart"/>
      <w:r w:rsidRPr="00A86F5F">
        <w:rPr>
          <w:lang w:val="es-CO"/>
        </w:rPr>
        <w:t>IoT</w:t>
      </w:r>
      <w:proofErr w:type="spellEnd"/>
      <w:r w:rsidRPr="00A86F5F">
        <w:rPr>
          <w:lang w:val="es-CO"/>
        </w:rPr>
        <w:t>, incluyendo la creación de dispositivos (POST /</w:t>
      </w:r>
      <w:proofErr w:type="spellStart"/>
      <w:r w:rsidRPr="00A86F5F">
        <w:rPr>
          <w:lang w:val="es-CO"/>
        </w:rPr>
        <w:t>iot</w:t>
      </w:r>
      <w:proofErr w:type="spellEnd"/>
      <w:r w:rsidRPr="00A86F5F">
        <w:rPr>
          <w:lang w:val="es-CO"/>
        </w:rPr>
        <w:t>/dispositivos), el envío y consulta de lecturas, la simulación y la predicción.</w:t>
      </w:r>
    </w:p>
    <w:p w14:paraId="19840FDE" w14:textId="77777777" w:rsidR="009F6A6F" w:rsidRPr="00A86F5F" w:rsidRDefault="00F807B5">
      <w:pPr>
        <w:ind w:firstLine="720"/>
        <w:jc w:val="both"/>
        <w:rPr>
          <w:lang w:val="es-CO"/>
        </w:rPr>
      </w:pPr>
      <w:r w:rsidRPr="00A86F5F">
        <w:rPr>
          <w:lang w:val="es-CO"/>
        </w:rPr>
        <w:t xml:space="preserve">Por su parte, la Figura 10 evidencia el uso del patrón desde la interfaz de usuario de la plataforma: en la pestaña </w:t>
      </w:r>
      <w:proofErr w:type="spellStart"/>
      <w:r w:rsidRPr="00A86F5F">
        <w:rPr>
          <w:lang w:val="es-CO"/>
        </w:rPr>
        <w:t>IoT</w:t>
      </w:r>
      <w:proofErr w:type="spellEnd"/>
      <w:r w:rsidRPr="00A86F5F">
        <w:rPr>
          <w:lang w:val="es-CO"/>
        </w:rPr>
        <w:t xml:space="preserve"> &amp; Predicción, el formulario Conectar Dispositivo permite seleccionar el tipo de dispositivo (por ejemplo, Batería) antes de conectarlo, selección que la API traduce en el parámetro tipo recibido por </w:t>
      </w:r>
      <w:proofErr w:type="spellStart"/>
      <w:r w:rsidRPr="00A86F5F">
        <w:rPr>
          <w:lang w:val="es-CO"/>
        </w:rPr>
        <w:t>crear_dispositivo</w:t>
      </w:r>
      <w:proofErr w:type="spellEnd"/>
      <w:r w:rsidRPr="00A86F5F">
        <w:rPr>
          <w:lang w:val="es-CO"/>
        </w:rPr>
        <w:t>. Es precisamente este parámetro el que el Factory Method utiliza para decidir, en tiempo de ejecución, qué producto concreto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o </w:t>
      </w:r>
      <w:proofErr w:type="spellStart"/>
      <w:r w:rsidRPr="00A86F5F">
        <w:rPr>
          <w:lang w:val="es-CO"/>
        </w:rPr>
        <w:t>MedidorInteligente</w:t>
      </w:r>
      <w:proofErr w:type="spellEnd"/>
      <w:r w:rsidRPr="00A86F5F">
        <w:rPr>
          <w:lang w:val="es-CO"/>
        </w:rPr>
        <w:t>) debe instanciarse, sin que el resto de la plataforma necesite conocer esa decisión.</w:t>
      </w:r>
    </w:p>
    <w:p w14:paraId="7A618472" w14:textId="77777777" w:rsidR="009F6A6F" w:rsidRPr="00A86F5F" w:rsidRDefault="00F807B5">
      <w:pPr>
        <w:spacing w:before="200"/>
        <w:rPr>
          <w:lang w:val="es-CO"/>
        </w:rPr>
      </w:pPr>
      <w:bookmarkStart w:id="32" w:name="bm_fig10"/>
      <w:r w:rsidRPr="00A86F5F">
        <w:rPr>
          <w:b/>
          <w:bCs/>
          <w:lang w:val="es-CO"/>
        </w:rPr>
        <w:t>Figura 10</w:t>
      </w:r>
      <w:bookmarkEnd w:id="32"/>
    </w:p>
    <w:p w14:paraId="0A231097" w14:textId="77777777" w:rsidR="009F6A6F" w:rsidRPr="00A86F5F" w:rsidRDefault="00F807B5">
      <w:pPr>
        <w:rPr>
          <w:lang w:val="es-CO"/>
        </w:rPr>
      </w:pPr>
      <w:r w:rsidRPr="00A86F5F">
        <w:rPr>
          <w:i/>
          <w:iCs/>
          <w:lang w:val="es-CO"/>
        </w:rPr>
        <w:t xml:space="preserve">Interfaz de la plataforma para conectar un dispositivo </w:t>
      </w:r>
      <w:proofErr w:type="spellStart"/>
      <w:r w:rsidRPr="00A86F5F">
        <w:rPr>
          <w:i/>
          <w:iCs/>
          <w:lang w:val="es-CO"/>
        </w:rPr>
        <w:t>IoT</w:t>
      </w:r>
      <w:proofErr w:type="spellEnd"/>
      <w:r w:rsidRPr="00A86F5F">
        <w:rPr>
          <w:i/>
          <w:iCs/>
          <w:lang w:val="es-CO"/>
        </w:rPr>
        <w:t xml:space="preserve"> seleccionando su tipo</w:t>
      </w:r>
    </w:p>
    <w:p w14:paraId="7E40180A" w14:textId="77777777" w:rsidR="009F6A6F" w:rsidRDefault="00F807B5">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800350"/>
                    </a:xfrm>
                    <a:prstGeom prst="rect">
                      <a:avLst/>
                    </a:prstGeom>
                  </pic:spPr>
                </pic:pic>
              </a:graphicData>
            </a:graphic>
          </wp:inline>
        </w:drawing>
      </w:r>
    </w:p>
    <w:p w14:paraId="7BE737C2" w14:textId="77777777" w:rsidR="009F6A6F" w:rsidRPr="00A86F5F" w:rsidRDefault="00F807B5">
      <w:pPr>
        <w:spacing w:before="120"/>
        <w:rPr>
          <w:lang w:val="es-CO"/>
        </w:rPr>
      </w:pPr>
      <w:r w:rsidRPr="00A86F5F">
        <w:rPr>
          <w:i/>
          <w:iCs/>
          <w:lang w:val="es-CO"/>
        </w:rPr>
        <w:t xml:space="preserve">Nota. </w:t>
      </w:r>
      <w:r w:rsidRPr="00A86F5F">
        <w:rPr>
          <w:lang w:val="es-CO"/>
        </w:rPr>
        <w:t xml:space="preserve">Formulario Conectar Dispositivo de la plataforma </w:t>
      </w:r>
      <w:proofErr w:type="spellStart"/>
      <w:r w:rsidRPr="00A86F5F">
        <w:rPr>
          <w:lang w:val="es-CO"/>
        </w:rPr>
        <w:t>Voltia</w:t>
      </w:r>
      <w:proofErr w:type="spellEnd"/>
      <w:r w:rsidRPr="00A86F5F">
        <w:rPr>
          <w:lang w:val="es-CO"/>
        </w:rPr>
        <w:t>, donde el usuario indica el identificador del dispositivo y selecciona su tipo (Batería) desde una lista desplegable, valor que la API envía al Factory Method para crear la instancia correspondiente.</w:t>
      </w:r>
    </w:p>
    <w:p w14:paraId="7052FEB1" w14:textId="77777777" w:rsidR="00A86F5F" w:rsidRPr="00A86F5F" w:rsidRDefault="00A86F5F">
      <w:pPr>
        <w:spacing w:before="120"/>
        <w:rPr>
          <w:lang w:val="es-CO"/>
        </w:rPr>
      </w:pPr>
    </w:p>
    <w:p w14:paraId="3B01B7D3" w14:textId="77777777" w:rsidR="005557E6" w:rsidRPr="00A86F5F" w:rsidRDefault="00F807B5">
      <w:pPr>
        <w:pStyle w:val="Ttulo2"/>
        <w:spacing w:before="240" w:after="120" w:line="480" w:lineRule="auto"/>
        <w:rPr>
          <w:lang w:val="es-CO"/>
        </w:rPr>
      </w:pPr>
      <w:bookmarkStart w:id="33" w:name="bm_abstract"/>
      <w:r w:rsidRPr="00A86F5F">
        <w:rPr>
          <w:b/>
          <w:bCs/>
          <w:color w:val="000000"/>
          <w:sz w:val="24"/>
          <w:szCs w:val="24"/>
          <w:lang w:val="es-CO"/>
        </w:rPr>
        <w:t xml:space="preserve">Aplicación del Patrón de Diseño </w:t>
      </w:r>
      <w:proofErr w:type="spellStart"/>
      <w:r w:rsidRPr="00A86F5F">
        <w:rPr>
          <w:b/>
          <w:bCs/>
          <w:color w:val="000000"/>
          <w:sz w:val="24"/>
          <w:szCs w:val="24"/>
          <w:lang w:val="es-CO"/>
        </w:rPr>
        <w:t>Abstract</w:t>
      </w:r>
      <w:proofErr w:type="spellEnd"/>
      <w:r w:rsidRPr="00A86F5F">
        <w:rPr>
          <w:b/>
          <w:bCs/>
          <w:color w:val="000000"/>
          <w:sz w:val="24"/>
          <w:szCs w:val="24"/>
          <w:lang w:val="es-CO"/>
        </w:rPr>
        <w:t xml:space="preserve"> Factory en los Canales de Notificación de la Plataforma</w:t>
      </w:r>
      <w:bookmarkEnd w:id="33"/>
    </w:p>
    <w:p w14:paraId="4BF5E64E"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Abstract</w:t>
      </w:r>
      <w:proofErr w:type="spellEnd"/>
      <w:r w:rsidRPr="00A86F5F">
        <w:rPr>
          <w:lang w:val="es-CO"/>
        </w:rPr>
        <w:t xml:space="preserve"> Factory incorporado a la plataforma resuelve la manera en que el sistema comunica a los usuarios los eventos relevantes del mercado energético. La Plataforma de Comercio de Energía debe notificar en tres momentos distintos —el cierre de una operación en la subasta, una lectura de un dispositivo </w:t>
      </w:r>
      <w:proofErr w:type="spellStart"/>
      <w:r w:rsidRPr="00A86F5F">
        <w:rPr>
          <w:lang w:val="es-CO"/>
        </w:rPr>
        <w:t>IoT</w:t>
      </w:r>
      <w:proofErr w:type="spellEnd"/>
      <w:r w:rsidRPr="00A86F5F">
        <w:rPr>
          <w:lang w:val="es-CO"/>
        </w:rPr>
        <w:t xml:space="preserve"> fuera de su rango normal y el envío del reporte periódico de producción y consumo— y cada usuario elige el canal por el que desea recibir esos avisos: correo electrónico, mensaje de texto (SMS) o notificación </w:t>
      </w:r>
      <w:proofErr w:type="spellStart"/>
      <w:r w:rsidRPr="00A86F5F">
        <w:rPr>
          <w:lang w:val="es-CO"/>
        </w:rPr>
        <w:t>push</w:t>
      </w:r>
      <w:proofErr w:type="spellEnd"/>
      <w:r w:rsidRPr="00A86F5F">
        <w:rPr>
          <w:lang w:val="es-CO"/>
        </w:rPr>
        <w:t xml:space="preserve"> a la aplicación móvil. Este módulo forma parte de la lógica de dominio del backend (notificaciones.py) y es consumido por la clase </w:t>
      </w:r>
      <w:proofErr w:type="spellStart"/>
      <w:r w:rsidRPr="00A86F5F">
        <w:rPr>
          <w:lang w:val="es-CO"/>
        </w:rPr>
        <w:t>PlataformaEnergia</w:t>
      </w:r>
      <w:proofErr w:type="spellEnd"/>
      <w:r w:rsidRPr="00A86F5F">
        <w:rPr>
          <w:lang w:val="es-CO"/>
        </w:rPr>
        <w:t xml:space="preserve"> y por la API </w:t>
      </w:r>
      <w:proofErr w:type="spellStart"/>
      <w:r w:rsidRPr="00A86F5F">
        <w:rPr>
          <w:lang w:val="es-CO"/>
        </w:rPr>
        <w:t>FastAPI</w:t>
      </w:r>
      <w:proofErr w:type="spellEnd"/>
      <w:r w:rsidRPr="00A86F5F">
        <w:rPr>
          <w:lang w:val="es-CO"/>
        </w:rPr>
        <w:t xml:space="preserve"> (main.py).</w:t>
      </w:r>
    </w:p>
    <w:p w14:paraId="33911135" w14:textId="77777777" w:rsidR="005557E6" w:rsidRPr="00A86F5F" w:rsidRDefault="00F807B5">
      <w:pPr>
        <w:pStyle w:val="Ttulo3"/>
        <w:spacing w:before="200" w:after="100" w:line="480" w:lineRule="auto"/>
        <w:rPr>
          <w:lang w:val="es-CO"/>
        </w:rPr>
      </w:pPr>
      <w:bookmarkStart w:id="34" w:name="bm_abstract_problema"/>
      <w:r w:rsidRPr="00A86F5F">
        <w:rPr>
          <w:b/>
          <w:bCs/>
          <w:i/>
          <w:iCs/>
          <w:color w:val="000000"/>
          <w:lang w:val="es-CO"/>
        </w:rPr>
        <w:t>El Problema que Resuelve</w:t>
      </w:r>
      <w:bookmarkEnd w:id="34"/>
    </w:p>
    <w:p w14:paraId="5F4DF40C" w14:textId="77777777" w:rsidR="005557E6" w:rsidRPr="00A86F5F" w:rsidRDefault="00F807B5">
      <w:pPr>
        <w:ind w:firstLine="720"/>
        <w:jc w:val="both"/>
        <w:rPr>
          <w:lang w:val="es-CO"/>
        </w:rPr>
      </w:pPr>
      <w:r w:rsidRPr="00A86F5F">
        <w:rPr>
          <w:lang w:val="es-CO"/>
        </w:rPr>
        <w:lastRenderedPageBreak/>
        <w:t xml:space="preserve">Cada canal de notificación impone su propio formato y sus propias restricciones. El correo electrónico admite un asunto y un cuerpo extenso con saludo y firma; el SMS no tiene asunto y su cuerpo no puede superar los 160 caracteres; la notificación </w:t>
      </w:r>
      <w:proofErr w:type="spellStart"/>
      <w:r w:rsidRPr="00A86F5F">
        <w:rPr>
          <w:lang w:val="es-CO"/>
        </w:rPr>
        <w:t>push</w:t>
      </w:r>
      <w:proofErr w:type="spellEnd"/>
      <w:r w:rsidRPr="00A86F5F">
        <w:rPr>
          <w:lang w:val="es-CO"/>
        </w:rPr>
        <w:t xml:space="preserve"> utiliza un título y un cuerpo breves acompañados de un objeto de datos estructurado (</w:t>
      </w:r>
      <w:proofErr w:type="spellStart"/>
      <w:r w:rsidRPr="00A86F5F">
        <w:rPr>
          <w:lang w:val="es-CO"/>
        </w:rPr>
        <w:t>payload</w:t>
      </w:r>
      <w:proofErr w:type="spellEnd"/>
      <w:r w:rsidRPr="00A86F5F">
        <w:rPr>
          <w:lang w:val="es-CO"/>
        </w:rPr>
        <w:t xml:space="preserve">) que la aplicación móvil interpreta. Además, los tres tipos de aviso —transacción, alerta </w:t>
      </w:r>
      <w:proofErr w:type="spellStart"/>
      <w:r w:rsidRPr="00A86F5F">
        <w:rPr>
          <w:lang w:val="es-CO"/>
        </w:rPr>
        <w:t>IoT</w:t>
      </w:r>
      <w:proofErr w:type="spellEnd"/>
      <w:r w:rsidRPr="00A86F5F">
        <w:rPr>
          <w:lang w:val="es-CO"/>
        </w:rPr>
        <w:t xml:space="preserve"> y reporte— deben existir para cada uno de esos canales.</w:t>
      </w:r>
    </w:p>
    <w:p w14:paraId="4C984960" w14:textId="77777777" w:rsidR="005557E6" w:rsidRPr="00A86F5F" w:rsidRDefault="00F807B5">
      <w:pPr>
        <w:ind w:firstLine="720"/>
        <w:jc w:val="both"/>
        <w:rPr>
          <w:lang w:val="es-CO"/>
        </w:rPr>
      </w:pPr>
      <w:r w:rsidRPr="00A86F5F">
        <w:rPr>
          <w:lang w:val="es-CO"/>
        </w:rPr>
        <w:t>Sin este patrón, la decisión de qué canal utilizar y cómo dar formato a cada mensaje quedaría dispersa mediante condicionales repetidos en los tres puntos del código donde se construye un aviso:</w:t>
      </w:r>
    </w:p>
    <w:p w14:paraId="0943B9A0"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canal == "</w:t>
      </w:r>
      <w:proofErr w:type="spellStart"/>
      <w:r w:rsidRPr="00A86F5F">
        <w:rPr>
          <w:rFonts w:ascii="Courier New" w:eastAsia="Courier New" w:hAnsi="Courier New" w:cs="Courier New"/>
          <w:sz w:val="20"/>
          <w:szCs w:val="20"/>
          <w:lang w:val="es-CO"/>
        </w:rPr>
        <w:t>sms</w:t>
      </w:r>
      <w:proofErr w:type="spellEnd"/>
      <w:r w:rsidRPr="00A86F5F">
        <w:rPr>
          <w:rFonts w:ascii="Courier New" w:eastAsia="Courier New" w:hAnsi="Courier New" w:cs="Courier New"/>
          <w:sz w:val="20"/>
          <w:szCs w:val="20"/>
          <w:lang w:val="es-CO"/>
        </w:rPr>
        <w:t>":</w:t>
      </w:r>
    </w:p>
    <w:p w14:paraId="0634E92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w:t>
      </w:r>
    </w:p>
    <w:p w14:paraId="36E014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recortar(texto, 160)</w:t>
      </w:r>
    </w:p>
    <w:p w14:paraId="4D7A2646"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canal == "email":</w:t>
      </w:r>
    </w:p>
    <w:p w14:paraId="621B3A3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"Operación cerrada en la subasta"</w:t>
      </w:r>
    </w:p>
    <w:p w14:paraId="49967587"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w:t>
      </w:r>
      <w:proofErr w:type="spellStart"/>
      <w:r w:rsidRPr="00A86F5F">
        <w:rPr>
          <w:rFonts w:ascii="Courier New" w:eastAsia="Courier New" w:hAnsi="Courier New" w:cs="Courier New"/>
          <w:sz w:val="20"/>
          <w:szCs w:val="20"/>
          <w:lang w:val="es-CO"/>
        </w:rPr>
        <w:t>redactar_correo</w:t>
      </w:r>
      <w:proofErr w:type="spellEnd"/>
      <w:r w:rsidRPr="00A86F5F">
        <w:rPr>
          <w:rFonts w:ascii="Courier New" w:eastAsia="Courier New" w:hAnsi="Courier New" w:cs="Courier New"/>
          <w:sz w:val="20"/>
          <w:szCs w:val="20"/>
          <w:lang w:val="es-CO"/>
        </w:rPr>
        <w:t>(texto)</w:t>
      </w:r>
    </w:p>
    <w:p w14:paraId="2C279270"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canal == "</w:t>
      </w:r>
      <w:proofErr w:type="spellStart"/>
      <w:r w:rsidRPr="00A86F5F">
        <w:rPr>
          <w:rFonts w:ascii="Courier New" w:eastAsia="Courier New" w:hAnsi="Courier New" w:cs="Courier New"/>
          <w:sz w:val="20"/>
          <w:szCs w:val="20"/>
          <w:lang w:val="es-CO"/>
        </w:rPr>
        <w:t>push</w:t>
      </w:r>
      <w:proofErr w:type="spellEnd"/>
      <w:r w:rsidRPr="00A86F5F">
        <w:rPr>
          <w:rFonts w:ascii="Courier New" w:eastAsia="Courier New" w:hAnsi="Courier New" w:cs="Courier New"/>
          <w:sz w:val="20"/>
          <w:szCs w:val="20"/>
          <w:lang w:val="es-CO"/>
        </w:rPr>
        <w:t>":</w:t>
      </w:r>
    </w:p>
    <w:p w14:paraId="052996B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recortar(titulo, 40)</w:t>
      </w:r>
    </w:p>
    <w:p w14:paraId="27880E5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recortar(texto, 120)</w:t>
      </w:r>
    </w:p>
    <w:p w14:paraId="299B4FB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datos = {"evento": "</w:t>
      </w:r>
      <w:proofErr w:type="spellStart"/>
      <w:r w:rsidRPr="00A86F5F">
        <w:rPr>
          <w:rFonts w:ascii="Courier New" w:eastAsia="Courier New" w:hAnsi="Courier New" w:cs="Courier New"/>
          <w:sz w:val="20"/>
          <w:szCs w:val="20"/>
          <w:lang w:val="es-CO"/>
        </w:rPr>
        <w:t>transaccion</w:t>
      </w:r>
      <w:proofErr w:type="spellEnd"/>
      <w:r w:rsidRPr="00A86F5F">
        <w:rPr>
          <w:rFonts w:ascii="Courier New" w:eastAsia="Courier New" w:hAnsi="Courier New" w:cs="Courier New"/>
          <w:sz w:val="20"/>
          <w:szCs w:val="20"/>
          <w:lang w:val="es-CO"/>
        </w:rPr>
        <w:t>", ...}</w:t>
      </w:r>
    </w:p>
    <w:p w14:paraId="464CE73B" w14:textId="77777777" w:rsidR="005557E6" w:rsidRPr="00A86F5F" w:rsidRDefault="00F807B5">
      <w:pPr>
        <w:ind w:firstLine="720"/>
        <w:jc w:val="both"/>
        <w:rPr>
          <w:lang w:val="es-CO"/>
        </w:rPr>
      </w:pPr>
      <w:r w:rsidRPr="00A86F5F">
        <w:rPr>
          <w:lang w:val="es-CO"/>
        </w:rPr>
        <w:t xml:space="preserve">Esta duplicación es propensa a errores: es fácil combinar piezas incompatibles, como asignar un asunto de correo a un SMS o generar una notificación </w:t>
      </w:r>
      <w:proofErr w:type="spellStart"/>
      <w:r w:rsidRPr="00A86F5F">
        <w:rPr>
          <w:lang w:val="es-CO"/>
        </w:rPr>
        <w:t>push</w:t>
      </w:r>
      <w:proofErr w:type="spellEnd"/>
      <w:r w:rsidRPr="00A86F5F">
        <w:rPr>
          <w:lang w:val="es-CO"/>
        </w:rPr>
        <w:t xml:space="preserve"> sin su </w:t>
      </w:r>
      <w:proofErr w:type="spellStart"/>
      <w:r w:rsidRPr="00A86F5F">
        <w:rPr>
          <w:lang w:val="es-CO"/>
        </w:rPr>
        <w:t>payload</w:t>
      </w:r>
      <w:proofErr w:type="spellEnd"/>
      <w:r w:rsidRPr="00A86F5F">
        <w:rPr>
          <w:lang w:val="es-CO"/>
        </w:rPr>
        <w:t xml:space="preserve">. Cada vez que se agregara un canal nuevo (por ejemplo, WhatsApp o </w:t>
      </w:r>
      <w:proofErr w:type="spellStart"/>
      <w:r w:rsidRPr="00A86F5F">
        <w:rPr>
          <w:lang w:val="es-CO"/>
        </w:rPr>
        <w:t>Telegram</w:t>
      </w:r>
      <w:proofErr w:type="spellEnd"/>
      <w:r w:rsidRPr="00A86F5F">
        <w:rPr>
          <w:lang w:val="es-CO"/>
        </w:rPr>
        <w:t>) habría que modificar esos tres bloques.</w:t>
      </w:r>
    </w:p>
    <w:p w14:paraId="0F4FA98A" w14:textId="77777777" w:rsidR="005557E6" w:rsidRPr="00A86F5F" w:rsidRDefault="00F807B5">
      <w:pPr>
        <w:pStyle w:val="Ttulo3"/>
        <w:spacing w:before="200" w:after="100" w:line="480" w:lineRule="auto"/>
        <w:rPr>
          <w:lang w:val="es-CO"/>
        </w:rPr>
      </w:pPr>
      <w:bookmarkStart w:id="35" w:name="bm_abstract_solucion"/>
      <w:r w:rsidRPr="00A86F5F">
        <w:rPr>
          <w:b/>
          <w:bCs/>
          <w:i/>
          <w:iCs/>
          <w:color w:val="000000"/>
          <w:lang w:val="es-CO"/>
        </w:rPr>
        <w:t>Cómo lo Soluciona el Patrón</w:t>
      </w:r>
      <w:bookmarkEnd w:id="35"/>
    </w:p>
    <w:p w14:paraId="7E27C435"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Productos abstractos. </w:t>
      </w:r>
      <w:proofErr w:type="spellStart"/>
      <w:r w:rsidRPr="00A86F5F">
        <w:rPr>
          <w:lang w:val="es-CO"/>
        </w:rPr>
        <w:t>NotificadorTransaccion</w:t>
      </w:r>
      <w:proofErr w:type="spellEnd"/>
      <w:r w:rsidRPr="00A86F5F">
        <w:rPr>
          <w:lang w:val="es-CO"/>
        </w:rPr>
        <w:t xml:space="preserve">, </w:t>
      </w:r>
      <w:proofErr w:type="spellStart"/>
      <w:r w:rsidRPr="00A86F5F">
        <w:rPr>
          <w:lang w:val="es-CO"/>
        </w:rPr>
        <w:t>NotificadorAlertaIoT</w:t>
      </w:r>
      <w:proofErr w:type="spellEnd"/>
      <w:r w:rsidRPr="00A86F5F">
        <w:rPr>
          <w:lang w:val="es-CO"/>
        </w:rPr>
        <w:t xml:space="preserve"> y </w:t>
      </w:r>
      <w:proofErr w:type="spellStart"/>
      <w:r w:rsidRPr="00A86F5F">
        <w:rPr>
          <w:lang w:val="es-CO"/>
        </w:rPr>
        <w:t>FormateadorReporte</w:t>
      </w:r>
      <w:proofErr w:type="spellEnd"/>
      <w:r w:rsidRPr="00A86F5F">
        <w:rPr>
          <w:lang w:val="es-CO"/>
        </w:rPr>
        <w:t xml:space="preserve"> definen la interfaz de cada tipo de aviso. Todos devuelven un mismo </w:t>
      </w:r>
      <w:r w:rsidRPr="00A86F5F">
        <w:rPr>
          <w:lang w:val="es-CO"/>
        </w:rPr>
        <w:lastRenderedPageBreak/>
        <w:t>objeto de valor, Mensaje (con los campos canal, asunto, cuerpo y datos), de modo que el resto de la plataforma siempre trabaja con el mismo tipo.</w:t>
      </w:r>
    </w:p>
    <w:p w14:paraId="569F247B"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 abstracta. </w:t>
      </w:r>
      <w:proofErr w:type="spellStart"/>
      <w:r w:rsidRPr="00A86F5F">
        <w:rPr>
          <w:lang w:val="es-CO"/>
        </w:rPr>
        <w:t>CanalNotificacionFactory</w:t>
      </w:r>
      <w:proofErr w:type="spellEnd"/>
      <w:r w:rsidRPr="00A86F5F">
        <w:rPr>
          <w:lang w:val="es-CO"/>
        </w:rPr>
        <w:t xml:space="preserve"> declara los métodos de creación </w:t>
      </w:r>
      <w:proofErr w:type="spellStart"/>
      <w:r w:rsidRPr="00A86F5F">
        <w:rPr>
          <w:lang w:val="es-CO"/>
        </w:rPr>
        <w:t>crear_notificador_transaccion</w:t>
      </w:r>
      <w:proofErr w:type="spellEnd"/>
      <w:r w:rsidRPr="00A86F5F">
        <w:rPr>
          <w:lang w:val="es-CO"/>
        </w:rPr>
        <w:t xml:space="preserve">(), </w:t>
      </w:r>
      <w:proofErr w:type="spellStart"/>
      <w:r w:rsidRPr="00A86F5F">
        <w:rPr>
          <w:lang w:val="es-CO"/>
        </w:rPr>
        <w:t>crear_notificador_alerta_iot</w:t>
      </w:r>
      <w:proofErr w:type="spellEnd"/>
      <w:r w:rsidRPr="00A86F5F">
        <w:rPr>
          <w:lang w:val="es-CO"/>
        </w:rPr>
        <w:t xml:space="preserve">() y </w:t>
      </w:r>
      <w:proofErr w:type="spellStart"/>
      <w:r w:rsidRPr="00A86F5F">
        <w:rPr>
          <w:lang w:val="es-CO"/>
        </w:rPr>
        <w:t>crear_formateador_reporte</w:t>
      </w:r>
      <w:proofErr w:type="spellEnd"/>
      <w:r w:rsidRPr="00A86F5F">
        <w:rPr>
          <w:lang w:val="es-CO"/>
        </w:rPr>
        <w:t>(), además de la propiedad canal. Representa a “un canal” capaz de construir su familia completa de notificadores.</w:t>
      </w:r>
    </w:p>
    <w:p w14:paraId="32476D02"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Fábricas concretas.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y </w:t>
      </w:r>
      <w:proofErr w:type="spellStart"/>
      <w:r w:rsidRPr="00A86F5F">
        <w:rPr>
          <w:lang w:val="es-CO"/>
        </w:rPr>
        <w:t>CanalPush</w:t>
      </w:r>
      <w:proofErr w:type="spellEnd"/>
      <w:r w:rsidRPr="00A86F5F">
        <w:rPr>
          <w:lang w:val="es-CO"/>
        </w:rPr>
        <w:t xml:space="preserve"> implementan esos métodos devolviendo sus propias variantes de notificador, todas coherentes entre sí: la familia de SMS nunca produce un asunto ni supera los 160 caracteres; la familia de </w:t>
      </w:r>
      <w:proofErr w:type="spellStart"/>
      <w:r w:rsidRPr="00A86F5F">
        <w:rPr>
          <w:lang w:val="es-CO"/>
        </w:rPr>
        <w:t>push</w:t>
      </w:r>
      <w:proofErr w:type="spellEnd"/>
      <w:r w:rsidRPr="00A86F5F">
        <w:rPr>
          <w:lang w:val="es-CO"/>
        </w:rPr>
        <w:t xml:space="preserve"> siempre incluye el </w:t>
      </w:r>
      <w:proofErr w:type="spellStart"/>
      <w:r w:rsidRPr="00A86F5F">
        <w:rPr>
          <w:lang w:val="es-CO"/>
        </w:rPr>
        <w:t>payload</w:t>
      </w:r>
      <w:proofErr w:type="spellEnd"/>
      <w:r w:rsidRPr="00A86F5F">
        <w:rPr>
          <w:lang w:val="es-CO"/>
        </w:rPr>
        <w:t>.</w:t>
      </w:r>
    </w:p>
    <w:p w14:paraId="792DB5E6"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Cliente. </w:t>
      </w:r>
      <w:proofErr w:type="spellStart"/>
      <w:r w:rsidRPr="00A86F5F">
        <w:rPr>
          <w:lang w:val="es-CO"/>
        </w:rPr>
        <w:t>ServicioNotificaciones</w:t>
      </w:r>
      <w:proofErr w:type="spellEnd"/>
      <w:r w:rsidRPr="00A86F5F">
        <w:rPr>
          <w:lang w:val="es-CO"/>
        </w:rPr>
        <w:t xml:space="preserve"> recibe una sola fábrica de canal y construye con ella los tres notificadores. Cualquier aviso que emita saldrá por el mismo canal y respetará sus reglas, sin que la clase mencione ninguna implementación concreta.</w:t>
      </w:r>
    </w:p>
    <w:p w14:paraId="69A8200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w:t>
      </w:r>
      <w:proofErr w:type="spellStart"/>
      <w:r w:rsidRPr="00A86F5F">
        <w:rPr>
          <w:lang w:val="es-CO"/>
        </w:rPr>
        <w:t>crear_servicio</w:t>
      </w:r>
      <w:proofErr w:type="spellEnd"/>
      <w:r w:rsidRPr="00A86F5F">
        <w:rPr>
          <w:lang w:val="es-CO"/>
        </w:rPr>
        <w:t xml:space="preserve">(canal) —apoyada en </w:t>
      </w:r>
      <w:proofErr w:type="spellStart"/>
      <w:r w:rsidRPr="00A86F5F">
        <w:rPr>
          <w:lang w:val="es-CO"/>
        </w:rPr>
        <w:t>obtener_canal</w:t>
      </w:r>
      <w:proofErr w:type="spellEnd"/>
      <w:r w:rsidRPr="00A86F5F">
        <w:rPr>
          <w:lang w:val="es-CO"/>
        </w:rPr>
        <w:t xml:space="preserve">(nombre)— traduce el canal preferido del usuario a la fábrica correspondiente; un canal no soportado produce un </w:t>
      </w:r>
      <w:proofErr w:type="spellStart"/>
      <w:r w:rsidRPr="00A86F5F">
        <w:rPr>
          <w:lang w:val="es-CO"/>
        </w:rPr>
        <w:t>ValueError</w:t>
      </w:r>
      <w:proofErr w:type="spellEnd"/>
      <w:r w:rsidRPr="00A86F5F">
        <w:rPr>
          <w:lang w:val="es-CO"/>
        </w:rPr>
        <w:t xml:space="preserve"> con la lista de canales válidos.</w:t>
      </w:r>
    </w:p>
    <w:p w14:paraId="71E1A6E6" w14:textId="77777777" w:rsidR="005557E6" w:rsidRPr="00A86F5F" w:rsidRDefault="00F807B5">
      <w:pPr>
        <w:spacing w:before="200"/>
        <w:rPr>
          <w:lang w:val="es-CO"/>
        </w:rPr>
      </w:pPr>
      <w:bookmarkStart w:id="36" w:name="bm_fig11"/>
      <w:r w:rsidRPr="00A86F5F">
        <w:rPr>
          <w:b/>
          <w:bCs/>
          <w:lang w:val="es-CO"/>
        </w:rPr>
        <w:t>Figura 11</w:t>
      </w:r>
      <w:bookmarkEnd w:id="36"/>
    </w:p>
    <w:p w14:paraId="78CCB725" w14:textId="77777777" w:rsidR="005557E6" w:rsidRPr="00A86F5F" w:rsidRDefault="00F807B5">
      <w:pPr>
        <w:rPr>
          <w:lang w:val="es-CO"/>
        </w:rPr>
      </w:pPr>
      <w:r w:rsidRPr="00A86F5F">
        <w:rPr>
          <w:i/>
          <w:iCs/>
          <w:lang w:val="es-CO"/>
        </w:rPr>
        <w:t xml:space="preserve">Fábrica abstracta </w:t>
      </w:r>
      <w:proofErr w:type="spellStart"/>
      <w:r w:rsidRPr="00A86F5F">
        <w:rPr>
          <w:i/>
          <w:iCs/>
          <w:lang w:val="es-CO"/>
        </w:rPr>
        <w:t>CanalNotificacionFactory</w:t>
      </w:r>
      <w:proofErr w:type="spellEnd"/>
      <w:r w:rsidRPr="00A86F5F">
        <w:rPr>
          <w:i/>
          <w:iCs/>
          <w:lang w:val="es-CO"/>
        </w:rPr>
        <w:t xml:space="preserve"> y una de sus fábricas concretas en notificaciones.py</w:t>
      </w:r>
    </w:p>
    <w:p w14:paraId="609AEE5E" w14:textId="77777777" w:rsidR="005557E6" w:rsidRPr="00F85E8E" w:rsidRDefault="00F807B5">
      <w:pPr>
        <w:ind w:left="720"/>
      </w:pPr>
      <w:r w:rsidRPr="00F85E8E">
        <w:rPr>
          <w:rFonts w:ascii="Courier New" w:eastAsia="Courier New" w:hAnsi="Courier New" w:cs="Courier New"/>
          <w:sz w:val="20"/>
          <w:szCs w:val="20"/>
        </w:rPr>
        <w:t xml:space="preserve">class </w:t>
      </w:r>
      <w:proofErr w:type="spellStart"/>
      <w:r w:rsidRPr="00F85E8E">
        <w:rPr>
          <w:rFonts w:ascii="Courier New" w:eastAsia="Courier New" w:hAnsi="Courier New" w:cs="Courier New"/>
          <w:sz w:val="20"/>
          <w:szCs w:val="20"/>
        </w:rPr>
        <w:t>CanalNotificacionFactory</w:t>
      </w:r>
      <w:proofErr w:type="spellEnd"/>
      <w:r w:rsidRPr="00F85E8E">
        <w:rPr>
          <w:rFonts w:ascii="Courier New" w:eastAsia="Courier New" w:hAnsi="Courier New" w:cs="Courier New"/>
          <w:sz w:val="20"/>
          <w:szCs w:val="20"/>
        </w:rPr>
        <w:t>(ABC):</w:t>
      </w:r>
    </w:p>
    <w:p w14:paraId="32B76397" w14:textId="77777777" w:rsidR="005557E6" w:rsidRPr="00F85E8E" w:rsidRDefault="00F807B5">
      <w:pPr>
        <w:ind w:left="720"/>
      </w:pPr>
      <w:r w:rsidRPr="00F85E8E">
        <w:rPr>
          <w:rFonts w:ascii="Courier New" w:eastAsia="Courier New" w:hAnsi="Courier New" w:cs="Courier New"/>
          <w:sz w:val="20"/>
          <w:szCs w:val="20"/>
        </w:rPr>
        <w:t xml:space="preserve">    @property</w:t>
      </w:r>
    </w:p>
    <w:p w14:paraId="407470B9" w14:textId="77777777" w:rsidR="005557E6" w:rsidRPr="00F85E8E" w:rsidRDefault="00F807B5">
      <w:pPr>
        <w:ind w:left="720"/>
      </w:pPr>
      <w:r w:rsidRPr="00F85E8E">
        <w:rPr>
          <w:rFonts w:ascii="Courier New" w:eastAsia="Courier New" w:hAnsi="Courier New" w:cs="Courier New"/>
          <w:sz w:val="20"/>
          <w:szCs w:val="20"/>
        </w:rPr>
        <w:t xml:space="preserve">    @abstractmethod</w:t>
      </w:r>
    </w:p>
    <w:p w14:paraId="4E152D04" w14:textId="77777777" w:rsidR="005557E6" w:rsidRPr="00F85E8E" w:rsidRDefault="00F807B5">
      <w:pPr>
        <w:ind w:left="720"/>
      </w:pPr>
      <w:r w:rsidRPr="00F85E8E">
        <w:rPr>
          <w:rFonts w:ascii="Courier New" w:eastAsia="Courier New" w:hAnsi="Courier New" w:cs="Courier New"/>
          <w:sz w:val="20"/>
          <w:szCs w:val="20"/>
        </w:rPr>
        <w:t xml:space="preserve">    def canal(self) -&gt; str: ...</w:t>
      </w:r>
    </w:p>
    <w:p w14:paraId="1D6CDB0E" w14:textId="77777777" w:rsidR="005557E6" w:rsidRPr="00F85E8E" w:rsidRDefault="00F807B5">
      <w:pPr>
        <w:ind w:left="720"/>
      </w:pPr>
      <w:r w:rsidRPr="00F85E8E">
        <w:rPr>
          <w:rFonts w:ascii="Courier New" w:eastAsia="Courier New" w:hAnsi="Courier New" w:cs="Courier New"/>
          <w:sz w:val="20"/>
          <w:szCs w:val="20"/>
        </w:rPr>
        <w:t xml:space="preserve"> </w:t>
      </w:r>
    </w:p>
    <w:p w14:paraId="741C7170" w14:textId="77777777" w:rsidR="005557E6" w:rsidRPr="00A86F5F" w:rsidRDefault="00F807B5">
      <w:pPr>
        <w:ind w:left="720"/>
        <w:rPr>
          <w:lang w:val="es-CO"/>
        </w:rPr>
      </w:pPr>
      <w:r w:rsidRPr="00F85E8E">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@abstractmethod</w:t>
      </w:r>
    </w:p>
    <w:p w14:paraId="0238CF3A"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crear_notificador_transaccion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NotificadorTransaccion</w:t>
      </w:r>
      <w:proofErr w:type="spellEnd"/>
      <w:r w:rsidRPr="00A86F5F">
        <w:rPr>
          <w:rFonts w:ascii="Courier New" w:eastAsia="Courier New" w:hAnsi="Courier New" w:cs="Courier New"/>
          <w:sz w:val="20"/>
          <w:szCs w:val="20"/>
          <w:lang w:val="es-CO"/>
        </w:rPr>
        <w:t>: ...</w:t>
      </w:r>
    </w:p>
    <w:p w14:paraId="5872892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D04C05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7A5491C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crear_notificador_alerta_iot</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NotificadorAlertaIoT</w:t>
      </w:r>
      <w:proofErr w:type="spellEnd"/>
      <w:r w:rsidRPr="00A86F5F">
        <w:rPr>
          <w:rFonts w:ascii="Courier New" w:eastAsia="Courier New" w:hAnsi="Courier New" w:cs="Courier New"/>
          <w:sz w:val="20"/>
          <w:szCs w:val="20"/>
          <w:lang w:val="es-CO"/>
        </w:rPr>
        <w:t>: ...</w:t>
      </w:r>
    </w:p>
    <w:p w14:paraId="1969E2B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0E2AD1A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1BB9F1B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crear_formateador_reporte</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FormateadorReporte</w:t>
      </w:r>
      <w:proofErr w:type="spellEnd"/>
      <w:r w:rsidRPr="00A86F5F">
        <w:rPr>
          <w:rFonts w:ascii="Courier New" w:eastAsia="Courier New" w:hAnsi="Courier New" w:cs="Courier New"/>
          <w:sz w:val="20"/>
          <w:szCs w:val="20"/>
          <w:lang w:val="es-CO"/>
        </w:rPr>
        <w:t>: ...</w:t>
      </w:r>
    </w:p>
    <w:p w14:paraId="477A276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447AB2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C7D2113" w14:textId="77777777" w:rsidR="005557E6" w:rsidRPr="00F85E8E" w:rsidRDefault="00F807B5">
      <w:pPr>
        <w:ind w:left="720"/>
      </w:pPr>
      <w:r w:rsidRPr="00F85E8E">
        <w:rPr>
          <w:rFonts w:ascii="Courier New" w:eastAsia="Courier New" w:hAnsi="Courier New" w:cs="Courier New"/>
          <w:sz w:val="20"/>
          <w:szCs w:val="20"/>
        </w:rPr>
        <w:t xml:space="preserve">class </w:t>
      </w:r>
      <w:proofErr w:type="spellStart"/>
      <w:r w:rsidRPr="00F85E8E">
        <w:rPr>
          <w:rFonts w:ascii="Courier New" w:eastAsia="Courier New" w:hAnsi="Courier New" w:cs="Courier New"/>
          <w:sz w:val="20"/>
          <w:szCs w:val="20"/>
        </w:rPr>
        <w:t>CanalSMS</w:t>
      </w:r>
      <w:proofErr w:type="spellEnd"/>
      <w:r w:rsidRPr="00F85E8E">
        <w:rPr>
          <w:rFonts w:ascii="Courier New" w:eastAsia="Courier New" w:hAnsi="Courier New" w:cs="Courier New"/>
          <w:sz w:val="20"/>
          <w:szCs w:val="20"/>
        </w:rPr>
        <w:t>(</w:t>
      </w:r>
      <w:proofErr w:type="spellStart"/>
      <w:r w:rsidRPr="00F85E8E">
        <w:rPr>
          <w:rFonts w:ascii="Courier New" w:eastAsia="Courier New" w:hAnsi="Courier New" w:cs="Courier New"/>
          <w:sz w:val="20"/>
          <w:szCs w:val="20"/>
        </w:rPr>
        <w:t>CanalNotificacionFactory</w:t>
      </w:r>
      <w:proofErr w:type="spellEnd"/>
      <w:r w:rsidRPr="00F85E8E">
        <w:rPr>
          <w:rFonts w:ascii="Courier New" w:eastAsia="Courier New" w:hAnsi="Courier New" w:cs="Courier New"/>
          <w:sz w:val="20"/>
          <w:szCs w:val="20"/>
        </w:rPr>
        <w:t>):</w:t>
      </w:r>
    </w:p>
    <w:p w14:paraId="276ABB0F" w14:textId="77777777" w:rsidR="005557E6" w:rsidRPr="00F85E8E" w:rsidRDefault="00F807B5">
      <w:pPr>
        <w:ind w:left="720"/>
      </w:pPr>
      <w:r w:rsidRPr="00F85E8E">
        <w:rPr>
          <w:rFonts w:ascii="Courier New" w:eastAsia="Courier New" w:hAnsi="Courier New" w:cs="Courier New"/>
          <w:sz w:val="20"/>
          <w:szCs w:val="20"/>
        </w:rPr>
        <w:t xml:space="preserve">    @property</w:t>
      </w:r>
    </w:p>
    <w:p w14:paraId="4496EA2B" w14:textId="77777777" w:rsidR="005557E6" w:rsidRPr="00F85E8E" w:rsidRDefault="00F807B5">
      <w:pPr>
        <w:ind w:left="720"/>
      </w:pPr>
      <w:r w:rsidRPr="00F85E8E">
        <w:rPr>
          <w:rFonts w:ascii="Courier New" w:eastAsia="Courier New" w:hAnsi="Courier New" w:cs="Courier New"/>
          <w:sz w:val="20"/>
          <w:szCs w:val="20"/>
        </w:rPr>
        <w:t xml:space="preserve">    def canal(self) -&gt; str:</w:t>
      </w:r>
    </w:p>
    <w:p w14:paraId="6CA2448B" w14:textId="77777777" w:rsidR="005557E6" w:rsidRPr="00A86F5F" w:rsidRDefault="00F807B5">
      <w:pPr>
        <w:ind w:left="720"/>
        <w:rPr>
          <w:lang w:val="es-CO"/>
        </w:rPr>
      </w:pPr>
      <w:r w:rsidRPr="00F85E8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sms</w:t>
      </w:r>
      <w:proofErr w:type="spellEnd"/>
      <w:r w:rsidRPr="00A86F5F">
        <w:rPr>
          <w:rFonts w:ascii="Courier New" w:eastAsia="Courier New" w:hAnsi="Courier New" w:cs="Courier New"/>
          <w:sz w:val="20"/>
          <w:szCs w:val="20"/>
          <w:lang w:val="es-CO"/>
        </w:rPr>
        <w:t>"</w:t>
      </w:r>
    </w:p>
    <w:p w14:paraId="282C68E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4AC2439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crear_notificador_transaccion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NotificadorTransaccion</w:t>
      </w:r>
      <w:proofErr w:type="spellEnd"/>
      <w:r w:rsidRPr="00A86F5F">
        <w:rPr>
          <w:rFonts w:ascii="Courier New" w:eastAsia="Courier New" w:hAnsi="Courier New" w:cs="Courier New"/>
          <w:sz w:val="20"/>
          <w:szCs w:val="20"/>
          <w:lang w:val="es-CO"/>
        </w:rPr>
        <w:t>:</w:t>
      </w:r>
    </w:p>
    <w:p w14:paraId="19A886A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_</w:t>
      </w:r>
      <w:proofErr w:type="spellStart"/>
      <w:r w:rsidRPr="00A86F5F">
        <w:rPr>
          <w:rFonts w:ascii="Courier New" w:eastAsia="Courier New" w:hAnsi="Courier New" w:cs="Courier New"/>
          <w:sz w:val="20"/>
          <w:szCs w:val="20"/>
          <w:lang w:val="es-CO"/>
        </w:rPr>
        <w:t>TransaccionSMS</w:t>
      </w:r>
      <w:proofErr w:type="spellEnd"/>
      <w:r w:rsidRPr="00A86F5F">
        <w:rPr>
          <w:rFonts w:ascii="Courier New" w:eastAsia="Courier New" w:hAnsi="Courier New" w:cs="Courier New"/>
          <w:sz w:val="20"/>
          <w:szCs w:val="20"/>
          <w:lang w:val="es-CO"/>
        </w:rPr>
        <w:t>()</w:t>
      </w:r>
    </w:p>
    <w:p w14:paraId="7142530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crea también _</w:t>
      </w:r>
      <w:proofErr w:type="spellStart"/>
      <w:r w:rsidRPr="00A86F5F">
        <w:rPr>
          <w:rFonts w:ascii="Courier New" w:eastAsia="Courier New" w:hAnsi="Courier New" w:cs="Courier New"/>
          <w:sz w:val="20"/>
          <w:szCs w:val="20"/>
          <w:lang w:val="es-CO"/>
        </w:rPr>
        <w:t>AlertaSMS</w:t>
      </w:r>
      <w:proofErr w:type="spellEnd"/>
      <w:r w:rsidRPr="00A86F5F">
        <w:rPr>
          <w:rFonts w:ascii="Courier New" w:eastAsia="Courier New" w:hAnsi="Courier New" w:cs="Courier New"/>
          <w:sz w:val="20"/>
          <w:szCs w:val="20"/>
          <w:lang w:val="es-CO"/>
        </w:rPr>
        <w:t>() y _</w:t>
      </w:r>
      <w:proofErr w:type="spellStart"/>
      <w:r w:rsidRPr="00A86F5F">
        <w:rPr>
          <w:rFonts w:ascii="Courier New" w:eastAsia="Courier New" w:hAnsi="Courier New" w:cs="Courier New"/>
          <w:sz w:val="20"/>
          <w:szCs w:val="20"/>
          <w:lang w:val="es-CO"/>
        </w:rPr>
        <w:t>ReporteSMS</w:t>
      </w:r>
      <w:proofErr w:type="spellEnd"/>
      <w:r w:rsidRPr="00A86F5F">
        <w:rPr>
          <w:rFonts w:ascii="Courier New" w:eastAsia="Courier New" w:hAnsi="Courier New" w:cs="Courier New"/>
          <w:sz w:val="20"/>
          <w:szCs w:val="20"/>
          <w:lang w:val="es-CO"/>
        </w:rPr>
        <w:t>()</w:t>
      </w:r>
    </w:p>
    <w:p w14:paraId="18778996" w14:textId="77777777" w:rsidR="005557E6" w:rsidRPr="00A86F5F" w:rsidRDefault="00F807B5">
      <w:pPr>
        <w:spacing w:before="120"/>
        <w:rPr>
          <w:lang w:val="es-CO"/>
        </w:rPr>
      </w:pPr>
      <w:r w:rsidRPr="00A86F5F">
        <w:rPr>
          <w:i/>
          <w:iCs/>
          <w:lang w:val="es-CO"/>
        </w:rPr>
        <w:t xml:space="preserve">Nota. </w:t>
      </w:r>
      <w:r w:rsidRPr="00A86F5F">
        <w:rPr>
          <w:lang w:val="es-CO"/>
        </w:rPr>
        <w:t>Extracto de backend/notificaciones.py. Cada método abstracto de la fábrica es implementado por las tres fábricas concretas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y </w:t>
      </w:r>
      <w:proofErr w:type="spellStart"/>
      <w:r w:rsidRPr="00A86F5F">
        <w:rPr>
          <w:lang w:val="es-CO"/>
        </w:rPr>
        <w:t>CanalPush</w:t>
      </w:r>
      <w:proofErr w:type="spellEnd"/>
      <w:r w:rsidRPr="00A86F5F">
        <w:rPr>
          <w:lang w:val="es-CO"/>
        </w:rPr>
        <w:t xml:space="preserve">); el cliente </w:t>
      </w:r>
      <w:proofErr w:type="spellStart"/>
      <w:r w:rsidRPr="00A86F5F">
        <w:rPr>
          <w:lang w:val="es-CO"/>
        </w:rPr>
        <w:t>ServicioNotificaciones</w:t>
      </w:r>
      <w:proofErr w:type="spellEnd"/>
      <w:r w:rsidRPr="00A86F5F">
        <w:rPr>
          <w:lang w:val="es-CO"/>
        </w:rPr>
        <w:t xml:space="preserve"> solo depende de la interfaz </w:t>
      </w:r>
      <w:proofErr w:type="spellStart"/>
      <w:r w:rsidRPr="00A86F5F">
        <w:rPr>
          <w:lang w:val="es-CO"/>
        </w:rPr>
        <w:t>CanalNotificacionFactory</w:t>
      </w:r>
      <w:proofErr w:type="spellEnd"/>
      <w:r w:rsidRPr="00A86F5F">
        <w:rPr>
          <w:lang w:val="es-CO"/>
        </w:rPr>
        <w:t>, nunca de una clase concreta.</w:t>
      </w:r>
    </w:p>
    <w:p w14:paraId="3CE5FDC2" w14:textId="77777777" w:rsidR="005557E6" w:rsidRPr="00A86F5F" w:rsidRDefault="00F807B5">
      <w:pPr>
        <w:pStyle w:val="Ttulo3"/>
        <w:spacing w:before="200" w:after="100" w:line="480" w:lineRule="auto"/>
        <w:rPr>
          <w:lang w:val="es-CO"/>
        </w:rPr>
      </w:pPr>
      <w:bookmarkStart w:id="37" w:name="bm_abstract_gana"/>
      <w:r w:rsidRPr="00A86F5F">
        <w:rPr>
          <w:b/>
          <w:bCs/>
          <w:i/>
          <w:iCs/>
          <w:color w:val="000000"/>
          <w:lang w:val="es-CO"/>
        </w:rPr>
        <w:t>Qué Gana la Plataforma con Esto</w:t>
      </w:r>
      <w:bookmarkEnd w:id="37"/>
    </w:p>
    <w:p w14:paraId="5E44D324" w14:textId="77777777" w:rsidR="005557E6" w:rsidRPr="00A86F5F" w:rsidRDefault="00F807B5">
      <w:pPr>
        <w:ind w:firstLine="720"/>
        <w:jc w:val="both"/>
        <w:rPr>
          <w:lang w:val="es-CO"/>
        </w:rPr>
      </w:pPr>
      <w:r w:rsidRPr="00A86F5F">
        <w:rPr>
          <w:b/>
          <w:bCs/>
          <w:lang w:val="es-CO"/>
        </w:rPr>
        <w:t xml:space="preserve">Coherencia garantizada por construcción. </w:t>
      </w:r>
      <w:r w:rsidRPr="00A86F5F">
        <w:rPr>
          <w:lang w:val="es-CO"/>
        </w:rPr>
        <w:t xml:space="preserve">Al seleccionar un canal, los tres tipos de aviso se generan con las mismas reglas de formato. Resulta imposible obtener un SMS con </w:t>
      </w:r>
      <w:r w:rsidRPr="00A86F5F">
        <w:rPr>
          <w:lang w:val="es-CO"/>
        </w:rPr>
        <w:lastRenderedPageBreak/>
        <w:t xml:space="preserve">asunto o una notificación </w:t>
      </w:r>
      <w:proofErr w:type="spellStart"/>
      <w:r w:rsidRPr="00A86F5F">
        <w:rPr>
          <w:lang w:val="es-CO"/>
        </w:rPr>
        <w:t>push</w:t>
      </w:r>
      <w:proofErr w:type="spellEnd"/>
      <w:r w:rsidRPr="00A86F5F">
        <w:rPr>
          <w:lang w:val="es-CO"/>
        </w:rPr>
        <w:t xml:space="preserve"> sin </w:t>
      </w:r>
      <w:proofErr w:type="spellStart"/>
      <w:r w:rsidRPr="00A86F5F">
        <w:rPr>
          <w:lang w:val="es-CO"/>
        </w:rPr>
        <w:t>payload</w:t>
      </w:r>
      <w:proofErr w:type="spellEnd"/>
      <w:r w:rsidRPr="00A86F5F">
        <w:rPr>
          <w:lang w:val="es-CO"/>
        </w:rPr>
        <w:t>, porque cada fábrica solo sabe fabricar piezas de su propia familia.</w:t>
      </w:r>
    </w:p>
    <w:p w14:paraId="1164F9DA" w14:textId="77777777" w:rsidR="005557E6" w:rsidRPr="00A86F5F" w:rsidRDefault="00F807B5">
      <w:pPr>
        <w:ind w:firstLine="720"/>
        <w:jc w:val="both"/>
        <w:rPr>
          <w:lang w:val="es-CO"/>
        </w:rPr>
      </w:pPr>
      <w:r w:rsidRPr="00A86F5F">
        <w:rPr>
          <w:b/>
          <w:bCs/>
          <w:lang w:val="es-CO"/>
        </w:rPr>
        <w:t xml:space="preserve">Un único punto de decisión del canal. </w:t>
      </w:r>
      <w:r w:rsidRPr="00A86F5F">
        <w:rPr>
          <w:lang w:val="es-CO"/>
        </w:rPr>
        <w:t>La preferencia del usuario (</w:t>
      </w:r>
      <w:proofErr w:type="spellStart"/>
      <w:r w:rsidRPr="00A86F5F">
        <w:rPr>
          <w:lang w:val="es-CO"/>
        </w:rPr>
        <w:t>canal_notificacion</w:t>
      </w:r>
      <w:proofErr w:type="spellEnd"/>
      <w:r w:rsidRPr="00A86F5F">
        <w:rPr>
          <w:lang w:val="es-CO"/>
        </w:rPr>
        <w:t xml:space="preserve">) se resuelve una sola vez, cuando </w:t>
      </w:r>
      <w:proofErr w:type="spellStart"/>
      <w:r w:rsidRPr="00A86F5F">
        <w:rPr>
          <w:lang w:val="es-CO"/>
        </w:rPr>
        <w:t>PlataformaEnergia</w:t>
      </w:r>
      <w:proofErr w:type="spellEnd"/>
      <w:r w:rsidRPr="00A86F5F">
        <w:rPr>
          <w:lang w:val="es-CO"/>
        </w:rPr>
        <w:t xml:space="preserve"> crea el servicio con _</w:t>
      </w:r>
      <w:proofErr w:type="spellStart"/>
      <w:r w:rsidRPr="00A86F5F">
        <w:rPr>
          <w:lang w:val="es-CO"/>
        </w:rPr>
        <w:t>servicio_notificaciones</w:t>
      </w:r>
      <w:proofErr w:type="spellEnd"/>
      <w:r w:rsidRPr="00A86F5F">
        <w:rPr>
          <w:lang w:val="es-CO"/>
        </w:rPr>
        <w:t>(</w:t>
      </w:r>
      <w:proofErr w:type="spellStart"/>
      <w:r w:rsidRPr="00A86F5F">
        <w:rPr>
          <w:lang w:val="es-CO"/>
        </w:rPr>
        <w:t>usuario_id</w:t>
      </w:r>
      <w:proofErr w:type="spellEnd"/>
      <w:r w:rsidRPr="00A86F5F">
        <w:rPr>
          <w:lang w:val="es-CO"/>
        </w:rPr>
        <w:t>), y no en cada lugar que envía un aviso.</w:t>
      </w:r>
    </w:p>
    <w:p w14:paraId="69D1D7A4"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 xml:space="preserve">Incorporar un canal nuevo —WhatsApp, </w:t>
      </w:r>
      <w:proofErr w:type="spellStart"/>
      <w:r w:rsidRPr="00A86F5F">
        <w:rPr>
          <w:lang w:val="es-CO"/>
        </w:rPr>
        <w:t>Telegram</w:t>
      </w:r>
      <w:proofErr w:type="spellEnd"/>
      <w:r w:rsidRPr="00A86F5F">
        <w:rPr>
          <w:lang w:val="es-CO"/>
        </w:rPr>
        <w:t xml:space="preserve"> o un </w:t>
      </w:r>
      <w:proofErr w:type="spellStart"/>
      <w:r w:rsidRPr="00A86F5F">
        <w:rPr>
          <w:lang w:val="es-CO"/>
        </w:rPr>
        <w:t>webhook</w:t>
      </w:r>
      <w:proofErr w:type="spellEnd"/>
      <w:r w:rsidRPr="00A86F5F">
        <w:rPr>
          <w:lang w:val="es-CO"/>
        </w:rPr>
        <w:t>— consiste en crear una fábrica concreta más y registrarla; el código que emite avisos (</w:t>
      </w:r>
      <w:proofErr w:type="spellStart"/>
      <w:r w:rsidRPr="00A86F5F">
        <w:rPr>
          <w:lang w:val="es-CO"/>
        </w:rPr>
        <w:t>ejecutar_subasta</w:t>
      </w:r>
      <w:proofErr w:type="spellEnd"/>
      <w:r w:rsidRPr="00A86F5F">
        <w:rPr>
          <w:lang w:val="es-CO"/>
        </w:rPr>
        <w:t xml:space="preserve">, </w:t>
      </w:r>
      <w:proofErr w:type="spellStart"/>
      <w:r w:rsidRPr="00A86F5F">
        <w:rPr>
          <w:lang w:val="es-CO"/>
        </w:rPr>
        <w:t>enviar_lectura_iot</w:t>
      </w:r>
      <w:proofErr w:type="spellEnd"/>
      <w:r w:rsidRPr="00A86F5F">
        <w:rPr>
          <w:lang w:val="es-CO"/>
        </w:rPr>
        <w:t xml:space="preserve">, </w:t>
      </w:r>
      <w:proofErr w:type="spellStart"/>
      <w:r w:rsidRPr="00A86F5F">
        <w:rPr>
          <w:lang w:val="es-CO"/>
        </w:rPr>
        <w:t>generar_reporte</w:t>
      </w:r>
      <w:proofErr w:type="spellEnd"/>
      <w:r w:rsidRPr="00A86F5F">
        <w:rPr>
          <w:lang w:val="es-CO"/>
        </w:rPr>
        <w:t xml:space="preserve">) no cambia. La prueba automatizada A-17 lo demuestra con un </w:t>
      </w:r>
      <w:proofErr w:type="spellStart"/>
      <w:r w:rsidRPr="00A86F5F">
        <w:rPr>
          <w:lang w:val="es-CO"/>
        </w:rPr>
        <w:t>CanalWebhook</w:t>
      </w:r>
      <w:proofErr w:type="spellEnd"/>
      <w:r w:rsidRPr="00A86F5F">
        <w:rPr>
          <w:lang w:val="es-CO"/>
        </w:rPr>
        <w:t xml:space="preserve"> definido dentro del propio test.</w:t>
      </w:r>
    </w:p>
    <w:p w14:paraId="324A984E" w14:textId="77777777" w:rsidR="005557E6" w:rsidRPr="00A86F5F" w:rsidRDefault="00F807B5">
      <w:pPr>
        <w:ind w:firstLine="720"/>
        <w:jc w:val="both"/>
        <w:rPr>
          <w:lang w:val="es-CO"/>
        </w:rPr>
      </w:pPr>
      <w:r w:rsidRPr="00A86F5F">
        <w:rPr>
          <w:b/>
          <w:bCs/>
          <w:lang w:val="es-CO"/>
        </w:rPr>
        <w:t xml:space="preserve">Relación con el Factory Method del proyecto. </w:t>
      </w:r>
      <w:r w:rsidRPr="00A86F5F">
        <w:rPr>
          <w:lang w:val="es-CO"/>
        </w:rPr>
        <w:t xml:space="preserve">Mientras que el Factory Method crea un único producto (un </w:t>
      </w:r>
      <w:proofErr w:type="spellStart"/>
      <w:r w:rsidRPr="00A86F5F">
        <w:rPr>
          <w:lang w:val="es-CO"/>
        </w:rPr>
        <w:t>DispositivoIoT</w:t>
      </w:r>
      <w:proofErr w:type="spellEnd"/>
      <w:r w:rsidRPr="00A86F5F">
        <w:rPr>
          <w:lang w:val="es-CO"/>
        </w:rPr>
        <w:t xml:space="preserve">), el </w:t>
      </w:r>
      <w:proofErr w:type="spellStart"/>
      <w:r w:rsidRPr="00A86F5F">
        <w:rPr>
          <w:lang w:val="es-CO"/>
        </w:rPr>
        <w:t>Abstract</w:t>
      </w:r>
      <w:proofErr w:type="spellEnd"/>
      <w:r w:rsidRPr="00A86F5F">
        <w:rPr>
          <w:lang w:val="es-CO"/>
        </w:rPr>
        <w:t xml:space="preserve"> Factory crea una familia de productos relacionados que deben usarse juntos: los tres notificadores de un mismo canal.</w:t>
      </w:r>
    </w:p>
    <w:p w14:paraId="72C1A720" w14:textId="77777777" w:rsidR="005557E6" w:rsidRPr="00A86F5F" w:rsidRDefault="00F807B5">
      <w:pPr>
        <w:spacing w:before="200"/>
        <w:rPr>
          <w:lang w:val="es-CO"/>
        </w:rPr>
      </w:pPr>
      <w:bookmarkStart w:id="38" w:name="bm_fig12"/>
      <w:r w:rsidRPr="00A86F5F">
        <w:rPr>
          <w:b/>
          <w:bCs/>
          <w:lang w:val="es-CO"/>
        </w:rPr>
        <w:t>Figura 12</w:t>
      </w:r>
      <w:bookmarkEnd w:id="38"/>
    </w:p>
    <w:p w14:paraId="0A3558B6" w14:textId="77777777" w:rsidR="005557E6" w:rsidRPr="00A86F5F" w:rsidRDefault="00F807B5">
      <w:pPr>
        <w:rPr>
          <w:lang w:val="es-CO"/>
        </w:rPr>
      </w:pPr>
      <w:r w:rsidRPr="00A86F5F">
        <w:rPr>
          <w:i/>
          <w:iCs/>
          <w:lang w:val="es-CO"/>
        </w:rPr>
        <w:t xml:space="preserve">Diagrama UML de clases del patrón </w:t>
      </w:r>
      <w:proofErr w:type="spellStart"/>
      <w:r w:rsidRPr="00A86F5F">
        <w:rPr>
          <w:i/>
          <w:iCs/>
          <w:lang w:val="es-CO"/>
        </w:rPr>
        <w:t>Abstract</w:t>
      </w:r>
      <w:proofErr w:type="spellEnd"/>
      <w:r w:rsidRPr="00A86F5F">
        <w:rPr>
          <w:i/>
          <w:iCs/>
          <w:lang w:val="es-CO"/>
        </w:rPr>
        <w:t xml:space="preserve"> Factory aplicado a los canales de notificación</w:t>
      </w:r>
    </w:p>
    <w:p w14:paraId="3B98E8C1" w14:textId="77777777" w:rsidR="005557E6" w:rsidRDefault="00F807B5">
      <w:pPr>
        <w:jc w:val="center"/>
      </w:pPr>
      <w:r>
        <w:rPr>
          <w:noProof/>
        </w:rPr>
        <w:drawing>
          <wp:inline distT="0" distB="0" distL="0" distR="0" wp14:anchorId="62801FC6" wp14:editId="684FE28B">
            <wp:extent cx="5943600" cy="2054074"/>
            <wp:effectExtent l="0" t="0" r="0" b="0"/>
            <wp:docPr id="2053151402" name="Picture 205315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3_AbstractFactory.png"/>
                    <pic:cNvPicPr/>
                  </pic:nvPicPr>
                  <pic:blipFill>
                    <a:blip r:embed="rId16"/>
                    <a:stretch>
                      <a:fillRect/>
                    </a:stretch>
                  </pic:blipFill>
                  <pic:spPr>
                    <a:xfrm>
                      <a:off x="0" y="0"/>
                      <a:ext cx="5943600" cy="2054074"/>
                    </a:xfrm>
                    <a:prstGeom prst="rect">
                      <a:avLst/>
                    </a:prstGeom>
                  </pic:spPr>
                </pic:pic>
              </a:graphicData>
            </a:graphic>
          </wp:inline>
        </w:drawing>
      </w:r>
    </w:p>
    <w:p w14:paraId="7425F526"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notificaciones.py, mostrando la fábrica abstracta </w:t>
      </w:r>
      <w:proofErr w:type="spellStart"/>
      <w:r w:rsidRPr="00A86F5F">
        <w:rPr>
          <w:lang w:val="es-CO"/>
        </w:rPr>
        <w:t>CanalNotificacionFactory</w:t>
      </w:r>
      <w:proofErr w:type="spellEnd"/>
      <w:r w:rsidRPr="00A86F5F">
        <w:rPr>
          <w:lang w:val="es-CO"/>
        </w:rPr>
        <w:t xml:space="preserve">, sus tres fábricas concretas (email, SMS, </w:t>
      </w:r>
      <w:proofErr w:type="spellStart"/>
      <w:r w:rsidRPr="00A86F5F">
        <w:rPr>
          <w:lang w:val="es-CO"/>
        </w:rPr>
        <w:t>push</w:t>
      </w:r>
      <w:proofErr w:type="spellEnd"/>
      <w:r w:rsidRPr="00A86F5F">
        <w:rPr>
          <w:lang w:val="es-CO"/>
        </w:rPr>
        <w:t>) y la familia completa de notificadores que produce cada una.</w:t>
      </w:r>
    </w:p>
    <w:p w14:paraId="6F3AA61E" w14:textId="77777777" w:rsidR="005557E6" w:rsidRPr="00A86F5F" w:rsidRDefault="00F807B5">
      <w:pPr>
        <w:pStyle w:val="Ttulo3"/>
        <w:spacing w:before="200" w:after="100" w:line="480" w:lineRule="auto"/>
        <w:rPr>
          <w:lang w:val="es-CO"/>
        </w:rPr>
      </w:pPr>
      <w:bookmarkStart w:id="39" w:name="bm_abstract_justificacion"/>
      <w:r w:rsidRPr="00A86F5F">
        <w:rPr>
          <w:b/>
          <w:bCs/>
          <w:i/>
          <w:iCs/>
          <w:color w:val="000000"/>
          <w:lang w:val="es-CO"/>
        </w:rPr>
        <w:t>Justificación de su Uso en el Proyecto</w:t>
      </w:r>
      <w:bookmarkEnd w:id="39"/>
    </w:p>
    <w:p w14:paraId="3803BBB8" w14:textId="77777777" w:rsidR="005557E6" w:rsidRPr="00A86F5F" w:rsidRDefault="00F807B5">
      <w:pPr>
        <w:ind w:firstLine="720"/>
        <w:jc w:val="both"/>
        <w:rPr>
          <w:lang w:val="es-CO"/>
        </w:rPr>
      </w:pPr>
      <w:r w:rsidRPr="00A86F5F">
        <w:rPr>
          <w:lang w:val="es-CO"/>
        </w:rPr>
        <w:lastRenderedPageBreak/>
        <w:t xml:space="preserve">El patrón </w:t>
      </w:r>
      <w:proofErr w:type="spellStart"/>
      <w:r w:rsidRPr="00A86F5F">
        <w:rPr>
          <w:lang w:val="es-CO"/>
        </w:rPr>
        <w:t>Abstract</w:t>
      </w:r>
      <w:proofErr w:type="spellEnd"/>
      <w:r w:rsidRPr="00A86F5F">
        <w:rPr>
          <w:lang w:val="es-CO"/>
        </w:rPr>
        <w:t xml:space="preserve"> Factory resulta pertinente para este proyecto porque, según lo planteado en la Contextualización del Proyecto, la plataforma debe mantener informados a productores y consumidores sobre la actividad del mercado en tiempo real y sobre el estado de sus dispositivos. Esa comunicación es transversal a varias funcionalidades —subastas, monitoreo </w:t>
      </w:r>
      <w:proofErr w:type="spellStart"/>
      <w:r w:rsidRPr="00A86F5F">
        <w:rPr>
          <w:lang w:val="es-CO"/>
        </w:rPr>
        <w:t>IoT</w:t>
      </w:r>
      <w:proofErr w:type="spellEnd"/>
      <w:r w:rsidRPr="00A86F5F">
        <w:rPr>
          <w:lang w:val="es-CO"/>
        </w:rPr>
        <w:t xml:space="preserve"> y reportes— y multiplataforma por naturaleza, ya que los usuarios interactúan desde distintos dispositivos y prefieren distintos medios. Agrupar los notificadores por canal en una fábrica evita que la lógica de negocio conozca los detalles de cada medio y permite que la plataforma evolucione hacia nuevos canales sin arriesgar la coherencia de los mensajes existentes, en línea con el principio abierto/cerrado.</w:t>
      </w:r>
    </w:p>
    <w:p w14:paraId="02454E33" w14:textId="77777777" w:rsidR="005557E6" w:rsidRPr="00A86F5F" w:rsidRDefault="00F807B5">
      <w:pPr>
        <w:pStyle w:val="Ttulo3"/>
        <w:spacing w:before="200" w:after="100" w:line="480" w:lineRule="auto"/>
        <w:rPr>
          <w:lang w:val="es-CO"/>
        </w:rPr>
      </w:pPr>
      <w:bookmarkStart w:id="40" w:name="bm_abstract_evaluacion"/>
      <w:r w:rsidRPr="00A86F5F">
        <w:rPr>
          <w:b/>
          <w:bCs/>
          <w:i/>
          <w:iCs/>
          <w:color w:val="000000"/>
          <w:lang w:val="es-CO"/>
        </w:rPr>
        <w:t>Evaluación: ¿Sirve este patrón para el proyecto?</w:t>
      </w:r>
      <w:bookmarkEnd w:id="40"/>
    </w:p>
    <w:p w14:paraId="37D5B187"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Abstract</w:t>
      </w:r>
      <w:proofErr w:type="spellEnd"/>
      <w:r w:rsidRPr="00A86F5F">
        <w:rPr>
          <w:lang w:val="es-CO"/>
        </w:rPr>
        <w:t xml:space="preserve"> Factory sí sirve para el proyecto porque el requisito no es enviar un solo tipo de aviso, sino tres avisos distintos (transacción, alerta </w:t>
      </w:r>
      <w:proofErr w:type="spellStart"/>
      <w:r w:rsidRPr="00A86F5F">
        <w:rPr>
          <w:lang w:val="es-CO"/>
        </w:rPr>
        <w:t>IoT</w:t>
      </w:r>
      <w:proofErr w:type="spellEnd"/>
      <w:r w:rsidRPr="00A86F5F">
        <w:rPr>
          <w:lang w:val="es-CO"/>
        </w:rPr>
        <w:t xml:space="preserve">, reporte) que deben mantenerse coherentes entre sí según el canal elegido por el usuario. Ese es justamente el caso de uso para el que existe este patrón: familias completas de productos relacionados que deben usarse juntas. Gracias a él, es imposible que la plataforma arme, por accidente, un SMS con asunto o una notificación </w:t>
      </w:r>
      <w:proofErr w:type="spellStart"/>
      <w:r w:rsidRPr="00A86F5F">
        <w:rPr>
          <w:lang w:val="es-CO"/>
        </w:rPr>
        <w:t>push</w:t>
      </w:r>
      <w:proofErr w:type="spellEnd"/>
      <w:r w:rsidRPr="00A86F5F">
        <w:rPr>
          <w:lang w:val="es-CO"/>
        </w:rPr>
        <w:t xml:space="preserve"> sin su </w:t>
      </w:r>
      <w:proofErr w:type="spellStart"/>
      <w:r w:rsidRPr="00A86F5F">
        <w:rPr>
          <w:lang w:val="es-CO"/>
        </w:rPr>
        <w:t>payload</w:t>
      </w:r>
      <w:proofErr w:type="spellEnd"/>
      <w:r w:rsidRPr="00A86F5F">
        <w:rPr>
          <w:lang w:val="es-CO"/>
        </w:rPr>
        <w:t>.</w:t>
      </w:r>
    </w:p>
    <w:p w14:paraId="1C0847F6" w14:textId="77777777" w:rsidR="005557E6" w:rsidRPr="00A86F5F" w:rsidRDefault="00F807B5">
      <w:pPr>
        <w:ind w:firstLine="720"/>
        <w:jc w:val="both"/>
        <w:rPr>
          <w:lang w:val="es-CO"/>
        </w:rPr>
      </w:pPr>
      <w:proofErr w:type="spellStart"/>
      <w:r w:rsidRPr="00A86F5F">
        <w:rPr>
          <w:b/>
          <w:bCs/>
          <w:lang w:val="es-CO"/>
        </w:rPr>
        <w:t>Trade</w:t>
      </w:r>
      <w:proofErr w:type="spellEnd"/>
      <w:r w:rsidRPr="00A86F5F">
        <w:rPr>
          <w:b/>
          <w:bCs/>
          <w:lang w:val="es-CO"/>
        </w:rPr>
        <w:t xml:space="preserve">-off que conviene tener presente: </w:t>
      </w:r>
      <w:r w:rsidRPr="00A86F5F">
        <w:rPr>
          <w:lang w:val="es-CO"/>
        </w:rPr>
        <w:t>el patrón también trae un costo conocido en la literatura: agregar una familia nueva (un canal, por ejemplo WhatsApp) es barato, pero agregar un producto nuevo a la familia (por ejemplo, un cuarto tipo de aviso además de transacción/alerta/reporte) obliga a tocar las tres fábricas concretas existentes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w:t>
      </w:r>
      <w:proofErr w:type="spellStart"/>
      <w:r w:rsidRPr="00A86F5F">
        <w:rPr>
          <w:lang w:val="es-CO"/>
        </w:rPr>
        <w:t>CanalPush</w:t>
      </w:r>
      <w:proofErr w:type="spellEnd"/>
      <w:r w:rsidRPr="00A86F5F">
        <w:rPr>
          <w:lang w:val="es-CO"/>
        </w:rPr>
        <w:t>) para que cada una implemente el método nuevo. Si el proyecto proyecta agregar canales con frecuencia, el patrón encaja perfecto; si en cambio lo que va a crecer seguido es el número de tipos de aviso (no de canales), esa es la parte que más mantenimiento va a pedir.</w:t>
      </w:r>
    </w:p>
    <w:p w14:paraId="04BD7087" w14:textId="77777777" w:rsidR="005557E6" w:rsidRPr="00A86F5F" w:rsidRDefault="00F807B5">
      <w:pPr>
        <w:ind w:firstLine="720"/>
        <w:jc w:val="both"/>
        <w:rPr>
          <w:lang w:val="es-CO"/>
        </w:rPr>
      </w:pPr>
      <w:r w:rsidRPr="00A86F5F">
        <w:rPr>
          <w:b/>
          <w:bCs/>
          <w:lang w:val="es-CO"/>
        </w:rPr>
        <w:lastRenderedPageBreak/>
        <w:t xml:space="preserve">En resumen: </w:t>
      </w:r>
      <w:r w:rsidRPr="00A86F5F">
        <w:rPr>
          <w:lang w:val="es-CO"/>
        </w:rPr>
        <w:t xml:space="preserve">para el alcance actual del proyecto (tres canales fijos, tres tipos de aviso ya definidos en la Contextualización) el patrón es la elección correcta, y así lo confirma también la prueba automatizada que agrega un canal </w:t>
      </w:r>
      <w:proofErr w:type="spellStart"/>
      <w:r w:rsidRPr="00A86F5F">
        <w:rPr>
          <w:lang w:val="es-CO"/>
        </w:rPr>
        <w:t>Webhook</w:t>
      </w:r>
      <w:proofErr w:type="spellEnd"/>
      <w:r w:rsidRPr="00A86F5F">
        <w:rPr>
          <w:lang w:val="es-CO"/>
        </w:rPr>
        <w:t xml:space="preserve"> sin modificar ninguna clase existente.</w:t>
      </w:r>
    </w:p>
    <w:p w14:paraId="72929B72" w14:textId="77777777" w:rsidR="005557E6" w:rsidRPr="00A86F5F" w:rsidRDefault="00F807B5">
      <w:pPr>
        <w:pStyle w:val="Ttulo3"/>
        <w:spacing w:before="200" w:after="100" w:line="480" w:lineRule="auto"/>
        <w:rPr>
          <w:lang w:val="es-CO"/>
        </w:rPr>
      </w:pPr>
      <w:bookmarkStart w:id="41" w:name="bm_abstract_validacion"/>
      <w:r w:rsidRPr="00A86F5F">
        <w:rPr>
          <w:b/>
          <w:bCs/>
          <w:i/>
          <w:iCs/>
          <w:color w:val="000000"/>
          <w:lang w:val="es-CO"/>
        </w:rPr>
        <w:t>Validación del Patrón</w:t>
      </w:r>
      <w:bookmarkEnd w:id="41"/>
    </w:p>
    <w:p w14:paraId="7D624B4A"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Abstract</w:t>
      </w:r>
      <w:proofErr w:type="spellEnd"/>
      <w:r w:rsidRPr="00A86F5F">
        <w:rPr>
          <w:lang w:val="es-CO"/>
        </w:rPr>
        <w:t xml:space="preserve"> Factory se realizó mediante pruebas unitarias automatizadas con </w:t>
      </w:r>
      <w:proofErr w:type="spellStart"/>
      <w:r w:rsidRPr="00A86F5F">
        <w:rPr>
          <w:lang w:val="es-CO"/>
        </w:rPr>
        <w:t>pytest</w:t>
      </w:r>
      <w:proofErr w:type="spellEnd"/>
      <w:r w:rsidRPr="00A86F5F">
        <w:rPr>
          <w:lang w:val="es-CO"/>
        </w:rPr>
        <w:t xml:space="preserve">, que verifican que el código cliente nunca instancia notificadores concretos, que cada fábrica de canal construye la familia completa (transacción, alerta </w:t>
      </w:r>
      <w:proofErr w:type="spellStart"/>
      <w:r w:rsidRPr="00A86F5F">
        <w:rPr>
          <w:lang w:val="es-CO"/>
        </w:rPr>
        <w:t>IoT</w:t>
      </w:r>
      <w:proofErr w:type="spellEnd"/>
      <w:r w:rsidRPr="00A86F5F">
        <w:rPr>
          <w:lang w:val="es-CO"/>
        </w:rPr>
        <w:t xml:space="preserve"> y reporte) y que todos los mensajes de un mismo servicio salen por el mismo canal respetando sus restricciones de formato. Como se observa en la Figura 13, la suite Patrones/Semana 4/test_abstract_factory.py ejecutó 27 casos, todos superados, y el conjunto completo de pruebas del proyecto —Singleton, Factory Method y </w:t>
      </w:r>
      <w:proofErr w:type="spellStart"/>
      <w:r w:rsidRPr="00A86F5F">
        <w:rPr>
          <w:lang w:val="es-CO"/>
        </w:rPr>
        <w:t>Abstract</w:t>
      </w:r>
      <w:proofErr w:type="spellEnd"/>
      <w:r w:rsidRPr="00A86F5F">
        <w:rPr>
          <w:lang w:val="es-CO"/>
        </w:rPr>
        <w:t xml:space="preserve"> Factory— pasa sin errores.</w:t>
      </w:r>
    </w:p>
    <w:p w14:paraId="3EEF3EDC" w14:textId="77777777" w:rsidR="005557E6" w:rsidRPr="00A86F5F" w:rsidRDefault="00F807B5">
      <w:pPr>
        <w:spacing w:before="200"/>
        <w:rPr>
          <w:lang w:val="es-CO"/>
        </w:rPr>
      </w:pPr>
      <w:bookmarkStart w:id="42" w:name="bm_fig13"/>
      <w:r w:rsidRPr="00A86F5F">
        <w:rPr>
          <w:b/>
          <w:bCs/>
          <w:lang w:val="es-CO"/>
        </w:rPr>
        <w:t>Figura 13</w:t>
      </w:r>
      <w:bookmarkEnd w:id="42"/>
    </w:p>
    <w:p w14:paraId="7B4B43D4" w14:textId="77777777" w:rsidR="005557E6" w:rsidRPr="00A86F5F" w:rsidRDefault="00F807B5">
      <w:pPr>
        <w:rPr>
          <w:lang w:val="es-CO"/>
        </w:rPr>
      </w:pPr>
      <w:r w:rsidRPr="00A86F5F">
        <w:rPr>
          <w:i/>
          <w:iCs/>
          <w:lang w:val="es-CO"/>
        </w:rPr>
        <w:t xml:space="preserve">Resultados de la ejecución de las pruebas unitarias del patrón </w:t>
      </w:r>
      <w:proofErr w:type="spellStart"/>
      <w:r w:rsidRPr="00A86F5F">
        <w:rPr>
          <w:i/>
          <w:iCs/>
          <w:lang w:val="es-CO"/>
        </w:rPr>
        <w:t>Abstract</w:t>
      </w:r>
      <w:proofErr w:type="spellEnd"/>
      <w:r w:rsidRPr="00A86F5F">
        <w:rPr>
          <w:i/>
          <w:iCs/>
          <w:lang w:val="es-CO"/>
        </w:rPr>
        <w:t xml:space="preserve"> Factory</w:t>
      </w:r>
    </w:p>
    <w:p w14:paraId="117607EA" w14:textId="77777777" w:rsidR="00711083" w:rsidRDefault="00746A40">
      <w:pPr>
        <w:spacing w:before="120"/>
        <w:rPr>
          <w:i/>
          <w:iCs/>
          <w:color w:val="808080"/>
          <w:lang w:val="es-CO"/>
        </w:rPr>
      </w:pPr>
      <w:r>
        <w:rPr>
          <w:noProof/>
        </w:rPr>
        <w:drawing>
          <wp:anchor distT="0" distB="0" distL="114300" distR="114300" simplePos="0" relativeHeight="251658240" behindDoc="0" locked="0" layoutInCell="1" allowOverlap="1" wp14:anchorId="73810800" wp14:editId="1FB360BE">
            <wp:simplePos x="0" y="0"/>
            <wp:positionH relativeFrom="column">
              <wp:posOffset>0</wp:posOffset>
            </wp:positionH>
            <wp:positionV relativeFrom="paragraph">
              <wp:posOffset>15397</wp:posOffset>
            </wp:positionV>
            <wp:extent cx="5943600" cy="3592195"/>
            <wp:effectExtent l="0" t="0" r="0" b="8255"/>
            <wp:wrapNone/>
            <wp:docPr id="1306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p>
    <w:p w14:paraId="781A650F" w14:textId="77777777" w:rsidR="00711083" w:rsidRDefault="00711083">
      <w:pPr>
        <w:spacing w:before="120"/>
        <w:rPr>
          <w:i/>
          <w:iCs/>
          <w:color w:val="808080"/>
          <w:lang w:val="es-CO"/>
        </w:rPr>
      </w:pPr>
    </w:p>
    <w:p w14:paraId="27A3F47A" w14:textId="77777777" w:rsidR="00711083" w:rsidRDefault="00711083">
      <w:pPr>
        <w:spacing w:before="120"/>
        <w:rPr>
          <w:i/>
          <w:iCs/>
          <w:color w:val="808080"/>
          <w:lang w:val="es-CO"/>
        </w:rPr>
      </w:pPr>
    </w:p>
    <w:p w14:paraId="57E6A1E5" w14:textId="77777777" w:rsidR="00711083" w:rsidRDefault="00711083">
      <w:pPr>
        <w:spacing w:before="120"/>
        <w:rPr>
          <w:i/>
          <w:iCs/>
          <w:color w:val="808080"/>
          <w:lang w:val="es-CO"/>
        </w:rPr>
      </w:pPr>
    </w:p>
    <w:p w14:paraId="45DDA329" w14:textId="77777777" w:rsidR="00711083" w:rsidRDefault="00711083">
      <w:pPr>
        <w:spacing w:before="120"/>
        <w:rPr>
          <w:i/>
          <w:iCs/>
          <w:color w:val="808080"/>
          <w:lang w:val="es-CO"/>
        </w:rPr>
      </w:pPr>
    </w:p>
    <w:p w14:paraId="62C934FC" w14:textId="77777777" w:rsidR="00711083" w:rsidRDefault="00711083">
      <w:pPr>
        <w:spacing w:before="120"/>
        <w:rPr>
          <w:i/>
          <w:iCs/>
          <w:color w:val="808080"/>
          <w:lang w:val="es-CO"/>
        </w:rPr>
      </w:pPr>
    </w:p>
    <w:p w14:paraId="5C028043" w14:textId="77777777" w:rsidR="00711083" w:rsidRDefault="00711083">
      <w:pPr>
        <w:spacing w:before="120"/>
        <w:rPr>
          <w:i/>
          <w:iCs/>
          <w:color w:val="808080"/>
          <w:lang w:val="es-CO"/>
        </w:rPr>
      </w:pPr>
    </w:p>
    <w:p w14:paraId="66FF6693" w14:textId="77777777" w:rsidR="00711083" w:rsidRDefault="00711083">
      <w:pPr>
        <w:spacing w:before="120"/>
        <w:rPr>
          <w:i/>
          <w:iCs/>
          <w:color w:val="808080"/>
          <w:lang w:val="es-CO"/>
        </w:rPr>
      </w:pPr>
    </w:p>
    <w:p w14:paraId="6F0F063E" w14:textId="77777777" w:rsidR="00711083" w:rsidRDefault="00711083">
      <w:pPr>
        <w:spacing w:before="120"/>
        <w:rPr>
          <w:i/>
          <w:iCs/>
          <w:color w:val="808080"/>
          <w:lang w:val="es-CO"/>
        </w:rPr>
      </w:pPr>
    </w:p>
    <w:p w14:paraId="2E6F677E" w14:textId="77777777" w:rsidR="005557E6" w:rsidRPr="00A86F5F" w:rsidRDefault="00F807B5">
      <w:pPr>
        <w:spacing w:before="120"/>
        <w:rPr>
          <w:lang w:val="es-CO"/>
        </w:rPr>
      </w:pPr>
      <w:r w:rsidRPr="00A86F5F">
        <w:rPr>
          <w:i/>
          <w:iCs/>
          <w:lang w:val="es-CO"/>
        </w:rPr>
        <w:lastRenderedPageBreak/>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4/test_abstract_factory.py, mostrando la recolección y aprobación de los 27 casos (27 </w:t>
      </w:r>
      <w:proofErr w:type="spellStart"/>
      <w:r w:rsidRPr="00A86F5F">
        <w:rPr>
          <w:lang w:val="es-CO"/>
        </w:rPr>
        <w:t>passed</w:t>
      </w:r>
      <w:proofErr w:type="spellEnd"/>
      <w:r w:rsidRPr="00A86F5F">
        <w:rPr>
          <w:lang w:val="es-CO"/>
        </w:rPr>
        <w:t xml:space="preserve">), agrupados por comportamiento: abstracciones no </w:t>
      </w:r>
      <w:proofErr w:type="spellStart"/>
      <w:r w:rsidRPr="00A86F5F">
        <w:rPr>
          <w:lang w:val="es-CO"/>
        </w:rPr>
        <w:t>instanciables</w:t>
      </w:r>
      <w:proofErr w:type="spellEnd"/>
      <w:r w:rsidRPr="00A86F5F">
        <w:rPr>
          <w:lang w:val="es-CO"/>
        </w:rPr>
        <w:t>, resolución de la fábrica de canal, creación de la familia completa, coherencia de canal y reglas de formato por canal.</w:t>
      </w:r>
    </w:p>
    <w:p w14:paraId="02E22711"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La Figura 14 muestra la documentación interactiva (Swagger) de </w:t>
      </w:r>
      <w:proofErr w:type="spellStart"/>
      <w:r w:rsidRPr="00A86F5F">
        <w:rPr>
          <w:lang w:val="es-CO"/>
        </w:rPr>
        <w:t>FastAPI</w:t>
      </w:r>
      <w:proofErr w:type="spellEnd"/>
      <w:r w:rsidRPr="00A86F5F">
        <w:rPr>
          <w:lang w:val="es-CO"/>
        </w:rPr>
        <w:t xml:space="preserve"> con los </w:t>
      </w:r>
      <w:proofErr w:type="spellStart"/>
      <w:r w:rsidRPr="00A86F5F">
        <w:rPr>
          <w:lang w:val="es-CO"/>
        </w:rPr>
        <w:t>endpoints</w:t>
      </w:r>
      <w:proofErr w:type="spellEnd"/>
      <w:r w:rsidRPr="00A86F5F">
        <w:rPr>
          <w:lang w:val="es-CO"/>
        </w:rPr>
        <w:t xml:space="preserve"> de notificaciones —GET /notificaciones, GET /notificaciones/canales, PUT /usuarios/me/canal y POST /reportes/generar—, que internamente invocan </w:t>
      </w:r>
      <w:proofErr w:type="spellStart"/>
      <w:r w:rsidRPr="00A86F5F">
        <w:rPr>
          <w:lang w:val="es-CO"/>
        </w:rPr>
        <w:t>crear_servicio</w:t>
      </w:r>
      <w:proofErr w:type="spellEnd"/>
      <w:r w:rsidRPr="00A86F5F">
        <w:rPr>
          <w:lang w:val="es-CO"/>
        </w:rPr>
        <w:t>(canal) para construir la familia de avisos del usuario.</w:t>
      </w:r>
    </w:p>
    <w:p w14:paraId="390165EF" w14:textId="77777777" w:rsidR="005557E6" w:rsidRPr="00A86F5F" w:rsidRDefault="00F807B5">
      <w:pPr>
        <w:spacing w:before="200"/>
        <w:rPr>
          <w:lang w:val="es-CO"/>
        </w:rPr>
      </w:pPr>
      <w:bookmarkStart w:id="43" w:name="bm_fig14"/>
      <w:r w:rsidRPr="00A86F5F">
        <w:rPr>
          <w:b/>
          <w:bCs/>
          <w:lang w:val="es-CO"/>
        </w:rPr>
        <w:t>Figura 14</w:t>
      </w:r>
      <w:bookmarkEnd w:id="43"/>
    </w:p>
    <w:p w14:paraId="05B0427E" w14:textId="77777777" w:rsidR="005557E6" w:rsidRPr="00A86F5F" w:rsidRDefault="00F807B5">
      <w:pPr>
        <w:rPr>
          <w:lang w:val="es-CO"/>
        </w:rPr>
      </w:pPr>
      <w:r w:rsidRPr="00A86F5F">
        <w:rPr>
          <w:i/>
          <w:iCs/>
          <w:lang w:val="es-CO"/>
        </w:rPr>
        <w:t xml:space="preserve">Documentación interactiva (Swagger) de los </w:t>
      </w:r>
      <w:proofErr w:type="spellStart"/>
      <w:r w:rsidRPr="00A86F5F">
        <w:rPr>
          <w:i/>
          <w:iCs/>
          <w:lang w:val="es-CO"/>
        </w:rPr>
        <w:t>endpoints</w:t>
      </w:r>
      <w:proofErr w:type="spellEnd"/>
      <w:r w:rsidRPr="00A86F5F">
        <w:rPr>
          <w:i/>
          <w:iCs/>
          <w:lang w:val="es-CO"/>
        </w:rPr>
        <w:t xml:space="preserve"> de notificaciones de la API</w:t>
      </w:r>
    </w:p>
    <w:p w14:paraId="55F39CE3" w14:textId="77777777" w:rsidR="00711083" w:rsidRDefault="00746A40">
      <w:pPr>
        <w:spacing w:before="120"/>
        <w:rPr>
          <w:i/>
          <w:iCs/>
          <w:color w:val="808080"/>
          <w:lang w:val="es-CO"/>
        </w:rPr>
      </w:pPr>
      <w:r w:rsidRPr="00746A40">
        <w:rPr>
          <w:i/>
          <w:iCs/>
          <w:noProof/>
          <w:color w:val="808080"/>
          <w:lang w:val="es-CO"/>
        </w:rPr>
        <w:drawing>
          <wp:anchor distT="0" distB="0" distL="114300" distR="114300" simplePos="0" relativeHeight="251662336" behindDoc="0" locked="0" layoutInCell="1" allowOverlap="1" wp14:anchorId="01FE50A0" wp14:editId="07CB5CCA">
            <wp:simplePos x="0" y="0"/>
            <wp:positionH relativeFrom="column">
              <wp:posOffset>0</wp:posOffset>
            </wp:positionH>
            <wp:positionV relativeFrom="paragraph">
              <wp:posOffset>78880</wp:posOffset>
            </wp:positionV>
            <wp:extent cx="5943600" cy="661035"/>
            <wp:effectExtent l="0" t="0" r="0" b="5715"/>
            <wp:wrapNone/>
            <wp:docPr id="69565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0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anchor>
        </w:drawing>
      </w:r>
    </w:p>
    <w:p w14:paraId="7DD68462" w14:textId="77777777" w:rsidR="00711083" w:rsidRDefault="00711083">
      <w:pPr>
        <w:spacing w:before="120"/>
        <w:rPr>
          <w:i/>
          <w:iCs/>
          <w:color w:val="808080"/>
          <w:lang w:val="es-CO"/>
        </w:rPr>
      </w:pPr>
    </w:p>
    <w:p w14:paraId="29A18E3A" w14:textId="77777777" w:rsidR="005557E6" w:rsidRPr="00A86F5F" w:rsidRDefault="00F807B5">
      <w:pPr>
        <w:spacing w:before="120"/>
        <w:rPr>
          <w:lang w:val="es-CO"/>
        </w:rPr>
      </w:pPr>
      <w:r w:rsidRPr="00A86F5F">
        <w:rPr>
          <w:i/>
          <w:iCs/>
          <w:lang w:val="es-CO"/>
        </w:rPr>
        <w:t xml:space="preserve">Nota. </w:t>
      </w:r>
      <w:r w:rsidRPr="00A86F5F">
        <w:rPr>
          <w:lang w:val="es-CO"/>
        </w:rPr>
        <w:t xml:space="preserve">Vista de http://localhost:8000/docs con los </w:t>
      </w:r>
      <w:proofErr w:type="spellStart"/>
      <w:r w:rsidRPr="00A86F5F">
        <w:rPr>
          <w:lang w:val="es-CO"/>
        </w:rPr>
        <w:t>endpoints</w:t>
      </w:r>
      <w:proofErr w:type="spellEnd"/>
      <w:r w:rsidRPr="00A86F5F">
        <w:rPr>
          <w:lang w:val="es-CO"/>
        </w:rPr>
        <w:t xml:space="preserve"> relacionados con notificaciones y canales: la consulta de la bandeja del usuario, el listado de canales disponibles, el cambio de canal preferido y la generación del reporte energético.</w:t>
      </w:r>
    </w:p>
    <w:p w14:paraId="35DA0CD4" w14:textId="77777777" w:rsidR="005557E6" w:rsidRPr="00A86F5F" w:rsidRDefault="00F807B5">
      <w:pPr>
        <w:ind w:firstLine="720"/>
        <w:jc w:val="both"/>
        <w:rPr>
          <w:lang w:val="es-CO"/>
        </w:rPr>
      </w:pPr>
      <w:r w:rsidRPr="00A86F5F">
        <w:rPr>
          <w:lang w:val="es-CO"/>
        </w:rPr>
        <w:t xml:space="preserve">Por su parte, la Figura 15 evidencia el uso del patrón desde la interfaz de usuario: en la pestaña Notificaciones, un mismo evento —el cierre de una operación en la subasta— se presenta a cada usuario con el formato de su canal (un SMS breve sin asunto para quien eligió ese medio y una notificación </w:t>
      </w:r>
      <w:proofErr w:type="spellStart"/>
      <w:r w:rsidRPr="00A86F5F">
        <w:rPr>
          <w:lang w:val="es-CO"/>
        </w:rPr>
        <w:t>push</w:t>
      </w:r>
      <w:proofErr w:type="spellEnd"/>
      <w:r w:rsidRPr="00A86F5F">
        <w:rPr>
          <w:lang w:val="es-CO"/>
        </w:rPr>
        <w:t xml:space="preserve"> con </w:t>
      </w:r>
      <w:proofErr w:type="spellStart"/>
      <w:r w:rsidRPr="00A86F5F">
        <w:rPr>
          <w:lang w:val="es-CO"/>
        </w:rPr>
        <w:t>payload</w:t>
      </w:r>
      <w:proofErr w:type="spellEnd"/>
      <w:r w:rsidRPr="00A86F5F">
        <w:rPr>
          <w:lang w:val="es-CO"/>
        </w:rPr>
        <w:t xml:space="preserve"> para quien optó por la aplicación móvil). Es la fábrica de canal seleccionada según </w:t>
      </w:r>
      <w:proofErr w:type="spellStart"/>
      <w:r w:rsidRPr="00A86F5F">
        <w:rPr>
          <w:lang w:val="es-CO"/>
        </w:rPr>
        <w:t>canal_notificacion</w:t>
      </w:r>
      <w:proofErr w:type="spellEnd"/>
      <w:r w:rsidRPr="00A86F5F">
        <w:rPr>
          <w:lang w:val="es-CO"/>
        </w:rPr>
        <w:t xml:space="preserve"> la que determina, en tiempo de ejecución, qué familia de notificadores construye los mensajes.</w:t>
      </w:r>
    </w:p>
    <w:p w14:paraId="092AFEFB" w14:textId="77777777" w:rsidR="00957EB8" w:rsidRDefault="00957EB8">
      <w:pPr>
        <w:spacing w:before="200"/>
        <w:rPr>
          <w:b/>
          <w:bCs/>
          <w:lang w:val="es-CO"/>
        </w:rPr>
      </w:pPr>
      <w:bookmarkStart w:id="44" w:name="bm_fig15"/>
    </w:p>
    <w:p w14:paraId="51848E1E" w14:textId="77777777" w:rsidR="00957EB8" w:rsidRDefault="00957EB8">
      <w:pPr>
        <w:spacing w:before="200"/>
        <w:rPr>
          <w:b/>
          <w:bCs/>
          <w:lang w:val="es-CO"/>
        </w:rPr>
      </w:pPr>
    </w:p>
    <w:p w14:paraId="654CF1CF" w14:textId="77777777" w:rsidR="00957EB8" w:rsidRDefault="00957EB8">
      <w:pPr>
        <w:spacing w:before="200"/>
        <w:rPr>
          <w:b/>
          <w:bCs/>
          <w:lang w:val="es-CO"/>
        </w:rPr>
      </w:pPr>
    </w:p>
    <w:p w14:paraId="53E57507" w14:textId="77777777" w:rsidR="00957EB8" w:rsidRDefault="00957EB8">
      <w:pPr>
        <w:spacing w:before="200"/>
        <w:rPr>
          <w:b/>
          <w:bCs/>
          <w:lang w:val="es-CO"/>
        </w:rPr>
      </w:pPr>
    </w:p>
    <w:p w14:paraId="24C77DCA" w14:textId="77777777" w:rsidR="005557E6" w:rsidRPr="00A86F5F" w:rsidRDefault="00F807B5">
      <w:pPr>
        <w:spacing w:before="200"/>
        <w:rPr>
          <w:lang w:val="es-CO"/>
        </w:rPr>
      </w:pPr>
      <w:r w:rsidRPr="00A86F5F">
        <w:rPr>
          <w:b/>
          <w:bCs/>
          <w:lang w:val="es-CO"/>
        </w:rPr>
        <w:t>Figura 15</w:t>
      </w:r>
      <w:bookmarkEnd w:id="44"/>
    </w:p>
    <w:p w14:paraId="1431659C" w14:textId="77777777" w:rsidR="005557E6" w:rsidRPr="00A86F5F" w:rsidRDefault="00746A40">
      <w:pPr>
        <w:rPr>
          <w:lang w:val="es-CO"/>
        </w:rPr>
      </w:pPr>
      <w:r w:rsidRPr="00746A40">
        <w:rPr>
          <w:i/>
          <w:iCs/>
          <w:noProof/>
          <w:color w:val="808080"/>
          <w:lang w:val="es-CO"/>
        </w:rPr>
        <w:drawing>
          <wp:anchor distT="0" distB="0" distL="114300" distR="114300" simplePos="0" relativeHeight="251663360" behindDoc="0" locked="0" layoutInCell="1" allowOverlap="1" wp14:anchorId="7AE0A398" wp14:editId="66CC8DDB">
            <wp:simplePos x="0" y="0"/>
            <wp:positionH relativeFrom="column">
              <wp:posOffset>577</wp:posOffset>
            </wp:positionH>
            <wp:positionV relativeFrom="paragraph">
              <wp:posOffset>304800</wp:posOffset>
            </wp:positionV>
            <wp:extent cx="5943600" cy="2952750"/>
            <wp:effectExtent l="0" t="0" r="0" b="0"/>
            <wp:wrapNone/>
            <wp:docPr id="96378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75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anchor>
        </w:drawing>
      </w:r>
      <w:r w:rsidRPr="00A86F5F">
        <w:rPr>
          <w:i/>
          <w:iCs/>
          <w:lang w:val="es-CO"/>
        </w:rPr>
        <w:t>Interfaz de la plataforma mostrando un mismo aviso con el formato de cada canal</w:t>
      </w:r>
    </w:p>
    <w:p w14:paraId="4613C021" w14:textId="77777777" w:rsidR="00711083" w:rsidRDefault="00711083">
      <w:pPr>
        <w:spacing w:before="120"/>
        <w:rPr>
          <w:i/>
          <w:iCs/>
          <w:color w:val="808080"/>
          <w:lang w:val="es-CO"/>
        </w:rPr>
      </w:pPr>
    </w:p>
    <w:p w14:paraId="7EBE7D23" w14:textId="77777777" w:rsidR="00711083" w:rsidRDefault="00711083">
      <w:pPr>
        <w:spacing w:before="120"/>
        <w:rPr>
          <w:i/>
          <w:iCs/>
          <w:color w:val="808080"/>
          <w:lang w:val="es-CO"/>
        </w:rPr>
      </w:pPr>
    </w:p>
    <w:p w14:paraId="6CD3AF08" w14:textId="77777777" w:rsidR="00711083" w:rsidRDefault="00711083">
      <w:pPr>
        <w:spacing w:before="120"/>
        <w:rPr>
          <w:i/>
          <w:iCs/>
          <w:color w:val="808080"/>
          <w:lang w:val="es-CO"/>
        </w:rPr>
      </w:pPr>
    </w:p>
    <w:p w14:paraId="0FEEC7E9" w14:textId="77777777" w:rsidR="00711083" w:rsidRDefault="00711083">
      <w:pPr>
        <w:spacing w:before="120"/>
        <w:rPr>
          <w:i/>
          <w:iCs/>
          <w:color w:val="808080"/>
          <w:lang w:val="es-CO"/>
        </w:rPr>
      </w:pPr>
    </w:p>
    <w:p w14:paraId="5677EED0" w14:textId="77777777" w:rsidR="00711083" w:rsidRDefault="00711083">
      <w:pPr>
        <w:spacing w:before="120"/>
        <w:rPr>
          <w:i/>
          <w:iCs/>
          <w:color w:val="808080"/>
          <w:lang w:val="es-CO"/>
        </w:rPr>
      </w:pPr>
    </w:p>
    <w:p w14:paraId="5211921B" w14:textId="77777777" w:rsidR="00711083" w:rsidRDefault="00711083">
      <w:pPr>
        <w:spacing w:before="120"/>
        <w:rPr>
          <w:i/>
          <w:iCs/>
          <w:color w:val="808080"/>
          <w:lang w:val="es-CO"/>
        </w:rPr>
      </w:pPr>
    </w:p>
    <w:p w14:paraId="071EE8E8" w14:textId="77777777" w:rsidR="00711083" w:rsidRDefault="00711083">
      <w:pPr>
        <w:spacing w:before="120"/>
        <w:rPr>
          <w:i/>
          <w:iCs/>
          <w:color w:val="808080"/>
          <w:lang w:val="es-CO"/>
        </w:rPr>
      </w:pPr>
    </w:p>
    <w:p w14:paraId="47D9D09E" w14:textId="77777777" w:rsidR="005557E6" w:rsidRPr="00A86F5F" w:rsidRDefault="00F807B5">
      <w:pPr>
        <w:spacing w:before="120"/>
        <w:rPr>
          <w:lang w:val="es-CO"/>
        </w:rPr>
      </w:pPr>
      <w:r w:rsidRPr="00A86F5F">
        <w:rPr>
          <w:i/>
          <w:iCs/>
          <w:lang w:val="es-CO"/>
        </w:rPr>
        <w:t xml:space="preserve">Nota. </w:t>
      </w:r>
      <w:r w:rsidRPr="00A86F5F">
        <w:rPr>
          <w:lang w:val="es-CO"/>
        </w:rPr>
        <w:t xml:space="preserve">Pestaña Notificaciones de la plataforma </w:t>
      </w:r>
      <w:proofErr w:type="spellStart"/>
      <w:r w:rsidRPr="00A86F5F">
        <w:rPr>
          <w:lang w:val="es-CO"/>
        </w:rPr>
        <w:t>Voltia</w:t>
      </w:r>
      <w:proofErr w:type="spellEnd"/>
      <w:r w:rsidRPr="00A86F5F">
        <w:rPr>
          <w:lang w:val="es-CO"/>
        </w:rPr>
        <w:t xml:space="preserve">: la bandeja de la usuaria con canal </w:t>
      </w:r>
      <w:proofErr w:type="spellStart"/>
      <w:r w:rsidRPr="00A86F5F">
        <w:rPr>
          <w:lang w:val="es-CO"/>
        </w:rPr>
        <w:t>push</w:t>
      </w:r>
      <w:proofErr w:type="spellEnd"/>
      <w:r w:rsidRPr="00A86F5F">
        <w:rPr>
          <w:lang w:val="es-CO"/>
        </w:rPr>
        <w:t xml:space="preserve"> muestra el aviso con título y cuerpo cortos, mientras que la del usuario con canal SMS muestra el mismo evento como un texto plano de hasta 160 caracteres, sin asunto.</w:t>
      </w:r>
    </w:p>
    <w:p w14:paraId="0A250A0E" w14:textId="77777777" w:rsidR="005557E6" w:rsidRPr="00A86F5F" w:rsidRDefault="00F807B5">
      <w:pPr>
        <w:pStyle w:val="Ttulo2"/>
        <w:spacing w:before="240" w:after="120" w:line="480" w:lineRule="auto"/>
        <w:rPr>
          <w:lang w:val="es-CO"/>
        </w:rPr>
      </w:pPr>
      <w:bookmarkStart w:id="45" w:name="bm_builder"/>
      <w:r w:rsidRPr="00A86F5F">
        <w:rPr>
          <w:b/>
          <w:bCs/>
          <w:color w:val="000000"/>
          <w:sz w:val="24"/>
          <w:szCs w:val="24"/>
          <w:lang w:val="es-CO"/>
        </w:rPr>
        <w:t xml:space="preserve">Aplicación del Patrón de Diseño </w:t>
      </w:r>
      <w:proofErr w:type="spellStart"/>
      <w:r w:rsidRPr="00A86F5F">
        <w:rPr>
          <w:b/>
          <w:bCs/>
          <w:color w:val="000000"/>
          <w:sz w:val="24"/>
          <w:szCs w:val="24"/>
          <w:lang w:val="es-CO"/>
        </w:rPr>
        <w:t>Builder</w:t>
      </w:r>
      <w:proofErr w:type="spellEnd"/>
      <w:r w:rsidRPr="00A86F5F">
        <w:rPr>
          <w:b/>
          <w:bCs/>
          <w:color w:val="000000"/>
          <w:sz w:val="24"/>
          <w:szCs w:val="24"/>
          <w:lang w:val="es-CO"/>
        </w:rPr>
        <w:t xml:space="preserve"> en la Generación de Reportes Energéticos</w:t>
      </w:r>
      <w:bookmarkEnd w:id="45"/>
    </w:p>
    <w:p w14:paraId="49FF6798"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Builder</w:t>
      </w:r>
      <w:proofErr w:type="spellEnd"/>
      <w:r w:rsidRPr="00A86F5F">
        <w:rPr>
          <w:lang w:val="es-CO"/>
        </w:rPr>
        <w:t xml:space="preserve"> incorporado a la plataforma resuelve la manera en que se construye el reporte energético de cada usuario: el documento que resume, para un período dado, su balance de producción y consumo, el desglose por dispositivo </w:t>
      </w:r>
      <w:proofErr w:type="spellStart"/>
      <w:r w:rsidRPr="00A86F5F">
        <w:rPr>
          <w:lang w:val="es-CO"/>
        </w:rPr>
        <w:t>IoT</w:t>
      </w:r>
      <w:proofErr w:type="spellEnd"/>
      <w:r w:rsidRPr="00A86F5F">
        <w:rPr>
          <w:lang w:val="es-CO"/>
        </w:rPr>
        <w:t xml:space="preserve">, el historial de operaciones en la subasta y la predicción de la próxima lectura de cada dispositivo. Este módulo forma parte de la lógica de dominio del backend (reportes.py) y es consumido por la clase </w:t>
      </w:r>
      <w:proofErr w:type="spellStart"/>
      <w:r w:rsidRPr="00A86F5F">
        <w:rPr>
          <w:lang w:val="es-CO"/>
        </w:rPr>
        <w:t>PlataformaEnergia</w:t>
      </w:r>
      <w:proofErr w:type="spellEnd"/>
      <w:r w:rsidRPr="00A86F5F">
        <w:rPr>
          <w:lang w:val="es-CO"/>
        </w:rPr>
        <w:t xml:space="preserve"> y por la API </w:t>
      </w:r>
      <w:proofErr w:type="spellStart"/>
      <w:r w:rsidRPr="00A86F5F">
        <w:rPr>
          <w:lang w:val="es-CO"/>
        </w:rPr>
        <w:t>FastAPI</w:t>
      </w:r>
      <w:proofErr w:type="spellEnd"/>
      <w:r w:rsidRPr="00A86F5F">
        <w:rPr>
          <w:lang w:val="es-CO"/>
        </w:rPr>
        <w:t xml:space="preserve"> (main.py).</w:t>
      </w:r>
    </w:p>
    <w:p w14:paraId="66360802" w14:textId="77777777" w:rsidR="005557E6" w:rsidRPr="00A86F5F" w:rsidRDefault="00F807B5">
      <w:pPr>
        <w:pStyle w:val="Ttulo3"/>
        <w:spacing w:before="200" w:after="100" w:line="480" w:lineRule="auto"/>
        <w:rPr>
          <w:lang w:val="es-CO"/>
        </w:rPr>
      </w:pPr>
      <w:bookmarkStart w:id="46" w:name="bm_builder_problema"/>
      <w:r w:rsidRPr="00A86F5F">
        <w:rPr>
          <w:b/>
          <w:bCs/>
          <w:i/>
          <w:iCs/>
          <w:color w:val="000000"/>
          <w:lang w:val="es-CO"/>
        </w:rPr>
        <w:lastRenderedPageBreak/>
        <w:t>El Problema que Resuelve</w:t>
      </w:r>
      <w:bookmarkEnd w:id="46"/>
    </w:p>
    <w:p w14:paraId="41DE341B" w14:textId="77777777" w:rsidR="005557E6" w:rsidRPr="00A86F5F" w:rsidRDefault="00F807B5">
      <w:pPr>
        <w:ind w:firstLine="720"/>
        <w:jc w:val="both"/>
        <w:rPr>
          <w:lang w:val="es-CO"/>
        </w:rPr>
      </w:pPr>
      <w:r w:rsidRPr="00A86F5F">
        <w:rPr>
          <w:lang w:val="es-CO"/>
        </w:rPr>
        <w:t xml:space="preserve">El reporte energético no es un objeto simple. Por un lado, tiene muchas partes opcionales: el resumen ejecutivo solo lleva el balance y el número de operaciones; el reporte completo añade el desglose por dispositivo y la predicción; el reporte pensado para adjuntar a una factura lleva el historial de operaciones y el balance, pero no la predicción. Por otro lado, debe existir en varias representaciones: el canal de notificación (patrón </w:t>
      </w:r>
      <w:proofErr w:type="spellStart"/>
      <w:r w:rsidRPr="00A86F5F">
        <w:rPr>
          <w:lang w:val="es-CO"/>
        </w:rPr>
        <w:t>Abstract</w:t>
      </w:r>
      <w:proofErr w:type="spellEnd"/>
      <w:r w:rsidRPr="00A86F5F">
        <w:rPr>
          <w:lang w:val="es-CO"/>
        </w:rPr>
        <w:t xml:space="preserve"> Factory) necesita un diccionario plano con unas claves concretas; el panel web necesita un objeto con secciones </w:t>
      </w:r>
      <w:proofErr w:type="spellStart"/>
      <w:r w:rsidRPr="00A86F5F">
        <w:rPr>
          <w:lang w:val="es-CO"/>
        </w:rPr>
        <w:t>tipadas</w:t>
      </w:r>
      <w:proofErr w:type="spellEnd"/>
      <w:r w:rsidRPr="00A86F5F">
        <w:rPr>
          <w:lang w:val="es-CO"/>
        </w:rPr>
        <w:t>; un correo o un archivo de texto necesitan una cadena ya formateada.</w:t>
      </w:r>
    </w:p>
    <w:p w14:paraId="0481C18F" w14:textId="77777777" w:rsidR="005557E6" w:rsidRPr="00A86F5F" w:rsidRDefault="00F807B5">
      <w:pPr>
        <w:ind w:firstLine="720"/>
        <w:jc w:val="both"/>
        <w:rPr>
          <w:lang w:val="es-CO"/>
        </w:rPr>
      </w:pPr>
      <w:r w:rsidRPr="00A86F5F">
        <w:rPr>
          <w:lang w:val="es-CO"/>
        </w:rPr>
        <w:t>Sin este patrón, el método que genera el reporte tendría que decidir con condicionales qué secciones incluir y, además, saber serializar el resultado a cada formato, mezclando la lógica de negocio con la de presentación:</w:t>
      </w:r>
    </w:p>
    <w:p w14:paraId="00EB44F3"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tipo == "completo":</w:t>
      </w:r>
    </w:p>
    <w:p w14:paraId="5CC0C20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desglose, historial, </w:t>
      </w:r>
      <w:proofErr w:type="spellStart"/>
      <w:r w:rsidRPr="00A86F5F">
        <w:rPr>
          <w:rFonts w:ascii="Courier New" w:eastAsia="Courier New" w:hAnsi="Courier New" w:cs="Courier New"/>
          <w:sz w:val="20"/>
          <w:szCs w:val="20"/>
          <w:lang w:val="es-CO"/>
        </w:rPr>
        <w:t>prediccion</w:t>
      </w:r>
      <w:proofErr w:type="spellEnd"/>
      <w:r w:rsidRPr="00A86F5F">
        <w:rPr>
          <w:rFonts w:ascii="Courier New" w:eastAsia="Courier New" w:hAnsi="Courier New" w:cs="Courier New"/>
          <w:sz w:val="20"/>
          <w:szCs w:val="20"/>
          <w:lang w:val="es-CO"/>
        </w:rPr>
        <w:t>]</w:t>
      </w:r>
    </w:p>
    <w:p w14:paraId="69E005F1"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"ejecutivo":</w:t>
      </w:r>
    </w:p>
    <w:p w14:paraId="5250E8D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historial]</w:t>
      </w:r>
    </w:p>
    <w:p w14:paraId="05011E0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6E8D20D" w14:textId="77777777" w:rsidR="005557E6" w:rsidRPr="00F85E8E" w:rsidRDefault="00F807B5">
      <w:pPr>
        <w:ind w:left="720"/>
      </w:pPr>
      <w:r w:rsidRPr="00F85E8E">
        <w:rPr>
          <w:rFonts w:ascii="Courier New" w:eastAsia="Courier New" w:hAnsi="Courier New" w:cs="Courier New"/>
          <w:sz w:val="20"/>
          <w:szCs w:val="20"/>
        </w:rPr>
        <w:t xml:space="preserve">if </w:t>
      </w:r>
      <w:proofErr w:type="spellStart"/>
      <w:r w:rsidRPr="00F85E8E">
        <w:rPr>
          <w:rFonts w:ascii="Courier New" w:eastAsia="Courier New" w:hAnsi="Courier New" w:cs="Courier New"/>
          <w:sz w:val="20"/>
          <w:szCs w:val="20"/>
        </w:rPr>
        <w:t>formato</w:t>
      </w:r>
      <w:proofErr w:type="spellEnd"/>
      <w:r w:rsidRPr="00F85E8E">
        <w:rPr>
          <w:rFonts w:ascii="Courier New" w:eastAsia="Courier New" w:hAnsi="Courier New" w:cs="Courier New"/>
          <w:sz w:val="20"/>
          <w:szCs w:val="20"/>
        </w:rPr>
        <w:t xml:space="preserve"> == "</w:t>
      </w:r>
      <w:proofErr w:type="spellStart"/>
      <w:r w:rsidRPr="00F85E8E">
        <w:rPr>
          <w:rFonts w:ascii="Courier New" w:eastAsia="Courier New" w:hAnsi="Courier New" w:cs="Courier New"/>
          <w:sz w:val="20"/>
          <w:szCs w:val="20"/>
        </w:rPr>
        <w:t>dict</w:t>
      </w:r>
      <w:proofErr w:type="spellEnd"/>
      <w:r w:rsidRPr="00F85E8E">
        <w:rPr>
          <w:rFonts w:ascii="Courier New" w:eastAsia="Courier New" w:hAnsi="Courier New" w:cs="Courier New"/>
          <w:sz w:val="20"/>
          <w:szCs w:val="20"/>
        </w:rPr>
        <w:t>":</w:t>
      </w:r>
    </w:p>
    <w:p w14:paraId="7CCEED59" w14:textId="77777777" w:rsidR="005557E6" w:rsidRPr="00F85E8E" w:rsidRDefault="00F807B5">
      <w:pPr>
        <w:ind w:left="720"/>
      </w:pPr>
      <w:r w:rsidRPr="00F85E8E">
        <w:rPr>
          <w:rFonts w:ascii="Courier New" w:eastAsia="Courier New" w:hAnsi="Courier New" w:cs="Courier New"/>
          <w:sz w:val="20"/>
          <w:szCs w:val="20"/>
        </w:rPr>
        <w:t xml:space="preserve">    return {"</w:t>
      </w:r>
      <w:proofErr w:type="spellStart"/>
      <w:r w:rsidRPr="00F85E8E">
        <w:rPr>
          <w:rFonts w:ascii="Courier New" w:eastAsia="Courier New" w:hAnsi="Courier New" w:cs="Courier New"/>
          <w:sz w:val="20"/>
          <w:szCs w:val="20"/>
        </w:rPr>
        <w:t>usuario</w:t>
      </w:r>
      <w:proofErr w:type="spellEnd"/>
      <w:r w:rsidRPr="00F85E8E">
        <w:rPr>
          <w:rFonts w:ascii="Courier New" w:eastAsia="Courier New" w:hAnsi="Courier New" w:cs="Courier New"/>
          <w:sz w:val="20"/>
          <w:szCs w:val="20"/>
        </w:rPr>
        <w:t>": ..., "</w:t>
      </w:r>
      <w:proofErr w:type="spellStart"/>
      <w:r w:rsidRPr="00F85E8E">
        <w:rPr>
          <w:rFonts w:ascii="Courier New" w:eastAsia="Courier New" w:hAnsi="Courier New" w:cs="Courier New"/>
          <w:sz w:val="20"/>
          <w:szCs w:val="20"/>
        </w:rPr>
        <w:t>balance_kwh</w:t>
      </w:r>
      <w:proofErr w:type="spellEnd"/>
      <w:r w:rsidRPr="00F85E8E">
        <w:rPr>
          <w:rFonts w:ascii="Courier New" w:eastAsia="Courier New" w:hAnsi="Courier New" w:cs="Courier New"/>
          <w:sz w:val="20"/>
          <w:szCs w:val="20"/>
        </w:rPr>
        <w:t>": ...}</w:t>
      </w:r>
    </w:p>
    <w:p w14:paraId="29746B1E" w14:textId="77777777" w:rsidR="005557E6" w:rsidRPr="00F85E8E" w:rsidRDefault="00F807B5">
      <w:pPr>
        <w:ind w:left="720"/>
      </w:pPr>
      <w:proofErr w:type="spellStart"/>
      <w:r w:rsidRPr="00F85E8E">
        <w:rPr>
          <w:rFonts w:ascii="Courier New" w:eastAsia="Courier New" w:hAnsi="Courier New" w:cs="Courier New"/>
          <w:sz w:val="20"/>
          <w:szCs w:val="20"/>
        </w:rPr>
        <w:t>elif</w:t>
      </w:r>
      <w:proofErr w:type="spellEnd"/>
      <w:r w:rsidRPr="00F85E8E">
        <w:rPr>
          <w:rFonts w:ascii="Courier New" w:eastAsia="Courier New" w:hAnsi="Courier New" w:cs="Courier New"/>
          <w:sz w:val="20"/>
          <w:szCs w:val="20"/>
        </w:rPr>
        <w:t xml:space="preserve"> </w:t>
      </w:r>
      <w:proofErr w:type="spellStart"/>
      <w:r w:rsidRPr="00F85E8E">
        <w:rPr>
          <w:rFonts w:ascii="Courier New" w:eastAsia="Courier New" w:hAnsi="Courier New" w:cs="Courier New"/>
          <w:sz w:val="20"/>
          <w:szCs w:val="20"/>
        </w:rPr>
        <w:t>formato</w:t>
      </w:r>
      <w:proofErr w:type="spellEnd"/>
      <w:r w:rsidRPr="00F85E8E">
        <w:rPr>
          <w:rFonts w:ascii="Courier New" w:eastAsia="Courier New" w:hAnsi="Courier New" w:cs="Courier New"/>
          <w:sz w:val="20"/>
          <w:szCs w:val="20"/>
        </w:rPr>
        <w:t xml:space="preserve"> == "</w:t>
      </w:r>
      <w:proofErr w:type="spellStart"/>
      <w:r w:rsidRPr="00F85E8E">
        <w:rPr>
          <w:rFonts w:ascii="Courier New" w:eastAsia="Courier New" w:hAnsi="Courier New" w:cs="Courier New"/>
          <w:sz w:val="20"/>
          <w:szCs w:val="20"/>
        </w:rPr>
        <w:t>texto</w:t>
      </w:r>
      <w:proofErr w:type="spellEnd"/>
      <w:r w:rsidRPr="00F85E8E">
        <w:rPr>
          <w:rFonts w:ascii="Courier New" w:eastAsia="Courier New" w:hAnsi="Courier New" w:cs="Courier New"/>
          <w:sz w:val="20"/>
          <w:szCs w:val="20"/>
        </w:rPr>
        <w:t>":</w:t>
      </w:r>
    </w:p>
    <w:p w14:paraId="723E1412" w14:textId="77777777" w:rsidR="005557E6" w:rsidRPr="00F85E8E" w:rsidRDefault="00F807B5">
      <w:pPr>
        <w:ind w:left="720"/>
      </w:pPr>
      <w:r w:rsidRPr="00F85E8E">
        <w:rPr>
          <w:rFonts w:ascii="Courier New" w:eastAsia="Courier New" w:hAnsi="Courier New" w:cs="Courier New"/>
          <w:sz w:val="20"/>
          <w:szCs w:val="20"/>
        </w:rPr>
        <w:t xml:space="preserve">    return "\</w:t>
      </w:r>
      <w:proofErr w:type="spellStart"/>
      <w:r w:rsidRPr="00F85E8E">
        <w:rPr>
          <w:rFonts w:ascii="Courier New" w:eastAsia="Courier New" w:hAnsi="Courier New" w:cs="Courier New"/>
          <w:sz w:val="20"/>
          <w:szCs w:val="20"/>
        </w:rPr>
        <w:t>n".join</w:t>
      </w:r>
      <w:proofErr w:type="spellEnd"/>
      <w:r w:rsidRPr="00F85E8E">
        <w:rPr>
          <w:rFonts w:ascii="Courier New" w:eastAsia="Courier New" w:hAnsi="Courier New" w:cs="Courier New"/>
          <w:sz w:val="20"/>
          <w:szCs w:val="20"/>
        </w:rPr>
        <w:t>(</w:t>
      </w:r>
      <w:proofErr w:type="spellStart"/>
      <w:r w:rsidRPr="00F85E8E">
        <w:rPr>
          <w:rFonts w:ascii="Courier New" w:eastAsia="Courier New" w:hAnsi="Courier New" w:cs="Courier New"/>
          <w:sz w:val="20"/>
          <w:szCs w:val="20"/>
        </w:rPr>
        <w:t>lineas</w:t>
      </w:r>
      <w:proofErr w:type="spellEnd"/>
      <w:r w:rsidRPr="00F85E8E">
        <w:rPr>
          <w:rFonts w:ascii="Courier New" w:eastAsia="Courier New" w:hAnsi="Courier New" w:cs="Courier New"/>
          <w:sz w:val="20"/>
          <w:szCs w:val="20"/>
        </w:rPr>
        <w:t>)</w:t>
      </w:r>
    </w:p>
    <w:p w14:paraId="5294DCE4" w14:textId="77777777" w:rsidR="005557E6" w:rsidRPr="00A86F5F" w:rsidRDefault="00F807B5">
      <w:pPr>
        <w:ind w:firstLine="720"/>
        <w:jc w:val="both"/>
        <w:rPr>
          <w:lang w:val="es-CO"/>
        </w:rPr>
      </w:pPr>
      <w:r w:rsidRPr="00A86F5F">
        <w:rPr>
          <w:lang w:val="es-CO"/>
        </w:rPr>
        <w:t>Esa mezcla obliga a tocar el mismo método cada vez que se agrega una sección o un formato de salida nuevo, y hace difícil garantizar que el diccionario que se envía por el canal de notificación siga teniendo las claves que este espera.</w:t>
      </w:r>
    </w:p>
    <w:p w14:paraId="33EAF577" w14:textId="77777777" w:rsidR="005557E6" w:rsidRPr="00A86F5F" w:rsidRDefault="00F807B5">
      <w:pPr>
        <w:pStyle w:val="Ttulo3"/>
        <w:spacing w:before="200" w:after="100" w:line="480" w:lineRule="auto"/>
        <w:rPr>
          <w:lang w:val="es-CO"/>
        </w:rPr>
      </w:pPr>
      <w:bookmarkStart w:id="47" w:name="bm_builder_solucion"/>
      <w:r w:rsidRPr="00A86F5F">
        <w:rPr>
          <w:b/>
          <w:bCs/>
          <w:i/>
          <w:iCs/>
          <w:color w:val="000000"/>
          <w:lang w:val="es-CO"/>
        </w:rPr>
        <w:t>Cómo lo Soluciona el Patrón</w:t>
      </w:r>
      <w:bookmarkEnd w:id="47"/>
    </w:p>
    <w:p w14:paraId="57D79984"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Builder</w:t>
      </w:r>
      <w:proofErr w:type="spellEnd"/>
      <w:r w:rsidRPr="00A86F5F">
        <w:rPr>
          <w:b/>
          <w:bCs/>
          <w:lang w:val="es-CO"/>
        </w:rPr>
        <w:t xml:space="preserve"> abstracto. </w:t>
      </w:r>
      <w:proofErr w:type="spellStart"/>
      <w:r w:rsidRPr="00A86F5F">
        <w:rPr>
          <w:lang w:val="es-CO"/>
        </w:rPr>
        <w:t>ReporteBuilder</w:t>
      </w:r>
      <w:proofErr w:type="spellEnd"/>
      <w:r w:rsidRPr="00A86F5F">
        <w:rPr>
          <w:lang w:val="es-CO"/>
        </w:rPr>
        <w:t xml:space="preserve"> declara los pasos de construcción —encabezado(), </w:t>
      </w:r>
      <w:proofErr w:type="spellStart"/>
      <w:r w:rsidRPr="00A86F5F">
        <w:rPr>
          <w:lang w:val="es-CO"/>
        </w:rPr>
        <w:t>balance_energetico</w:t>
      </w:r>
      <w:proofErr w:type="spellEnd"/>
      <w:r w:rsidRPr="00A86F5F">
        <w:rPr>
          <w:lang w:val="es-CO"/>
        </w:rPr>
        <w:t xml:space="preserve">(), </w:t>
      </w:r>
      <w:proofErr w:type="spellStart"/>
      <w:r w:rsidRPr="00A86F5F">
        <w:rPr>
          <w:lang w:val="es-CO"/>
        </w:rPr>
        <w:t>desglose_dispositivos</w:t>
      </w:r>
      <w:proofErr w:type="spellEnd"/>
      <w:r w:rsidRPr="00A86F5F">
        <w:rPr>
          <w:lang w:val="es-CO"/>
        </w:rPr>
        <w:t xml:space="preserve">(), </w:t>
      </w:r>
      <w:proofErr w:type="spellStart"/>
      <w:r w:rsidRPr="00A86F5F">
        <w:rPr>
          <w:lang w:val="es-CO"/>
        </w:rPr>
        <w:t>historial_transacciones</w:t>
      </w:r>
      <w:proofErr w:type="spellEnd"/>
      <w:r w:rsidRPr="00A86F5F">
        <w:rPr>
          <w:lang w:val="es-CO"/>
        </w:rPr>
        <w:t xml:space="preserve">() y </w:t>
      </w:r>
      <w:proofErr w:type="spellStart"/>
      <w:r w:rsidRPr="00A86F5F">
        <w:rPr>
          <w:lang w:val="es-CO"/>
        </w:rPr>
        <w:lastRenderedPageBreak/>
        <w:t>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05293B24"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Builders</w:t>
      </w:r>
      <w:proofErr w:type="spellEnd"/>
      <w:r w:rsidRPr="00A86F5F">
        <w:rPr>
          <w:b/>
          <w:bCs/>
          <w:lang w:val="es-CO"/>
        </w:rPr>
        <w:t xml:space="preserve"> concretos. </w:t>
      </w:r>
      <w:r w:rsidRPr="00A86F5F">
        <w:rPr>
          <w:lang w:val="es-CO"/>
        </w:rPr>
        <w:t xml:space="preserve">Cada uno produce una representación distinta con esos mismos pasos: </w:t>
      </w:r>
      <w:proofErr w:type="spellStart"/>
      <w:r w:rsidRPr="00A86F5F">
        <w:rPr>
          <w:lang w:val="es-CO"/>
        </w:rPr>
        <w:t>ReporteResumenBuilder</w:t>
      </w:r>
      <w:proofErr w:type="spellEnd"/>
      <w:r w:rsidRPr="00A86F5F">
        <w:rPr>
          <w:lang w:val="es-CO"/>
        </w:rPr>
        <w:t xml:space="preserve"> devuelve un diccionario plano (el que consume el </w:t>
      </w:r>
      <w:proofErr w:type="spellStart"/>
      <w:r w:rsidRPr="00A86F5F">
        <w:rPr>
          <w:lang w:val="es-CO"/>
        </w:rPr>
        <w:t>FormateadorReporte</w:t>
      </w:r>
      <w:proofErr w:type="spellEnd"/>
      <w:r w:rsidRPr="00A86F5F">
        <w:rPr>
          <w:lang w:val="es-CO"/>
        </w:rPr>
        <w:t xml:space="preserve"> del </w:t>
      </w:r>
      <w:proofErr w:type="spellStart"/>
      <w:r w:rsidRPr="00A86F5F">
        <w:rPr>
          <w:lang w:val="es-CO"/>
        </w:rPr>
        <w:t>Abstract</w:t>
      </w:r>
      <w:proofErr w:type="spellEnd"/>
      <w:r w:rsidRPr="00A86F5F">
        <w:rPr>
          <w:lang w:val="es-CO"/>
        </w:rPr>
        <w:t xml:space="preserve"> Factory), </w:t>
      </w:r>
      <w:proofErr w:type="spellStart"/>
      <w:r w:rsidRPr="00A86F5F">
        <w:rPr>
          <w:lang w:val="es-CO"/>
        </w:rPr>
        <w:t>ReporteDetalladoBuilder</w:t>
      </w:r>
      <w:proofErr w:type="spellEnd"/>
      <w:r w:rsidRPr="00A86F5F">
        <w:rPr>
          <w:lang w:val="es-CO"/>
        </w:rPr>
        <w:t xml:space="preserve"> devuelve un objeto </w:t>
      </w:r>
      <w:proofErr w:type="spellStart"/>
      <w:r w:rsidRPr="00A86F5F">
        <w:rPr>
          <w:lang w:val="es-CO"/>
        </w:rPr>
        <w:t>ReporteEnergetico</w:t>
      </w:r>
      <w:proofErr w:type="spellEnd"/>
      <w:r w:rsidRPr="00A86F5F">
        <w:rPr>
          <w:lang w:val="es-CO"/>
        </w:rPr>
        <w:t xml:space="preserve"> con una sección por paso, y </w:t>
      </w:r>
      <w:proofErr w:type="spellStart"/>
      <w:r w:rsidRPr="00A86F5F">
        <w:rPr>
          <w:lang w:val="es-CO"/>
        </w:rPr>
        <w:t>ReporteTextoBuilder</w:t>
      </w:r>
      <w:proofErr w:type="spellEnd"/>
      <w:r w:rsidRPr="00A86F5F">
        <w:rPr>
          <w:lang w:val="es-CO"/>
        </w:rPr>
        <w:t xml:space="preserve"> devuelve una cadena de texto ya formateada.</w:t>
      </w:r>
    </w:p>
    <w:p w14:paraId="19CE93EB"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Director. </w:t>
      </w:r>
      <w:proofErr w:type="spellStart"/>
      <w:r w:rsidRPr="00A86F5F">
        <w:rPr>
          <w:lang w:val="es-CO"/>
        </w:rPr>
        <w:t>DirectorReportes</w:t>
      </w:r>
      <w:proofErr w:type="spellEnd"/>
      <w:r w:rsidRPr="00A86F5F">
        <w:rPr>
          <w:lang w:val="es-CO"/>
        </w:rPr>
        <w:t xml:space="preserve"> conoce las recetas: en qué orden y con qué pasos se arma un reporte ejecutivo, uno completo o uno para factura. Llama los pasos del </w:t>
      </w:r>
      <w:proofErr w:type="spellStart"/>
      <w:r w:rsidRPr="00A86F5F">
        <w:rPr>
          <w:lang w:val="es-CO"/>
        </w:rPr>
        <w:t>builder</w:t>
      </w:r>
      <w:proofErr w:type="spellEnd"/>
      <w:r w:rsidRPr="00A86F5F">
        <w:rPr>
          <w:lang w:val="es-CO"/>
        </w:rPr>
        <w:t xml:space="preserve"> que tenga configurado; nunca sabe qué representación produce.</w:t>
      </w:r>
    </w:p>
    <w:p w14:paraId="250D6EEC"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Datos de entrada. </w:t>
      </w:r>
      <w:proofErr w:type="spellStart"/>
      <w:r w:rsidRPr="00A86F5F">
        <w:rPr>
          <w:lang w:val="es-CO"/>
        </w:rPr>
        <w:t>DatosReporte</w:t>
      </w:r>
      <w:proofErr w:type="spellEnd"/>
      <w:r w:rsidRPr="00A86F5F">
        <w:rPr>
          <w:lang w:val="es-CO"/>
        </w:rPr>
        <w:t xml:space="preserve"> reúne la materia prima ya calculada por la plataforma (producción, consumo, lecturas por dispositivo, transacciones y predicciones). El </w:t>
      </w:r>
      <w:proofErr w:type="spellStart"/>
      <w:r w:rsidRPr="00A86F5F">
        <w:rPr>
          <w:lang w:val="es-CO"/>
        </w:rPr>
        <w:t>builder</w:t>
      </w:r>
      <w:proofErr w:type="spellEnd"/>
      <w:r w:rsidRPr="00A86F5F">
        <w:rPr>
          <w:lang w:val="es-CO"/>
        </w:rPr>
        <w:t xml:space="preserve"> solo le da forma; no consulta ni calcula nada.</w:t>
      </w:r>
    </w:p>
    <w:p w14:paraId="0F651154"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w:t>
      </w:r>
      <w:proofErr w:type="spellStart"/>
      <w:r w:rsidRPr="00A86F5F">
        <w:rPr>
          <w:lang w:val="es-CO"/>
        </w:rPr>
        <w:t>crear_builder</w:t>
      </w:r>
      <w:proofErr w:type="spellEnd"/>
      <w:r w:rsidRPr="00A86F5F">
        <w:rPr>
          <w:lang w:val="es-CO"/>
        </w:rPr>
        <w:t xml:space="preserve">(formato) traduce el formato solicitado al </w:t>
      </w:r>
      <w:proofErr w:type="spellStart"/>
      <w:r w:rsidRPr="00A86F5F">
        <w:rPr>
          <w:lang w:val="es-CO"/>
        </w:rPr>
        <w:t>builder</w:t>
      </w:r>
      <w:proofErr w:type="spellEnd"/>
      <w:r w:rsidRPr="00A86F5F">
        <w:rPr>
          <w:lang w:val="es-CO"/>
        </w:rPr>
        <w:t xml:space="preserve"> correspondiente; un formato no soportado produce un </w:t>
      </w:r>
      <w:proofErr w:type="spellStart"/>
      <w:r w:rsidRPr="00A86F5F">
        <w:rPr>
          <w:lang w:val="es-CO"/>
        </w:rPr>
        <w:t>ValueError</w:t>
      </w:r>
      <w:proofErr w:type="spellEnd"/>
      <w:r w:rsidRPr="00A86F5F">
        <w:rPr>
          <w:lang w:val="es-CO"/>
        </w:rPr>
        <w:t xml:space="preserve"> con la lista de formatos válidos.</w:t>
      </w:r>
    </w:p>
    <w:p w14:paraId="335682D5" w14:textId="77777777" w:rsidR="005557E6" w:rsidRPr="00A86F5F" w:rsidRDefault="00F807B5">
      <w:pPr>
        <w:spacing w:before="200"/>
        <w:rPr>
          <w:lang w:val="es-CO"/>
        </w:rPr>
      </w:pPr>
      <w:bookmarkStart w:id="48" w:name="bm_fig16"/>
      <w:r w:rsidRPr="00A86F5F">
        <w:rPr>
          <w:b/>
          <w:bCs/>
          <w:lang w:val="es-CO"/>
        </w:rPr>
        <w:t>Figura 16</w:t>
      </w:r>
      <w:bookmarkEnd w:id="48"/>
    </w:p>
    <w:p w14:paraId="18E5EB84" w14:textId="77777777" w:rsidR="005557E6" w:rsidRPr="00A86F5F" w:rsidRDefault="00F807B5">
      <w:pPr>
        <w:rPr>
          <w:lang w:val="es-CO"/>
        </w:rPr>
      </w:pPr>
      <w:proofErr w:type="spellStart"/>
      <w:r w:rsidRPr="00A86F5F">
        <w:rPr>
          <w:i/>
          <w:iCs/>
          <w:lang w:val="es-CO"/>
        </w:rPr>
        <w:t>Builder</w:t>
      </w:r>
      <w:proofErr w:type="spellEnd"/>
      <w:r w:rsidRPr="00A86F5F">
        <w:rPr>
          <w:i/>
          <w:iCs/>
          <w:lang w:val="es-CO"/>
        </w:rPr>
        <w:t xml:space="preserve"> abstracto </w:t>
      </w:r>
      <w:proofErr w:type="spellStart"/>
      <w:r w:rsidRPr="00A86F5F">
        <w:rPr>
          <w:i/>
          <w:iCs/>
          <w:lang w:val="es-CO"/>
        </w:rPr>
        <w:t>ReporteBuilder</w:t>
      </w:r>
      <w:proofErr w:type="spellEnd"/>
      <w:r w:rsidRPr="00A86F5F">
        <w:rPr>
          <w:i/>
          <w:iCs/>
          <w:lang w:val="es-CO"/>
        </w:rPr>
        <w:t xml:space="preserve"> y el director </w:t>
      </w:r>
      <w:proofErr w:type="spellStart"/>
      <w:r w:rsidRPr="00A86F5F">
        <w:rPr>
          <w:i/>
          <w:iCs/>
          <w:lang w:val="es-CO"/>
        </w:rPr>
        <w:t>DirectorReportes</w:t>
      </w:r>
      <w:proofErr w:type="spellEnd"/>
      <w:r w:rsidRPr="00A86F5F">
        <w:rPr>
          <w:i/>
          <w:iCs/>
          <w:lang w:val="es-CO"/>
        </w:rPr>
        <w:t xml:space="preserve"> en reportes.py</w:t>
      </w:r>
    </w:p>
    <w:p w14:paraId="4788DB07"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(ABC):</w:t>
      </w:r>
    </w:p>
    <w:p w14:paraId="68477E9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19D092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encabezado(</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usuario, periodo) -&gt; "</w:t>
      </w:r>
      <w:proofErr w:type="spell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 ...</w:t>
      </w:r>
    </w:p>
    <w:p w14:paraId="718BF1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20B79F7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balance_energetico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produccion_kwh</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consumo_kwh</w:t>
      </w:r>
      <w:proofErr w:type="spellEnd"/>
      <w:r w:rsidRPr="00A86F5F">
        <w:rPr>
          <w:rFonts w:ascii="Courier New" w:eastAsia="Courier New" w:hAnsi="Courier New" w:cs="Courier New"/>
          <w:sz w:val="20"/>
          <w:szCs w:val="20"/>
          <w:lang w:val="es-CO"/>
        </w:rPr>
        <w:t>) -&gt; "</w:t>
      </w:r>
      <w:proofErr w:type="spell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 ...</w:t>
      </w:r>
    </w:p>
    <w:p w14:paraId="3F6D0C2B"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w:t>
      </w:r>
      <w:proofErr w:type="spellStart"/>
      <w:r w:rsidRPr="00A86F5F">
        <w:rPr>
          <w:rFonts w:ascii="Courier New" w:eastAsia="Courier New" w:hAnsi="Courier New" w:cs="Courier New"/>
          <w:sz w:val="20"/>
          <w:szCs w:val="20"/>
          <w:lang w:val="es-CO"/>
        </w:rPr>
        <w:t>desglose_dispositivos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historial_transacciones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prediccion_consumo</w:t>
      </w:r>
      <w:proofErr w:type="spellEnd"/>
    </w:p>
    <w:p w14:paraId="55789E18"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@abstractmethod</w:t>
      </w:r>
    </w:p>
    <w:p w14:paraId="0F55DBB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obtener_reporte</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w:t>
      </w:r>
    </w:p>
    <w:p w14:paraId="6BDA723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65B878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706C56FB"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DirectorReportes</w:t>
      </w:r>
      <w:proofErr w:type="spellEnd"/>
      <w:r w:rsidRPr="00A86F5F">
        <w:rPr>
          <w:rFonts w:ascii="Courier New" w:eastAsia="Courier New" w:hAnsi="Courier New" w:cs="Courier New"/>
          <w:sz w:val="20"/>
          <w:szCs w:val="20"/>
          <w:lang w:val="es-CO"/>
        </w:rPr>
        <w:t>:</w:t>
      </w:r>
    </w:p>
    <w:p w14:paraId="0751D9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reporte_completo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datos: </w:t>
      </w:r>
      <w:proofErr w:type="spellStart"/>
      <w:r w:rsidRPr="00A86F5F">
        <w:rPr>
          <w:rFonts w:ascii="Courier New" w:eastAsia="Courier New" w:hAnsi="Courier New" w:cs="Courier New"/>
          <w:sz w:val="20"/>
          <w:szCs w:val="20"/>
          <w:lang w:val="es-CO"/>
        </w:rPr>
        <w:t>DatosReporte</w:t>
      </w:r>
      <w:proofErr w:type="spellEnd"/>
      <w:r w:rsidRPr="00A86F5F">
        <w:rPr>
          <w:rFonts w:ascii="Courier New" w:eastAsia="Courier New" w:hAnsi="Courier New" w:cs="Courier New"/>
          <w:sz w:val="20"/>
          <w:szCs w:val="20"/>
          <w:lang w:val="es-CO"/>
        </w:rPr>
        <w:t>):</w:t>
      </w:r>
    </w:p>
    <w:p w14:paraId="6A1DD98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 = </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._</w:t>
      </w:r>
      <w:proofErr w:type="spellStart"/>
      <w:r w:rsidRPr="00A86F5F">
        <w:rPr>
          <w:rFonts w:ascii="Courier New" w:eastAsia="Courier New" w:hAnsi="Courier New" w:cs="Courier New"/>
          <w:sz w:val="20"/>
          <w:szCs w:val="20"/>
          <w:lang w:val="es-CO"/>
        </w:rPr>
        <w:t>builder</w:t>
      </w:r>
      <w:proofErr w:type="spellEnd"/>
    </w:p>
    <w:p w14:paraId="162DF4A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b.reiniciar</w:t>
      </w:r>
      <w:proofErr w:type="spellEnd"/>
      <w:r w:rsidRPr="00A86F5F">
        <w:rPr>
          <w:rFonts w:ascii="Courier New" w:eastAsia="Courier New" w:hAnsi="Courier New" w:cs="Courier New"/>
          <w:sz w:val="20"/>
          <w:szCs w:val="20"/>
          <w:lang w:val="es-CO"/>
        </w:rPr>
        <w:t>()</w:t>
      </w:r>
    </w:p>
    <w:p w14:paraId="7C0F1C0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b.encabezado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datos.usuario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datos.periodo</w:t>
      </w:r>
      <w:proofErr w:type="spellEnd"/>
      <w:r w:rsidRPr="00A86F5F">
        <w:rPr>
          <w:rFonts w:ascii="Courier New" w:eastAsia="Courier New" w:hAnsi="Courier New" w:cs="Courier New"/>
          <w:sz w:val="20"/>
          <w:szCs w:val="20"/>
          <w:lang w:val="es-CO"/>
        </w:rPr>
        <w:t>)</w:t>
      </w:r>
    </w:p>
    <w:p w14:paraId="6AB4352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b.balance_energetico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datos.produccion_kwh</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datos.consumo_kwh</w:t>
      </w:r>
      <w:proofErr w:type="spellEnd"/>
      <w:r w:rsidRPr="00A86F5F">
        <w:rPr>
          <w:rFonts w:ascii="Courier New" w:eastAsia="Courier New" w:hAnsi="Courier New" w:cs="Courier New"/>
          <w:sz w:val="20"/>
          <w:szCs w:val="20"/>
          <w:lang w:val="es-CO"/>
        </w:rPr>
        <w:t>)</w:t>
      </w:r>
    </w:p>
    <w:p w14:paraId="1E68F55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b.desglose_dispositivos</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datos.lecturas_por_dispositivo</w:t>
      </w:r>
      <w:proofErr w:type="spellEnd"/>
      <w:r w:rsidRPr="00A86F5F">
        <w:rPr>
          <w:rFonts w:ascii="Courier New" w:eastAsia="Courier New" w:hAnsi="Courier New" w:cs="Courier New"/>
          <w:sz w:val="20"/>
          <w:szCs w:val="20"/>
          <w:lang w:val="es-CO"/>
        </w:rPr>
        <w:t>)</w:t>
      </w:r>
    </w:p>
    <w:p w14:paraId="3B99A77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b.historial_transacciones</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datos.transacciones</w:t>
      </w:r>
      <w:proofErr w:type="spellEnd"/>
      <w:r w:rsidRPr="00A86F5F">
        <w:rPr>
          <w:rFonts w:ascii="Courier New" w:eastAsia="Courier New" w:hAnsi="Courier New" w:cs="Courier New"/>
          <w:sz w:val="20"/>
          <w:szCs w:val="20"/>
          <w:lang w:val="es-CO"/>
        </w:rPr>
        <w:t>)</w:t>
      </w:r>
    </w:p>
    <w:p w14:paraId="10BB0A7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b.prediccion_consumo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datos.prediccion_por_dispositivo</w:t>
      </w:r>
      <w:proofErr w:type="spellEnd"/>
      <w:r w:rsidRPr="00A86F5F">
        <w:rPr>
          <w:rFonts w:ascii="Courier New" w:eastAsia="Courier New" w:hAnsi="Courier New" w:cs="Courier New"/>
          <w:sz w:val="20"/>
          <w:szCs w:val="20"/>
          <w:lang w:val="es-CO"/>
        </w:rPr>
        <w:t>)</w:t>
      </w:r>
    </w:p>
    <w:p w14:paraId="728CC5C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b.obtener_reporte</w:t>
      </w:r>
      <w:proofErr w:type="spellEnd"/>
      <w:r w:rsidRPr="00A86F5F">
        <w:rPr>
          <w:rFonts w:ascii="Courier New" w:eastAsia="Courier New" w:hAnsi="Courier New" w:cs="Courier New"/>
          <w:sz w:val="20"/>
          <w:szCs w:val="20"/>
          <w:lang w:val="es-CO"/>
        </w:rPr>
        <w:t>()</w:t>
      </w:r>
    </w:p>
    <w:p w14:paraId="1D8C41A1" w14:textId="77777777" w:rsidR="005557E6" w:rsidRPr="00A86F5F" w:rsidRDefault="00F807B5">
      <w:pPr>
        <w:spacing w:before="120"/>
        <w:rPr>
          <w:lang w:val="es-CO"/>
        </w:rPr>
      </w:pPr>
      <w:r w:rsidRPr="00A86F5F">
        <w:rPr>
          <w:i/>
          <w:iCs/>
          <w:lang w:val="es-CO"/>
        </w:rPr>
        <w:t xml:space="preserve">Nota. </w:t>
      </w:r>
      <w:r w:rsidRPr="00A86F5F">
        <w:rPr>
          <w:lang w:val="es-CO"/>
        </w:rPr>
        <w:t xml:space="preserve">Extracto de backend/reportes.py. El director ejecuta siempre la misma secuencia de pasos; el tipo de objeto que devuelve </w:t>
      </w:r>
      <w:proofErr w:type="spellStart"/>
      <w:r w:rsidRPr="00A86F5F">
        <w:rPr>
          <w:lang w:val="es-CO"/>
        </w:rPr>
        <w:t>obtener_reporte</w:t>
      </w:r>
      <w:proofErr w:type="spellEnd"/>
      <w:r w:rsidRPr="00A86F5F">
        <w:rPr>
          <w:lang w:val="es-CO"/>
        </w:rPr>
        <w:t xml:space="preserve">() depende del </w:t>
      </w:r>
      <w:proofErr w:type="spellStart"/>
      <w:r w:rsidRPr="00A86F5F">
        <w:rPr>
          <w:lang w:val="es-CO"/>
        </w:rPr>
        <w:t>builder</w:t>
      </w:r>
      <w:proofErr w:type="spellEnd"/>
      <w:r w:rsidRPr="00A86F5F">
        <w:rPr>
          <w:lang w:val="es-CO"/>
        </w:rPr>
        <w:t xml:space="preserve"> concreto que se le haya pasado (</w:t>
      </w:r>
      <w:proofErr w:type="spellStart"/>
      <w:r w:rsidRPr="00A86F5F">
        <w:rPr>
          <w:lang w:val="es-CO"/>
        </w:rPr>
        <w:t>ReporteResumenBuilder</w:t>
      </w:r>
      <w:proofErr w:type="spellEnd"/>
      <w:r w:rsidRPr="00A86F5F">
        <w:rPr>
          <w:lang w:val="es-CO"/>
        </w:rPr>
        <w:t xml:space="preserve">, </w:t>
      </w:r>
      <w:proofErr w:type="spellStart"/>
      <w:r w:rsidRPr="00A86F5F">
        <w:rPr>
          <w:lang w:val="es-CO"/>
        </w:rPr>
        <w:t>ReporteDetalladoBuilder</w:t>
      </w:r>
      <w:proofErr w:type="spellEnd"/>
      <w:r w:rsidRPr="00A86F5F">
        <w:rPr>
          <w:lang w:val="es-CO"/>
        </w:rPr>
        <w:t xml:space="preserve"> o </w:t>
      </w:r>
      <w:proofErr w:type="spellStart"/>
      <w:r w:rsidRPr="00A86F5F">
        <w:rPr>
          <w:lang w:val="es-CO"/>
        </w:rPr>
        <w:t>ReporteTextoBuilder</w:t>
      </w:r>
      <w:proofErr w:type="spellEnd"/>
      <w:r w:rsidRPr="00A86F5F">
        <w:rPr>
          <w:lang w:val="es-CO"/>
        </w:rPr>
        <w:t>).</w:t>
      </w:r>
    </w:p>
    <w:p w14:paraId="28BE8B57" w14:textId="77777777" w:rsidR="005557E6" w:rsidRPr="00A86F5F" w:rsidRDefault="00F807B5">
      <w:pPr>
        <w:pStyle w:val="Ttulo3"/>
        <w:spacing w:before="200" w:after="100" w:line="480" w:lineRule="auto"/>
        <w:rPr>
          <w:lang w:val="es-CO"/>
        </w:rPr>
      </w:pPr>
      <w:bookmarkStart w:id="49" w:name="bm_builder_gana"/>
      <w:r w:rsidRPr="00A86F5F">
        <w:rPr>
          <w:b/>
          <w:bCs/>
          <w:i/>
          <w:iCs/>
          <w:color w:val="000000"/>
          <w:lang w:val="es-CO"/>
        </w:rPr>
        <w:t>Qué Gana la Plataforma con Esto</w:t>
      </w:r>
      <w:bookmarkEnd w:id="49"/>
    </w:p>
    <w:p w14:paraId="30F457E1" w14:textId="77777777" w:rsidR="005557E6" w:rsidRPr="00A86F5F" w:rsidRDefault="00F807B5">
      <w:pPr>
        <w:ind w:firstLine="720"/>
        <w:jc w:val="both"/>
        <w:rPr>
          <w:lang w:val="es-CO"/>
        </w:rPr>
      </w:pPr>
      <w:r w:rsidRPr="00A86F5F">
        <w:rPr>
          <w:b/>
          <w:bCs/>
          <w:lang w:val="es-CO"/>
        </w:rPr>
        <w:t xml:space="preserve">Separación entre construcción, receta y representación. </w:t>
      </w:r>
      <w:r w:rsidRPr="00A86F5F">
        <w:rPr>
          <w:lang w:val="es-CO"/>
        </w:rPr>
        <w:t xml:space="preserve">La plataforma decide qué datos entran al reporte; el director decide qué secciones y en qué orden; el </w:t>
      </w:r>
      <w:proofErr w:type="spellStart"/>
      <w:r w:rsidRPr="00A86F5F">
        <w:rPr>
          <w:lang w:val="es-CO"/>
        </w:rPr>
        <w:t>builder</w:t>
      </w:r>
      <w:proofErr w:type="spellEnd"/>
      <w:r w:rsidRPr="00A86F5F">
        <w:rPr>
          <w:lang w:val="es-CO"/>
        </w:rPr>
        <w:t xml:space="preserve"> decide en qué formato sale. Cada uno de esos tres ejes cambia por separado.</w:t>
      </w:r>
    </w:p>
    <w:p w14:paraId="28DC3353" w14:textId="77777777" w:rsidR="005557E6" w:rsidRPr="00A86F5F" w:rsidRDefault="00F807B5">
      <w:pPr>
        <w:ind w:firstLine="720"/>
        <w:jc w:val="both"/>
        <w:rPr>
          <w:lang w:val="es-CO"/>
        </w:rPr>
      </w:pPr>
      <w:r w:rsidRPr="00A86F5F">
        <w:rPr>
          <w:b/>
          <w:bCs/>
          <w:lang w:val="es-CO"/>
        </w:rPr>
        <w:t xml:space="preserve">Reutilización del canal de notificación. </w:t>
      </w:r>
      <w:proofErr w:type="spellStart"/>
      <w:r w:rsidRPr="00A86F5F">
        <w:rPr>
          <w:lang w:val="es-CO"/>
        </w:rPr>
        <w:t>ReporteResumenBuilder</w:t>
      </w:r>
      <w:proofErr w:type="spellEnd"/>
      <w:r w:rsidRPr="00A86F5F">
        <w:rPr>
          <w:lang w:val="es-CO"/>
        </w:rPr>
        <w:t xml:space="preserve"> produce exactamente el diccionario que espera el </w:t>
      </w:r>
      <w:proofErr w:type="spellStart"/>
      <w:r w:rsidRPr="00A86F5F">
        <w:rPr>
          <w:lang w:val="es-CO"/>
        </w:rPr>
        <w:t>FormateadorReporte</w:t>
      </w:r>
      <w:proofErr w:type="spellEnd"/>
      <w:r w:rsidRPr="00A86F5F">
        <w:rPr>
          <w:lang w:val="es-CO"/>
        </w:rPr>
        <w:t xml:space="preserve"> del </w:t>
      </w:r>
      <w:proofErr w:type="spellStart"/>
      <w:r w:rsidRPr="00A86F5F">
        <w:rPr>
          <w:lang w:val="es-CO"/>
        </w:rPr>
        <w:t>Abstract</w:t>
      </w:r>
      <w:proofErr w:type="spellEnd"/>
      <w:r w:rsidRPr="00A86F5F">
        <w:rPr>
          <w:lang w:val="es-CO"/>
        </w:rPr>
        <w:t xml:space="preserve"> Factory, de modo que el reporte se sigue enviando por el canal preferido del usuario sin código de adaptación.</w:t>
      </w:r>
    </w:p>
    <w:p w14:paraId="22A9AFCD"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Incorporar un formato nuevo —</w:t>
      </w:r>
      <w:proofErr w:type="spellStart"/>
      <w:r w:rsidRPr="00A86F5F">
        <w:rPr>
          <w:lang w:val="es-CO"/>
        </w:rPr>
        <w:t>Markdown</w:t>
      </w:r>
      <w:proofErr w:type="spellEnd"/>
      <w:r w:rsidRPr="00A86F5F">
        <w:rPr>
          <w:lang w:val="es-CO"/>
        </w:rPr>
        <w:t xml:space="preserve">, HTML o PDF— consiste en escribir un </w:t>
      </w:r>
      <w:proofErr w:type="spellStart"/>
      <w:r w:rsidRPr="00A86F5F">
        <w:rPr>
          <w:lang w:val="es-CO"/>
        </w:rPr>
        <w:t>builder</w:t>
      </w:r>
      <w:proofErr w:type="spellEnd"/>
      <w:r w:rsidRPr="00A86F5F">
        <w:rPr>
          <w:lang w:val="es-CO"/>
        </w:rPr>
        <w:t xml:space="preserve"> concreto más y registrarlo; ni el director ni los </w:t>
      </w:r>
      <w:r w:rsidRPr="00A86F5F">
        <w:rPr>
          <w:lang w:val="es-CO"/>
        </w:rPr>
        <w:lastRenderedPageBreak/>
        <w:t xml:space="preserve">demás </w:t>
      </w:r>
      <w:proofErr w:type="spellStart"/>
      <w:r w:rsidRPr="00A86F5F">
        <w:rPr>
          <w:lang w:val="es-CO"/>
        </w:rPr>
        <w:t>builders</w:t>
      </w:r>
      <w:proofErr w:type="spellEnd"/>
      <w:r w:rsidRPr="00A86F5F">
        <w:rPr>
          <w:lang w:val="es-CO"/>
        </w:rPr>
        <w:t xml:space="preserve"> cambian. La prueba automatizada B-24 lo demuestra con un </w:t>
      </w:r>
      <w:proofErr w:type="spellStart"/>
      <w:r w:rsidRPr="00A86F5F">
        <w:rPr>
          <w:lang w:val="es-CO"/>
        </w:rPr>
        <w:t>ReporteMarkdownBuilder</w:t>
      </w:r>
      <w:proofErr w:type="spellEnd"/>
      <w:r w:rsidRPr="00A86F5F">
        <w:rPr>
          <w:lang w:val="es-CO"/>
        </w:rPr>
        <w:t xml:space="preserve"> definido dentro del propio test.</w:t>
      </w:r>
    </w:p>
    <w:p w14:paraId="62CA0B3C" w14:textId="77777777" w:rsidR="005557E6" w:rsidRPr="00A86F5F" w:rsidRDefault="00F807B5">
      <w:pPr>
        <w:ind w:firstLine="720"/>
        <w:jc w:val="both"/>
        <w:rPr>
          <w:lang w:val="es-CO"/>
        </w:rPr>
      </w:pPr>
      <w:r w:rsidRPr="00A86F5F">
        <w:rPr>
          <w:b/>
          <w:bCs/>
          <w:lang w:val="es-CO"/>
        </w:rPr>
        <w:t xml:space="preserve">Relación con las fábricas del proyecto. </w:t>
      </w:r>
      <w:r w:rsidRPr="00A86F5F">
        <w:rPr>
          <w:lang w:val="es-CO"/>
        </w:rPr>
        <w:t xml:space="preserve">El Factory Method y el </w:t>
      </w:r>
      <w:proofErr w:type="spellStart"/>
      <w:r w:rsidRPr="00A86F5F">
        <w:rPr>
          <w:lang w:val="es-CO"/>
        </w:rPr>
        <w:t>Abstract</w:t>
      </w:r>
      <w:proofErr w:type="spellEnd"/>
      <w:r w:rsidRPr="00A86F5F">
        <w:rPr>
          <w:lang w:val="es-CO"/>
        </w:rPr>
        <w:t xml:space="preserve"> Factory crean un producto (o una familia) en una sola llamada; el </w:t>
      </w:r>
      <w:proofErr w:type="spellStart"/>
      <w:r w:rsidRPr="00A86F5F">
        <w:rPr>
          <w:lang w:val="es-CO"/>
        </w:rPr>
        <w:t>Builder</w:t>
      </w:r>
      <w:proofErr w:type="spellEnd"/>
      <w:r w:rsidRPr="00A86F5F">
        <w:rPr>
          <w:lang w:val="es-CO"/>
        </w:rPr>
        <w:t xml:space="preserve"> construye un único objeto complejo paso a paso, y ese mismo proceso puede producir representaciones diferentes.</w:t>
      </w:r>
    </w:p>
    <w:p w14:paraId="7C1DECBD" w14:textId="77777777" w:rsidR="005557E6" w:rsidRPr="00A86F5F" w:rsidRDefault="00F807B5">
      <w:pPr>
        <w:spacing w:before="200"/>
        <w:rPr>
          <w:lang w:val="es-CO"/>
        </w:rPr>
      </w:pPr>
      <w:bookmarkStart w:id="50" w:name="bm_fig17"/>
      <w:r w:rsidRPr="00A86F5F">
        <w:rPr>
          <w:b/>
          <w:bCs/>
          <w:lang w:val="es-CO"/>
        </w:rPr>
        <w:t>Figura 17</w:t>
      </w:r>
      <w:bookmarkEnd w:id="50"/>
    </w:p>
    <w:p w14:paraId="230FF6BD" w14:textId="77777777" w:rsidR="005557E6" w:rsidRPr="00A86F5F" w:rsidRDefault="00F807B5">
      <w:pPr>
        <w:rPr>
          <w:lang w:val="es-CO"/>
        </w:rPr>
      </w:pPr>
      <w:r w:rsidRPr="00A86F5F">
        <w:rPr>
          <w:i/>
          <w:iCs/>
          <w:lang w:val="es-CO"/>
        </w:rPr>
        <w:t xml:space="preserve">Diagrama UML de clases del patrón </w:t>
      </w:r>
      <w:proofErr w:type="spellStart"/>
      <w:r w:rsidRPr="00A86F5F">
        <w:rPr>
          <w:i/>
          <w:iCs/>
          <w:lang w:val="es-CO"/>
        </w:rPr>
        <w:t>Builder</w:t>
      </w:r>
      <w:proofErr w:type="spellEnd"/>
      <w:r w:rsidRPr="00A86F5F">
        <w:rPr>
          <w:i/>
          <w:iCs/>
          <w:lang w:val="es-CO"/>
        </w:rPr>
        <w:t xml:space="preserve"> aplicado a la generación de reportes energéticos</w:t>
      </w:r>
    </w:p>
    <w:p w14:paraId="36796FAD" w14:textId="77777777" w:rsidR="005557E6" w:rsidRDefault="00F807B5">
      <w:pPr>
        <w:jc w:val="center"/>
      </w:pPr>
      <w:r>
        <w:rPr>
          <w:noProof/>
        </w:rPr>
        <w:drawing>
          <wp:inline distT="0" distB="0" distL="0" distR="0" wp14:anchorId="5BB2D2C0" wp14:editId="764BEAEF">
            <wp:extent cx="5943600" cy="2959425"/>
            <wp:effectExtent l="0" t="0" r="0" b="0"/>
            <wp:docPr id="2053151403" name="Picture 205315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4_Builder.png"/>
                    <pic:cNvPicPr/>
                  </pic:nvPicPr>
                  <pic:blipFill>
                    <a:blip r:embed="rId20"/>
                    <a:stretch>
                      <a:fillRect/>
                    </a:stretch>
                  </pic:blipFill>
                  <pic:spPr>
                    <a:xfrm>
                      <a:off x="0" y="0"/>
                      <a:ext cx="5943600" cy="2959425"/>
                    </a:xfrm>
                    <a:prstGeom prst="rect">
                      <a:avLst/>
                    </a:prstGeom>
                  </pic:spPr>
                </pic:pic>
              </a:graphicData>
            </a:graphic>
          </wp:inline>
        </w:drawing>
      </w:r>
    </w:p>
    <w:p w14:paraId="6BBE1078"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reportes.py, mostrando el </w:t>
      </w:r>
      <w:proofErr w:type="spellStart"/>
      <w:r w:rsidRPr="00A86F5F">
        <w:rPr>
          <w:lang w:val="es-CO"/>
        </w:rPr>
        <w:t>builder</w:t>
      </w:r>
      <w:proofErr w:type="spellEnd"/>
      <w:r w:rsidRPr="00A86F5F">
        <w:rPr>
          <w:lang w:val="es-CO"/>
        </w:rPr>
        <w:t xml:space="preserve"> abstracto </w:t>
      </w:r>
      <w:proofErr w:type="spellStart"/>
      <w:r w:rsidRPr="00A86F5F">
        <w:rPr>
          <w:lang w:val="es-CO"/>
        </w:rPr>
        <w:t>ReporteBuilder</w:t>
      </w:r>
      <w:proofErr w:type="spellEnd"/>
      <w:r w:rsidRPr="00A86F5F">
        <w:rPr>
          <w:lang w:val="es-CO"/>
        </w:rPr>
        <w:t xml:space="preserve">, sus tres </w:t>
      </w:r>
      <w:proofErr w:type="spellStart"/>
      <w:r w:rsidRPr="00A86F5F">
        <w:rPr>
          <w:lang w:val="es-CO"/>
        </w:rPr>
        <w:t>builders</w:t>
      </w:r>
      <w:proofErr w:type="spellEnd"/>
      <w:r w:rsidRPr="00A86F5F">
        <w:rPr>
          <w:lang w:val="es-CO"/>
        </w:rPr>
        <w:t xml:space="preserve"> concretos, el director </w:t>
      </w:r>
      <w:proofErr w:type="spellStart"/>
      <w:r w:rsidRPr="00A86F5F">
        <w:rPr>
          <w:lang w:val="es-CO"/>
        </w:rPr>
        <w:t>DirectorReportes</w:t>
      </w:r>
      <w:proofErr w:type="spellEnd"/>
      <w:r w:rsidRPr="00A86F5F">
        <w:rPr>
          <w:lang w:val="es-CO"/>
        </w:rPr>
        <w:t xml:space="preserve"> y los objetos de entrada y salida del proceso de construcción.</w:t>
      </w:r>
    </w:p>
    <w:p w14:paraId="758AB683" w14:textId="77777777" w:rsidR="005557E6" w:rsidRPr="00A86F5F" w:rsidRDefault="00F807B5">
      <w:pPr>
        <w:pStyle w:val="Ttulo3"/>
        <w:spacing w:before="200" w:after="100" w:line="480" w:lineRule="auto"/>
        <w:rPr>
          <w:lang w:val="es-CO"/>
        </w:rPr>
      </w:pPr>
      <w:bookmarkStart w:id="51" w:name="bm_builder_justificacion"/>
      <w:r w:rsidRPr="00A86F5F">
        <w:rPr>
          <w:b/>
          <w:bCs/>
          <w:i/>
          <w:iCs/>
          <w:color w:val="000000"/>
          <w:lang w:val="es-CO"/>
        </w:rPr>
        <w:t>Justificación de su Uso en el Proyecto</w:t>
      </w:r>
      <w:bookmarkEnd w:id="51"/>
    </w:p>
    <w:p w14:paraId="6588C795"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Builder</w:t>
      </w:r>
      <w:proofErr w:type="spellEnd"/>
      <w:r w:rsidRPr="00A86F5F">
        <w:rPr>
          <w:lang w:val="es-CO"/>
        </w:rPr>
        <w:t xml:space="preserve"> resulta pertinente para este proyecto porque, según lo planteado en la Contextualización del Proyecto, la plataforma debe ofrecer un panel de visualización con estadísticas y reportes de producción y consumo. Ese reporte se consume desde contextos distintos —la interfaz web, la bandeja de notificaciones y, potencialmente, un archivo descargable </w:t>
      </w:r>
      <w:r w:rsidRPr="00A86F5F">
        <w:rPr>
          <w:lang w:val="es-CO"/>
        </w:rPr>
        <w:lastRenderedPageBreak/>
        <w:t xml:space="preserve">o un correo—, cada uno con su propio formato, y su contenido varía según el propósito. Construirlo paso a paso con un </w:t>
      </w:r>
      <w:proofErr w:type="spellStart"/>
      <w:r w:rsidRPr="00A86F5F">
        <w:rPr>
          <w:lang w:val="es-CO"/>
        </w:rPr>
        <w:t>builder</w:t>
      </w:r>
      <w:proofErr w:type="spellEnd"/>
      <w:r w:rsidRPr="00A86F5F">
        <w:rPr>
          <w:lang w:val="es-CO"/>
        </w:rPr>
        <w:t xml:space="preserve"> mantiene la lógica de qué información incluir separada de la de cómo presentarla, y permite añadir nuevos formatos de salida sin arriesgar los existentes, en línea con el principio abierto/cerrado.</w:t>
      </w:r>
    </w:p>
    <w:p w14:paraId="4B5D930B" w14:textId="77777777" w:rsidR="005557E6" w:rsidRPr="00A86F5F" w:rsidRDefault="00F807B5">
      <w:pPr>
        <w:pStyle w:val="Ttulo3"/>
        <w:spacing w:before="200" w:after="100" w:line="480" w:lineRule="auto"/>
        <w:rPr>
          <w:lang w:val="es-CO"/>
        </w:rPr>
      </w:pPr>
      <w:bookmarkStart w:id="52" w:name="bm_builder_evaluacion"/>
      <w:r w:rsidRPr="00A86F5F">
        <w:rPr>
          <w:b/>
          <w:bCs/>
          <w:i/>
          <w:iCs/>
          <w:color w:val="000000"/>
          <w:lang w:val="es-CO"/>
        </w:rPr>
        <w:t>Evaluación: ¿Sirve este patrón para el proyecto?</w:t>
      </w:r>
      <w:bookmarkEnd w:id="52"/>
    </w:p>
    <w:p w14:paraId="5FDEE6C2"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Builder</w:t>
      </w:r>
      <w:proofErr w:type="spellEnd"/>
      <w:r w:rsidRPr="00A86F5F">
        <w:rPr>
          <w:lang w:val="es-CO"/>
        </w:rPr>
        <w:t xml:space="preserve"> sí sirve para el proyecto porque el reporte energético cumple las dos condiciones que justifican este patrón: tiene secciones opcionales que varían según la receta (ejecutivo, completo, para factura) y debe salir en representaciones distintas según quién lo consuma (un diccionario para el canal de notificación, un objeto con secciones para el panel web, texto plano para un correo o un archivo). Separar quién decide los datos, quién decide la receta y quién decide el formato de salida evita condicionales dispersos y mantiene extensible cada eje por separado.</w:t>
      </w:r>
    </w:p>
    <w:p w14:paraId="0547918C" w14:textId="77777777" w:rsidR="005557E6" w:rsidRPr="00A86F5F" w:rsidRDefault="00F807B5">
      <w:pPr>
        <w:ind w:firstLine="720"/>
        <w:jc w:val="both"/>
        <w:rPr>
          <w:lang w:val="es-CO"/>
        </w:rPr>
      </w:pPr>
      <w:r w:rsidRPr="00A86F5F">
        <w:rPr>
          <w:b/>
          <w:bCs/>
          <w:lang w:val="es-CO"/>
        </w:rPr>
        <w:t xml:space="preserve">Matiz a tener en cuenta: </w:t>
      </w:r>
      <w:r w:rsidRPr="00A86F5F">
        <w:rPr>
          <w:lang w:val="es-CO"/>
        </w:rPr>
        <w:t xml:space="preserve">si el reporte fuera a existir siempre en un único formato y con una única receta fija, el </w:t>
      </w:r>
      <w:proofErr w:type="spellStart"/>
      <w:r w:rsidRPr="00A86F5F">
        <w:rPr>
          <w:lang w:val="es-CO"/>
        </w:rPr>
        <w:t>Builder</w:t>
      </w:r>
      <w:proofErr w:type="spellEnd"/>
      <w:r w:rsidRPr="00A86F5F">
        <w:rPr>
          <w:lang w:val="es-CO"/>
        </w:rPr>
        <w:t xml:space="preserve"> sería una capa de abstracción innecesaria: bastaría una función que arme ese único objeto directamente. Ese no es el caso aquí porque el proyecto ya necesita al menos tres formatos distintos y tres recetas distintas de fábrica, y todo apunta a que ese número siga creciendo (por ejemplo, un futuro formato </w:t>
      </w:r>
      <w:proofErr w:type="spellStart"/>
      <w:r w:rsidRPr="00A86F5F">
        <w:rPr>
          <w:lang w:val="es-CO"/>
        </w:rPr>
        <w:t>Markdown</w:t>
      </w:r>
      <w:proofErr w:type="spellEnd"/>
      <w:r w:rsidRPr="00A86F5F">
        <w:rPr>
          <w:lang w:val="es-CO"/>
        </w:rPr>
        <w:t xml:space="preserve"> o PDF), que es justamente lo que la prueba automatizada del proyecto demuestra al agregar un </w:t>
      </w:r>
      <w:proofErr w:type="spellStart"/>
      <w:r w:rsidRPr="00A86F5F">
        <w:rPr>
          <w:lang w:val="es-CO"/>
        </w:rPr>
        <w:t>ReporteMarkdownBuilder</w:t>
      </w:r>
      <w:proofErr w:type="spellEnd"/>
      <w:r w:rsidRPr="00A86F5F">
        <w:rPr>
          <w:lang w:val="es-CO"/>
        </w:rPr>
        <w:t xml:space="preserve"> sin tocar el resto del código.</w:t>
      </w:r>
    </w:p>
    <w:p w14:paraId="25A75F02" w14:textId="77777777" w:rsidR="005557E6" w:rsidRPr="00A86F5F" w:rsidRDefault="00F807B5">
      <w:pPr>
        <w:pStyle w:val="Ttulo3"/>
        <w:spacing w:before="200" w:after="100" w:line="480" w:lineRule="auto"/>
        <w:rPr>
          <w:lang w:val="es-CO"/>
        </w:rPr>
      </w:pPr>
      <w:bookmarkStart w:id="53" w:name="bm_builder_validacion"/>
      <w:r w:rsidRPr="00A86F5F">
        <w:rPr>
          <w:b/>
          <w:bCs/>
          <w:i/>
          <w:iCs/>
          <w:color w:val="000000"/>
          <w:lang w:val="es-CO"/>
        </w:rPr>
        <w:t>Validación del Patrón</w:t>
      </w:r>
      <w:bookmarkEnd w:id="53"/>
    </w:p>
    <w:p w14:paraId="20F49D94"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Builder</w:t>
      </w:r>
      <w:proofErr w:type="spellEnd"/>
      <w:r w:rsidRPr="00A86F5F">
        <w:rPr>
          <w:lang w:val="es-CO"/>
        </w:rPr>
        <w:t xml:space="preserve"> se realizó mediante pruebas unitarias automatizadas con </w:t>
      </w:r>
      <w:proofErr w:type="spellStart"/>
      <w:r w:rsidRPr="00A86F5F">
        <w:rPr>
          <w:lang w:val="es-CO"/>
        </w:rPr>
        <w:t>pytest</w:t>
      </w:r>
      <w:proofErr w:type="spellEnd"/>
      <w:r w:rsidRPr="00A86F5F">
        <w:rPr>
          <w:lang w:val="es-CO"/>
        </w:rPr>
        <w:t xml:space="preserve">, que verifican que el </w:t>
      </w:r>
      <w:proofErr w:type="spellStart"/>
      <w:r w:rsidRPr="00A86F5F">
        <w:rPr>
          <w:lang w:val="es-CO"/>
        </w:rPr>
        <w:t>builder</w:t>
      </w:r>
      <w:proofErr w:type="spellEnd"/>
      <w:r w:rsidRPr="00A86F5F">
        <w:rPr>
          <w:lang w:val="es-CO"/>
        </w:rPr>
        <w:t xml:space="preserve"> abstracto no se puede instanciar, que el director ejecuta la misma secuencia de pasos con cualquier </w:t>
      </w:r>
      <w:proofErr w:type="spellStart"/>
      <w:r w:rsidRPr="00A86F5F">
        <w:rPr>
          <w:lang w:val="es-CO"/>
        </w:rPr>
        <w:t>builder</w:t>
      </w:r>
      <w:proofErr w:type="spellEnd"/>
      <w:r w:rsidRPr="00A86F5F">
        <w:rPr>
          <w:lang w:val="es-CO"/>
        </w:rPr>
        <w:t xml:space="preserve">, que cada </w:t>
      </w:r>
      <w:proofErr w:type="spellStart"/>
      <w:r w:rsidRPr="00A86F5F">
        <w:rPr>
          <w:lang w:val="es-CO"/>
        </w:rPr>
        <w:t>builder</w:t>
      </w:r>
      <w:proofErr w:type="spellEnd"/>
      <w:r w:rsidRPr="00A86F5F">
        <w:rPr>
          <w:lang w:val="es-CO"/>
        </w:rPr>
        <w:t xml:space="preserve"> concreto devuelve su propia representación, que reiniciar aísla reportes consecutivos y que el diccionario del formato resumen </w:t>
      </w:r>
      <w:r w:rsidRPr="00A86F5F">
        <w:rPr>
          <w:lang w:val="es-CO"/>
        </w:rPr>
        <w:lastRenderedPageBreak/>
        <w:t xml:space="preserve">respeta el contrato que consume el canal de notificación. Como se observa en la Figura 18, la suite Patrones/Semana 5/test_builder.py ejecutó 30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y </w:t>
      </w:r>
      <w:proofErr w:type="spellStart"/>
      <w:r w:rsidRPr="00A86F5F">
        <w:rPr>
          <w:lang w:val="es-CO"/>
        </w:rPr>
        <w:t>Builder</w:t>
      </w:r>
      <w:proofErr w:type="spellEnd"/>
      <w:r w:rsidRPr="00A86F5F">
        <w:rPr>
          <w:lang w:val="es-CO"/>
        </w:rPr>
        <w:t>— pasa sin errores.</w:t>
      </w:r>
    </w:p>
    <w:p w14:paraId="634E060A" w14:textId="77777777" w:rsidR="005557E6" w:rsidRPr="00A86F5F" w:rsidRDefault="00F807B5">
      <w:pPr>
        <w:spacing w:before="200"/>
        <w:rPr>
          <w:lang w:val="es-CO"/>
        </w:rPr>
      </w:pPr>
      <w:bookmarkStart w:id="54" w:name="bm_fig18"/>
      <w:r w:rsidRPr="00A86F5F">
        <w:rPr>
          <w:b/>
          <w:bCs/>
          <w:lang w:val="es-CO"/>
        </w:rPr>
        <w:t>Figura 18</w:t>
      </w:r>
      <w:bookmarkEnd w:id="54"/>
    </w:p>
    <w:p w14:paraId="434A8E37" w14:textId="77777777" w:rsidR="005557E6" w:rsidRPr="00A86F5F" w:rsidRDefault="00F807B5">
      <w:pPr>
        <w:rPr>
          <w:lang w:val="es-CO"/>
        </w:rPr>
      </w:pPr>
      <w:r w:rsidRPr="00A86F5F">
        <w:rPr>
          <w:i/>
          <w:iCs/>
          <w:lang w:val="es-CO"/>
        </w:rPr>
        <w:t xml:space="preserve">Resultados de la ejecución de las pruebas unitarias del patrón </w:t>
      </w:r>
      <w:proofErr w:type="spellStart"/>
      <w:r w:rsidRPr="00A86F5F">
        <w:rPr>
          <w:i/>
          <w:iCs/>
          <w:lang w:val="es-CO"/>
        </w:rPr>
        <w:t>Builder</w:t>
      </w:r>
      <w:proofErr w:type="spellEnd"/>
    </w:p>
    <w:p w14:paraId="1E3EB2FE" w14:textId="77777777" w:rsidR="00746A40" w:rsidRDefault="00746A40">
      <w:pPr>
        <w:spacing w:before="120"/>
        <w:rPr>
          <w:i/>
          <w:iCs/>
          <w:color w:val="808080"/>
          <w:lang w:val="es-CO"/>
        </w:rPr>
      </w:pPr>
    </w:p>
    <w:p w14:paraId="66657A09" w14:textId="77777777" w:rsidR="00746A40" w:rsidRPr="00F85E8E" w:rsidRDefault="00746A40">
      <w:pPr>
        <w:spacing w:before="120"/>
        <w:rPr>
          <w:noProof/>
          <w:lang w:val="es-CO"/>
        </w:rPr>
      </w:pPr>
      <w:r>
        <w:rPr>
          <w:noProof/>
        </w:rPr>
        <w:drawing>
          <wp:anchor distT="0" distB="0" distL="114300" distR="114300" simplePos="0" relativeHeight="251659264" behindDoc="0" locked="0" layoutInCell="1" allowOverlap="1" wp14:anchorId="6B006350" wp14:editId="00E90E04">
            <wp:simplePos x="0" y="0"/>
            <wp:positionH relativeFrom="column">
              <wp:posOffset>-72068</wp:posOffset>
            </wp:positionH>
            <wp:positionV relativeFrom="paragraph">
              <wp:posOffset>-276646</wp:posOffset>
            </wp:positionV>
            <wp:extent cx="5943600" cy="3235960"/>
            <wp:effectExtent l="0" t="0" r="0" b="2540"/>
            <wp:wrapNone/>
            <wp:docPr id="21058907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35960"/>
                    </a:xfrm>
                    <a:prstGeom prst="rect">
                      <a:avLst/>
                    </a:prstGeom>
                    <a:noFill/>
                    <a:ln>
                      <a:noFill/>
                    </a:ln>
                  </pic:spPr>
                </pic:pic>
              </a:graphicData>
            </a:graphic>
          </wp:anchor>
        </w:drawing>
      </w:r>
    </w:p>
    <w:p w14:paraId="5E079B36" w14:textId="77777777" w:rsidR="00746A40" w:rsidRPr="00F85E8E" w:rsidRDefault="00746A40">
      <w:pPr>
        <w:spacing w:before="120"/>
        <w:rPr>
          <w:noProof/>
          <w:lang w:val="es-CO"/>
        </w:rPr>
      </w:pPr>
    </w:p>
    <w:p w14:paraId="64DA4EB1" w14:textId="77777777" w:rsidR="00746A40" w:rsidRPr="00F85E8E" w:rsidRDefault="00746A40">
      <w:pPr>
        <w:spacing w:before="120"/>
        <w:rPr>
          <w:noProof/>
          <w:lang w:val="es-CO"/>
        </w:rPr>
      </w:pPr>
    </w:p>
    <w:p w14:paraId="2609C19B" w14:textId="77777777" w:rsidR="00711083" w:rsidRPr="00F85E8E" w:rsidRDefault="00711083">
      <w:pPr>
        <w:spacing w:before="120"/>
        <w:rPr>
          <w:noProof/>
          <w:lang w:val="es-CO"/>
        </w:rPr>
      </w:pPr>
    </w:p>
    <w:p w14:paraId="5F5520F6" w14:textId="77777777" w:rsidR="00746A40" w:rsidRDefault="00746A40">
      <w:pPr>
        <w:spacing w:before="120"/>
        <w:rPr>
          <w:i/>
          <w:iCs/>
          <w:color w:val="808080"/>
          <w:lang w:val="es-CO"/>
        </w:rPr>
      </w:pPr>
    </w:p>
    <w:p w14:paraId="5FDE6C69" w14:textId="77777777" w:rsidR="00711083" w:rsidRDefault="00711083">
      <w:pPr>
        <w:spacing w:before="120"/>
        <w:rPr>
          <w:i/>
          <w:iCs/>
          <w:color w:val="808080"/>
          <w:lang w:val="es-CO"/>
        </w:rPr>
      </w:pPr>
    </w:p>
    <w:p w14:paraId="72F1D953" w14:textId="77777777" w:rsidR="00711083" w:rsidRDefault="00711083">
      <w:pPr>
        <w:spacing w:before="120"/>
        <w:rPr>
          <w:i/>
          <w:iCs/>
          <w:color w:val="808080"/>
          <w:lang w:val="es-CO"/>
        </w:rPr>
      </w:pPr>
    </w:p>
    <w:p w14:paraId="432B358B" w14:textId="77777777" w:rsidR="00711083" w:rsidRDefault="00711083">
      <w:pPr>
        <w:spacing w:before="120"/>
        <w:rPr>
          <w:i/>
          <w:iCs/>
          <w:color w:val="808080"/>
          <w:lang w:val="es-CO"/>
        </w:rPr>
      </w:pPr>
    </w:p>
    <w:p w14:paraId="6BB20104" w14:textId="77777777" w:rsidR="005557E6"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5/test_builder.py, mostrando la recolección y aprobación de los 30 casos (30 </w:t>
      </w:r>
      <w:proofErr w:type="spellStart"/>
      <w:r w:rsidRPr="00A86F5F">
        <w:rPr>
          <w:lang w:val="es-CO"/>
        </w:rPr>
        <w:t>passed</w:t>
      </w:r>
      <w:proofErr w:type="spellEnd"/>
      <w:r w:rsidRPr="00A86F5F">
        <w:rPr>
          <w:lang w:val="es-CO"/>
        </w:rPr>
        <w:t xml:space="preserve">), agrupados por comportamiento: abstracción no </w:t>
      </w:r>
      <w:proofErr w:type="spellStart"/>
      <w:r w:rsidRPr="00A86F5F">
        <w:rPr>
          <w:lang w:val="es-CO"/>
        </w:rPr>
        <w:t>instanciable</w:t>
      </w:r>
      <w:proofErr w:type="spellEnd"/>
      <w:r w:rsidRPr="00A86F5F">
        <w:rPr>
          <w:lang w:val="es-CO"/>
        </w:rPr>
        <w:t xml:space="preserve">, resolución del </w:t>
      </w:r>
      <w:proofErr w:type="spellStart"/>
      <w:r w:rsidRPr="00A86F5F">
        <w:rPr>
          <w:lang w:val="es-CO"/>
        </w:rPr>
        <w:t>builder</w:t>
      </w:r>
      <w:proofErr w:type="spellEnd"/>
      <w:r w:rsidRPr="00A86F5F">
        <w:rPr>
          <w:lang w:val="es-CO"/>
        </w:rPr>
        <w:t>, secuencia de pasos del director, representaciones, reinicio, recetas, contenido calculado, uso fluido y extensibilidad.</w:t>
      </w:r>
    </w:p>
    <w:p w14:paraId="26DDE965"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La Figura 19 muestra la documentación interactiva (Swagger) de </w:t>
      </w:r>
      <w:proofErr w:type="spellStart"/>
      <w:r w:rsidRPr="00A86F5F">
        <w:rPr>
          <w:lang w:val="es-CO"/>
        </w:rPr>
        <w:t>FastAPI</w:t>
      </w:r>
      <w:proofErr w:type="spellEnd"/>
      <w:r w:rsidRPr="00A86F5F">
        <w:rPr>
          <w:lang w:val="es-CO"/>
        </w:rPr>
        <w:t xml:space="preserve"> con el </w:t>
      </w:r>
      <w:proofErr w:type="spellStart"/>
      <w:r w:rsidRPr="00A86F5F">
        <w:rPr>
          <w:lang w:val="es-CO"/>
        </w:rPr>
        <w:t>endpoint</w:t>
      </w:r>
      <w:proofErr w:type="spellEnd"/>
      <w:r w:rsidRPr="00A86F5F">
        <w:rPr>
          <w:lang w:val="es-CO"/>
        </w:rPr>
        <w:t xml:space="preserve"> POST /reportes/generar, que recibe el parámetro formato y devuelve el reporte construido junto con el aviso dejado en la bandeja del usuario.</w:t>
      </w:r>
    </w:p>
    <w:p w14:paraId="2A4F93BF" w14:textId="77777777" w:rsidR="005557E6" w:rsidRPr="00A86F5F" w:rsidRDefault="00F807B5">
      <w:pPr>
        <w:spacing w:before="200"/>
        <w:rPr>
          <w:lang w:val="es-CO"/>
        </w:rPr>
      </w:pPr>
      <w:bookmarkStart w:id="55" w:name="bm_fig19"/>
      <w:r w:rsidRPr="00A86F5F">
        <w:rPr>
          <w:b/>
          <w:bCs/>
          <w:lang w:val="es-CO"/>
        </w:rPr>
        <w:lastRenderedPageBreak/>
        <w:t>Figura 19</w:t>
      </w:r>
      <w:bookmarkEnd w:id="55"/>
    </w:p>
    <w:p w14:paraId="49E3C7E0" w14:textId="77777777" w:rsidR="005557E6" w:rsidRPr="00A86F5F" w:rsidRDefault="00F807B5">
      <w:pPr>
        <w:rPr>
          <w:lang w:val="es-CO"/>
        </w:rPr>
      </w:pPr>
      <w:r w:rsidRPr="00A86F5F">
        <w:rPr>
          <w:i/>
          <w:iCs/>
          <w:lang w:val="es-CO"/>
        </w:rPr>
        <w:t xml:space="preserve">Documentación interactiva (Swagger) del </w:t>
      </w:r>
      <w:proofErr w:type="spellStart"/>
      <w:r w:rsidRPr="00A86F5F">
        <w:rPr>
          <w:i/>
          <w:iCs/>
          <w:lang w:val="es-CO"/>
        </w:rPr>
        <w:t>endpoint</w:t>
      </w:r>
      <w:proofErr w:type="spellEnd"/>
      <w:r w:rsidRPr="00A86F5F">
        <w:rPr>
          <w:i/>
          <w:iCs/>
          <w:lang w:val="es-CO"/>
        </w:rPr>
        <w:t xml:space="preserve"> de generación de reportes</w:t>
      </w:r>
    </w:p>
    <w:p w14:paraId="4277ACC6" w14:textId="77777777" w:rsidR="00746A40" w:rsidRDefault="00746A40">
      <w:pPr>
        <w:spacing w:before="120"/>
        <w:rPr>
          <w:i/>
          <w:iCs/>
          <w:color w:val="808080"/>
          <w:lang w:val="es-CO"/>
        </w:rPr>
      </w:pPr>
    </w:p>
    <w:p w14:paraId="042BFDF4" w14:textId="77777777" w:rsidR="00746A40" w:rsidRDefault="00746A40">
      <w:pPr>
        <w:spacing w:before="120"/>
        <w:rPr>
          <w:i/>
          <w:iCs/>
          <w:color w:val="808080"/>
          <w:lang w:val="es-CO"/>
        </w:rPr>
      </w:pPr>
      <w:r w:rsidRPr="00746A40">
        <w:rPr>
          <w:i/>
          <w:iCs/>
          <w:noProof/>
          <w:color w:val="808080"/>
          <w:lang w:val="es-CO"/>
        </w:rPr>
        <w:drawing>
          <wp:anchor distT="0" distB="0" distL="114300" distR="114300" simplePos="0" relativeHeight="251660288" behindDoc="0" locked="0" layoutInCell="1" allowOverlap="1" wp14:anchorId="7F037427" wp14:editId="68E05350">
            <wp:simplePos x="0" y="0"/>
            <wp:positionH relativeFrom="column">
              <wp:posOffset>0</wp:posOffset>
            </wp:positionH>
            <wp:positionV relativeFrom="paragraph">
              <wp:posOffset>0</wp:posOffset>
            </wp:positionV>
            <wp:extent cx="5943600" cy="452120"/>
            <wp:effectExtent l="0" t="0" r="0" b="5080"/>
            <wp:wrapNone/>
            <wp:docPr id="56692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75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52120"/>
                    </a:xfrm>
                    <a:prstGeom prst="rect">
                      <a:avLst/>
                    </a:prstGeom>
                  </pic:spPr>
                </pic:pic>
              </a:graphicData>
            </a:graphic>
          </wp:anchor>
        </w:drawing>
      </w:r>
    </w:p>
    <w:p w14:paraId="26BA1AD6" w14:textId="77777777" w:rsidR="00746A40" w:rsidRDefault="00746A40">
      <w:pPr>
        <w:spacing w:before="120"/>
        <w:rPr>
          <w:i/>
          <w:iCs/>
          <w:color w:val="808080"/>
          <w:lang w:val="es-CO"/>
        </w:rPr>
      </w:pPr>
    </w:p>
    <w:p w14:paraId="4CA44920" w14:textId="77777777" w:rsidR="005557E6" w:rsidRPr="00A86F5F" w:rsidRDefault="00F807B5">
      <w:pPr>
        <w:spacing w:before="120"/>
        <w:rPr>
          <w:lang w:val="es-CO"/>
        </w:rPr>
      </w:pPr>
      <w:r w:rsidRPr="00A86F5F">
        <w:rPr>
          <w:i/>
          <w:iCs/>
          <w:lang w:val="es-CO"/>
        </w:rPr>
        <w:t xml:space="preserve">Nota. </w:t>
      </w:r>
      <w:r w:rsidRPr="00A86F5F">
        <w:rPr>
          <w:lang w:val="es-CO"/>
        </w:rPr>
        <w:t xml:space="preserve">Vista de http://localhost:8000/docs con el </w:t>
      </w:r>
      <w:proofErr w:type="spellStart"/>
      <w:r w:rsidRPr="00A86F5F">
        <w:rPr>
          <w:lang w:val="es-CO"/>
        </w:rPr>
        <w:t>endpoint</w:t>
      </w:r>
      <w:proofErr w:type="spellEnd"/>
      <w:r w:rsidRPr="00A86F5F">
        <w:rPr>
          <w:lang w:val="es-CO"/>
        </w:rPr>
        <w:t xml:space="preserve"> POST /reportes/generar y su parámetro formato (resumen, detallado o texto), además de GET /reportes/formatos, que lista los formatos disponibles.</w:t>
      </w:r>
    </w:p>
    <w:p w14:paraId="5596321B" w14:textId="77777777" w:rsidR="005557E6" w:rsidRPr="00A86F5F" w:rsidRDefault="00F807B5">
      <w:pPr>
        <w:ind w:firstLine="720"/>
        <w:jc w:val="both"/>
        <w:rPr>
          <w:lang w:val="es-CO"/>
        </w:rPr>
      </w:pPr>
      <w:r w:rsidRPr="00A86F5F">
        <w:rPr>
          <w:lang w:val="es-CO"/>
        </w:rPr>
        <w:t xml:space="preserve">Por su parte, la Figura 20 evidencia el uso del patrón desde la interfaz: en la pestaña Notificaciones, el formulario Generar reporte permite elegir el formato antes de construirlo, y el reporte resultante se muestra según la representación seleccionada —secciones tituladas para el formato detallado, texto plano para el formato texto—. Es el </w:t>
      </w:r>
      <w:proofErr w:type="spellStart"/>
      <w:r w:rsidRPr="00A86F5F">
        <w:rPr>
          <w:lang w:val="es-CO"/>
        </w:rPr>
        <w:t>builder</w:t>
      </w:r>
      <w:proofErr w:type="spellEnd"/>
      <w:r w:rsidRPr="00A86F5F">
        <w:rPr>
          <w:lang w:val="es-CO"/>
        </w:rPr>
        <w:t xml:space="preserve"> correspondiente al formato el que determina la estructura del resultado, mientras que el resumen que llega a la bandeja siempre sale por el canal del usuario.</w:t>
      </w:r>
    </w:p>
    <w:p w14:paraId="7E0D1BB5" w14:textId="77777777" w:rsidR="00390941" w:rsidRDefault="00390941">
      <w:pPr>
        <w:spacing w:before="200"/>
        <w:rPr>
          <w:b/>
          <w:bCs/>
          <w:lang w:val="es-CO"/>
        </w:rPr>
      </w:pPr>
      <w:bookmarkStart w:id="56" w:name="bm_fig20"/>
    </w:p>
    <w:p w14:paraId="57ECF027" w14:textId="77777777" w:rsidR="00390941" w:rsidRDefault="00390941">
      <w:pPr>
        <w:spacing w:before="200"/>
        <w:rPr>
          <w:b/>
          <w:bCs/>
          <w:lang w:val="es-CO"/>
        </w:rPr>
      </w:pPr>
    </w:p>
    <w:p w14:paraId="37C5FCAF" w14:textId="77777777" w:rsidR="00390941" w:rsidRDefault="00390941">
      <w:pPr>
        <w:spacing w:before="200"/>
        <w:rPr>
          <w:b/>
          <w:bCs/>
          <w:lang w:val="es-CO"/>
        </w:rPr>
      </w:pPr>
    </w:p>
    <w:p w14:paraId="417B8A5C" w14:textId="77777777" w:rsidR="00390941" w:rsidRDefault="00390941">
      <w:pPr>
        <w:spacing w:before="200"/>
        <w:rPr>
          <w:b/>
          <w:bCs/>
          <w:lang w:val="es-CO"/>
        </w:rPr>
      </w:pPr>
    </w:p>
    <w:p w14:paraId="3B77BB85" w14:textId="77777777" w:rsidR="00390941" w:rsidRDefault="00390941">
      <w:pPr>
        <w:spacing w:before="200"/>
        <w:rPr>
          <w:b/>
          <w:bCs/>
          <w:lang w:val="es-CO"/>
        </w:rPr>
      </w:pPr>
    </w:p>
    <w:p w14:paraId="7B61BDD2" w14:textId="77777777" w:rsidR="00390941" w:rsidRDefault="00390941">
      <w:pPr>
        <w:spacing w:before="200"/>
        <w:rPr>
          <w:b/>
          <w:bCs/>
          <w:lang w:val="es-CO"/>
        </w:rPr>
      </w:pPr>
    </w:p>
    <w:p w14:paraId="6FBC1FB1" w14:textId="77777777" w:rsidR="005557E6" w:rsidRPr="00A86F5F" w:rsidRDefault="00F807B5">
      <w:pPr>
        <w:spacing w:before="200"/>
        <w:rPr>
          <w:lang w:val="es-CO"/>
        </w:rPr>
      </w:pPr>
      <w:r w:rsidRPr="00A86F5F">
        <w:rPr>
          <w:b/>
          <w:bCs/>
          <w:lang w:val="es-CO"/>
        </w:rPr>
        <w:t>Figura 20</w:t>
      </w:r>
      <w:bookmarkEnd w:id="56"/>
    </w:p>
    <w:p w14:paraId="1F18B3A0" w14:textId="77777777" w:rsidR="005557E6" w:rsidRPr="00A86F5F" w:rsidRDefault="00F807B5">
      <w:pPr>
        <w:rPr>
          <w:lang w:val="es-CO"/>
        </w:rPr>
      </w:pPr>
      <w:r w:rsidRPr="00A86F5F">
        <w:rPr>
          <w:i/>
          <w:iCs/>
          <w:lang w:val="es-CO"/>
        </w:rPr>
        <w:t>Interfaz de la plataforma generando un reporte energético en distintos formatos</w:t>
      </w:r>
    </w:p>
    <w:p w14:paraId="11AFD160" w14:textId="77777777" w:rsidR="00711083" w:rsidRDefault="00746A40">
      <w:pPr>
        <w:spacing w:before="120"/>
        <w:rPr>
          <w:i/>
          <w:iCs/>
          <w:color w:val="808080"/>
          <w:lang w:val="es-CO"/>
        </w:rPr>
      </w:pPr>
      <w:r w:rsidRPr="00746A40">
        <w:rPr>
          <w:i/>
          <w:iCs/>
          <w:noProof/>
          <w:color w:val="808080"/>
          <w:lang w:val="es-CO"/>
        </w:rPr>
        <w:lastRenderedPageBreak/>
        <w:drawing>
          <wp:anchor distT="0" distB="0" distL="114300" distR="114300" simplePos="0" relativeHeight="251661312" behindDoc="0" locked="0" layoutInCell="1" allowOverlap="1" wp14:anchorId="1CEC624F" wp14:editId="0AAEA443">
            <wp:simplePos x="0" y="0"/>
            <wp:positionH relativeFrom="column">
              <wp:posOffset>0</wp:posOffset>
            </wp:positionH>
            <wp:positionV relativeFrom="paragraph">
              <wp:posOffset>80859</wp:posOffset>
            </wp:positionV>
            <wp:extent cx="5943600" cy="3056890"/>
            <wp:effectExtent l="0" t="0" r="0" b="0"/>
            <wp:wrapNone/>
            <wp:docPr id="62962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226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anchor>
        </w:drawing>
      </w:r>
    </w:p>
    <w:p w14:paraId="210017F5" w14:textId="77777777" w:rsidR="00711083" w:rsidRDefault="00711083">
      <w:pPr>
        <w:spacing w:before="120"/>
        <w:rPr>
          <w:i/>
          <w:iCs/>
          <w:color w:val="808080"/>
          <w:lang w:val="es-CO"/>
        </w:rPr>
      </w:pPr>
    </w:p>
    <w:p w14:paraId="1BA3E1CE" w14:textId="77777777" w:rsidR="00711083" w:rsidRDefault="00711083">
      <w:pPr>
        <w:spacing w:before="120"/>
        <w:rPr>
          <w:i/>
          <w:iCs/>
          <w:color w:val="808080"/>
          <w:lang w:val="es-CO"/>
        </w:rPr>
      </w:pPr>
    </w:p>
    <w:p w14:paraId="791A6078" w14:textId="77777777" w:rsidR="00390941" w:rsidRDefault="00390941">
      <w:pPr>
        <w:spacing w:before="120"/>
        <w:rPr>
          <w:i/>
          <w:iCs/>
          <w:color w:val="808080"/>
          <w:lang w:val="es-CO"/>
        </w:rPr>
      </w:pPr>
    </w:p>
    <w:p w14:paraId="03F3C41F" w14:textId="77777777" w:rsidR="00390941" w:rsidRDefault="00390941">
      <w:pPr>
        <w:spacing w:before="120"/>
        <w:rPr>
          <w:i/>
          <w:iCs/>
          <w:color w:val="808080"/>
          <w:lang w:val="es-CO"/>
        </w:rPr>
      </w:pPr>
    </w:p>
    <w:p w14:paraId="39B79BB9" w14:textId="77777777" w:rsidR="00390941" w:rsidRDefault="00390941">
      <w:pPr>
        <w:spacing w:before="120"/>
        <w:rPr>
          <w:i/>
          <w:iCs/>
          <w:color w:val="808080"/>
          <w:lang w:val="es-CO"/>
        </w:rPr>
      </w:pPr>
    </w:p>
    <w:p w14:paraId="53DDE677" w14:textId="77777777" w:rsidR="00390941" w:rsidRDefault="00390941">
      <w:pPr>
        <w:spacing w:before="120"/>
        <w:rPr>
          <w:i/>
          <w:iCs/>
          <w:color w:val="808080"/>
          <w:lang w:val="es-CO"/>
        </w:rPr>
      </w:pPr>
    </w:p>
    <w:p w14:paraId="02DF5068" w14:textId="77777777" w:rsidR="00390941" w:rsidRDefault="00390941">
      <w:pPr>
        <w:spacing w:before="120"/>
        <w:rPr>
          <w:i/>
          <w:iCs/>
          <w:color w:val="808080"/>
          <w:lang w:val="es-CO"/>
        </w:rPr>
      </w:pPr>
    </w:p>
    <w:p w14:paraId="4C1C4BD8" w14:textId="77777777" w:rsidR="005557E6" w:rsidRDefault="00F807B5">
      <w:pPr>
        <w:spacing w:before="120"/>
        <w:rPr>
          <w:lang w:val="es-CO"/>
        </w:rPr>
      </w:pPr>
      <w:r w:rsidRPr="00A86F5F">
        <w:rPr>
          <w:i/>
          <w:iCs/>
          <w:lang w:val="es-CO"/>
        </w:rPr>
        <w:t xml:space="preserve">Nota. </w:t>
      </w:r>
      <w:r w:rsidRPr="00A86F5F">
        <w:rPr>
          <w:lang w:val="es-CO"/>
        </w:rPr>
        <w:t xml:space="preserve">Pestaña Notificaciones de la plataforma </w:t>
      </w:r>
      <w:proofErr w:type="spellStart"/>
      <w:r w:rsidRPr="00A86F5F">
        <w:rPr>
          <w:lang w:val="es-CO"/>
        </w:rPr>
        <w:t>Voltia</w:t>
      </w:r>
      <w:proofErr w:type="spellEnd"/>
      <w:r w:rsidRPr="00A86F5F">
        <w:rPr>
          <w:lang w:val="es-CO"/>
        </w:rPr>
        <w:t xml:space="preserve">: la tarjeta Generar reporte con el selector de formato y, debajo, el último reporte generado renderizado según el </w:t>
      </w:r>
      <w:proofErr w:type="spellStart"/>
      <w:r w:rsidRPr="00A86F5F">
        <w:rPr>
          <w:lang w:val="es-CO"/>
        </w:rPr>
        <w:t>builder</w:t>
      </w:r>
      <w:proofErr w:type="spellEnd"/>
      <w:r w:rsidRPr="00A86F5F">
        <w:rPr>
          <w:lang w:val="es-CO"/>
        </w:rPr>
        <w:t xml:space="preserve"> elegido.</w:t>
      </w:r>
    </w:p>
    <w:p w14:paraId="749681CC" w14:textId="77777777" w:rsidR="00F85E8E" w:rsidRDefault="00F85E8E">
      <w:pPr>
        <w:spacing w:before="120"/>
        <w:rPr>
          <w:lang w:val="es-CO"/>
        </w:rPr>
      </w:pPr>
    </w:p>
    <w:p w14:paraId="4CFE6845" w14:textId="77777777" w:rsidR="00F85E8E" w:rsidRDefault="00F85E8E">
      <w:pPr>
        <w:spacing w:before="120"/>
        <w:rPr>
          <w:lang w:val="es-CO"/>
        </w:rPr>
      </w:pPr>
    </w:p>
    <w:p w14:paraId="56F2EDF7" w14:textId="77777777" w:rsidR="00F85E8E" w:rsidRDefault="00F85E8E" w:rsidP="00F85E8E">
      <w:pPr>
        <w:pStyle w:val="Ttulo2"/>
        <w:spacing w:before="240" w:after="120" w:line="480" w:lineRule="auto"/>
        <w:rPr>
          <w:lang w:val="es-CO"/>
        </w:rPr>
      </w:pPr>
      <w:bookmarkStart w:id="57" w:name="bm_prototype"/>
      <w:r w:rsidRPr="00A86F5F">
        <w:rPr>
          <w:b/>
          <w:bCs/>
          <w:color w:val="000000"/>
          <w:sz w:val="24"/>
          <w:szCs w:val="24"/>
          <w:lang w:val="es-CO"/>
        </w:rPr>
        <w:t xml:space="preserve">Aplicación del Patrón de Diseño </w:t>
      </w:r>
      <w:proofErr w:type="spellStart"/>
      <w:r>
        <w:rPr>
          <w:b/>
          <w:bCs/>
          <w:color w:val="000000"/>
          <w:sz w:val="24"/>
          <w:szCs w:val="24"/>
          <w:lang w:val="es-CO"/>
        </w:rPr>
        <w:t>Prototype</w:t>
      </w:r>
      <w:proofErr w:type="spellEnd"/>
      <w:r w:rsidRPr="00A86F5F">
        <w:rPr>
          <w:b/>
          <w:bCs/>
          <w:color w:val="000000"/>
          <w:sz w:val="24"/>
          <w:szCs w:val="24"/>
          <w:lang w:val="es-CO"/>
        </w:rPr>
        <w:t xml:space="preserve"> </w:t>
      </w:r>
      <w:bookmarkEnd w:id="57"/>
    </w:p>
    <w:p w14:paraId="40A000D6"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Prototype</w:t>
      </w:r>
      <w:proofErr w:type="spellEnd"/>
      <w:r w:rsidRPr="00A86F5F">
        <w:rPr>
          <w:lang w:val="es-CO"/>
        </w:rPr>
        <w:t xml:space="preserve"> incorporado a la plataforma resuelve la forma en que se dan de alta dispositivos </w:t>
      </w:r>
      <w:proofErr w:type="spellStart"/>
      <w:r w:rsidRPr="00A86F5F">
        <w:rPr>
          <w:lang w:val="es-CO"/>
        </w:rPr>
        <w:t>IoT</w:t>
      </w:r>
      <w:proofErr w:type="spellEnd"/>
      <w:r w:rsidRPr="00A86F5F">
        <w:rPr>
          <w:lang w:val="es-CO"/>
        </w:rPr>
        <w:t xml:space="preserve"> ya calibrados: en lugar de crear cada dispositivo nuevo desde cero con los umbrales por defecto de su tipo, permite clonar un dispositivo existente —con sus umbrales ya ajustados en campo— y reutilizar esa configuración en altas posteriores. Este módulo forma parte de la lógica de dominio del backend (plataforma.py, método </w:t>
      </w:r>
      <w:proofErr w:type="spellStart"/>
      <w:r w:rsidRPr="00A86F5F">
        <w:rPr>
          <w:lang w:val="es-CO"/>
        </w:rPr>
        <w:t>clonar_dispositivo</w:t>
      </w:r>
      <w:proofErr w:type="spellEnd"/>
      <w:r w:rsidRPr="00A86F5F">
        <w:rPr>
          <w:lang w:val="es-CO"/>
        </w:rPr>
        <w:t xml:space="preserve">) y se expone en la API </w:t>
      </w:r>
      <w:proofErr w:type="spellStart"/>
      <w:r w:rsidRPr="00A86F5F">
        <w:rPr>
          <w:lang w:val="es-CO"/>
        </w:rPr>
        <w:t>FastAPI</w:t>
      </w:r>
      <w:proofErr w:type="spellEnd"/>
      <w:r w:rsidRPr="00A86F5F">
        <w:rPr>
          <w:lang w:val="es-CO"/>
        </w:rPr>
        <w:t xml:space="preserve"> (main.py) a través del </w:t>
      </w:r>
      <w:proofErr w:type="spellStart"/>
      <w:r w:rsidRPr="00A86F5F">
        <w:rPr>
          <w:lang w:val="es-CO"/>
        </w:rPr>
        <w:t>endpoint</w:t>
      </w:r>
      <w:proofErr w:type="spellEnd"/>
      <w:r w:rsidRPr="00A86F5F">
        <w:rPr>
          <w:lang w:val="es-CO"/>
        </w:rPr>
        <w:t xml:space="preserve"> POST /</w:t>
      </w:r>
      <w:proofErr w:type="spellStart"/>
      <w:r w:rsidRPr="00A86F5F">
        <w:rPr>
          <w:lang w:val="es-CO"/>
        </w:rPr>
        <w:t>iot</w:t>
      </w:r>
      <w:proofErr w:type="spellEnd"/>
      <w:r w:rsidRPr="00A86F5F">
        <w:rPr>
          <w:lang w:val="es-CO"/>
        </w:rPr>
        <w:t xml:space="preserve">/dispositivos/{id}/clonar; la implementación educativa completa, con la interfaz </w:t>
      </w:r>
      <w:proofErr w:type="spellStart"/>
      <w:r w:rsidRPr="00A86F5F">
        <w:rPr>
          <w:lang w:val="es-CO"/>
        </w:rPr>
        <w:t>PrototipoDispositivo</w:t>
      </w:r>
      <w:proofErr w:type="spellEnd"/>
      <w:r w:rsidRPr="00A86F5F">
        <w:rPr>
          <w:lang w:val="es-CO"/>
        </w:rPr>
        <w:t xml:space="preserve"> y el registro de plantillas </w:t>
      </w:r>
      <w:proofErr w:type="spellStart"/>
      <w:r w:rsidRPr="00A86F5F">
        <w:rPr>
          <w:lang w:val="es-CO"/>
        </w:rPr>
        <w:t>RegistroPlantillas</w:t>
      </w:r>
      <w:proofErr w:type="spellEnd"/>
      <w:r w:rsidRPr="00A86F5F">
        <w:rPr>
          <w:lang w:val="es-CO"/>
        </w:rPr>
        <w:t xml:space="preserve">, se encuentra en </w:t>
      </w:r>
      <w:proofErr w:type="spellStart"/>
      <w:r w:rsidRPr="00A86F5F">
        <w:rPr>
          <w:lang w:val="es-CO"/>
        </w:rPr>
        <w:t>Documentacion</w:t>
      </w:r>
      <w:proofErr w:type="spellEnd"/>
      <w:r w:rsidRPr="00A86F5F">
        <w:rPr>
          <w:lang w:val="es-CO"/>
        </w:rPr>
        <w:t>/Semana 6/prototype.py.</w:t>
      </w:r>
    </w:p>
    <w:p w14:paraId="554CDEFE" w14:textId="77777777" w:rsidR="005557E6" w:rsidRPr="00A86F5F" w:rsidRDefault="00F807B5">
      <w:pPr>
        <w:pStyle w:val="Ttulo3"/>
        <w:spacing w:before="200" w:after="100" w:line="480" w:lineRule="auto"/>
        <w:rPr>
          <w:lang w:val="es-CO"/>
        </w:rPr>
      </w:pPr>
      <w:bookmarkStart w:id="58" w:name="bm_prototype_problema"/>
      <w:r w:rsidRPr="00A86F5F">
        <w:rPr>
          <w:b/>
          <w:bCs/>
          <w:i/>
          <w:iCs/>
          <w:color w:val="000000"/>
          <w:lang w:val="es-CO"/>
        </w:rPr>
        <w:t>El Problema que Resuelve</w:t>
      </w:r>
      <w:bookmarkEnd w:id="58"/>
    </w:p>
    <w:p w14:paraId="01139A88" w14:textId="77777777" w:rsidR="005557E6" w:rsidRPr="00A86F5F" w:rsidRDefault="00F807B5">
      <w:pPr>
        <w:ind w:firstLine="720"/>
        <w:jc w:val="both"/>
        <w:rPr>
          <w:lang w:val="es-CO"/>
        </w:rPr>
      </w:pPr>
      <w:r w:rsidRPr="00A86F5F">
        <w:rPr>
          <w:lang w:val="es-CO"/>
        </w:rPr>
        <w:lastRenderedPageBreak/>
        <w:t xml:space="preserve">El patrón Factory Method (Semana 3) da de alta un dispositivo </w:t>
      </w:r>
      <w:proofErr w:type="spellStart"/>
      <w:r w:rsidRPr="00A86F5F">
        <w:rPr>
          <w:lang w:val="es-CO"/>
        </w:rPr>
        <w:t>IoT</w:t>
      </w:r>
      <w:proofErr w:type="spellEnd"/>
      <w:r w:rsidRPr="00A86F5F">
        <w:rPr>
          <w:lang w:val="es-CO"/>
        </w:rPr>
        <w:t xml:space="preserve"> asignándole los umbrales por defecto de su tipo —panel solar, batería o medidor—, definidos en el diccionario UMBRALES_IOT. Ese comportamiento es correcto para el caso general, pero no para el más frecuente en una instalación real: un técnico calibra un dispositivo en campo —ajusta </w:t>
      </w:r>
      <w:proofErr w:type="spellStart"/>
      <w:r w:rsidRPr="00A86F5F">
        <w:rPr>
          <w:lang w:val="es-CO"/>
        </w:rPr>
        <w:t>umbral_min</w:t>
      </w:r>
      <w:proofErr w:type="spellEnd"/>
      <w:r w:rsidRPr="00A86F5F">
        <w:rPr>
          <w:lang w:val="es-CO"/>
        </w:rPr>
        <w:t xml:space="preserve"> y </w:t>
      </w:r>
      <w:proofErr w:type="spellStart"/>
      <w:r w:rsidRPr="00A86F5F">
        <w:rPr>
          <w:lang w:val="es-CO"/>
        </w:rPr>
        <w:t>umbral_max</w:t>
      </w:r>
      <w:proofErr w:type="spellEnd"/>
      <w:r w:rsidRPr="00A86F5F">
        <w:rPr>
          <w:lang w:val="es-CO"/>
        </w:rPr>
        <w:t xml:space="preserve"> según la orientación del techo, una sombra parcial u otra condición local— y luego necesita dar de alta varios dispositivos idénticos más en la misma instalación, con exactamente esos umbrales ya ajustados, no los de fábrica.</w:t>
      </w:r>
    </w:p>
    <w:p w14:paraId="681C083B" w14:textId="77777777" w:rsidR="005557E6" w:rsidRPr="00A86F5F" w:rsidRDefault="00F807B5">
      <w:pPr>
        <w:ind w:firstLine="720"/>
        <w:jc w:val="both"/>
        <w:rPr>
          <w:lang w:val="es-CO"/>
        </w:rPr>
      </w:pPr>
      <w:r w:rsidRPr="00A86F5F">
        <w:rPr>
          <w:lang w:val="es-CO"/>
        </w:rPr>
        <w:t>Sin este patrón, la única forma de repetir ese ajuste es que el operador vuelva a escribir los mismos valores a mano en cada alta nueva, con el riesgo de transcribirlos mal, o que la fábrica termine acumulando parámetros de calibración que no le corresponden y deje de ser una fábrica «por tipo».</w:t>
      </w:r>
    </w:p>
    <w:p w14:paraId="16749B73" w14:textId="77777777" w:rsidR="005557E6" w:rsidRPr="00A86F5F" w:rsidRDefault="00F807B5">
      <w:pPr>
        <w:pStyle w:val="Ttulo3"/>
        <w:spacing w:before="200" w:after="100" w:line="480" w:lineRule="auto"/>
        <w:rPr>
          <w:lang w:val="es-CO"/>
        </w:rPr>
      </w:pPr>
      <w:bookmarkStart w:id="59" w:name="bm_prototype_solucion"/>
      <w:r w:rsidRPr="00A86F5F">
        <w:rPr>
          <w:b/>
          <w:bCs/>
          <w:i/>
          <w:iCs/>
          <w:color w:val="000000"/>
          <w:lang w:val="es-CO"/>
        </w:rPr>
        <w:t>Cómo lo Soluciona el Patrón</w:t>
      </w:r>
      <w:bookmarkEnd w:id="59"/>
    </w:p>
    <w:p w14:paraId="127C4BD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Interfaz </w:t>
      </w:r>
      <w:proofErr w:type="spellStart"/>
      <w:r w:rsidRPr="00A86F5F">
        <w:rPr>
          <w:b/>
          <w:bCs/>
          <w:lang w:val="es-CO"/>
        </w:rPr>
        <w:t>PrototipoDispositivo</w:t>
      </w:r>
      <w:proofErr w:type="spellEnd"/>
      <w:r w:rsidRPr="00A86F5F">
        <w:rPr>
          <w:b/>
          <w:bCs/>
          <w:lang w:val="es-CO"/>
        </w:rPr>
        <w:t xml:space="preserve">. </w:t>
      </w:r>
      <w:r w:rsidRPr="00A86F5F">
        <w:rPr>
          <w:lang w:val="es-CO"/>
        </w:rPr>
        <w:t>Declara el método abstracto clonar(</w:t>
      </w:r>
      <w:proofErr w:type="spellStart"/>
      <w:r w:rsidRPr="00A86F5F">
        <w:rPr>
          <w:lang w:val="es-CO"/>
        </w:rPr>
        <w:t>nuevo_id</w:t>
      </w:r>
      <w:proofErr w:type="spellEnd"/>
      <w:r w:rsidRPr="00A86F5F">
        <w:rPr>
          <w:lang w:val="es-CO"/>
        </w:rPr>
        <w:t xml:space="preserve">, </w:t>
      </w:r>
      <w:proofErr w:type="spellStart"/>
      <w:r w:rsidRPr="00A86F5F">
        <w:rPr>
          <w:lang w:val="es-CO"/>
        </w:rPr>
        <w:t>nuevo_usuario_id</w:t>
      </w:r>
      <w:proofErr w:type="spellEnd"/>
      <w:r w:rsidRPr="00A86F5F">
        <w:rPr>
          <w:lang w:val="es-CO"/>
        </w:rPr>
        <w:t xml:space="preserve">), de modo que el cliente nunca invoca el constructor de la clase concreta: siempre clona un objeto ya </w:t>
      </w:r>
      <w:proofErr w:type="spellStart"/>
      <w:r w:rsidRPr="00A86F5F">
        <w:rPr>
          <w:lang w:val="es-CO"/>
        </w:rPr>
        <w:t>existente.prediccion_consumo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5755DE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 </w:t>
      </w:r>
      <w:proofErr w:type="spellStart"/>
      <w:r w:rsidRPr="00A86F5F">
        <w:rPr>
          <w:b/>
          <w:bCs/>
          <w:lang w:val="es-CO"/>
        </w:rPr>
        <w:t>DispositivoIoT</w:t>
      </w:r>
      <w:proofErr w:type="spellEnd"/>
      <w:r w:rsidRPr="00A86F5F">
        <w:rPr>
          <w:b/>
          <w:bCs/>
          <w:lang w:val="es-CO"/>
        </w:rPr>
        <w:t xml:space="preserve">. </w:t>
      </w:r>
      <w:r w:rsidRPr="00A86F5F">
        <w:rPr>
          <w:lang w:val="es-CO"/>
        </w:rPr>
        <w:t>Implementa clonar() con copia profunda (</w:t>
      </w:r>
      <w:proofErr w:type="spellStart"/>
      <w:r w:rsidRPr="00A86F5F">
        <w:rPr>
          <w:lang w:val="es-CO"/>
        </w:rPr>
        <w:t>copy.deepcopy</w:t>
      </w:r>
      <w:proofErr w:type="spellEnd"/>
      <w:r w:rsidRPr="00A86F5F">
        <w:rPr>
          <w:lang w:val="es-CO"/>
        </w:rPr>
        <w:t xml:space="preserve">), no superficial: conserva tipo, umbrales y notas de calibración sin compartir listas mutables por referencia entre el original y el clon, ni entre dos clones del mismo original. Admite además **cambios para ajustar campos puntuales, como un umbral distinto, sin perder el resto de la configuración </w:t>
      </w:r>
      <w:proofErr w:type="spellStart"/>
      <w:r w:rsidRPr="00A86F5F">
        <w:rPr>
          <w:lang w:val="es-CO"/>
        </w:rPr>
        <w:t>clonada.prediccion_consumo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29F491F"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lastRenderedPageBreak/>
        <w:t>RegistroPlantillas</w:t>
      </w:r>
      <w:proofErr w:type="spellEnd"/>
      <w:r w:rsidRPr="00A86F5F">
        <w:rPr>
          <w:b/>
          <w:bCs/>
          <w:lang w:val="es-CO"/>
        </w:rPr>
        <w:t xml:space="preserve">. </w:t>
      </w:r>
      <w:r w:rsidRPr="00A86F5F">
        <w:rPr>
          <w:lang w:val="es-CO"/>
        </w:rPr>
        <w:t>Guarda dispositivos ya calibrados con un nombre de catálogo (</w:t>
      </w:r>
      <w:proofErr w:type="spellStart"/>
      <w:r w:rsidRPr="00A86F5F">
        <w:rPr>
          <w:lang w:val="es-CO"/>
        </w:rPr>
        <w:t>registrar_plantilla</w:t>
      </w:r>
      <w:proofErr w:type="spellEnd"/>
      <w:r w:rsidRPr="00A86F5F">
        <w:rPr>
          <w:lang w:val="es-CO"/>
        </w:rPr>
        <w:t>) y los clona bajo demanda (</w:t>
      </w:r>
      <w:proofErr w:type="spellStart"/>
      <w:r w:rsidRPr="00A86F5F">
        <w:rPr>
          <w:lang w:val="es-CO"/>
        </w:rPr>
        <w:t>crear_desde_plantilla</w:t>
      </w:r>
      <w:proofErr w:type="spellEnd"/>
      <w:r w:rsidRPr="00A86F5F">
        <w:rPr>
          <w:lang w:val="es-CO"/>
        </w:rPr>
        <w:t xml:space="preserve">): el mismo rol que </w:t>
      </w:r>
      <w:proofErr w:type="spellStart"/>
      <w:r w:rsidRPr="00A86F5F">
        <w:rPr>
          <w:lang w:val="es-CO"/>
        </w:rPr>
        <w:t>obtener_factory</w:t>
      </w:r>
      <w:proofErr w:type="spellEnd"/>
      <w:r w:rsidRPr="00A86F5F">
        <w:rPr>
          <w:lang w:val="es-CO"/>
        </w:rPr>
        <w:t xml:space="preserve"> (Factory Method), </w:t>
      </w:r>
      <w:proofErr w:type="spellStart"/>
      <w:r w:rsidRPr="00A86F5F">
        <w:rPr>
          <w:lang w:val="es-CO"/>
        </w:rPr>
        <w:t>obtener_canal</w:t>
      </w:r>
      <w:proofErr w:type="spellEnd"/>
      <w:r w:rsidRPr="00A86F5F">
        <w:rPr>
          <w:lang w:val="es-CO"/>
        </w:rPr>
        <w:t xml:space="preserve"> (</w:t>
      </w:r>
      <w:proofErr w:type="spellStart"/>
      <w:r w:rsidRPr="00A86F5F">
        <w:rPr>
          <w:lang w:val="es-CO"/>
        </w:rPr>
        <w:t>Abstract</w:t>
      </w:r>
      <w:proofErr w:type="spellEnd"/>
      <w:r w:rsidRPr="00A86F5F">
        <w:rPr>
          <w:lang w:val="es-CO"/>
        </w:rPr>
        <w:t xml:space="preserve"> Factory) o </w:t>
      </w:r>
      <w:proofErr w:type="spellStart"/>
      <w:r w:rsidRPr="00A86F5F">
        <w:rPr>
          <w:lang w:val="es-CO"/>
        </w:rPr>
        <w:t>crear_builder</w:t>
      </w:r>
      <w:proofErr w:type="spellEnd"/>
      <w:r w:rsidRPr="00A86F5F">
        <w:rPr>
          <w:lang w:val="es-CO"/>
        </w:rPr>
        <w:t xml:space="preserve"> (</w:t>
      </w:r>
      <w:proofErr w:type="spellStart"/>
      <w:r w:rsidRPr="00A86F5F">
        <w:rPr>
          <w:lang w:val="es-CO"/>
        </w:rPr>
        <w:t>Builder</w:t>
      </w:r>
      <w:proofErr w:type="spellEnd"/>
      <w:r w:rsidRPr="00A86F5F">
        <w:rPr>
          <w:lang w:val="es-CO"/>
        </w:rPr>
        <w:t xml:space="preserve">), un punto único donde se resuelve «a partir de cuál», con un </w:t>
      </w:r>
      <w:proofErr w:type="spellStart"/>
      <w:r w:rsidRPr="00A86F5F">
        <w:rPr>
          <w:lang w:val="es-CO"/>
        </w:rPr>
        <w:t>ValueError</w:t>
      </w:r>
      <w:proofErr w:type="spellEnd"/>
      <w:r w:rsidRPr="00A86F5F">
        <w:rPr>
          <w:lang w:val="es-CO"/>
        </w:rPr>
        <w:t xml:space="preserve"> y la lista de plantillas disponibles ante un nombre </w:t>
      </w:r>
      <w:proofErr w:type="spellStart"/>
      <w:r w:rsidRPr="00A86F5F">
        <w:rPr>
          <w:lang w:val="es-CO"/>
        </w:rPr>
        <w:t>desconocido.prediccion_consumo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73C4EF9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Uso real en la plataforma. </w:t>
      </w:r>
      <w:proofErr w:type="spellStart"/>
      <w:r w:rsidRPr="00A86F5F">
        <w:rPr>
          <w:lang w:val="es-CO"/>
        </w:rPr>
        <w:t>PlataformaEnergia.clonar_dispositivo</w:t>
      </w:r>
      <w:proofErr w:type="spellEnd"/>
      <w:r w:rsidRPr="00A86F5F">
        <w:rPr>
          <w:lang w:val="es-CO"/>
        </w:rPr>
        <w:t>() aplica la misma idea sobre el dispositivo real de la app: copia profunda del original, nueva identidad y umbrales opcionalmente ajustables, expuesto como POST /</w:t>
      </w:r>
      <w:proofErr w:type="spellStart"/>
      <w:r w:rsidRPr="00A86F5F">
        <w:rPr>
          <w:lang w:val="es-CO"/>
        </w:rPr>
        <w:t>iot</w:t>
      </w:r>
      <w:proofErr w:type="spellEnd"/>
      <w:r w:rsidRPr="00A86F5F">
        <w:rPr>
          <w:lang w:val="es-CO"/>
        </w:rPr>
        <w:t>/dispositivos/{id}/</w:t>
      </w:r>
      <w:proofErr w:type="spellStart"/>
      <w:r w:rsidRPr="00A86F5F">
        <w:rPr>
          <w:lang w:val="es-CO"/>
        </w:rPr>
        <w:t>clonar.prediccion_consumo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65278E8D" w14:textId="77777777" w:rsidR="009F6A6F" w:rsidRPr="00A86F5F" w:rsidRDefault="00F807B5">
      <w:pPr>
        <w:spacing w:before="200"/>
        <w:rPr>
          <w:lang w:val="es-CO"/>
        </w:rPr>
      </w:pPr>
      <w:bookmarkStart w:id="60" w:name="bm_fig21"/>
      <w:r w:rsidRPr="00A86F5F">
        <w:rPr>
          <w:b/>
          <w:bCs/>
          <w:lang w:val="es-CO"/>
        </w:rPr>
        <w:t>Figura 21</w:t>
      </w:r>
      <w:bookmarkEnd w:id="60"/>
    </w:p>
    <w:p w14:paraId="3994A13F" w14:textId="77777777" w:rsidR="009F6A6F" w:rsidRPr="00A86F5F" w:rsidRDefault="00F807B5">
      <w:pPr>
        <w:rPr>
          <w:lang w:val="es-CO"/>
        </w:rPr>
      </w:pPr>
      <w:r w:rsidRPr="00A86F5F">
        <w:rPr>
          <w:i/>
          <w:iCs/>
          <w:lang w:val="es-CO"/>
        </w:rPr>
        <w:t xml:space="preserve">Método clonar() de </w:t>
      </w:r>
      <w:proofErr w:type="spellStart"/>
      <w:r w:rsidRPr="00A86F5F">
        <w:rPr>
          <w:i/>
          <w:iCs/>
          <w:lang w:val="es-CO"/>
        </w:rPr>
        <w:t>DispositivoIoT</w:t>
      </w:r>
      <w:proofErr w:type="spellEnd"/>
      <w:r w:rsidRPr="00A86F5F">
        <w:rPr>
          <w:i/>
          <w:iCs/>
          <w:lang w:val="es-CO"/>
        </w:rPr>
        <w:t xml:space="preserve"> en prototype.py</w:t>
      </w:r>
    </w:p>
    <w:p w14:paraId="15FAC88E"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clonar(</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nuevo_id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nuevo_usuario_id</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**cambios):</w:t>
      </w:r>
    </w:p>
    <w:p w14:paraId="50EC9AD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copia = </w:t>
      </w:r>
      <w:proofErr w:type="spellStart"/>
      <w:r w:rsidRPr="00A86F5F">
        <w:rPr>
          <w:rFonts w:ascii="Courier New" w:eastAsia="Courier New" w:hAnsi="Courier New" w:cs="Courier New"/>
          <w:sz w:val="20"/>
          <w:szCs w:val="20"/>
          <w:lang w:val="es-CO"/>
        </w:rPr>
        <w:t>copy.deepcopy</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w:t>
      </w:r>
    </w:p>
    <w:p w14:paraId="1FFC3CB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copia.id</w:t>
      </w:r>
      <w:proofErr w:type="spellEnd"/>
      <w:r w:rsidRPr="00A86F5F">
        <w:rPr>
          <w:rFonts w:ascii="Courier New" w:eastAsia="Courier New" w:hAnsi="Courier New" w:cs="Courier New"/>
          <w:sz w:val="20"/>
          <w:szCs w:val="20"/>
          <w:lang w:val="es-CO"/>
        </w:rPr>
        <w:t xml:space="preserve"> = </w:t>
      </w:r>
      <w:proofErr w:type="spellStart"/>
      <w:r w:rsidRPr="00A86F5F">
        <w:rPr>
          <w:rFonts w:ascii="Courier New" w:eastAsia="Courier New" w:hAnsi="Courier New" w:cs="Courier New"/>
          <w:sz w:val="20"/>
          <w:szCs w:val="20"/>
          <w:lang w:val="es-CO"/>
        </w:rPr>
        <w:t>nuevo_id</w:t>
      </w:r>
      <w:proofErr w:type="spellEnd"/>
    </w:p>
    <w:p w14:paraId="2AB1E477" w14:textId="77777777" w:rsidR="005557E6" w:rsidRPr="0039702E" w:rsidRDefault="00F807B5">
      <w:pPr>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 xml:space="preserve">if </w:t>
      </w:r>
      <w:proofErr w:type="spellStart"/>
      <w:r w:rsidRPr="0039702E">
        <w:rPr>
          <w:rFonts w:ascii="Courier New" w:eastAsia="Courier New" w:hAnsi="Courier New" w:cs="Courier New"/>
          <w:sz w:val="20"/>
          <w:szCs w:val="20"/>
        </w:rPr>
        <w:t>nuevo_usuario_id</w:t>
      </w:r>
      <w:proofErr w:type="spellEnd"/>
      <w:r w:rsidRPr="0039702E">
        <w:rPr>
          <w:rFonts w:ascii="Courier New" w:eastAsia="Courier New" w:hAnsi="Courier New" w:cs="Courier New"/>
          <w:sz w:val="20"/>
          <w:szCs w:val="20"/>
        </w:rPr>
        <w:t xml:space="preserve"> is not None:</w:t>
      </w:r>
    </w:p>
    <w:p w14:paraId="0596749D"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copia.usuario_id</w:t>
      </w:r>
      <w:proofErr w:type="spellEnd"/>
      <w:r w:rsidRPr="00A86F5F">
        <w:rPr>
          <w:rFonts w:ascii="Courier New" w:eastAsia="Courier New" w:hAnsi="Courier New" w:cs="Courier New"/>
          <w:sz w:val="20"/>
          <w:szCs w:val="20"/>
          <w:lang w:val="es-CO"/>
        </w:rPr>
        <w:t xml:space="preserve"> = </w:t>
      </w:r>
      <w:proofErr w:type="spellStart"/>
      <w:r w:rsidRPr="00A86F5F">
        <w:rPr>
          <w:rFonts w:ascii="Courier New" w:eastAsia="Courier New" w:hAnsi="Courier New" w:cs="Courier New"/>
          <w:sz w:val="20"/>
          <w:szCs w:val="20"/>
          <w:lang w:val="es-CO"/>
        </w:rPr>
        <w:t>nuevo_usuario_id</w:t>
      </w:r>
      <w:proofErr w:type="spellEnd"/>
    </w:p>
    <w:p w14:paraId="7804542B"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for</w:t>
      </w:r>
      <w:proofErr w:type="spellEnd"/>
      <w:r w:rsidRPr="00A86F5F">
        <w:rPr>
          <w:rFonts w:ascii="Courier New" w:eastAsia="Courier New" w:hAnsi="Courier New" w:cs="Courier New"/>
          <w:sz w:val="20"/>
          <w:szCs w:val="20"/>
          <w:lang w:val="es-CO"/>
        </w:rPr>
        <w:t xml:space="preserve"> campo, valor in </w:t>
      </w:r>
      <w:proofErr w:type="spellStart"/>
      <w:r w:rsidRPr="00A86F5F">
        <w:rPr>
          <w:rFonts w:ascii="Courier New" w:eastAsia="Courier New" w:hAnsi="Courier New" w:cs="Courier New"/>
          <w:sz w:val="20"/>
          <w:szCs w:val="20"/>
          <w:lang w:val="es-CO"/>
        </w:rPr>
        <w:t>cambios.items</w:t>
      </w:r>
      <w:proofErr w:type="spellEnd"/>
      <w:r w:rsidRPr="00A86F5F">
        <w:rPr>
          <w:rFonts w:ascii="Courier New" w:eastAsia="Courier New" w:hAnsi="Courier New" w:cs="Courier New"/>
          <w:sz w:val="20"/>
          <w:szCs w:val="20"/>
          <w:lang w:val="es-CO"/>
        </w:rPr>
        <w:t>():</w:t>
      </w:r>
    </w:p>
    <w:p w14:paraId="591DEB1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setattr</w:t>
      </w:r>
      <w:proofErr w:type="spellEnd"/>
      <w:r w:rsidRPr="00A86F5F">
        <w:rPr>
          <w:rFonts w:ascii="Courier New" w:eastAsia="Courier New" w:hAnsi="Courier New" w:cs="Courier New"/>
          <w:sz w:val="20"/>
          <w:szCs w:val="20"/>
          <w:lang w:val="es-CO"/>
        </w:rPr>
        <w:t>(copia, campo, valor)</w:t>
      </w:r>
    </w:p>
    <w:p w14:paraId="6BD163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copia</w:t>
      </w:r>
    </w:p>
    <w:p w14:paraId="5AEF302D" w14:textId="77777777" w:rsidR="009F6A6F" w:rsidRPr="00A86F5F" w:rsidRDefault="00F807B5">
      <w:pPr>
        <w:spacing w:before="120"/>
        <w:rPr>
          <w:lang w:val="es-CO"/>
        </w:rPr>
      </w:pPr>
      <w:r w:rsidRPr="00A86F5F">
        <w:rPr>
          <w:i/>
          <w:iCs/>
          <w:lang w:val="es-CO"/>
        </w:rPr>
        <w:t xml:space="preserve">Nota. </w:t>
      </w:r>
      <w:r w:rsidRPr="00A86F5F">
        <w:rPr>
          <w:lang w:val="es-CO"/>
        </w:rPr>
        <w:t xml:space="preserve">Extracto de </w:t>
      </w:r>
      <w:proofErr w:type="spellStart"/>
      <w:r w:rsidRPr="00A86F5F">
        <w:rPr>
          <w:lang w:val="es-CO"/>
        </w:rPr>
        <w:t>Documentacion</w:t>
      </w:r>
      <w:proofErr w:type="spellEnd"/>
      <w:r w:rsidRPr="00A86F5F">
        <w:rPr>
          <w:lang w:val="es-CO"/>
        </w:rPr>
        <w:t>/Semana 6/prototype.py. La copia profunda (</w:t>
      </w:r>
      <w:proofErr w:type="spellStart"/>
      <w:r w:rsidRPr="00A86F5F">
        <w:rPr>
          <w:lang w:val="es-CO"/>
        </w:rPr>
        <w:t>deepcopy</w:t>
      </w:r>
      <w:proofErr w:type="spellEnd"/>
      <w:r w:rsidRPr="00A86F5F">
        <w:rPr>
          <w:lang w:val="es-CO"/>
        </w:rPr>
        <w:t xml:space="preserve">) evita que dos dispositivos clonados compartan por referencia la lista </w:t>
      </w:r>
      <w:proofErr w:type="spellStart"/>
      <w:r w:rsidRPr="00A86F5F">
        <w:rPr>
          <w:lang w:val="es-CO"/>
        </w:rPr>
        <w:t>notas_calibracion</w:t>
      </w:r>
      <w:proofErr w:type="spellEnd"/>
      <w:r w:rsidRPr="00A86F5F">
        <w:rPr>
          <w:lang w:val="es-CO"/>
        </w:rPr>
        <w:t xml:space="preserve">; **cambios </w:t>
      </w:r>
      <w:r w:rsidRPr="00A86F5F">
        <w:rPr>
          <w:lang w:val="es-CO"/>
        </w:rPr>
        <w:lastRenderedPageBreak/>
        <w:t>permite sobrescribir un campo puntual, como un umbral, sin perder el resto de la configuración clonada.</w:t>
      </w:r>
    </w:p>
    <w:p w14:paraId="251813E1" w14:textId="77777777" w:rsidR="005557E6" w:rsidRPr="00A86F5F" w:rsidRDefault="00F807B5">
      <w:pPr>
        <w:pStyle w:val="Ttulo3"/>
        <w:spacing w:before="200" w:after="100" w:line="480" w:lineRule="auto"/>
        <w:rPr>
          <w:lang w:val="es-CO"/>
        </w:rPr>
      </w:pPr>
      <w:bookmarkStart w:id="61" w:name="bm_prototype_gana"/>
      <w:r w:rsidRPr="00A86F5F">
        <w:rPr>
          <w:b/>
          <w:bCs/>
          <w:i/>
          <w:iCs/>
          <w:color w:val="000000"/>
          <w:lang w:val="es-CO"/>
        </w:rPr>
        <w:t>Qué Gana la Plataforma con Esto</w:t>
      </w:r>
      <w:bookmarkEnd w:id="61"/>
    </w:p>
    <w:p w14:paraId="27BF56F0" w14:textId="77777777" w:rsidR="005557E6" w:rsidRPr="00A86F5F" w:rsidRDefault="00F807B5">
      <w:pPr>
        <w:ind w:firstLine="720"/>
        <w:jc w:val="both"/>
        <w:rPr>
          <w:lang w:val="es-CO"/>
        </w:rPr>
      </w:pPr>
      <w:r w:rsidRPr="00A86F5F">
        <w:rPr>
          <w:b/>
          <w:bCs/>
          <w:lang w:val="es-CO"/>
        </w:rPr>
        <w:t xml:space="preserve">No repetir configuración fina. </w:t>
      </w:r>
      <w:r w:rsidRPr="00A86F5F">
        <w:rPr>
          <w:lang w:val="es-CO"/>
        </w:rPr>
        <w:t>Un ajuste de calibración hecho una vez se reutiliza en todas las altas siguientes, sin volver a escribir los umbrales a mano en cada dispositivo nuevo.</w:t>
      </w:r>
    </w:p>
    <w:p w14:paraId="7276F181" w14:textId="77777777" w:rsidR="005557E6" w:rsidRPr="00A86F5F" w:rsidRDefault="00F807B5">
      <w:pPr>
        <w:ind w:firstLine="720"/>
        <w:jc w:val="both"/>
        <w:rPr>
          <w:lang w:val="es-CO"/>
        </w:rPr>
      </w:pPr>
      <w:r w:rsidRPr="00A86F5F">
        <w:rPr>
          <w:b/>
          <w:bCs/>
          <w:lang w:val="es-CO"/>
        </w:rPr>
        <w:t xml:space="preserve">Copia profunda por contrato. </w:t>
      </w:r>
      <w:r w:rsidRPr="00A86F5F">
        <w:rPr>
          <w:lang w:val="es-CO"/>
        </w:rPr>
        <w:t>El propio patrón obliga a decidir explícitamente la semántica de copia —superficial o profunda— para el estado mutable del dispositivo, evitando un bug sutil (dos «copias» que en realidad comparten la misma lista de notas) que sería fácil pasar por alto si cada módulo clonara «a mano» con una asignación directa.</w:t>
      </w:r>
    </w:p>
    <w:p w14:paraId="581BC42B" w14:textId="77777777" w:rsidR="005557E6" w:rsidRPr="00A86F5F" w:rsidRDefault="00F807B5">
      <w:pPr>
        <w:ind w:firstLine="720"/>
        <w:jc w:val="both"/>
        <w:rPr>
          <w:lang w:val="es-CO"/>
        </w:rPr>
      </w:pPr>
      <w:r w:rsidRPr="00A86F5F">
        <w:rPr>
          <w:b/>
          <w:bCs/>
          <w:lang w:val="es-CO"/>
        </w:rPr>
        <w:t xml:space="preserve">Desacopla cómo se creó de a partir de qué. </w:t>
      </w:r>
      <w:r w:rsidRPr="00A86F5F">
        <w:rPr>
          <w:lang w:val="es-CO"/>
        </w:rPr>
        <w:t>El cliente clona sin conocer la clase concreta del original, igual que las fábricas del proyecto crean sin que el cliente conozca la clase concreta del producto.</w:t>
      </w:r>
    </w:p>
    <w:p w14:paraId="3C418B73" w14:textId="77777777" w:rsidR="005557E6" w:rsidRPr="00A86F5F" w:rsidRDefault="00F807B5">
      <w:pPr>
        <w:ind w:firstLine="720"/>
        <w:jc w:val="both"/>
        <w:rPr>
          <w:lang w:val="es-CO"/>
        </w:rPr>
      </w:pPr>
      <w:r w:rsidRPr="00A86F5F">
        <w:rPr>
          <w:b/>
          <w:bCs/>
          <w:lang w:val="es-CO"/>
        </w:rPr>
        <w:t xml:space="preserve">Relación con las demás fábricas del proyecto. </w:t>
      </w:r>
      <w:r w:rsidRPr="00A86F5F">
        <w:rPr>
          <w:lang w:val="es-CO"/>
        </w:rPr>
        <w:t xml:space="preserve">El Factory Method y el </w:t>
      </w:r>
      <w:proofErr w:type="spellStart"/>
      <w:r w:rsidRPr="00A86F5F">
        <w:rPr>
          <w:lang w:val="es-CO"/>
        </w:rPr>
        <w:t>Abstract</w:t>
      </w:r>
      <w:proofErr w:type="spellEnd"/>
      <w:r w:rsidRPr="00A86F5F">
        <w:rPr>
          <w:lang w:val="es-CO"/>
        </w:rPr>
        <w:t xml:space="preserve"> Factory crean objetos desde una descripción estática (un tipo, un canal); el </w:t>
      </w:r>
      <w:proofErr w:type="spellStart"/>
      <w:r w:rsidRPr="00A86F5F">
        <w:rPr>
          <w:lang w:val="es-CO"/>
        </w:rPr>
        <w:t>Prototype</w:t>
      </w:r>
      <w:proofErr w:type="spellEnd"/>
      <w:r w:rsidRPr="00A86F5F">
        <w:rPr>
          <w:lang w:val="es-CO"/>
        </w:rPr>
        <w:t xml:space="preserve"> crea objetos a partir de una instancia ya configurada en tiempo de ejecución, incluyendo ajustes que nadie escribió en el código. Son complementarios: la fábrica sigue siendo el punto de entrada para el primer dispositivo de un tipo; el </w:t>
      </w:r>
      <w:proofErr w:type="spellStart"/>
      <w:r w:rsidRPr="00A86F5F">
        <w:rPr>
          <w:lang w:val="es-CO"/>
        </w:rPr>
        <w:t>Prototype</w:t>
      </w:r>
      <w:proofErr w:type="spellEnd"/>
      <w:r w:rsidRPr="00A86F5F">
        <w:rPr>
          <w:lang w:val="es-CO"/>
        </w:rPr>
        <w:t xml:space="preserve"> entra cuando ya existe uno calibrado y hay que repetirlo.</w:t>
      </w:r>
    </w:p>
    <w:p w14:paraId="398F8ED9" w14:textId="77777777" w:rsidR="009F6A6F" w:rsidRPr="00A86F5F" w:rsidRDefault="00F807B5">
      <w:pPr>
        <w:spacing w:before="200"/>
        <w:rPr>
          <w:lang w:val="es-CO"/>
        </w:rPr>
      </w:pPr>
      <w:bookmarkStart w:id="62" w:name="bm_fig22"/>
      <w:r w:rsidRPr="00A86F5F">
        <w:rPr>
          <w:b/>
          <w:bCs/>
          <w:lang w:val="es-CO"/>
        </w:rPr>
        <w:t>Figura 22</w:t>
      </w:r>
      <w:bookmarkEnd w:id="62"/>
    </w:p>
    <w:p w14:paraId="5367ED07" w14:textId="77777777" w:rsidR="009F6A6F" w:rsidRPr="00A86F5F" w:rsidRDefault="00F807B5">
      <w:pPr>
        <w:rPr>
          <w:lang w:val="es-CO"/>
        </w:rPr>
      </w:pPr>
      <w:r w:rsidRPr="00A86F5F">
        <w:rPr>
          <w:i/>
          <w:iCs/>
          <w:lang w:val="es-CO"/>
        </w:rPr>
        <w:t xml:space="preserve">Diagrama UML de clases del patrón </w:t>
      </w:r>
      <w:proofErr w:type="spellStart"/>
      <w:r w:rsidRPr="00A86F5F">
        <w:rPr>
          <w:i/>
          <w:iCs/>
          <w:lang w:val="es-CO"/>
        </w:rPr>
        <w:t>Prototype</w:t>
      </w:r>
      <w:proofErr w:type="spellEnd"/>
      <w:r w:rsidRPr="00A86F5F">
        <w:rPr>
          <w:i/>
          <w:iCs/>
          <w:lang w:val="es-CO"/>
        </w:rPr>
        <w:t xml:space="preserve"> aplicado a los dispositivos </w:t>
      </w:r>
      <w:proofErr w:type="spellStart"/>
      <w:r w:rsidRPr="00A86F5F">
        <w:rPr>
          <w:i/>
          <w:iCs/>
          <w:lang w:val="es-CO"/>
        </w:rPr>
        <w:t>IoT</w:t>
      </w:r>
      <w:proofErr w:type="spellEnd"/>
    </w:p>
    <w:p w14:paraId="54FD0959" w14:textId="77777777" w:rsidR="00E0728B" w:rsidRDefault="00000000">
      <w:pPr>
        <w:jc w:val="center"/>
      </w:pPr>
      <w:r>
        <w:rPr>
          <w:noProof/>
        </w:rPr>
        <w:lastRenderedPageBreak/>
        <w:drawing>
          <wp:inline distT="0" distB="0" distL="0" distR="0" wp14:anchorId="5B08D0D2" wp14:editId="7C3FEF2A">
            <wp:extent cx="5486400" cy="4689446"/>
            <wp:effectExtent l="0" t="0" r="0" b="0"/>
            <wp:docPr id="2105890760" name="Picture 210589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Patron Prototype.jpeg"/>
                    <pic:cNvPicPr/>
                  </pic:nvPicPr>
                  <pic:blipFill>
                    <a:blip r:embed="rId24"/>
                    <a:stretch>
                      <a:fillRect/>
                    </a:stretch>
                  </pic:blipFill>
                  <pic:spPr>
                    <a:xfrm>
                      <a:off x="0" y="0"/>
                      <a:ext cx="5486400" cy="4689446"/>
                    </a:xfrm>
                    <a:prstGeom prst="rect">
                      <a:avLst/>
                    </a:prstGeom>
                  </pic:spPr>
                </pic:pic>
              </a:graphicData>
            </a:graphic>
          </wp:inline>
        </w:drawing>
      </w:r>
    </w:p>
    <w:p w14:paraId="0A5C7314" w14:textId="77777777" w:rsidR="009F6A6F"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w:t>
      </w:r>
      <w:proofErr w:type="spellStart"/>
      <w:r w:rsidRPr="00A86F5F">
        <w:rPr>
          <w:lang w:val="es-CO"/>
        </w:rPr>
        <w:t>Documentacion</w:t>
      </w:r>
      <w:proofErr w:type="spellEnd"/>
      <w:r w:rsidRPr="00A86F5F">
        <w:rPr>
          <w:lang w:val="es-CO"/>
        </w:rPr>
        <w:t xml:space="preserve">/Semana 6/prototype.py, mostrando la interfaz </w:t>
      </w:r>
      <w:proofErr w:type="spellStart"/>
      <w:r w:rsidRPr="00A86F5F">
        <w:rPr>
          <w:lang w:val="es-CO"/>
        </w:rPr>
        <w:t>PrototipoDispositivo</w:t>
      </w:r>
      <w:proofErr w:type="spellEnd"/>
      <w:r w:rsidRPr="00A86F5F">
        <w:rPr>
          <w:lang w:val="es-CO"/>
        </w:rPr>
        <w:t xml:space="preserve">, el producto </w:t>
      </w:r>
      <w:proofErr w:type="spellStart"/>
      <w:r w:rsidRPr="00A86F5F">
        <w:rPr>
          <w:lang w:val="es-CO"/>
        </w:rPr>
        <w:t>DispositivoIoT</w:t>
      </w:r>
      <w:proofErr w:type="spellEnd"/>
      <w:r w:rsidRPr="00A86F5F">
        <w:rPr>
          <w:lang w:val="es-CO"/>
        </w:rPr>
        <w:t xml:space="preserve"> que la implementa y el </w:t>
      </w:r>
      <w:proofErr w:type="spellStart"/>
      <w:r w:rsidRPr="00A86F5F">
        <w:rPr>
          <w:lang w:val="es-CO"/>
        </w:rPr>
        <w:t>RegistroPlantillas</w:t>
      </w:r>
      <w:proofErr w:type="spellEnd"/>
      <w:r w:rsidRPr="00A86F5F">
        <w:rPr>
          <w:lang w:val="es-CO"/>
        </w:rPr>
        <w:t xml:space="preserve"> que guarda copias y clona bajo demanda.</w:t>
      </w:r>
    </w:p>
    <w:p w14:paraId="17B76E48" w14:textId="77777777" w:rsidR="005557E6" w:rsidRPr="00A86F5F" w:rsidRDefault="00F807B5">
      <w:pPr>
        <w:pStyle w:val="Ttulo3"/>
        <w:spacing w:before="200" w:after="100" w:line="480" w:lineRule="auto"/>
        <w:rPr>
          <w:lang w:val="es-CO"/>
        </w:rPr>
      </w:pPr>
      <w:bookmarkStart w:id="63" w:name="bm_prototype_justificacion"/>
      <w:r w:rsidRPr="00A86F5F">
        <w:rPr>
          <w:b/>
          <w:bCs/>
          <w:i/>
          <w:iCs/>
          <w:color w:val="000000"/>
          <w:lang w:val="es-CO"/>
        </w:rPr>
        <w:t>Justificación de su Uso en el Proyecto</w:t>
      </w:r>
      <w:bookmarkEnd w:id="63"/>
    </w:p>
    <w:p w14:paraId="730E737B"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Prototype</w:t>
      </w:r>
      <w:proofErr w:type="spellEnd"/>
      <w:r w:rsidRPr="00A86F5F">
        <w:rPr>
          <w:lang w:val="es-CO"/>
        </w:rPr>
        <w:t xml:space="preserve"> resulta pertinente para este proyecto porque, según lo planteado en la Contextualización del Proyecto, la plataforma debe facilitar la integración con dispositivos </w:t>
      </w:r>
      <w:proofErr w:type="spellStart"/>
      <w:r w:rsidRPr="00A86F5F">
        <w:rPr>
          <w:lang w:val="es-CO"/>
        </w:rPr>
        <w:t>IoT</w:t>
      </w:r>
      <w:proofErr w:type="spellEnd"/>
      <w:r w:rsidRPr="00A86F5F">
        <w:rPr>
          <w:lang w:val="es-CO"/>
        </w:rPr>
        <w:t xml:space="preserve"> domésticos, y en una instalación real rara vez se conecta un único dispositivo aislado: lo habitual es dar de alta varios equipos del mismo tipo, con la misma calibración, en una misma vivienda o instalación comercial. Clonar un dispositivo ya calibrado mantiene esa configuración separada </w:t>
      </w:r>
      <w:r w:rsidRPr="00A86F5F">
        <w:rPr>
          <w:lang w:val="es-CO"/>
        </w:rPr>
        <w:lastRenderedPageBreak/>
        <w:t>de la lógica de creación por tipo del Factory Method, y permite repetirla sin arriesgar los umbrales por defecto que la fábrica sigue ofreciendo para el primer dispositivo de cada tipo.</w:t>
      </w:r>
    </w:p>
    <w:p w14:paraId="0C711FC9" w14:textId="77777777" w:rsidR="005557E6" w:rsidRPr="00A86F5F" w:rsidRDefault="00F807B5">
      <w:pPr>
        <w:pStyle w:val="Ttulo3"/>
        <w:spacing w:before="200" w:after="100" w:line="480" w:lineRule="auto"/>
        <w:rPr>
          <w:lang w:val="es-CO"/>
        </w:rPr>
      </w:pPr>
      <w:bookmarkStart w:id="64" w:name="bm_prototype_evaluacion"/>
      <w:r w:rsidRPr="00A86F5F">
        <w:rPr>
          <w:b/>
          <w:bCs/>
          <w:i/>
          <w:iCs/>
          <w:color w:val="000000"/>
          <w:lang w:val="es-CO"/>
        </w:rPr>
        <w:t>Evaluación: ¿Sirve este patrón para el proyecto?</w:t>
      </w:r>
      <w:bookmarkEnd w:id="64"/>
    </w:p>
    <w:p w14:paraId="6ADD1D49"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Prototype</w:t>
      </w:r>
      <w:proofErr w:type="spellEnd"/>
      <w:r w:rsidRPr="00A86F5F">
        <w:rPr>
          <w:lang w:val="es-CO"/>
        </w:rPr>
        <w:t xml:space="preserve"> sí sirve para el proyecto porque resuelve un caso de uso real y frecuente del dominio —instalaciones con varios dispositivos </w:t>
      </w:r>
      <w:proofErr w:type="spellStart"/>
      <w:r w:rsidRPr="00A86F5F">
        <w:rPr>
          <w:lang w:val="es-CO"/>
        </w:rPr>
        <w:t>IoT</w:t>
      </w:r>
      <w:proofErr w:type="spellEnd"/>
      <w:r w:rsidRPr="00A86F5F">
        <w:rPr>
          <w:lang w:val="es-CO"/>
        </w:rPr>
        <w:t xml:space="preserve"> idénticos— sin requerir infraestructura nueva ni modificar el Factory Method existente: se integró como un método adicional (</w:t>
      </w:r>
      <w:proofErr w:type="spellStart"/>
      <w:r w:rsidRPr="00A86F5F">
        <w:rPr>
          <w:lang w:val="es-CO"/>
        </w:rPr>
        <w:t>clonar_dispositivo</w:t>
      </w:r>
      <w:proofErr w:type="spellEnd"/>
      <w:r w:rsidRPr="00A86F5F">
        <w:rPr>
          <w:lang w:val="es-CO"/>
        </w:rPr>
        <w:t xml:space="preserve">) y un </w:t>
      </w:r>
      <w:proofErr w:type="spellStart"/>
      <w:r w:rsidRPr="00A86F5F">
        <w:rPr>
          <w:lang w:val="es-CO"/>
        </w:rPr>
        <w:t>endpoint</w:t>
      </w:r>
      <w:proofErr w:type="spellEnd"/>
      <w:r w:rsidRPr="00A86F5F">
        <w:rPr>
          <w:lang w:val="es-CO"/>
        </w:rPr>
        <w:t xml:space="preserve"> nuevo, y los 91 casos de los cuatro patrones anteriores siguen pasando sin cambios.</w:t>
      </w:r>
    </w:p>
    <w:p w14:paraId="3FB96D5C" w14:textId="77777777" w:rsidR="005557E6" w:rsidRPr="00A86F5F" w:rsidRDefault="00F807B5">
      <w:pPr>
        <w:ind w:firstLine="720"/>
        <w:jc w:val="both"/>
        <w:rPr>
          <w:lang w:val="es-CO"/>
        </w:rPr>
      </w:pPr>
      <w:r w:rsidRPr="00A86F5F">
        <w:rPr>
          <w:lang w:val="es-CO"/>
        </w:rPr>
        <w:t xml:space="preserve">Matiz a tener en cuenta: no todas las entidades de la plataforma se benefician igual de este patrón. Orden y Usuario no se prestan a clonarse, porque su variabilidad está en campos que cambian en cada instancia (usuario, cantidad, precio) más que en configuración repetida; ahí basta con el constructor normal. El patrón se justifica específicamente donde existe estado de configuración calibrado a mano que conviene preservar exactamente igual entre varias instancias, que es el caso de los umbrales de los dispositivos </w:t>
      </w:r>
      <w:proofErr w:type="spellStart"/>
      <w:r w:rsidRPr="00A86F5F">
        <w:rPr>
          <w:lang w:val="es-CO"/>
        </w:rPr>
        <w:t>IoT</w:t>
      </w:r>
      <w:proofErr w:type="spellEnd"/>
      <w:r w:rsidRPr="00A86F5F">
        <w:rPr>
          <w:lang w:val="es-CO"/>
        </w:rPr>
        <w:t>.</w:t>
      </w:r>
    </w:p>
    <w:p w14:paraId="47A5355E" w14:textId="77777777" w:rsidR="005557E6" w:rsidRPr="00A86F5F" w:rsidRDefault="00F807B5">
      <w:pPr>
        <w:pStyle w:val="Ttulo3"/>
        <w:spacing w:before="200" w:after="100" w:line="480" w:lineRule="auto"/>
        <w:rPr>
          <w:lang w:val="es-CO"/>
        </w:rPr>
      </w:pPr>
      <w:bookmarkStart w:id="65" w:name="bm_prototype_validacion"/>
      <w:r w:rsidRPr="00A86F5F">
        <w:rPr>
          <w:b/>
          <w:bCs/>
          <w:i/>
          <w:iCs/>
          <w:color w:val="000000"/>
          <w:lang w:val="es-CO"/>
        </w:rPr>
        <w:t>Validación del Patrón</w:t>
      </w:r>
      <w:bookmarkEnd w:id="65"/>
    </w:p>
    <w:p w14:paraId="27FD33E9"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Prototype</w:t>
      </w:r>
      <w:proofErr w:type="spellEnd"/>
      <w:r w:rsidRPr="00A86F5F">
        <w:rPr>
          <w:lang w:val="es-CO"/>
        </w:rPr>
        <w:t xml:space="preserve"> se realizó mediante pruebas unitarias automatizadas con </w:t>
      </w:r>
      <w:proofErr w:type="spellStart"/>
      <w:r w:rsidRPr="00A86F5F">
        <w:rPr>
          <w:lang w:val="es-CO"/>
        </w:rPr>
        <w:t>pytest</w:t>
      </w:r>
      <w:proofErr w:type="spellEnd"/>
      <w:r w:rsidRPr="00A86F5F">
        <w:rPr>
          <w:lang w:val="es-CO"/>
        </w:rPr>
        <w:t xml:space="preserve">, que verifican que clonar produce un objeto distinto del original, que la copia es profunda —el clon no comparte listas mutables con el original ni con otros clones—, que los </w:t>
      </w:r>
      <w:proofErr w:type="spellStart"/>
      <w:r w:rsidRPr="00A86F5F">
        <w:rPr>
          <w:lang w:val="es-CO"/>
        </w:rPr>
        <w:t>overrides</w:t>
      </w:r>
      <w:proofErr w:type="spellEnd"/>
      <w:r w:rsidRPr="00A86F5F">
        <w:rPr>
          <w:lang w:val="es-CO"/>
        </w:rPr>
        <w:t xml:space="preserve"> puntuales no alteran el original, y que el </w:t>
      </w:r>
      <w:proofErr w:type="spellStart"/>
      <w:r w:rsidRPr="00A86F5F">
        <w:rPr>
          <w:lang w:val="es-CO"/>
        </w:rPr>
        <w:t>RegistroPlantillas</w:t>
      </w:r>
      <w:proofErr w:type="spellEnd"/>
      <w:r w:rsidRPr="00A86F5F">
        <w:rPr>
          <w:lang w:val="es-CO"/>
        </w:rPr>
        <w:t xml:space="preserve"> resuelve plantillas por nombre con el mismo contrato que las demás fábricas del proyecto. Como se observa en la Figura 23, la suite </w:t>
      </w:r>
      <w:proofErr w:type="spellStart"/>
      <w:r w:rsidRPr="00A86F5F">
        <w:rPr>
          <w:lang w:val="es-CO"/>
        </w:rPr>
        <w:t>Documentacion</w:t>
      </w:r>
      <w:proofErr w:type="spellEnd"/>
      <w:r w:rsidRPr="00A86F5F">
        <w:rPr>
          <w:lang w:val="es-CO"/>
        </w:rPr>
        <w:t xml:space="preserve">/Semana 6/test_prototype.py ejecutó 24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w:t>
      </w:r>
      <w:proofErr w:type="spellStart"/>
      <w:r w:rsidRPr="00A86F5F">
        <w:rPr>
          <w:lang w:val="es-CO"/>
        </w:rPr>
        <w:t>Builder</w:t>
      </w:r>
      <w:proofErr w:type="spellEnd"/>
      <w:r w:rsidRPr="00A86F5F">
        <w:rPr>
          <w:lang w:val="es-CO"/>
        </w:rPr>
        <w:t xml:space="preserve"> y </w:t>
      </w:r>
      <w:proofErr w:type="spellStart"/>
      <w:r w:rsidRPr="00A86F5F">
        <w:rPr>
          <w:lang w:val="es-CO"/>
        </w:rPr>
        <w:t>Prototype</w:t>
      </w:r>
      <w:proofErr w:type="spellEnd"/>
      <w:r w:rsidRPr="00A86F5F">
        <w:rPr>
          <w:lang w:val="es-CO"/>
        </w:rPr>
        <w:t>— pasa sin errores (115 casos en total).</w:t>
      </w:r>
    </w:p>
    <w:p w14:paraId="37BD468A" w14:textId="77777777" w:rsidR="009F6A6F" w:rsidRPr="00A86F5F" w:rsidRDefault="00F807B5">
      <w:pPr>
        <w:spacing w:before="200"/>
        <w:rPr>
          <w:lang w:val="es-CO"/>
        </w:rPr>
      </w:pPr>
      <w:bookmarkStart w:id="66" w:name="bm_fig23"/>
      <w:r w:rsidRPr="00A86F5F">
        <w:rPr>
          <w:b/>
          <w:bCs/>
          <w:lang w:val="es-CO"/>
        </w:rPr>
        <w:t>Figura 23</w:t>
      </w:r>
      <w:bookmarkEnd w:id="66"/>
    </w:p>
    <w:p w14:paraId="7347EE40" w14:textId="77777777" w:rsidR="009F6A6F" w:rsidRPr="00A86F5F" w:rsidRDefault="00F807B5">
      <w:pPr>
        <w:rPr>
          <w:lang w:val="es-CO"/>
        </w:rPr>
      </w:pPr>
      <w:r w:rsidRPr="00A86F5F">
        <w:rPr>
          <w:i/>
          <w:iCs/>
          <w:lang w:val="es-CO"/>
        </w:rPr>
        <w:lastRenderedPageBreak/>
        <w:t xml:space="preserve">Resultados de la ejecución de las pruebas unitarias del patrón </w:t>
      </w:r>
      <w:proofErr w:type="spellStart"/>
      <w:r w:rsidRPr="00A86F5F">
        <w:rPr>
          <w:i/>
          <w:iCs/>
          <w:lang w:val="es-CO"/>
        </w:rPr>
        <w:t>Prototype</w:t>
      </w:r>
      <w:proofErr w:type="spellEnd"/>
    </w:p>
    <w:p w14:paraId="298C1073" w14:textId="77777777" w:rsidR="00F85E8E" w:rsidRDefault="00F85E8E">
      <w:pPr>
        <w:spacing w:before="120"/>
        <w:rPr>
          <w:lang w:val="es-CO"/>
        </w:rPr>
      </w:pPr>
      <w:r w:rsidRPr="00F85E8E">
        <w:rPr>
          <w:noProof/>
          <w:lang w:val="es-CO"/>
        </w:rPr>
        <w:drawing>
          <wp:inline distT="0" distB="0" distL="0" distR="0" wp14:anchorId="0D2BA4B2" wp14:editId="4079D387">
            <wp:extent cx="5433060" cy="3155354"/>
            <wp:effectExtent l="0" t="0" r="0" b="6985"/>
            <wp:docPr id="91504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5009" name=""/>
                    <pic:cNvPicPr/>
                  </pic:nvPicPr>
                  <pic:blipFill>
                    <a:blip r:embed="rId25"/>
                    <a:stretch>
                      <a:fillRect/>
                    </a:stretch>
                  </pic:blipFill>
                  <pic:spPr>
                    <a:xfrm>
                      <a:off x="0" y="0"/>
                      <a:ext cx="5440059" cy="3159419"/>
                    </a:xfrm>
                    <a:prstGeom prst="rect">
                      <a:avLst/>
                    </a:prstGeom>
                  </pic:spPr>
                </pic:pic>
              </a:graphicData>
            </a:graphic>
          </wp:inline>
        </w:drawing>
      </w:r>
    </w:p>
    <w:p w14:paraId="7D5FE7B6"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w:t>
      </w:r>
      <w:proofErr w:type="spellStart"/>
      <w:r w:rsidRPr="00A86F5F">
        <w:rPr>
          <w:lang w:val="es-CO"/>
        </w:rPr>
        <w:t>Documentacion</w:t>
      </w:r>
      <w:proofErr w:type="spellEnd"/>
      <w:r w:rsidRPr="00A86F5F">
        <w:rPr>
          <w:lang w:val="es-CO"/>
        </w:rPr>
        <w:t xml:space="preserve">/Semana 6/test_prototype.py, mostrando la recolección y aprobación de los 24 casos (24 </w:t>
      </w:r>
      <w:proofErr w:type="spellStart"/>
      <w:r w:rsidRPr="00A86F5F">
        <w:rPr>
          <w:lang w:val="es-CO"/>
        </w:rPr>
        <w:t>passed</w:t>
      </w:r>
      <w:proofErr w:type="spellEnd"/>
      <w:r w:rsidRPr="00A86F5F">
        <w:rPr>
          <w:lang w:val="es-CO"/>
        </w:rPr>
        <w:t xml:space="preserve">), agrupados por comportamiento: identidad del clon, configuración preservada, copia profunda, </w:t>
      </w:r>
      <w:proofErr w:type="spellStart"/>
      <w:r w:rsidRPr="00A86F5F">
        <w:rPr>
          <w:lang w:val="es-CO"/>
        </w:rPr>
        <w:t>override</w:t>
      </w:r>
      <w:proofErr w:type="spellEnd"/>
      <w:r w:rsidRPr="00A86F5F">
        <w:rPr>
          <w:lang w:val="es-CO"/>
        </w:rPr>
        <w:t xml:space="preserve"> al clonar y registro de plantillas.</w:t>
      </w:r>
    </w:p>
    <w:p w14:paraId="63492C73"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desde la interfaz. La Figura 24 muestra la pestaña </w:t>
      </w:r>
      <w:proofErr w:type="spellStart"/>
      <w:r w:rsidRPr="00A86F5F">
        <w:rPr>
          <w:lang w:val="es-CO"/>
        </w:rPr>
        <w:t>IoT</w:t>
      </w:r>
      <w:proofErr w:type="spellEnd"/>
      <w:r w:rsidRPr="00A86F5F">
        <w:rPr>
          <w:lang w:val="es-CO"/>
        </w:rPr>
        <w:t xml:space="preserve"> &amp; Predicción de la plataforma </w:t>
      </w:r>
      <w:proofErr w:type="spellStart"/>
      <w:r w:rsidRPr="00A86F5F">
        <w:rPr>
          <w:lang w:val="es-CO"/>
        </w:rPr>
        <w:t>Voltia</w:t>
      </w:r>
      <w:proofErr w:type="spellEnd"/>
      <w:r w:rsidRPr="00A86F5F">
        <w:rPr>
          <w:lang w:val="es-CO"/>
        </w:rPr>
        <w:t>, con la tabla Dispositivos conectados —que expone los umbrales de cada uno— y la tarjeta Clonar dispositivo calibrado, donde se elige el dispositivo de origen, se asigna un id nuevo y, opcionalmente, se ajusta un umbral puntual antes de clonar.</w:t>
      </w:r>
    </w:p>
    <w:p w14:paraId="093B1105" w14:textId="77777777" w:rsidR="009F6A6F" w:rsidRPr="00A86F5F" w:rsidRDefault="00F807B5">
      <w:pPr>
        <w:spacing w:before="200"/>
        <w:rPr>
          <w:lang w:val="es-CO"/>
        </w:rPr>
      </w:pPr>
      <w:bookmarkStart w:id="67" w:name="bm_fig24"/>
      <w:r w:rsidRPr="00A86F5F">
        <w:rPr>
          <w:b/>
          <w:bCs/>
          <w:lang w:val="es-CO"/>
        </w:rPr>
        <w:t>Figura 24</w:t>
      </w:r>
      <w:bookmarkEnd w:id="67"/>
    </w:p>
    <w:p w14:paraId="3A08AD1B" w14:textId="77777777" w:rsidR="009F6A6F" w:rsidRPr="00A86F5F" w:rsidRDefault="00F807B5">
      <w:pPr>
        <w:rPr>
          <w:lang w:val="es-CO"/>
        </w:rPr>
      </w:pPr>
      <w:r w:rsidRPr="00A86F5F">
        <w:rPr>
          <w:i/>
          <w:iCs/>
          <w:lang w:val="es-CO"/>
        </w:rPr>
        <w:t xml:space="preserve">Interfaz de la plataforma para clonar un dispositivo </w:t>
      </w:r>
      <w:proofErr w:type="spellStart"/>
      <w:r w:rsidRPr="00A86F5F">
        <w:rPr>
          <w:i/>
          <w:iCs/>
          <w:lang w:val="es-CO"/>
        </w:rPr>
        <w:t>IoT</w:t>
      </w:r>
      <w:proofErr w:type="spellEnd"/>
      <w:r w:rsidRPr="00A86F5F">
        <w:rPr>
          <w:i/>
          <w:iCs/>
          <w:lang w:val="es-CO"/>
        </w:rPr>
        <w:t xml:space="preserve"> ya calibrado</w:t>
      </w:r>
    </w:p>
    <w:p w14:paraId="79E5B8CD" w14:textId="77777777" w:rsidR="00776D2D" w:rsidRDefault="00776D2D">
      <w:pPr>
        <w:spacing w:before="120"/>
        <w:rPr>
          <w:lang w:val="es-CO"/>
        </w:rPr>
      </w:pPr>
      <w:r w:rsidRPr="00776D2D">
        <w:rPr>
          <w:noProof/>
          <w:lang w:val="es-CO"/>
        </w:rPr>
        <w:lastRenderedPageBreak/>
        <w:drawing>
          <wp:inline distT="0" distB="0" distL="0" distR="0" wp14:anchorId="1151411E" wp14:editId="115E2509">
            <wp:extent cx="5943600" cy="3559175"/>
            <wp:effectExtent l="0" t="0" r="0" b="3175"/>
            <wp:docPr id="205493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3360" name=""/>
                    <pic:cNvPicPr/>
                  </pic:nvPicPr>
                  <pic:blipFill>
                    <a:blip r:embed="rId26"/>
                    <a:stretch>
                      <a:fillRect/>
                    </a:stretch>
                  </pic:blipFill>
                  <pic:spPr>
                    <a:xfrm>
                      <a:off x="0" y="0"/>
                      <a:ext cx="5943600" cy="3559175"/>
                    </a:xfrm>
                    <a:prstGeom prst="rect">
                      <a:avLst/>
                    </a:prstGeom>
                  </pic:spPr>
                </pic:pic>
              </a:graphicData>
            </a:graphic>
          </wp:inline>
        </w:drawing>
      </w:r>
    </w:p>
    <w:p w14:paraId="7CEF8210"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 la pestaña </w:t>
      </w:r>
      <w:proofErr w:type="spellStart"/>
      <w:r w:rsidRPr="00A86F5F">
        <w:rPr>
          <w:lang w:val="es-CO"/>
        </w:rPr>
        <w:t>IoT</w:t>
      </w:r>
      <w:proofErr w:type="spellEnd"/>
      <w:r w:rsidRPr="00A86F5F">
        <w:rPr>
          <w:lang w:val="es-CO"/>
        </w:rPr>
        <w:t xml:space="preserve"> &amp; Predicción de la plataforma </w:t>
      </w:r>
      <w:proofErr w:type="spellStart"/>
      <w:r w:rsidRPr="00A86F5F">
        <w:rPr>
          <w:lang w:val="es-CO"/>
        </w:rPr>
        <w:t>Voltia</w:t>
      </w:r>
      <w:proofErr w:type="spellEnd"/>
      <w:r w:rsidRPr="00A86F5F">
        <w:rPr>
          <w:lang w:val="es-CO"/>
        </w:rPr>
        <w:t xml:space="preserve">, mostrando la tabla Dispositivos conectados y la tarjeta Clonar dispositivo calibrado (patrón </w:t>
      </w:r>
      <w:proofErr w:type="spellStart"/>
      <w:r w:rsidRPr="00A86F5F">
        <w:rPr>
          <w:lang w:val="es-CO"/>
        </w:rPr>
        <w:t>Prototype</w:t>
      </w:r>
      <w:proofErr w:type="spellEnd"/>
      <w:r w:rsidRPr="00A86F5F">
        <w:rPr>
          <w:lang w:val="es-CO"/>
        </w:rPr>
        <w:t>), con el selector del dispositivo de origen y los campos opcionales de umbral.</w:t>
      </w:r>
    </w:p>
    <w:p w14:paraId="0B5D87BE" w14:textId="77777777" w:rsidR="009F6A6F" w:rsidRPr="0039702E" w:rsidRDefault="009F6A6F">
      <w:pPr>
        <w:rPr>
          <w:lang w:val="es-CO"/>
        </w:rPr>
      </w:pPr>
    </w:p>
    <w:p w14:paraId="1E2D351B" w14:textId="77777777" w:rsidR="00F85E8E" w:rsidRDefault="00F85E8E" w:rsidP="00F85E8E">
      <w:pPr>
        <w:pStyle w:val="Ttulo2"/>
        <w:spacing w:before="240" w:after="120" w:line="480" w:lineRule="auto"/>
        <w:rPr>
          <w:lang w:val="es-CO"/>
        </w:rPr>
      </w:pPr>
      <w:bookmarkStart w:id="68" w:name="bm_adapter"/>
      <w:r w:rsidRPr="00A86F5F">
        <w:rPr>
          <w:b/>
          <w:bCs/>
          <w:color w:val="000000"/>
          <w:sz w:val="24"/>
          <w:szCs w:val="24"/>
          <w:lang w:val="es-CO"/>
        </w:rPr>
        <w:t>Aplicación del Patrón de Diseño Adapter en el Cobro de Pagos</w:t>
      </w:r>
      <w:bookmarkEnd w:id="68"/>
    </w:p>
    <w:p w14:paraId="475AFF4F" w14:textId="77777777" w:rsidR="005557E6" w:rsidRPr="00A86F5F" w:rsidRDefault="00F807B5">
      <w:pPr>
        <w:ind w:firstLine="720"/>
        <w:jc w:val="both"/>
        <w:rPr>
          <w:lang w:val="es-CO"/>
        </w:rPr>
      </w:pPr>
      <w:r w:rsidRPr="00A86F5F">
        <w:rPr>
          <w:lang w:val="es-CO"/>
        </w:rPr>
        <w:t>El patrón Adapter incorporado a la plataforma resuelve el cobro real de las transacciones que cierra la subasta (Singleton): en lugar de que la plataforma llame directamente al SDK de una pasarela de pago externa, programa contra una interfaz propia (</w:t>
      </w:r>
      <w:proofErr w:type="spellStart"/>
      <w:r w:rsidRPr="00A86F5F">
        <w:rPr>
          <w:lang w:val="es-CO"/>
        </w:rPr>
        <w:t>PasarelaPago</w:t>
      </w:r>
      <w:proofErr w:type="spellEnd"/>
      <w:r w:rsidRPr="00A86F5F">
        <w:rPr>
          <w:lang w:val="es-CO"/>
        </w:rPr>
        <w:t>) y cada SDK se envuelve en un adaptador. Este módulo forma parte de la lógica de dominio del backend (plataforma.py, método _</w:t>
      </w:r>
      <w:proofErr w:type="spellStart"/>
      <w:r w:rsidRPr="00A86F5F">
        <w:rPr>
          <w:lang w:val="es-CO"/>
        </w:rPr>
        <w:t>cobrar_transaccion</w:t>
      </w:r>
      <w:proofErr w:type="spellEnd"/>
      <w:r w:rsidRPr="00A86F5F">
        <w:rPr>
          <w:lang w:val="es-CO"/>
        </w:rPr>
        <w:t xml:space="preserve">) y se expone en la API </w:t>
      </w:r>
      <w:proofErr w:type="spellStart"/>
      <w:r w:rsidRPr="00A86F5F">
        <w:rPr>
          <w:lang w:val="es-CO"/>
        </w:rPr>
        <w:t>FastAPI</w:t>
      </w:r>
      <w:proofErr w:type="spellEnd"/>
      <w:r w:rsidRPr="00A86F5F">
        <w:rPr>
          <w:lang w:val="es-CO"/>
        </w:rPr>
        <w:t xml:space="preserve"> (main.py) a través de /pagos, /pagos/pasarelas y /usuarios/me/pasarela; la implementación educativa completa se encuentra en </w:t>
      </w:r>
      <w:proofErr w:type="spellStart"/>
      <w:r w:rsidRPr="00A86F5F">
        <w:rPr>
          <w:lang w:val="es-CO"/>
        </w:rPr>
        <w:t>Documentacion</w:t>
      </w:r>
      <w:proofErr w:type="spellEnd"/>
      <w:r w:rsidRPr="00A86F5F">
        <w:rPr>
          <w:lang w:val="es-CO"/>
        </w:rPr>
        <w:t>/Semana 7/adapter.py.</w:t>
      </w:r>
    </w:p>
    <w:p w14:paraId="090163E0" w14:textId="77777777" w:rsidR="009F6A6F" w:rsidRPr="00A86F5F" w:rsidRDefault="00F807B5">
      <w:pPr>
        <w:pStyle w:val="Ttulo3"/>
        <w:spacing w:before="200" w:after="100" w:line="480" w:lineRule="auto"/>
        <w:rPr>
          <w:lang w:val="es-CO"/>
        </w:rPr>
      </w:pPr>
      <w:bookmarkStart w:id="69" w:name="bm_adapter_problema"/>
      <w:r w:rsidRPr="00A86F5F">
        <w:rPr>
          <w:b/>
          <w:bCs/>
          <w:i/>
          <w:iCs/>
          <w:color w:val="000000"/>
          <w:lang w:val="es-CO"/>
        </w:rPr>
        <w:t>El Problema que Resuelve</w:t>
      </w:r>
      <w:bookmarkEnd w:id="69"/>
    </w:p>
    <w:p w14:paraId="15614A9D" w14:textId="77777777" w:rsidR="005557E6" w:rsidRPr="00A86F5F" w:rsidRDefault="00F807B5">
      <w:pPr>
        <w:ind w:firstLine="720"/>
        <w:jc w:val="both"/>
        <w:rPr>
          <w:lang w:val="es-CO"/>
        </w:rPr>
      </w:pPr>
      <w:r w:rsidRPr="00A86F5F">
        <w:rPr>
          <w:lang w:val="es-CO"/>
        </w:rPr>
        <w:lastRenderedPageBreak/>
        <w:t>La subasta en tiempo real calcula un total en dinero por cada transacción cerrada, pero la plataforma nunca lo cobra de verdad: falta conectar una pasarela de pagos externa (Stripe, PayU), como ya contempla el alcance futuro descrito en la Contextualización del Proyecto («puede ampliarse con pagos electrónicos»). El problema es que cada pasarela expone su propio SDK, incompatible con el de las demás: Stripe trabaja en centavos y en inglés (</w:t>
      </w:r>
      <w:proofErr w:type="spellStart"/>
      <w:r w:rsidRPr="00A86F5F">
        <w:rPr>
          <w:lang w:val="es-CO"/>
        </w:rPr>
        <w:t>create_charge</w:t>
      </w:r>
      <w:proofErr w:type="spellEnd"/>
      <w:r w:rsidRPr="00A86F5F">
        <w:rPr>
          <w:lang w:val="es-CO"/>
        </w:rPr>
        <w:t>(</w:t>
      </w:r>
      <w:proofErr w:type="spellStart"/>
      <w:r w:rsidRPr="00A86F5F">
        <w:rPr>
          <w:lang w:val="es-CO"/>
        </w:rPr>
        <w:t>amount_cents</w:t>
      </w:r>
      <w:proofErr w:type="spellEnd"/>
      <w:r w:rsidRPr="00A86F5F">
        <w:rPr>
          <w:lang w:val="es-CO"/>
        </w:rPr>
        <w:t xml:space="preserve">, </w:t>
      </w:r>
      <w:proofErr w:type="spellStart"/>
      <w:r w:rsidRPr="00A86F5F">
        <w:rPr>
          <w:lang w:val="es-CO"/>
        </w:rPr>
        <w:t>currency</w:t>
      </w:r>
      <w:proofErr w:type="spellEnd"/>
      <w:r w:rsidRPr="00A86F5F">
        <w:rPr>
          <w:lang w:val="es-CO"/>
        </w:rPr>
        <w:t xml:space="preserve">, </w:t>
      </w:r>
      <w:proofErr w:type="spellStart"/>
      <w:r w:rsidRPr="00A86F5F">
        <w:rPr>
          <w:lang w:val="es-CO"/>
        </w:rPr>
        <w:t>metadata</w:t>
      </w:r>
      <w:proofErr w:type="spellEnd"/>
      <w:r w:rsidRPr="00A86F5F">
        <w:rPr>
          <w:lang w:val="es-CO"/>
        </w:rPr>
        <w:t>)); PayU trabaja en pesos y en español, con sus propias claves de respuesta (</w:t>
      </w:r>
      <w:proofErr w:type="spellStart"/>
      <w:r w:rsidRPr="00A86F5F">
        <w:rPr>
          <w:lang w:val="es-CO"/>
        </w:rPr>
        <w:t>generar_transaccion</w:t>
      </w:r>
      <w:proofErr w:type="spellEnd"/>
      <w:r w:rsidRPr="00A86F5F">
        <w:rPr>
          <w:lang w:val="es-CO"/>
        </w:rPr>
        <w:t>(monto, moneda, referencia)).</w:t>
      </w:r>
    </w:p>
    <w:p w14:paraId="50783264" w14:textId="77777777" w:rsidR="005557E6" w:rsidRPr="00A86F5F" w:rsidRDefault="00F807B5">
      <w:pPr>
        <w:ind w:firstLine="720"/>
        <w:jc w:val="both"/>
        <w:rPr>
          <w:lang w:val="es-CO"/>
        </w:rPr>
      </w:pPr>
      <w:r w:rsidRPr="00A86F5F">
        <w:rPr>
          <w:lang w:val="es-CO"/>
        </w:rPr>
        <w:t xml:space="preserve">Si la plataforma llamara directamente a esos </w:t>
      </w:r>
      <w:proofErr w:type="spellStart"/>
      <w:r w:rsidRPr="00A86F5F">
        <w:rPr>
          <w:lang w:val="es-CO"/>
        </w:rPr>
        <w:t>SDKs</w:t>
      </w:r>
      <w:proofErr w:type="spellEnd"/>
      <w:r w:rsidRPr="00A86F5F">
        <w:rPr>
          <w:lang w:val="es-CO"/>
        </w:rPr>
        <w:t xml:space="preserve">, la lógica de negocio terminaría con condicionales («si es Stripe... </w:t>
      </w:r>
      <w:proofErr w:type="spellStart"/>
      <w:r w:rsidRPr="00A86F5F">
        <w:rPr>
          <w:lang w:val="es-CO"/>
        </w:rPr>
        <w:t>si</w:t>
      </w:r>
      <w:proofErr w:type="spellEnd"/>
      <w:r w:rsidRPr="00A86F5F">
        <w:rPr>
          <w:lang w:val="es-CO"/>
        </w:rPr>
        <w:t xml:space="preserve"> es PayU...») repartidos en cada punto donde se cobra, y agregar o cambiar de pasarela obligaría a tocar esa lógica en todos esos puntos.</w:t>
      </w:r>
    </w:p>
    <w:p w14:paraId="2E31F980" w14:textId="77777777" w:rsidR="009F6A6F" w:rsidRPr="00A86F5F" w:rsidRDefault="00F807B5">
      <w:pPr>
        <w:pStyle w:val="Ttulo3"/>
        <w:spacing w:before="200" w:after="100" w:line="480" w:lineRule="auto"/>
        <w:rPr>
          <w:lang w:val="es-CO"/>
        </w:rPr>
      </w:pPr>
      <w:bookmarkStart w:id="70" w:name="bm_adapter_solucion"/>
      <w:r w:rsidRPr="00A86F5F">
        <w:rPr>
          <w:b/>
          <w:bCs/>
          <w:i/>
          <w:iCs/>
          <w:color w:val="000000"/>
          <w:lang w:val="es-CO"/>
        </w:rPr>
        <w:t>Cómo lo Soluciona el Patrón</w:t>
      </w:r>
      <w:bookmarkEnd w:id="70"/>
    </w:p>
    <w:p w14:paraId="4E3D6EC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Target </w:t>
      </w:r>
      <w:proofErr w:type="spellStart"/>
      <w:r w:rsidRPr="00A86F5F">
        <w:rPr>
          <w:b/>
          <w:bCs/>
          <w:lang w:val="es-CO"/>
        </w:rPr>
        <w:t>PasarelaPago</w:t>
      </w:r>
      <w:proofErr w:type="spellEnd"/>
      <w:r w:rsidRPr="00A86F5F">
        <w:rPr>
          <w:b/>
          <w:bCs/>
          <w:lang w:val="es-CO"/>
        </w:rPr>
        <w:t xml:space="preserve">. </w:t>
      </w:r>
      <w:r w:rsidRPr="00A86F5F">
        <w:rPr>
          <w:lang w:val="es-CO"/>
        </w:rPr>
        <w:t xml:space="preserve">Interfaz única que la plataforma ya espera: </w:t>
      </w:r>
      <w:proofErr w:type="spellStart"/>
      <w:r w:rsidRPr="00A86F5F">
        <w:rPr>
          <w:lang w:val="es-CO"/>
        </w:rPr>
        <w:t>procesar_pago</w:t>
      </w:r>
      <w:proofErr w:type="spellEnd"/>
      <w:r w:rsidRPr="00A86F5F">
        <w:rPr>
          <w:lang w:val="es-CO"/>
        </w:rPr>
        <w:t>(</w:t>
      </w:r>
      <w:proofErr w:type="spellStart"/>
      <w:r w:rsidRPr="00A86F5F">
        <w:rPr>
          <w:lang w:val="es-CO"/>
        </w:rPr>
        <w:t>usuario_id</w:t>
      </w:r>
      <w:proofErr w:type="spellEnd"/>
      <w:r w:rsidRPr="00A86F5F">
        <w:rPr>
          <w:lang w:val="es-CO"/>
        </w:rPr>
        <w:t xml:space="preserve">, monto, concepto) -&gt; </w:t>
      </w:r>
      <w:proofErr w:type="spellStart"/>
      <w:r w:rsidRPr="00A86F5F">
        <w:rPr>
          <w:lang w:val="es-CO"/>
        </w:rPr>
        <w:t>ResultadoPago.prediccion_consumo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25D09D5E"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Adaptees</w:t>
      </w:r>
      <w:proofErr w:type="spellEnd"/>
      <w:r w:rsidRPr="00A86F5F">
        <w:rPr>
          <w:b/>
          <w:bCs/>
          <w:lang w:val="es-CO"/>
        </w:rPr>
        <w:t xml:space="preserve"> </w:t>
      </w:r>
      <w:proofErr w:type="spellStart"/>
      <w:r w:rsidRPr="00A86F5F">
        <w:rPr>
          <w:b/>
          <w:bCs/>
          <w:lang w:val="es-CO"/>
        </w:rPr>
        <w:t>StripeAPI</w:t>
      </w:r>
      <w:proofErr w:type="spellEnd"/>
      <w:r w:rsidRPr="00A86F5F">
        <w:rPr>
          <w:b/>
          <w:bCs/>
          <w:lang w:val="es-CO"/>
        </w:rPr>
        <w:t xml:space="preserve"> / </w:t>
      </w:r>
      <w:proofErr w:type="spellStart"/>
      <w:r w:rsidRPr="00A86F5F">
        <w:rPr>
          <w:b/>
          <w:bCs/>
          <w:lang w:val="es-CO"/>
        </w:rPr>
        <w:t>PayUAPI</w:t>
      </w:r>
      <w:proofErr w:type="spellEnd"/>
      <w:r w:rsidRPr="00A86F5F">
        <w:rPr>
          <w:b/>
          <w:bCs/>
          <w:lang w:val="es-CO"/>
        </w:rPr>
        <w:t xml:space="preserve">. </w:t>
      </w:r>
      <w:r w:rsidRPr="00A86F5F">
        <w:rPr>
          <w:lang w:val="es-CO"/>
        </w:rPr>
        <w:t xml:space="preserve">Simulan los </w:t>
      </w:r>
      <w:proofErr w:type="spellStart"/>
      <w:r w:rsidRPr="00A86F5F">
        <w:rPr>
          <w:lang w:val="es-CO"/>
        </w:rPr>
        <w:t>SDKs</w:t>
      </w:r>
      <w:proofErr w:type="spellEnd"/>
      <w:r w:rsidRPr="00A86F5F">
        <w:rPr>
          <w:lang w:val="es-CO"/>
        </w:rPr>
        <w:t xml:space="preserve"> reales, con nombres de método, unidades y formatos de respuesta incompatibles entre </w:t>
      </w:r>
      <w:proofErr w:type="spellStart"/>
      <w:r w:rsidRPr="00A86F5F">
        <w:rPr>
          <w:lang w:val="es-CO"/>
        </w:rPr>
        <w:t>sí.prediccion_consumo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F31F265"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Adapters</w:t>
      </w:r>
      <w:proofErr w:type="spellEnd"/>
      <w:r w:rsidRPr="00A86F5F">
        <w:rPr>
          <w:b/>
          <w:bCs/>
          <w:lang w:val="es-CO"/>
        </w:rPr>
        <w:t xml:space="preserve"> </w:t>
      </w:r>
      <w:proofErr w:type="spellStart"/>
      <w:r w:rsidRPr="00A86F5F">
        <w:rPr>
          <w:b/>
          <w:bCs/>
          <w:lang w:val="es-CO"/>
        </w:rPr>
        <w:t>AdaptadorStripe</w:t>
      </w:r>
      <w:proofErr w:type="spellEnd"/>
      <w:r w:rsidRPr="00A86F5F">
        <w:rPr>
          <w:b/>
          <w:bCs/>
          <w:lang w:val="es-CO"/>
        </w:rPr>
        <w:t xml:space="preserve"> / </w:t>
      </w:r>
      <w:proofErr w:type="spellStart"/>
      <w:r w:rsidRPr="00A86F5F">
        <w:rPr>
          <w:b/>
          <w:bCs/>
          <w:lang w:val="es-CO"/>
        </w:rPr>
        <w:t>AdaptadorPayU</w:t>
      </w:r>
      <w:proofErr w:type="spellEnd"/>
      <w:r w:rsidRPr="00A86F5F">
        <w:rPr>
          <w:b/>
          <w:bCs/>
          <w:lang w:val="es-CO"/>
        </w:rPr>
        <w:t xml:space="preserve">. </w:t>
      </w:r>
      <w:r w:rsidRPr="00A86F5F">
        <w:rPr>
          <w:lang w:val="es-CO"/>
        </w:rPr>
        <w:t xml:space="preserve">Implementan </w:t>
      </w:r>
      <w:proofErr w:type="spellStart"/>
      <w:r w:rsidRPr="00A86F5F">
        <w:rPr>
          <w:lang w:val="es-CO"/>
        </w:rPr>
        <w:t>PasarelaPago</w:t>
      </w:r>
      <w:proofErr w:type="spellEnd"/>
      <w:r w:rsidRPr="00A86F5F">
        <w:rPr>
          <w:lang w:val="es-CO"/>
        </w:rPr>
        <w:t xml:space="preserve"> y traducen la llamada uniforme a la forma que espera cada SDK (por ejemplo, </w:t>
      </w:r>
      <w:proofErr w:type="spellStart"/>
      <w:r w:rsidRPr="00A86F5F">
        <w:rPr>
          <w:lang w:val="es-CO"/>
        </w:rPr>
        <w:t>AdaptadorStripe</w:t>
      </w:r>
      <w:proofErr w:type="spellEnd"/>
      <w:r w:rsidRPr="00A86F5F">
        <w:rPr>
          <w:lang w:val="es-CO"/>
        </w:rPr>
        <w:t xml:space="preserve"> convierte el monto a centavos antes de llamar a </w:t>
      </w:r>
      <w:proofErr w:type="spellStart"/>
      <w:r w:rsidRPr="00A86F5F">
        <w:rPr>
          <w:lang w:val="es-CO"/>
        </w:rPr>
        <w:t>create_charge</w:t>
      </w:r>
      <w:proofErr w:type="spellEnd"/>
      <w:r w:rsidRPr="00A86F5F">
        <w:rPr>
          <w:lang w:val="es-CO"/>
        </w:rPr>
        <w:t xml:space="preserve">), y traducen la respuesta de vuelta a ResultadoPago, el mismo objeto de valor sin importar la </w:t>
      </w:r>
      <w:proofErr w:type="spellStart"/>
      <w:r w:rsidRPr="00A86F5F">
        <w:rPr>
          <w:lang w:val="es-CO"/>
        </w:rPr>
        <w:t>pasarela.prediccion_consumo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A2CDEF6" w14:textId="77777777" w:rsidR="005557E6" w:rsidRPr="00A86F5F" w:rsidRDefault="00F807B5">
      <w:pPr>
        <w:pStyle w:val="Prrafodelista"/>
        <w:numPr>
          <w:ilvl w:val="0"/>
          <w:numId w:val="2"/>
        </w:numPr>
        <w:spacing w:line="480" w:lineRule="auto"/>
        <w:jc w:val="both"/>
        <w:rPr>
          <w:lang w:val="es-CO"/>
        </w:rPr>
      </w:pPr>
      <w:r w:rsidRPr="00A86F5F">
        <w:rPr>
          <w:b/>
          <w:bCs/>
          <w:lang w:val="es-CO"/>
        </w:rPr>
        <w:lastRenderedPageBreak/>
        <w:t xml:space="preserve">Registro. </w:t>
      </w:r>
      <w:proofErr w:type="spellStart"/>
      <w:r w:rsidRPr="00A86F5F">
        <w:rPr>
          <w:lang w:val="es-CO"/>
        </w:rPr>
        <w:t>obtener_pasarela</w:t>
      </w:r>
      <w:proofErr w:type="spellEnd"/>
      <w:r w:rsidRPr="00A86F5F">
        <w:rPr>
          <w:lang w:val="es-CO"/>
        </w:rPr>
        <w:t xml:space="preserve">(nombre) resuelve el adaptador concreto en un punto único, con el mismo contrato que </w:t>
      </w:r>
      <w:proofErr w:type="spellStart"/>
      <w:r w:rsidRPr="00A86F5F">
        <w:rPr>
          <w:lang w:val="es-CO"/>
        </w:rPr>
        <w:t>obtener_factory</w:t>
      </w:r>
      <w:proofErr w:type="spellEnd"/>
      <w:r w:rsidRPr="00A86F5F">
        <w:rPr>
          <w:lang w:val="es-CO"/>
        </w:rPr>
        <w:t xml:space="preserve"> (Factory Method), </w:t>
      </w:r>
      <w:proofErr w:type="spellStart"/>
      <w:r w:rsidRPr="00A86F5F">
        <w:rPr>
          <w:lang w:val="es-CO"/>
        </w:rPr>
        <w:t>obtener_canal</w:t>
      </w:r>
      <w:proofErr w:type="spellEnd"/>
      <w:r w:rsidRPr="00A86F5F">
        <w:rPr>
          <w:lang w:val="es-CO"/>
        </w:rPr>
        <w:t xml:space="preserve"> (</w:t>
      </w:r>
      <w:proofErr w:type="spellStart"/>
      <w:r w:rsidRPr="00A86F5F">
        <w:rPr>
          <w:lang w:val="es-CO"/>
        </w:rPr>
        <w:t>Abstract</w:t>
      </w:r>
      <w:proofErr w:type="spellEnd"/>
      <w:r w:rsidRPr="00A86F5F">
        <w:rPr>
          <w:lang w:val="es-CO"/>
        </w:rPr>
        <w:t xml:space="preserve"> Factory) o </w:t>
      </w:r>
      <w:proofErr w:type="spellStart"/>
      <w:r w:rsidRPr="00A86F5F">
        <w:rPr>
          <w:lang w:val="es-CO"/>
        </w:rPr>
        <w:t>crear_builder</w:t>
      </w:r>
      <w:proofErr w:type="spellEnd"/>
      <w:r w:rsidRPr="00A86F5F">
        <w:rPr>
          <w:lang w:val="es-CO"/>
        </w:rPr>
        <w:t xml:space="preserve"> (</w:t>
      </w:r>
      <w:proofErr w:type="spellStart"/>
      <w:r w:rsidRPr="00A86F5F">
        <w:rPr>
          <w:lang w:val="es-CO"/>
        </w:rPr>
        <w:t>Builder</w:t>
      </w:r>
      <w:proofErr w:type="spellEnd"/>
      <w:r w:rsidRPr="00A86F5F">
        <w:rPr>
          <w:lang w:val="es-CO"/>
        </w:rPr>
        <w:t xml:space="preserve">): un </w:t>
      </w:r>
      <w:proofErr w:type="spellStart"/>
      <w:r w:rsidRPr="00A86F5F">
        <w:rPr>
          <w:lang w:val="es-CO"/>
        </w:rPr>
        <w:t>ValueError</w:t>
      </w:r>
      <w:proofErr w:type="spellEnd"/>
      <w:r w:rsidRPr="00A86F5F">
        <w:rPr>
          <w:lang w:val="es-CO"/>
        </w:rPr>
        <w:t xml:space="preserve"> con las disponibles ante un nombre </w:t>
      </w:r>
      <w:proofErr w:type="spellStart"/>
      <w:r w:rsidRPr="00A86F5F">
        <w:rPr>
          <w:lang w:val="es-CO"/>
        </w:rPr>
        <w:t>desconocido.prediccion_consumo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36726E24"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Uso real en la plataforma. </w:t>
      </w:r>
      <w:proofErr w:type="spellStart"/>
      <w:r w:rsidRPr="00A86F5F">
        <w:rPr>
          <w:lang w:val="es-CO"/>
        </w:rPr>
        <w:t>PlataformaEnergia</w:t>
      </w:r>
      <w:proofErr w:type="spellEnd"/>
      <w:r w:rsidRPr="00A86F5F">
        <w:rPr>
          <w:lang w:val="es-CO"/>
        </w:rPr>
        <w:t>._</w:t>
      </w:r>
      <w:proofErr w:type="spellStart"/>
      <w:r w:rsidRPr="00A86F5F">
        <w:rPr>
          <w:lang w:val="es-CO"/>
        </w:rPr>
        <w:t>cobrar_transaccion</w:t>
      </w:r>
      <w:proofErr w:type="spellEnd"/>
      <w:r w:rsidRPr="00A86F5F">
        <w:rPr>
          <w:lang w:val="es-CO"/>
        </w:rPr>
        <w:t>() cobra el total de cada transacción cerrada al comprador usando SU pasarela preferida, expuesto como PUT /usuarios/me/pasarela y GET /</w:t>
      </w:r>
      <w:proofErr w:type="spellStart"/>
      <w:r w:rsidRPr="00A86F5F">
        <w:rPr>
          <w:lang w:val="es-CO"/>
        </w:rPr>
        <w:t>pagos.prediccion_consumo</w:t>
      </w:r>
      <w:proofErr w:type="spellEnd"/>
      <w:r w:rsidRPr="00A86F5F">
        <w:rPr>
          <w:lang w:val="es-CO"/>
        </w:rPr>
        <w:t xml:space="preserve">()— y un método </w:t>
      </w:r>
      <w:proofErr w:type="spellStart"/>
      <w:r w:rsidRPr="00A86F5F">
        <w:rPr>
          <w:lang w:val="es-CO"/>
        </w:rPr>
        <w:t>obtener_reporte</w:t>
      </w:r>
      <w:proofErr w:type="spell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5EF82EB2" w14:textId="77777777" w:rsidR="009F6A6F" w:rsidRPr="00A86F5F" w:rsidRDefault="00F807B5">
      <w:pPr>
        <w:spacing w:before="200"/>
        <w:rPr>
          <w:lang w:val="es-CO"/>
        </w:rPr>
      </w:pPr>
      <w:bookmarkStart w:id="71" w:name="bm_fig25"/>
      <w:r w:rsidRPr="00A86F5F">
        <w:rPr>
          <w:b/>
          <w:bCs/>
          <w:lang w:val="es-CO"/>
        </w:rPr>
        <w:t>Figura 25</w:t>
      </w:r>
      <w:bookmarkEnd w:id="71"/>
    </w:p>
    <w:p w14:paraId="722457C6" w14:textId="77777777" w:rsidR="009F6A6F" w:rsidRPr="00A86F5F" w:rsidRDefault="00F807B5">
      <w:pPr>
        <w:rPr>
          <w:lang w:val="es-CO"/>
        </w:rPr>
      </w:pPr>
      <w:proofErr w:type="spellStart"/>
      <w:r w:rsidRPr="00A86F5F">
        <w:rPr>
          <w:i/>
          <w:iCs/>
          <w:lang w:val="es-CO"/>
        </w:rPr>
        <w:t>Adapters</w:t>
      </w:r>
      <w:proofErr w:type="spellEnd"/>
      <w:r w:rsidRPr="00A86F5F">
        <w:rPr>
          <w:i/>
          <w:iCs/>
          <w:lang w:val="es-CO"/>
        </w:rPr>
        <w:t xml:space="preserve"> </w:t>
      </w:r>
      <w:proofErr w:type="spellStart"/>
      <w:r w:rsidRPr="00A86F5F">
        <w:rPr>
          <w:i/>
          <w:iCs/>
          <w:lang w:val="es-CO"/>
        </w:rPr>
        <w:t>AdaptadorStripe</w:t>
      </w:r>
      <w:proofErr w:type="spellEnd"/>
      <w:r w:rsidRPr="00A86F5F">
        <w:rPr>
          <w:i/>
          <w:iCs/>
          <w:lang w:val="es-CO"/>
        </w:rPr>
        <w:t xml:space="preserve"> y </w:t>
      </w:r>
      <w:proofErr w:type="spellStart"/>
      <w:r w:rsidRPr="00A86F5F">
        <w:rPr>
          <w:i/>
          <w:iCs/>
          <w:lang w:val="es-CO"/>
        </w:rPr>
        <w:t>AdaptadorPayU</w:t>
      </w:r>
      <w:proofErr w:type="spellEnd"/>
      <w:r w:rsidRPr="00A86F5F">
        <w:rPr>
          <w:i/>
          <w:iCs/>
          <w:lang w:val="es-CO"/>
        </w:rPr>
        <w:t xml:space="preserve"> implementando </w:t>
      </w:r>
      <w:proofErr w:type="spellStart"/>
      <w:r w:rsidRPr="00A86F5F">
        <w:rPr>
          <w:i/>
          <w:iCs/>
          <w:lang w:val="es-CO"/>
        </w:rPr>
        <w:t>PasarelaPago</w:t>
      </w:r>
      <w:proofErr w:type="spellEnd"/>
      <w:r w:rsidRPr="00A86F5F">
        <w:rPr>
          <w:i/>
          <w:iCs/>
          <w:lang w:val="es-CO"/>
        </w:rPr>
        <w:t xml:space="preserve"> en pagos.py</w:t>
      </w:r>
    </w:p>
    <w:p w14:paraId="77484375"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AdaptadorStripe</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PasarelaPago</w:t>
      </w:r>
      <w:proofErr w:type="spellEnd"/>
      <w:r w:rsidRPr="00A86F5F">
        <w:rPr>
          <w:rFonts w:ascii="Courier New" w:eastAsia="Courier New" w:hAnsi="Courier New" w:cs="Courier New"/>
          <w:sz w:val="20"/>
          <w:szCs w:val="20"/>
          <w:lang w:val="es-CO"/>
        </w:rPr>
        <w:t>):</w:t>
      </w:r>
    </w:p>
    <w:p w14:paraId="2A50DB8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procesar_pago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monto, concepto):</w:t>
      </w:r>
    </w:p>
    <w:p w14:paraId="7B01FBBD" w14:textId="77777777" w:rsidR="005557E6" w:rsidRPr="0039702E" w:rsidRDefault="00F807B5">
      <w:pPr>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centavos = round(</w:t>
      </w:r>
      <w:proofErr w:type="spellStart"/>
      <w:r w:rsidRPr="0039702E">
        <w:rPr>
          <w:rFonts w:ascii="Courier New" w:eastAsia="Courier New" w:hAnsi="Courier New" w:cs="Courier New"/>
          <w:sz w:val="20"/>
          <w:szCs w:val="20"/>
        </w:rPr>
        <w:t>monto</w:t>
      </w:r>
      <w:proofErr w:type="spellEnd"/>
      <w:r w:rsidRPr="0039702E">
        <w:rPr>
          <w:rFonts w:ascii="Courier New" w:eastAsia="Courier New" w:hAnsi="Courier New" w:cs="Courier New"/>
          <w:sz w:val="20"/>
          <w:szCs w:val="20"/>
        </w:rPr>
        <w:t xml:space="preserve"> * 100)</w:t>
      </w:r>
    </w:p>
    <w:p w14:paraId="162388FC" w14:textId="77777777" w:rsidR="005557E6" w:rsidRPr="0039702E" w:rsidRDefault="00F807B5">
      <w:pPr>
        <w:ind w:left="720"/>
      </w:pPr>
      <w:r w:rsidRPr="0039702E">
        <w:rPr>
          <w:rFonts w:ascii="Courier New" w:eastAsia="Courier New" w:hAnsi="Courier New" w:cs="Courier New"/>
          <w:sz w:val="20"/>
          <w:szCs w:val="20"/>
        </w:rPr>
        <w:t xml:space="preserve">        charge = self._</w:t>
      </w:r>
      <w:proofErr w:type="spellStart"/>
      <w:r w:rsidRPr="0039702E">
        <w:rPr>
          <w:rFonts w:ascii="Courier New" w:eastAsia="Courier New" w:hAnsi="Courier New" w:cs="Courier New"/>
          <w:sz w:val="20"/>
          <w:szCs w:val="20"/>
        </w:rPr>
        <w:t>api.create_charge</w:t>
      </w:r>
      <w:proofErr w:type="spellEnd"/>
      <w:r w:rsidRPr="0039702E">
        <w:rPr>
          <w:rFonts w:ascii="Courier New" w:eastAsia="Courier New" w:hAnsi="Courier New" w:cs="Courier New"/>
          <w:sz w:val="20"/>
          <w:szCs w:val="20"/>
        </w:rPr>
        <w:t>(</w:t>
      </w:r>
    </w:p>
    <w:p w14:paraId="6C4AE0D2" w14:textId="77777777" w:rsidR="005557E6" w:rsidRPr="0039702E" w:rsidRDefault="00F807B5">
      <w:pPr>
        <w:ind w:left="720"/>
      </w:pPr>
      <w:r w:rsidRPr="0039702E">
        <w:rPr>
          <w:rFonts w:ascii="Courier New" w:eastAsia="Courier New" w:hAnsi="Courier New" w:cs="Courier New"/>
          <w:sz w:val="20"/>
          <w:szCs w:val="20"/>
        </w:rPr>
        <w:t xml:space="preserve">            </w:t>
      </w:r>
      <w:proofErr w:type="spellStart"/>
      <w:r w:rsidRPr="0039702E">
        <w:rPr>
          <w:rFonts w:ascii="Courier New" w:eastAsia="Courier New" w:hAnsi="Courier New" w:cs="Courier New"/>
          <w:sz w:val="20"/>
          <w:szCs w:val="20"/>
        </w:rPr>
        <w:t>amount_cents</w:t>
      </w:r>
      <w:proofErr w:type="spellEnd"/>
      <w:r w:rsidRPr="0039702E">
        <w:rPr>
          <w:rFonts w:ascii="Courier New" w:eastAsia="Courier New" w:hAnsi="Courier New" w:cs="Courier New"/>
          <w:sz w:val="20"/>
          <w:szCs w:val="20"/>
        </w:rPr>
        <w:t>=centavos, currency="</w:t>
      </w:r>
      <w:proofErr w:type="spellStart"/>
      <w:r w:rsidRPr="0039702E">
        <w:rPr>
          <w:rFonts w:ascii="Courier New" w:eastAsia="Courier New" w:hAnsi="Courier New" w:cs="Courier New"/>
          <w:sz w:val="20"/>
          <w:szCs w:val="20"/>
        </w:rPr>
        <w:t>usd</w:t>
      </w:r>
      <w:proofErr w:type="spellEnd"/>
      <w:r w:rsidRPr="0039702E">
        <w:rPr>
          <w:rFonts w:ascii="Courier New" w:eastAsia="Courier New" w:hAnsi="Courier New" w:cs="Courier New"/>
          <w:sz w:val="20"/>
          <w:szCs w:val="20"/>
        </w:rPr>
        <w:t>",</w:t>
      </w:r>
    </w:p>
    <w:p w14:paraId="0F9FB7C0"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metadata</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"concepto": concepto})</w:t>
      </w:r>
    </w:p>
    <w:p w14:paraId="7D59041B" w14:textId="77777777" w:rsidR="005557E6" w:rsidRPr="0039702E" w:rsidRDefault="00F807B5">
      <w:pPr>
        <w:ind w:left="720"/>
      </w:pPr>
      <w:r w:rsidRPr="00A86F5F">
        <w:rPr>
          <w:rFonts w:ascii="Courier New" w:eastAsia="Courier New" w:hAnsi="Courier New" w:cs="Courier New"/>
          <w:sz w:val="20"/>
          <w:szCs w:val="20"/>
          <w:lang w:val="es-CO"/>
        </w:rPr>
        <w:t xml:space="preserve">        </w:t>
      </w:r>
      <w:proofErr w:type="spellStart"/>
      <w:r w:rsidRPr="0039702E">
        <w:rPr>
          <w:rFonts w:ascii="Courier New" w:eastAsia="Courier New" w:hAnsi="Courier New" w:cs="Courier New"/>
          <w:sz w:val="20"/>
          <w:szCs w:val="20"/>
        </w:rPr>
        <w:t>exitoso</w:t>
      </w:r>
      <w:proofErr w:type="spellEnd"/>
      <w:r w:rsidRPr="0039702E">
        <w:rPr>
          <w:rFonts w:ascii="Courier New" w:eastAsia="Courier New" w:hAnsi="Courier New" w:cs="Courier New"/>
          <w:sz w:val="20"/>
          <w:szCs w:val="20"/>
        </w:rPr>
        <w:t xml:space="preserve"> = self._</w:t>
      </w:r>
      <w:proofErr w:type="spellStart"/>
      <w:r w:rsidRPr="0039702E">
        <w:rPr>
          <w:rFonts w:ascii="Courier New" w:eastAsia="Courier New" w:hAnsi="Courier New" w:cs="Courier New"/>
          <w:sz w:val="20"/>
          <w:szCs w:val="20"/>
        </w:rPr>
        <w:t>api.is_charge_successful</w:t>
      </w:r>
      <w:proofErr w:type="spellEnd"/>
      <w:r w:rsidRPr="0039702E">
        <w:rPr>
          <w:rFonts w:ascii="Courier New" w:eastAsia="Courier New" w:hAnsi="Courier New" w:cs="Courier New"/>
          <w:sz w:val="20"/>
          <w:szCs w:val="20"/>
        </w:rPr>
        <w:t>(charge)</w:t>
      </w:r>
    </w:p>
    <w:p w14:paraId="5AFF8B53"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ResultadoPago(exitoso, </w:t>
      </w:r>
      <w:proofErr w:type="spellStart"/>
      <w:r w:rsidRPr="00A86F5F">
        <w:rPr>
          <w:rFonts w:ascii="Courier New" w:eastAsia="Courier New" w:hAnsi="Courier New" w:cs="Courier New"/>
          <w:sz w:val="20"/>
          <w:szCs w:val="20"/>
          <w:lang w:val="es-CO"/>
        </w:rPr>
        <w:t>charge.id</w:t>
      </w:r>
      <w:proofErr w:type="spell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stripe</w:t>
      </w:r>
      <w:proofErr w:type="spellEnd"/>
      <w:r w:rsidRPr="00A86F5F">
        <w:rPr>
          <w:rFonts w:ascii="Courier New" w:eastAsia="Courier New" w:hAnsi="Courier New" w:cs="Courier New"/>
          <w:sz w:val="20"/>
          <w:szCs w:val="20"/>
          <w:lang w:val="es-CO"/>
        </w:rPr>
        <w:t>", monto)</w:t>
      </w:r>
    </w:p>
    <w:p w14:paraId="1890D163" w14:textId="77777777" w:rsidR="005557E6" w:rsidRPr="00A86F5F" w:rsidRDefault="005557E6">
      <w:pPr>
        <w:ind w:left="720"/>
        <w:rPr>
          <w:lang w:val="es-CO"/>
        </w:rPr>
      </w:pPr>
    </w:p>
    <w:p w14:paraId="06BD7B77" w14:textId="77777777" w:rsidR="005557E6" w:rsidRPr="00A86F5F" w:rsidRDefault="005557E6">
      <w:pPr>
        <w:ind w:left="720"/>
        <w:rPr>
          <w:lang w:val="es-CO"/>
        </w:rPr>
      </w:pPr>
    </w:p>
    <w:p w14:paraId="2E36360F"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AdaptadorPayU</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PasarelaPago</w:t>
      </w:r>
      <w:proofErr w:type="spellEnd"/>
      <w:r w:rsidRPr="00A86F5F">
        <w:rPr>
          <w:rFonts w:ascii="Courier New" w:eastAsia="Courier New" w:hAnsi="Courier New" w:cs="Courier New"/>
          <w:sz w:val="20"/>
          <w:szCs w:val="20"/>
          <w:lang w:val="es-CO"/>
        </w:rPr>
        <w:t>):</w:t>
      </w:r>
    </w:p>
    <w:p w14:paraId="70C4AF4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procesar_pago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monto, concepto):</w:t>
      </w:r>
    </w:p>
    <w:p w14:paraId="4484D164"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r = </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._</w:t>
      </w:r>
      <w:proofErr w:type="spellStart"/>
      <w:r w:rsidRPr="00A86F5F">
        <w:rPr>
          <w:rFonts w:ascii="Courier New" w:eastAsia="Courier New" w:hAnsi="Courier New" w:cs="Courier New"/>
          <w:sz w:val="20"/>
          <w:szCs w:val="20"/>
          <w:lang w:val="es-CO"/>
        </w:rPr>
        <w:t>api.generar_transaccion</w:t>
      </w:r>
      <w:proofErr w:type="spellEnd"/>
      <w:r w:rsidRPr="00A86F5F">
        <w:rPr>
          <w:rFonts w:ascii="Courier New" w:eastAsia="Courier New" w:hAnsi="Courier New" w:cs="Courier New"/>
          <w:sz w:val="20"/>
          <w:szCs w:val="20"/>
          <w:lang w:val="es-CO"/>
        </w:rPr>
        <w:t>(monto=monto, moneda="COP", referencia=concepto)</w:t>
      </w:r>
    </w:p>
    <w:p w14:paraId="3661D5C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exitoso = r["estado"] == "APPROVED"</w:t>
      </w:r>
    </w:p>
    <w:p w14:paraId="6251FA3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ResultadoPago(exitoso, r["</w:t>
      </w:r>
      <w:proofErr w:type="spellStart"/>
      <w:r w:rsidRPr="00A86F5F">
        <w:rPr>
          <w:rFonts w:ascii="Courier New" w:eastAsia="Courier New" w:hAnsi="Courier New" w:cs="Courier New"/>
          <w:sz w:val="20"/>
          <w:szCs w:val="20"/>
          <w:lang w:val="es-CO"/>
        </w:rPr>
        <w:t>ordenId</w:t>
      </w:r>
      <w:proofErr w:type="spell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payu</w:t>
      </w:r>
      <w:proofErr w:type="spellEnd"/>
      <w:r w:rsidRPr="00A86F5F">
        <w:rPr>
          <w:rFonts w:ascii="Courier New" w:eastAsia="Courier New" w:hAnsi="Courier New" w:cs="Courier New"/>
          <w:sz w:val="20"/>
          <w:szCs w:val="20"/>
          <w:lang w:val="es-CO"/>
        </w:rPr>
        <w:t>", monto)</w:t>
      </w:r>
    </w:p>
    <w:p w14:paraId="7DF91D84" w14:textId="77777777" w:rsidR="009F6A6F" w:rsidRPr="00A86F5F" w:rsidRDefault="00F807B5">
      <w:pPr>
        <w:spacing w:before="120"/>
        <w:rPr>
          <w:lang w:val="es-CO"/>
        </w:rPr>
      </w:pPr>
      <w:r w:rsidRPr="00A86F5F">
        <w:rPr>
          <w:i/>
          <w:iCs/>
          <w:lang w:val="es-CO"/>
        </w:rPr>
        <w:t xml:space="preserve">Nota. </w:t>
      </w:r>
      <w:r w:rsidRPr="00A86F5F">
        <w:rPr>
          <w:lang w:val="es-CO"/>
        </w:rPr>
        <w:t>Extracto de plataforma-</w:t>
      </w:r>
      <w:proofErr w:type="spellStart"/>
      <w:r w:rsidRPr="00A86F5F">
        <w:rPr>
          <w:lang w:val="es-CO"/>
        </w:rPr>
        <w:t>energia</w:t>
      </w:r>
      <w:proofErr w:type="spellEnd"/>
      <w:r w:rsidRPr="00A86F5F">
        <w:rPr>
          <w:lang w:val="es-CO"/>
        </w:rPr>
        <w:t>-app/backend/pagos.py. Cada adaptador traduce el mismo llamado uniforme (</w:t>
      </w:r>
      <w:proofErr w:type="spellStart"/>
      <w:r w:rsidRPr="00A86F5F">
        <w:rPr>
          <w:lang w:val="es-CO"/>
        </w:rPr>
        <w:t>procesar_pago</w:t>
      </w:r>
      <w:proofErr w:type="spellEnd"/>
      <w:r w:rsidRPr="00A86F5F">
        <w:rPr>
          <w:lang w:val="es-CO"/>
        </w:rPr>
        <w:t xml:space="preserve">) a la forma exacta que exige su SDK, y traduce la respuesta de vuelta al mismo ResultadoPago; la plataforma nunca conoce </w:t>
      </w:r>
      <w:proofErr w:type="spellStart"/>
      <w:r w:rsidRPr="00A86F5F">
        <w:rPr>
          <w:lang w:val="es-CO"/>
        </w:rPr>
        <w:t>StripeAPI</w:t>
      </w:r>
      <w:proofErr w:type="spellEnd"/>
      <w:r w:rsidRPr="00A86F5F">
        <w:rPr>
          <w:lang w:val="es-CO"/>
        </w:rPr>
        <w:t xml:space="preserve"> ni </w:t>
      </w:r>
      <w:proofErr w:type="spellStart"/>
      <w:r w:rsidRPr="00A86F5F">
        <w:rPr>
          <w:lang w:val="es-CO"/>
        </w:rPr>
        <w:t>PayUAPI</w:t>
      </w:r>
      <w:proofErr w:type="spellEnd"/>
      <w:r w:rsidRPr="00A86F5F">
        <w:rPr>
          <w:lang w:val="es-CO"/>
        </w:rPr>
        <w:t xml:space="preserve"> directamente.</w:t>
      </w:r>
    </w:p>
    <w:p w14:paraId="58EE55BA" w14:textId="77777777" w:rsidR="009F6A6F" w:rsidRPr="00A86F5F" w:rsidRDefault="00F807B5">
      <w:pPr>
        <w:pStyle w:val="Ttulo3"/>
        <w:spacing w:before="200" w:after="100" w:line="480" w:lineRule="auto"/>
        <w:rPr>
          <w:lang w:val="es-CO"/>
        </w:rPr>
      </w:pPr>
      <w:bookmarkStart w:id="72" w:name="bm_adapter_gana"/>
      <w:r w:rsidRPr="00A86F5F">
        <w:rPr>
          <w:b/>
          <w:bCs/>
          <w:i/>
          <w:iCs/>
          <w:color w:val="000000"/>
          <w:lang w:val="es-CO"/>
        </w:rPr>
        <w:t>Qué Gana la Plataforma con Esto</w:t>
      </w:r>
      <w:bookmarkEnd w:id="72"/>
    </w:p>
    <w:p w14:paraId="4A5B9550" w14:textId="77777777" w:rsidR="005557E6" w:rsidRPr="00A86F5F" w:rsidRDefault="00F807B5">
      <w:pPr>
        <w:ind w:firstLine="720"/>
        <w:jc w:val="both"/>
        <w:rPr>
          <w:lang w:val="es-CO"/>
        </w:rPr>
      </w:pPr>
      <w:r w:rsidRPr="00A86F5F">
        <w:rPr>
          <w:b/>
          <w:bCs/>
          <w:lang w:val="es-CO"/>
        </w:rPr>
        <w:t xml:space="preserve">Aisla la lógica de negocio del SDK externo. </w:t>
      </w:r>
      <w:r w:rsidRPr="00A86F5F">
        <w:rPr>
          <w:lang w:val="es-CO"/>
        </w:rPr>
        <w:t xml:space="preserve">La plataforma programa contra </w:t>
      </w:r>
      <w:proofErr w:type="spellStart"/>
      <w:r w:rsidRPr="00A86F5F">
        <w:rPr>
          <w:lang w:val="es-CO"/>
        </w:rPr>
        <w:t>PasarelaPago</w:t>
      </w:r>
      <w:proofErr w:type="spellEnd"/>
      <w:r w:rsidRPr="00A86F5F">
        <w:rPr>
          <w:lang w:val="es-CO"/>
        </w:rPr>
        <w:t>; el código que cierra una subasta o consulta la bandeja de pagos no cambia si mañana se agrega o se retira una pasarela.</w:t>
      </w:r>
    </w:p>
    <w:p w14:paraId="367C089D" w14:textId="77777777" w:rsidR="005557E6" w:rsidRPr="00A86F5F" w:rsidRDefault="00F807B5">
      <w:pPr>
        <w:ind w:firstLine="720"/>
        <w:jc w:val="both"/>
        <w:rPr>
          <w:lang w:val="es-CO"/>
        </w:rPr>
      </w:pPr>
      <w:r w:rsidRPr="00A86F5F">
        <w:rPr>
          <w:b/>
          <w:bCs/>
          <w:lang w:val="es-CO"/>
        </w:rPr>
        <w:t xml:space="preserve">Un solo objeto de valor uniforme. </w:t>
      </w:r>
      <w:r w:rsidRPr="00A86F5F">
        <w:rPr>
          <w:lang w:val="es-CO"/>
        </w:rPr>
        <w:t>ResultadoPago es igual sin importar qué pasarela se usó, así que el resto del sistema no necesita saber si el pago vino de Stripe o de PayU.</w:t>
      </w:r>
    </w:p>
    <w:p w14:paraId="4F632DC0" w14:textId="77777777" w:rsidR="005557E6" w:rsidRPr="00A86F5F" w:rsidRDefault="00F807B5">
      <w:pPr>
        <w:ind w:firstLine="720"/>
        <w:jc w:val="both"/>
        <w:rPr>
          <w:lang w:val="es-CO"/>
        </w:rPr>
      </w:pPr>
      <w:r w:rsidRPr="00A86F5F">
        <w:rPr>
          <w:b/>
          <w:bCs/>
          <w:lang w:val="es-CO"/>
        </w:rPr>
        <w:t xml:space="preserve">Abierto/cerrado. </w:t>
      </w:r>
      <w:r w:rsidRPr="00A86F5F">
        <w:rPr>
          <w:lang w:val="es-CO"/>
        </w:rPr>
        <w:t xml:space="preserve">Agregar una pasarela nueva (Mercado Pago, Wompi) es crear un adaptador más y registrarlo; el código que cobra no cambia. La prueba </w:t>
      </w:r>
      <w:proofErr w:type="spellStart"/>
      <w:r w:rsidRPr="00A86F5F">
        <w:rPr>
          <w:lang w:val="es-CO"/>
        </w:rPr>
        <w:t>test_se_puede_agregar_una_pasarela_sin_modificar_las_existentes</w:t>
      </w:r>
      <w:proofErr w:type="spellEnd"/>
      <w:r w:rsidRPr="00A86F5F">
        <w:rPr>
          <w:lang w:val="es-CO"/>
        </w:rPr>
        <w:t xml:space="preserve"> lo demuestra con un </w:t>
      </w:r>
      <w:proofErr w:type="spellStart"/>
      <w:r w:rsidRPr="00A86F5F">
        <w:rPr>
          <w:lang w:val="es-CO"/>
        </w:rPr>
        <w:t>AdaptadorFalso</w:t>
      </w:r>
      <w:proofErr w:type="spellEnd"/>
      <w:r w:rsidRPr="00A86F5F">
        <w:rPr>
          <w:lang w:val="es-CO"/>
        </w:rPr>
        <w:t xml:space="preserve"> definido dentro del propio test.</w:t>
      </w:r>
    </w:p>
    <w:p w14:paraId="2ADEF9DD" w14:textId="77777777" w:rsidR="005557E6" w:rsidRPr="00A86F5F" w:rsidRDefault="00F807B5">
      <w:pPr>
        <w:ind w:firstLine="720"/>
        <w:jc w:val="both"/>
        <w:rPr>
          <w:lang w:val="es-CO"/>
        </w:rPr>
      </w:pPr>
      <w:r w:rsidRPr="00A86F5F">
        <w:rPr>
          <w:b/>
          <w:bCs/>
          <w:lang w:val="es-CO"/>
        </w:rPr>
        <w:t xml:space="preserve">Relación con las demás fábricas del proyecto. </w:t>
      </w:r>
      <w:r w:rsidRPr="00A86F5F">
        <w:rPr>
          <w:lang w:val="es-CO"/>
        </w:rPr>
        <w:t xml:space="preserve">Factory Method y </w:t>
      </w:r>
      <w:proofErr w:type="spellStart"/>
      <w:r w:rsidRPr="00A86F5F">
        <w:rPr>
          <w:lang w:val="es-CO"/>
        </w:rPr>
        <w:t>Abstract</w:t>
      </w:r>
      <w:proofErr w:type="spellEnd"/>
      <w:r w:rsidRPr="00A86F5F">
        <w:rPr>
          <w:lang w:val="es-CO"/>
        </w:rPr>
        <w:t xml:space="preserve"> Factory deciden qué clase PROPIA instanciar; Adapter conecta la plataforma con una clase EXTERNA y ya existente cuya interfaz no se puede modificar, traduciéndola a la interfaz que la plataforma necesita.</w:t>
      </w:r>
    </w:p>
    <w:p w14:paraId="47246854" w14:textId="77777777" w:rsidR="009F6A6F" w:rsidRPr="00A86F5F" w:rsidRDefault="00F807B5">
      <w:pPr>
        <w:pStyle w:val="Ttulo3"/>
        <w:spacing w:before="200" w:after="100" w:line="480" w:lineRule="auto"/>
        <w:rPr>
          <w:lang w:val="es-CO"/>
        </w:rPr>
      </w:pPr>
      <w:bookmarkStart w:id="73" w:name="bm_adapter_justificacion"/>
      <w:r w:rsidRPr="00A86F5F">
        <w:rPr>
          <w:b/>
          <w:bCs/>
          <w:i/>
          <w:iCs/>
          <w:color w:val="000000"/>
          <w:lang w:val="es-CO"/>
        </w:rPr>
        <w:t>Justificación de su Uso en el Proyecto</w:t>
      </w:r>
      <w:bookmarkEnd w:id="73"/>
    </w:p>
    <w:p w14:paraId="5AC33E93" w14:textId="77777777" w:rsidR="005557E6" w:rsidRPr="00A86F5F" w:rsidRDefault="00F807B5">
      <w:pPr>
        <w:ind w:firstLine="720"/>
        <w:jc w:val="both"/>
        <w:rPr>
          <w:lang w:val="es-CO"/>
        </w:rPr>
      </w:pPr>
      <w:r w:rsidRPr="00A86F5F">
        <w:rPr>
          <w:lang w:val="es-CO"/>
        </w:rPr>
        <w:t xml:space="preserve">El patrón Adapter resulta pertinente para este proyecto porque la Contextualización del Proyecto contempla explícitamente ampliar la plataforma con pagos electrónicos, y ese requisito </w:t>
      </w:r>
      <w:r w:rsidRPr="00A86F5F">
        <w:rPr>
          <w:lang w:val="es-CO"/>
        </w:rPr>
        <w:lastRenderedPageBreak/>
        <w:t>implica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0F446200" w14:textId="77777777" w:rsidR="009F6A6F" w:rsidRPr="00A86F5F" w:rsidRDefault="00F807B5">
      <w:pPr>
        <w:pStyle w:val="Ttulo3"/>
        <w:spacing w:before="200" w:after="100" w:line="480" w:lineRule="auto"/>
        <w:rPr>
          <w:lang w:val="es-CO"/>
        </w:rPr>
      </w:pPr>
      <w:bookmarkStart w:id="74" w:name="bm_adapter_evaluacion"/>
      <w:r w:rsidRPr="00A86F5F">
        <w:rPr>
          <w:b/>
          <w:bCs/>
          <w:i/>
          <w:iCs/>
          <w:color w:val="000000"/>
          <w:lang w:val="es-CO"/>
        </w:rPr>
        <w:t>Evaluación: ¿Sirve este patrón para el proyecto?</w:t>
      </w:r>
      <w:bookmarkEnd w:id="74"/>
    </w:p>
    <w:p w14:paraId="4D70503F"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El patrón Adapter sí sirve para el proyecto porque resuelve un caso de uso real e inevitable en cuanto la plataforma cobre dinero de verdad: conectar un SDK externo con una interfaz que no se puede cambiar. Se integró sin modificar la lógica de la subasta existente (solo se agregó una llamada a _</w:t>
      </w:r>
      <w:proofErr w:type="spellStart"/>
      <w:r w:rsidRPr="00A86F5F">
        <w:rPr>
          <w:lang w:val="es-CO"/>
        </w:rPr>
        <w:t>cobrar_transaccion</w:t>
      </w:r>
      <w:proofErr w:type="spellEnd"/>
      <w:r w:rsidRPr="00A86F5F">
        <w:rPr>
          <w:lang w:val="es-CO"/>
        </w:rPr>
        <w:t>) y los 132 casos de los patrones anteriores siguen pasando sin cambios.</w:t>
      </w:r>
    </w:p>
    <w:p w14:paraId="68C36E34" w14:textId="77777777" w:rsidR="005557E6" w:rsidRPr="00A86F5F" w:rsidRDefault="00F807B5">
      <w:pPr>
        <w:ind w:firstLine="720"/>
        <w:jc w:val="both"/>
        <w:rPr>
          <w:lang w:val="es-CO"/>
        </w:rPr>
      </w:pPr>
      <w:r w:rsidRPr="00A86F5F">
        <w:rPr>
          <w:lang w:val="es-CO"/>
        </w:rPr>
        <w:t xml:space="preserve">Matiz a tener en cuenta: Adapter no decide QUÉ pasarela usar en cada caso (eso ya lo resuelve el registro </w:t>
      </w:r>
      <w:proofErr w:type="spellStart"/>
      <w:r w:rsidRPr="00A86F5F">
        <w:rPr>
          <w:lang w:val="es-CO"/>
        </w:rPr>
        <w:t>obtener_pasarela</w:t>
      </w:r>
      <w:proofErr w:type="spellEnd"/>
      <w:r w:rsidRPr="00A86F5F">
        <w:rPr>
          <w:lang w:val="es-CO"/>
        </w:rPr>
        <w:t>, más parecido a una fábrica); su valor está específicamente en traducir una interfaz externa que no se puede tocar. Si la plataforma controlara el código de la pasarela (por ejemplo, un servicio de pagos propio), no habría una interfaz incompatible que adaptar y el patrón dejaría de justificarse.</w:t>
      </w:r>
    </w:p>
    <w:p w14:paraId="2C67C19E" w14:textId="77777777" w:rsidR="009F6A6F" w:rsidRPr="00A86F5F" w:rsidRDefault="00F807B5">
      <w:pPr>
        <w:pStyle w:val="Ttulo3"/>
        <w:spacing w:before="200" w:after="100" w:line="480" w:lineRule="auto"/>
        <w:rPr>
          <w:lang w:val="es-CO"/>
        </w:rPr>
      </w:pPr>
      <w:bookmarkStart w:id="75" w:name="bm_adapter_validacion"/>
      <w:r w:rsidRPr="00A86F5F">
        <w:rPr>
          <w:b/>
          <w:bCs/>
          <w:i/>
          <w:iCs/>
          <w:color w:val="000000"/>
          <w:lang w:val="es-CO"/>
        </w:rPr>
        <w:t>Validación del Patrón</w:t>
      </w:r>
      <w:bookmarkEnd w:id="75"/>
    </w:p>
    <w:p w14:paraId="237BA67D" w14:textId="77777777" w:rsidR="005557E6" w:rsidRDefault="00F807B5">
      <w:pPr>
        <w:ind w:firstLine="720"/>
        <w:jc w:val="both"/>
        <w:rPr>
          <w:lang w:val="es-CO"/>
        </w:rPr>
      </w:pPr>
      <w:r w:rsidRPr="00A86F5F">
        <w:rPr>
          <w:lang w:val="es-CO"/>
        </w:rPr>
        <w:t xml:space="preserve">La validación del patrón Adapter se realizó mediante pruebas unitarias automatizadas con </w:t>
      </w:r>
      <w:proofErr w:type="spellStart"/>
      <w:r w:rsidRPr="00A86F5F">
        <w:rPr>
          <w:lang w:val="es-CO"/>
        </w:rPr>
        <w:t>pytest</w:t>
      </w:r>
      <w:proofErr w:type="spellEnd"/>
      <w:r w:rsidRPr="00A86F5F">
        <w:rPr>
          <w:lang w:val="es-CO"/>
        </w:rPr>
        <w:t xml:space="preserve">, que verifican que ambos adaptadores implementan </w:t>
      </w:r>
      <w:proofErr w:type="spellStart"/>
      <w:r w:rsidRPr="00A86F5F">
        <w:rPr>
          <w:lang w:val="es-CO"/>
        </w:rPr>
        <w:t>PasarelaPago</w:t>
      </w:r>
      <w:proofErr w:type="spellEnd"/>
      <w:r w:rsidRPr="00A86F5F">
        <w:rPr>
          <w:lang w:val="es-CO"/>
        </w:rPr>
        <w:t xml:space="preserve">, que </w:t>
      </w:r>
      <w:proofErr w:type="spellStart"/>
      <w:r w:rsidRPr="00A86F5F">
        <w:rPr>
          <w:lang w:val="es-CO"/>
        </w:rPr>
        <w:t>AdaptadorStripe</w:t>
      </w:r>
      <w:proofErr w:type="spellEnd"/>
      <w:r w:rsidRPr="00A86F5F">
        <w:rPr>
          <w:lang w:val="es-CO"/>
        </w:rPr>
        <w:t xml:space="preserve"> convierte el monto a centavos antes de llamar al SDK y </w:t>
      </w:r>
      <w:proofErr w:type="spellStart"/>
      <w:r w:rsidRPr="00A86F5F">
        <w:rPr>
          <w:lang w:val="es-CO"/>
        </w:rPr>
        <w:t>AdaptadorPayU</w:t>
      </w:r>
      <w:proofErr w:type="spellEnd"/>
      <w:r w:rsidRPr="00A86F5F">
        <w:rPr>
          <w:lang w:val="es-CO"/>
        </w:rPr>
        <w:t xml:space="preserve"> lo envía sin convertir, que la respuesta de cada SDK se traduce correctamente a ResultadoPago (incluyendo el caso de un pago rechazado), y que el registro de pasarelas resuelve por nombre con el mismo contrato que las demás fábricas del proyecto. La suite </w:t>
      </w:r>
      <w:proofErr w:type="spellStart"/>
      <w:r w:rsidRPr="00A86F5F">
        <w:rPr>
          <w:lang w:val="es-CO"/>
        </w:rPr>
        <w:t>Documentacion</w:t>
      </w:r>
      <w:proofErr w:type="spellEnd"/>
      <w:r w:rsidRPr="00A86F5F">
        <w:rPr>
          <w:lang w:val="es-CO"/>
        </w:rPr>
        <w:t xml:space="preserve">/Semana 7/test_adapter.py ejecutó 17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w:t>
      </w:r>
      <w:proofErr w:type="spellStart"/>
      <w:r w:rsidRPr="00A86F5F">
        <w:rPr>
          <w:lang w:val="es-CO"/>
        </w:rPr>
        <w:t>Builder</w:t>
      </w:r>
      <w:proofErr w:type="spellEnd"/>
      <w:r w:rsidRPr="00A86F5F">
        <w:rPr>
          <w:lang w:val="es-CO"/>
        </w:rPr>
        <w:t xml:space="preserve">, </w:t>
      </w:r>
      <w:proofErr w:type="spellStart"/>
      <w:r w:rsidRPr="00A86F5F">
        <w:rPr>
          <w:lang w:val="es-CO"/>
        </w:rPr>
        <w:t>Prototype</w:t>
      </w:r>
      <w:proofErr w:type="spellEnd"/>
      <w:r w:rsidRPr="00A86F5F">
        <w:rPr>
          <w:lang w:val="es-CO"/>
        </w:rPr>
        <w:t xml:space="preserve"> y Adapter— pasa sin errores (132 casos en total).</w:t>
      </w:r>
    </w:p>
    <w:p w14:paraId="05D11321" w14:textId="77777777" w:rsidR="005557E6" w:rsidRPr="00A86F5F" w:rsidRDefault="00F807B5">
      <w:pPr>
        <w:ind w:firstLine="720"/>
        <w:jc w:val="both"/>
        <w:rPr>
          <w:lang w:val="es-CO"/>
        </w:rPr>
      </w:pPr>
      <w:r w:rsidRPr="00A86F5F">
        <w:rPr>
          <w:lang w:val="es-CO"/>
        </w:rPr>
        <w:lastRenderedPageBreak/>
        <w:t xml:space="preserve">Además de las pruebas unitarias, el funcionamiento del patrón se validó de manera funcional desde la interfaz. La Figura 26 muestra la pestaña Pagos de la plataforma </w:t>
      </w:r>
      <w:proofErr w:type="spellStart"/>
      <w:r w:rsidRPr="00A86F5F">
        <w:rPr>
          <w:lang w:val="es-CO"/>
        </w:rPr>
        <w:t>Voltia</w:t>
      </w:r>
      <w:proofErr w:type="spellEnd"/>
      <w:r w:rsidRPr="00A86F5F">
        <w:rPr>
          <w:lang w:val="es-CO"/>
        </w:rPr>
        <w:t xml:space="preserve"> antes de ejecutar ninguna subasta: la pasarela PayU seleccionada y el historial de cobros todavía </w:t>
      </w:r>
      <w:proofErr w:type="spellStart"/>
      <w:r w:rsidRPr="00A86F5F">
        <w:rPr>
          <w:lang w:val="es-CO"/>
        </w:rPr>
        <w:t>vacío.implica</w:t>
      </w:r>
      <w:proofErr w:type="spell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40D79B13" w14:textId="77777777" w:rsidR="009F6A6F" w:rsidRPr="00A86F5F" w:rsidRDefault="00F807B5">
      <w:pPr>
        <w:spacing w:before="200"/>
        <w:rPr>
          <w:lang w:val="es-CO"/>
        </w:rPr>
      </w:pPr>
      <w:bookmarkStart w:id="76" w:name="bm_fig26"/>
      <w:r w:rsidRPr="00A86F5F">
        <w:rPr>
          <w:b/>
          <w:bCs/>
          <w:lang w:val="es-CO"/>
        </w:rPr>
        <w:t>Figura 26</w:t>
      </w:r>
      <w:bookmarkEnd w:id="76"/>
    </w:p>
    <w:p w14:paraId="2A6509AF" w14:textId="77777777" w:rsidR="009F6A6F" w:rsidRPr="00A86F5F" w:rsidRDefault="00F807B5">
      <w:pPr>
        <w:rPr>
          <w:lang w:val="es-CO"/>
        </w:rPr>
      </w:pPr>
      <w:r w:rsidRPr="00A86F5F">
        <w:rPr>
          <w:i/>
          <w:iCs/>
          <w:lang w:val="es-CO"/>
        </w:rPr>
        <w:t>Interfaz de la plataforma: pestaña Pagos con la pasarela PayU seleccionada y sin cobros todavía</w:t>
      </w:r>
    </w:p>
    <w:p w14:paraId="590C203B" w14:textId="64BB993A" w:rsidR="00F7587B" w:rsidRDefault="00F7587B">
      <w:pPr>
        <w:ind w:firstLine="720"/>
        <w:jc w:val="both"/>
        <w:rPr>
          <w:lang w:val="es-CO"/>
        </w:rPr>
      </w:pPr>
      <w:r w:rsidRPr="00F7587B">
        <w:rPr>
          <w:noProof/>
          <w:lang w:val="es-CO"/>
        </w:rPr>
        <w:drawing>
          <wp:inline distT="0" distB="0" distL="0" distR="0" wp14:anchorId="0BF242C1" wp14:editId="17102336">
            <wp:extent cx="5943600" cy="3556635"/>
            <wp:effectExtent l="0" t="0" r="0" b="5715"/>
            <wp:docPr id="197973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6711" name=""/>
                    <pic:cNvPicPr/>
                  </pic:nvPicPr>
                  <pic:blipFill>
                    <a:blip r:embed="rId27"/>
                    <a:stretch>
                      <a:fillRect/>
                    </a:stretch>
                  </pic:blipFill>
                  <pic:spPr>
                    <a:xfrm>
                      <a:off x="0" y="0"/>
                      <a:ext cx="5943600" cy="3556635"/>
                    </a:xfrm>
                    <a:prstGeom prst="rect">
                      <a:avLst/>
                    </a:prstGeom>
                  </pic:spPr>
                </pic:pic>
              </a:graphicData>
            </a:graphic>
          </wp:inline>
        </w:drawing>
      </w:r>
    </w:p>
    <w:p w14:paraId="013159FE"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inicial de la pestaña Pagos de la plataforma </w:t>
      </w:r>
      <w:proofErr w:type="spellStart"/>
      <w:r w:rsidRPr="00A86F5F">
        <w:rPr>
          <w:lang w:val="es-CO"/>
        </w:rPr>
        <w:t>Voltia</w:t>
      </w:r>
      <w:proofErr w:type="spellEnd"/>
      <w:r w:rsidRPr="00A86F5F">
        <w:rPr>
          <w:lang w:val="es-CO"/>
        </w:rPr>
        <w:t>, con PayU elegido como pasarela y el historial vacío, antes de ejecutar ninguna subasta.</w:t>
      </w:r>
    </w:p>
    <w:p w14:paraId="5D560976" w14:textId="77777777" w:rsidR="005557E6" w:rsidRPr="00A86F5F" w:rsidRDefault="00F807B5">
      <w:pPr>
        <w:ind w:firstLine="720"/>
        <w:jc w:val="both"/>
        <w:rPr>
          <w:lang w:val="es-CO"/>
        </w:rPr>
      </w:pPr>
      <w:r w:rsidRPr="00A86F5F">
        <w:rPr>
          <w:lang w:val="es-CO"/>
        </w:rPr>
        <w:lastRenderedPageBreak/>
        <w:t xml:space="preserve">Al cambiar a la pasarela Stripe y ejecutar una subasta desde la pestaña Mercado, la Figura 27 confirma que la transacción cerrada se cobra automáticamente por ese </w:t>
      </w:r>
      <w:proofErr w:type="spellStart"/>
      <w:r w:rsidRPr="00A86F5F">
        <w:rPr>
          <w:lang w:val="es-CO"/>
        </w:rPr>
        <w:t>adaptador.implica</w:t>
      </w:r>
      <w:proofErr w:type="spell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48B5E9CE" w14:textId="77777777" w:rsidR="009F6A6F" w:rsidRPr="00A86F5F" w:rsidRDefault="00F807B5">
      <w:pPr>
        <w:spacing w:before="200"/>
        <w:rPr>
          <w:lang w:val="es-CO"/>
        </w:rPr>
      </w:pPr>
      <w:bookmarkStart w:id="77" w:name="bm_fig27"/>
      <w:r w:rsidRPr="00A86F5F">
        <w:rPr>
          <w:b/>
          <w:bCs/>
          <w:lang w:val="es-CO"/>
        </w:rPr>
        <w:t>Figura 27</w:t>
      </w:r>
      <w:bookmarkEnd w:id="77"/>
    </w:p>
    <w:p w14:paraId="05D76565" w14:textId="77777777" w:rsidR="009F6A6F" w:rsidRPr="00A86F5F" w:rsidRDefault="00F807B5">
      <w:pPr>
        <w:rPr>
          <w:lang w:val="es-CO"/>
        </w:rPr>
      </w:pPr>
      <w:r w:rsidRPr="00A86F5F">
        <w:rPr>
          <w:i/>
          <w:iCs/>
          <w:lang w:val="es-CO"/>
        </w:rPr>
        <w:t>Interfaz de la plataforma: historial de pagos cobrados por Stripe tras ejecutar la subasta</w:t>
      </w:r>
    </w:p>
    <w:p w14:paraId="7842B9C6" w14:textId="6877ADB7" w:rsidR="004266D4" w:rsidRDefault="004266D4">
      <w:pPr>
        <w:ind w:firstLine="720"/>
        <w:jc w:val="both"/>
        <w:rPr>
          <w:lang w:val="es-CO"/>
        </w:rPr>
      </w:pPr>
      <w:r w:rsidRPr="004266D4">
        <w:rPr>
          <w:noProof/>
          <w:lang w:val="es-CO"/>
        </w:rPr>
        <w:drawing>
          <wp:inline distT="0" distB="0" distL="0" distR="0" wp14:anchorId="52503A4B" wp14:editId="4259AC21">
            <wp:extent cx="5943600" cy="3537585"/>
            <wp:effectExtent l="0" t="0" r="0" b="5715"/>
            <wp:docPr id="22640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0095" name=""/>
                    <pic:cNvPicPr/>
                  </pic:nvPicPr>
                  <pic:blipFill>
                    <a:blip r:embed="rId28"/>
                    <a:stretch>
                      <a:fillRect/>
                    </a:stretch>
                  </pic:blipFill>
                  <pic:spPr>
                    <a:xfrm>
                      <a:off x="0" y="0"/>
                      <a:ext cx="5943600" cy="3537585"/>
                    </a:xfrm>
                    <a:prstGeom prst="rect">
                      <a:avLst/>
                    </a:prstGeom>
                  </pic:spPr>
                </pic:pic>
              </a:graphicData>
            </a:graphic>
          </wp:inline>
        </w:drawing>
      </w:r>
    </w:p>
    <w:p w14:paraId="33599A33" w14:textId="77777777" w:rsidR="009F6A6F" w:rsidRPr="00A86F5F" w:rsidRDefault="00F807B5">
      <w:pPr>
        <w:spacing w:before="120"/>
        <w:rPr>
          <w:lang w:val="es-CO"/>
        </w:rPr>
      </w:pPr>
      <w:r w:rsidRPr="00A86F5F">
        <w:rPr>
          <w:i/>
          <w:iCs/>
          <w:lang w:val="es-CO"/>
        </w:rPr>
        <w:t xml:space="preserve">Nota. </w:t>
      </w:r>
      <w:r w:rsidRPr="00A86F5F">
        <w:rPr>
          <w:lang w:val="es-CO"/>
        </w:rPr>
        <w:t>Tras ejecutar la subasta con Stripe como pasarela activa, la bandeja de pagos muestra dos cobros exitosos (ch_000001, ch_000002), con el id de transacción que devuelve el SDK simulado de Stripe.</w:t>
      </w:r>
    </w:p>
    <w:p w14:paraId="0F7D6D73" w14:textId="77777777" w:rsidR="005557E6" w:rsidRPr="00A86F5F" w:rsidRDefault="00F807B5">
      <w:pPr>
        <w:ind w:firstLine="720"/>
        <w:jc w:val="both"/>
        <w:rPr>
          <w:lang w:val="es-CO"/>
        </w:rPr>
      </w:pPr>
      <w:r w:rsidRPr="00A86F5F">
        <w:rPr>
          <w:lang w:val="es-CO"/>
        </w:rPr>
        <w:t xml:space="preserve">La Figura 28 muestra la pestaña Mercado tras varias subastas ejecutadas: el libro de órdenes y las transacciones cerradas que disparan cada </w:t>
      </w:r>
      <w:proofErr w:type="spellStart"/>
      <w:r w:rsidRPr="00A86F5F">
        <w:rPr>
          <w:lang w:val="es-CO"/>
        </w:rPr>
        <w:t>cobro.implica</w:t>
      </w:r>
      <w:proofErr w:type="spellEnd"/>
      <w:r w:rsidRPr="00A86F5F">
        <w:rPr>
          <w:lang w:val="es-CO"/>
        </w:rPr>
        <w:t xml:space="preserve"> integrarse con al menos </w:t>
      </w:r>
      <w:r w:rsidRPr="00A86F5F">
        <w:rPr>
          <w:lang w:val="es-CO"/>
        </w:rPr>
        <w:lastRenderedPageBreak/>
        <w:t>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59DC7CDD" w14:textId="77777777" w:rsidR="009F6A6F" w:rsidRPr="00A86F5F" w:rsidRDefault="00F807B5">
      <w:pPr>
        <w:spacing w:before="200"/>
        <w:rPr>
          <w:lang w:val="es-CO"/>
        </w:rPr>
      </w:pPr>
      <w:bookmarkStart w:id="78" w:name="bm_fig28"/>
      <w:r w:rsidRPr="00A86F5F">
        <w:rPr>
          <w:b/>
          <w:bCs/>
          <w:lang w:val="es-CO"/>
        </w:rPr>
        <w:t>Figura 28</w:t>
      </w:r>
      <w:bookmarkEnd w:id="78"/>
    </w:p>
    <w:p w14:paraId="7AAF0AF0" w14:textId="77777777" w:rsidR="009F6A6F" w:rsidRPr="00A86F5F" w:rsidRDefault="00F807B5">
      <w:pPr>
        <w:rPr>
          <w:lang w:val="es-CO"/>
        </w:rPr>
      </w:pPr>
      <w:r w:rsidRPr="00A86F5F">
        <w:rPr>
          <w:i/>
          <w:iCs/>
          <w:lang w:val="es-CO"/>
        </w:rPr>
        <w:t>Interfaz de la plataforma: pestaña Mercado con el libro de órdenes tras varias subastas ejecutadas</w:t>
      </w:r>
    </w:p>
    <w:p w14:paraId="38E79A74" w14:textId="1F8C6E8E" w:rsidR="00651523" w:rsidRPr="00A86F5F" w:rsidRDefault="00651523">
      <w:pPr>
        <w:ind w:firstLine="720"/>
        <w:jc w:val="both"/>
        <w:rPr>
          <w:lang w:val="es-CO"/>
        </w:rPr>
      </w:pPr>
      <w:r w:rsidRPr="00651523">
        <w:rPr>
          <w:noProof/>
          <w:lang w:val="es-CO"/>
        </w:rPr>
        <w:drawing>
          <wp:inline distT="0" distB="0" distL="0" distR="0" wp14:anchorId="697A072A" wp14:editId="6701DA16">
            <wp:extent cx="5943600" cy="3565525"/>
            <wp:effectExtent l="0" t="0" r="0" b="0"/>
            <wp:docPr id="197875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58938" name=""/>
                    <pic:cNvPicPr/>
                  </pic:nvPicPr>
                  <pic:blipFill>
                    <a:blip r:embed="rId29"/>
                    <a:stretch>
                      <a:fillRect/>
                    </a:stretch>
                  </pic:blipFill>
                  <pic:spPr>
                    <a:xfrm>
                      <a:off x="0" y="0"/>
                      <a:ext cx="5943600" cy="3565525"/>
                    </a:xfrm>
                    <a:prstGeom prst="rect">
                      <a:avLst/>
                    </a:prstGeom>
                  </pic:spPr>
                </pic:pic>
              </a:graphicData>
            </a:graphic>
          </wp:inline>
        </w:drawing>
      </w:r>
    </w:p>
    <w:p w14:paraId="2843A588" w14:textId="77777777" w:rsidR="009F6A6F" w:rsidRPr="00A86F5F" w:rsidRDefault="00F807B5">
      <w:pPr>
        <w:spacing w:before="120"/>
        <w:rPr>
          <w:lang w:val="es-CO"/>
        </w:rPr>
      </w:pPr>
      <w:r w:rsidRPr="00A86F5F">
        <w:rPr>
          <w:i/>
          <w:iCs/>
          <w:lang w:val="es-CO"/>
        </w:rPr>
        <w:t xml:space="preserve">Nota. </w:t>
      </w:r>
      <w:r w:rsidRPr="00A86F5F">
        <w:rPr>
          <w:lang w:val="es-CO"/>
        </w:rPr>
        <w:t xml:space="preserve">Pestaña Mercado de la plataforma </w:t>
      </w:r>
      <w:proofErr w:type="spellStart"/>
      <w:r w:rsidRPr="00A86F5F">
        <w:rPr>
          <w:lang w:val="es-CO"/>
        </w:rPr>
        <w:t>Voltia</w:t>
      </w:r>
      <w:proofErr w:type="spellEnd"/>
      <w:r w:rsidRPr="00A86F5F">
        <w:rPr>
          <w:lang w:val="es-CO"/>
        </w:rPr>
        <w:t xml:space="preserve"> con 4 órdenes de venta, 4 de compra y 4 transacciones cerradas; cada una de esas transacciones dispara un cobro automático por el patrón Adapter.</w:t>
      </w:r>
    </w:p>
    <w:p w14:paraId="46320E20" w14:textId="77777777" w:rsidR="005557E6" w:rsidRPr="00A86F5F" w:rsidRDefault="00F807B5">
      <w:pPr>
        <w:ind w:firstLine="720"/>
        <w:jc w:val="both"/>
        <w:rPr>
          <w:lang w:val="es-CO"/>
        </w:rPr>
      </w:pPr>
      <w:r w:rsidRPr="00A86F5F">
        <w:rPr>
          <w:lang w:val="es-CO"/>
        </w:rPr>
        <w:t xml:space="preserve">Por último, la Figura 29 evidencia que la plataforma puede cobrar con ambas pasarelas sin distinguirlas: tras cambiar de Stripe a PayU y ejecutar más subastas, la misma bandeja de pagos acumula cobros de las dos, todos con el mismo formato </w:t>
      </w:r>
      <w:proofErr w:type="spellStart"/>
      <w:r w:rsidRPr="00A86F5F">
        <w:rPr>
          <w:lang w:val="es-CO"/>
        </w:rPr>
        <w:t>uniforme.implica</w:t>
      </w:r>
      <w:proofErr w:type="spellEnd"/>
      <w:r w:rsidRPr="00A86F5F">
        <w:rPr>
          <w:lang w:val="es-CO"/>
        </w:rPr>
        <w:t xml:space="preserve"> integrarse con </w:t>
      </w:r>
      <w:r w:rsidRPr="00A86F5F">
        <w:rPr>
          <w:lang w:val="es-CO"/>
        </w:rPr>
        <w:lastRenderedPageBreak/>
        <w:t>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0954B28D" w14:textId="77777777" w:rsidR="009F6A6F" w:rsidRPr="00A86F5F" w:rsidRDefault="00F807B5">
      <w:pPr>
        <w:spacing w:before="200"/>
        <w:rPr>
          <w:lang w:val="es-CO"/>
        </w:rPr>
      </w:pPr>
      <w:bookmarkStart w:id="79" w:name="bm_fig29"/>
      <w:r w:rsidRPr="00A86F5F">
        <w:rPr>
          <w:b/>
          <w:bCs/>
          <w:lang w:val="es-CO"/>
        </w:rPr>
        <w:t>Figura 29</w:t>
      </w:r>
      <w:bookmarkEnd w:id="79"/>
    </w:p>
    <w:p w14:paraId="1152854C" w14:textId="77777777" w:rsidR="009F6A6F" w:rsidRPr="00A86F5F" w:rsidRDefault="00F807B5">
      <w:pPr>
        <w:rPr>
          <w:lang w:val="es-CO"/>
        </w:rPr>
      </w:pPr>
      <w:r w:rsidRPr="00A86F5F">
        <w:rPr>
          <w:i/>
          <w:iCs/>
          <w:lang w:val="es-CO"/>
        </w:rPr>
        <w:t>Interfaz de la plataforma: historial de pagos combinando cobros de Stripe y PayU</w:t>
      </w:r>
    </w:p>
    <w:p w14:paraId="2480CB03" w14:textId="53D00B21" w:rsidR="00651523" w:rsidRDefault="00651523">
      <w:pPr>
        <w:ind w:firstLine="720"/>
        <w:jc w:val="both"/>
        <w:rPr>
          <w:lang w:val="es-CO"/>
        </w:rPr>
      </w:pPr>
      <w:r w:rsidRPr="00651523">
        <w:rPr>
          <w:noProof/>
          <w:lang w:val="es-CO"/>
        </w:rPr>
        <w:drawing>
          <wp:inline distT="0" distB="0" distL="0" distR="0" wp14:anchorId="6F47D1A5" wp14:editId="0B8483F6">
            <wp:extent cx="5943600" cy="3571875"/>
            <wp:effectExtent l="0" t="0" r="0" b="9525"/>
            <wp:docPr id="203171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1161" name=""/>
                    <pic:cNvPicPr/>
                  </pic:nvPicPr>
                  <pic:blipFill>
                    <a:blip r:embed="rId30"/>
                    <a:stretch>
                      <a:fillRect/>
                    </a:stretch>
                  </pic:blipFill>
                  <pic:spPr>
                    <a:xfrm>
                      <a:off x="0" y="0"/>
                      <a:ext cx="5943600" cy="3571875"/>
                    </a:xfrm>
                    <a:prstGeom prst="rect">
                      <a:avLst/>
                    </a:prstGeom>
                  </pic:spPr>
                </pic:pic>
              </a:graphicData>
            </a:graphic>
          </wp:inline>
        </w:drawing>
      </w:r>
    </w:p>
    <w:p w14:paraId="25D05F52" w14:textId="77777777" w:rsidR="009F6A6F" w:rsidRDefault="00F807B5">
      <w:pPr>
        <w:spacing w:before="120"/>
        <w:rPr>
          <w:lang w:val="es-CO"/>
        </w:rPr>
      </w:pPr>
      <w:r w:rsidRPr="00A86F5F">
        <w:rPr>
          <w:i/>
          <w:iCs/>
          <w:lang w:val="es-CO"/>
        </w:rPr>
        <w:t xml:space="preserve">Nota. </w:t>
      </w:r>
      <w:r w:rsidRPr="00A86F5F">
        <w:rPr>
          <w:lang w:val="es-CO"/>
        </w:rPr>
        <w:t>Bandeja de pagos final: dos cobros procesados por Stripe (ch_...) y dos por PayU (PAYU-...), confirmando que cada adaptador traduce correctamente su SDK sin que la plataforma distinga entre ellos — el mismo ResultadoPago para ambas pasarelas.</w:t>
      </w:r>
    </w:p>
    <w:p w14:paraId="51C3C6BB" w14:textId="020D929C" w:rsidR="007C3EFF" w:rsidRDefault="007C3EFF">
      <w:pPr>
        <w:spacing w:before="120"/>
        <w:rPr>
          <w:lang w:val="es-CO"/>
        </w:rPr>
      </w:pPr>
      <w:r>
        <w:rPr>
          <w:lang w:val="es-CO"/>
        </w:rPr>
        <w:t>Link de Explicación Patron Adapter</w:t>
      </w:r>
    </w:p>
    <w:p w14:paraId="06B20309" w14:textId="77777777" w:rsidR="00BD2AC6" w:rsidRPr="00BD2AC6" w:rsidRDefault="00BD2AC6" w:rsidP="00BD2AC6">
      <w:pPr>
        <w:spacing w:before="120"/>
        <w:rPr>
          <w:lang w:val="es-CO"/>
        </w:rPr>
      </w:pPr>
      <w:r w:rsidRPr="00BD2AC6">
        <w:fldChar w:fldCharType="begin"/>
      </w:r>
      <w:r w:rsidRPr="00BD2AC6">
        <w:rPr>
          <w:lang w:val="es-CO"/>
        </w:rPr>
        <w:instrText>HYPERLINK "https://unidadestecno-my.sharepoint.com/:f:/g/personal/jsferreira_uts_edu_co/IgBa21YC0G3dSb9NlCxD1pC-AeifTZU7r5jjf2-aL0my62s?e=wKdeKn"</w:instrText>
      </w:r>
      <w:r w:rsidRPr="00BD2AC6">
        <w:fldChar w:fldCharType="separate"/>
      </w:r>
      <w:r w:rsidRPr="00BD2AC6">
        <w:rPr>
          <w:rStyle w:val="Hipervnculo"/>
          <w:lang w:val="es-CO"/>
        </w:rPr>
        <w:t>Semana 7</w:t>
      </w:r>
      <w:r w:rsidRPr="00BD2AC6">
        <w:rPr>
          <w:lang w:val="es-CO"/>
        </w:rPr>
        <w:fldChar w:fldCharType="end"/>
      </w:r>
    </w:p>
    <w:p w14:paraId="61B14850" w14:textId="77777777" w:rsidR="007C3EFF" w:rsidRPr="00A86F5F" w:rsidRDefault="007C3EFF">
      <w:pPr>
        <w:spacing w:before="120"/>
        <w:rPr>
          <w:lang w:val="es-CO"/>
        </w:rPr>
      </w:pPr>
    </w:p>
    <w:p w14:paraId="45E594CC" w14:textId="77777777" w:rsidR="009F6A6F" w:rsidRPr="007C3EFF" w:rsidRDefault="009F6A6F">
      <w:pPr>
        <w:rPr>
          <w:lang w:val="es-CO"/>
        </w:rPr>
      </w:pPr>
    </w:p>
    <w:p w14:paraId="20ECF27E" w14:textId="77777777" w:rsidR="009F6A6F" w:rsidRPr="00A86F5F" w:rsidRDefault="00F807B5">
      <w:pPr>
        <w:pStyle w:val="Ttulo3"/>
        <w:spacing w:before="200" w:after="100" w:line="480" w:lineRule="auto"/>
        <w:rPr>
          <w:lang w:val="es-CO"/>
        </w:rPr>
      </w:pPr>
      <w:bookmarkStart w:id="80" w:name="bm_factory_conclusion"/>
      <w:r w:rsidRPr="00A86F5F">
        <w:rPr>
          <w:b/>
          <w:bCs/>
          <w:i/>
          <w:iCs/>
          <w:color w:val="000000"/>
          <w:lang w:val="es-CO"/>
        </w:rPr>
        <w:lastRenderedPageBreak/>
        <w:t>Conclusión</w:t>
      </w:r>
      <w:bookmarkEnd w:id="80"/>
    </w:p>
    <w:p w14:paraId="3D1F7EE0" w14:textId="77777777" w:rsidR="00711083" w:rsidRDefault="00F807B5">
      <w:pPr>
        <w:ind w:firstLine="720"/>
        <w:jc w:val="both"/>
        <w:rPr>
          <w:lang w:val="es-CO"/>
        </w:rPr>
      </w:pPr>
      <w:r w:rsidRPr="00A86F5F">
        <w:rPr>
          <w:lang w:val="es-CO"/>
        </w:rPr>
        <w:t xml:space="preserve">En resumen, el patrón Singleton garantiza que toda la plataforma comparta un mismo estado consistente, el Factory Method garantiza que cada tipo de dispositivo </w:t>
      </w:r>
      <w:proofErr w:type="spellStart"/>
      <w:r w:rsidRPr="00A86F5F">
        <w:rPr>
          <w:lang w:val="es-CO"/>
        </w:rPr>
        <w:t>IoT</w:t>
      </w:r>
      <w:proofErr w:type="spellEnd"/>
      <w:r w:rsidRPr="00A86F5F">
        <w:rPr>
          <w:lang w:val="es-CO"/>
        </w:rPr>
        <w:t xml:space="preserve"> se cree y se comporte correctamente sin acoplar ese conocimiento al resto del sistema, el </w:t>
      </w:r>
      <w:proofErr w:type="spellStart"/>
      <w:r w:rsidRPr="00A86F5F">
        <w:rPr>
          <w:lang w:val="es-CO"/>
        </w:rPr>
        <w:t>Abstract</w:t>
      </w:r>
      <w:proofErr w:type="spellEnd"/>
      <w:r w:rsidRPr="00A86F5F">
        <w:rPr>
          <w:lang w:val="es-CO"/>
        </w:rPr>
        <w:t xml:space="preserve"> Factory garantiza que cada canal de notificación genere la familia completa de avisos con un formato coherente, el </w:t>
      </w:r>
      <w:proofErr w:type="spellStart"/>
      <w:r w:rsidRPr="00A86F5F">
        <w:rPr>
          <w:lang w:val="es-CO"/>
        </w:rPr>
        <w:t>Builder</w:t>
      </w:r>
      <w:proofErr w:type="spellEnd"/>
      <w:r w:rsidRPr="00A86F5F">
        <w:rPr>
          <w:lang w:val="es-CO"/>
        </w:rPr>
        <w:t xml:space="preserve"> permite construir el reporte energético paso a paso y obtenerlo en distintas representaciones sin duplicar la lógica de negocio, el </w:t>
      </w:r>
      <w:proofErr w:type="spellStart"/>
      <w:r w:rsidRPr="00A86F5F">
        <w:rPr>
          <w:lang w:val="es-CO"/>
        </w:rPr>
        <w:t>Prototype</w:t>
      </w:r>
      <w:proofErr w:type="spellEnd"/>
      <w:r w:rsidRPr="00A86F5F">
        <w:rPr>
          <w:lang w:val="es-CO"/>
        </w:rPr>
        <w:t xml:space="preserve"> permite clonar un dispositivo </w:t>
      </w:r>
      <w:proofErr w:type="spellStart"/>
      <w:r w:rsidRPr="00A86F5F">
        <w:rPr>
          <w:lang w:val="es-CO"/>
        </w:rPr>
        <w:t>IoT</w:t>
      </w:r>
      <w:proofErr w:type="spellEnd"/>
      <w:r w:rsidRPr="00A86F5F">
        <w:rPr>
          <w:lang w:val="es-CO"/>
        </w:rPr>
        <w:t xml:space="preserve"> ya calibrado para repetir esa configuración en altas posteriores sin volver a escribirla a mano, y el Adapter permite integrar pasarelas de pago externas con interfaces incompatibles sin que esa incompatibilidad contamine la lógica de negocio. Los seis patrones son complementarios: el primero define cuántas instancias de la plataforma existen; el segundo y el tercero definen cómo se crean los objetos —individuales o en familia— que la plataforma administra; el cuarto define cómo se ensambla un objeto complejo a partir de esos datos; el quinto define cómo se reutiliza un objeto ya configurado para crear otros similares sin repetir su configuración; y el sexto define cómo se conecta la plataforma con clases externas cuya interfaz no se puede modificar.</w:t>
      </w:r>
    </w:p>
    <w:p w14:paraId="7C532C91" w14:textId="77777777" w:rsidR="00711083" w:rsidRDefault="00711083">
      <w:pPr>
        <w:rPr>
          <w:lang w:val="es-CO"/>
        </w:rPr>
      </w:pPr>
      <w:r>
        <w:rPr>
          <w:lang w:val="es-CO"/>
        </w:rPr>
        <w:br w:type="page"/>
      </w:r>
    </w:p>
    <w:p w14:paraId="1DE1A4AC" w14:textId="77777777" w:rsidR="009F6A6F" w:rsidRDefault="00F807B5">
      <w:pPr>
        <w:pStyle w:val="Ttulo1"/>
        <w:spacing w:before="240" w:after="240" w:line="480" w:lineRule="auto"/>
        <w:jc w:val="center"/>
      </w:pPr>
      <w:bookmarkStart w:id="81" w:name="bm_referencias"/>
      <w:r>
        <w:rPr>
          <w:b/>
          <w:bCs/>
          <w:color w:val="000000"/>
          <w:sz w:val="24"/>
          <w:szCs w:val="24"/>
        </w:rPr>
        <w:lastRenderedPageBreak/>
        <w:t>Referencias</w:t>
      </w:r>
      <w:bookmarkEnd w:id="81"/>
    </w:p>
    <w:p w14:paraId="747726D5" w14:textId="77777777" w:rsidR="009F6A6F" w:rsidRDefault="00F807B5">
      <w:pPr>
        <w:ind w:left="720" w:hanging="720"/>
      </w:pPr>
      <w:r>
        <w:t xml:space="preserve">Gamma, E., Helm, R., Johnson, R., &amp; </w:t>
      </w:r>
      <w:proofErr w:type="spellStart"/>
      <w:r>
        <w:t>Vlissides</w:t>
      </w:r>
      <w:proofErr w:type="spellEnd"/>
      <w:r>
        <w:t xml:space="preserve">, J. (1994). </w:t>
      </w:r>
      <w:r>
        <w:rPr>
          <w:i/>
          <w:iCs/>
        </w:rPr>
        <w:t>Design patterns: Elements of reusable object-oriented software.</w:t>
      </w:r>
      <w:r>
        <w:t xml:space="preserve"> Addison-Wesley.</w:t>
      </w:r>
    </w:p>
    <w:p w14:paraId="1A19BD1B" w14:textId="77777777" w:rsidR="009F6A6F" w:rsidRDefault="00F807B5">
      <w:pPr>
        <w:ind w:left="720" w:hanging="720"/>
      </w:pPr>
      <w:proofErr w:type="spellStart"/>
      <w:r>
        <w:t>Refactoring.Guru</w:t>
      </w:r>
      <w:proofErr w:type="spellEnd"/>
      <w:r>
        <w:t>. (</w:t>
      </w:r>
      <w:proofErr w:type="spellStart"/>
      <w:r>
        <w:t>s.f.</w:t>
      </w:r>
      <w:proofErr w:type="spellEnd"/>
      <w:r>
        <w:t xml:space="preserve">). </w:t>
      </w:r>
      <w:r>
        <w:rPr>
          <w:i/>
          <w:iCs/>
        </w:rPr>
        <w:t>Factory Method.</w:t>
      </w:r>
      <w:r>
        <w:t xml:space="preserve"> </w:t>
      </w:r>
      <w:proofErr w:type="spellStart"/>
      <w:r>
        <w:t>Recuperado</w:t>
      </w:r>
      <w:proofErr w:type="spellEnd"/>
      <w:r>
        <w:t xml:space="preserve"> </w:t>
      </w:r>
      <w:proofErr w:type="spellStart"/>
      <w:r>
        <w:t>en</w:t>
      </w:r>
      <w:proofErr w:type="spellEnd"/>
      <w:r>
        <w:t xml:space="preserve"> 2026, de https://refactoring.guru/es/design-patterns/factory-method</w:t>
      </w:r>
    </w:p>
    <w:p w14:paraId="687874DF" w14:textId="77777777" w:rsidR="005557E6" w:rsidRPr="00A86F5F" w:rsidRDefault="00F807B5">
      <w:pPr>
        <w:ind w:left="720" w:hanging="720"/>
        <w:rPr>
          <w:lang w:val="es-CO"/>
        </w:rPr>
      </w:pPr>
      <w:proofErr w:type="spellStart"/>
      <w:r w:rsidRPr="00F85E8E">
        <w:t>Refactoring.Guru</w:t>
      </w:r>
      <w:proofErr w:type="spellEnd"/>
      <w:r w:rsidRPr="00F85E8E">
        <w:t>. (</w:t>
      </w:r>
      <w:proofErr w:type="spellStart"/>
      <w:r w:rsidRPr="00F85E8E">
        <w:t>s.f.</w:t>
      </w:r>
      <w:proofErr w:type="spellEnd"/>
      <w:r w:rsidRPr="00F85E8E">
        <w:t xml:space="preserve">). </w:t>
      </w:r>
      <w:proofErr w:type="spellStart"/>
      <w:r w:rsidRPr="00A86F5F">
        <w:rPr>
          <w:i/>
          <w:iCs/>
          <w:lang w:val="es-CO"/>
        </w:rPr>
        <w:t>Abstract</w:t>
      </w:r>
      <w:proofErr w:type="spellEnd"/>
      <w:r w:rsidRPr="00A86F5F">
        <w:rPr>
          <w:i/>
          <w:iCs/>
          <w:lang w:val="es-CO"/>
        </w:rPr>
        <w:t xml:space="preserve"> Factory.</w:t>
      </w:r>
      <w:r w:rsidRPr="00A86F5F">
        <w:rPr>
          <w:lang w:val="es-CO"/>
        </w:rPr>
        <w:t xml:space="preserve"> Recuperado en 2026, de https://refactoring.guru/es/design-patterns/abstract-factory</w:t>
      </w:r>
    </w:p>
    <w:p w14:paraId="70287476" w14:textId="77777777" w:rsidR="005557E6" w:rsidRPr="00A86F5F" w:rsidRDefault="00F807B5">
      <w:pPr>
        <w:ind w:left="720" w:hanging="720"/>
        <w:rPr>
          <w:lang w:val="es-CO"/>
        </w:rPr>
      </w:pPr>
      <w:proofErr w:type="spellStart"/>
      <w:r w:rsidRPr="00F85E8E">
        <w:t>Refactoring.Guru</w:t>
      </w:r>
      <w:proofErr w:type="spellEnd"/>
      <w:r w:rsidRPr="00F85E8E">
        <w:t>. (</w:t>
      </w:r>
      <w:proofErr w:type="spellStart"/>
      <w:r w:rsidRPr="00F85E8E">
        <w:t>s.f.</w:t>
      </w:r>
      <w:proofErr w:type="spellEnd"/>
      <w:r w:rsidRPr="00F85E8E">
        <w:t xml:space="preserve">). </w:t>
      </w:r>
      <w:r w:rsidRPr="00F85E8E">
        <w:rPr>
          <w:i/>
          <w:iCs/>
        </w:rPr>
        <w:t>Builder.</w:t>
      </w:r>
      <w:r w:rsidRPr="00F85E8E">
        <w:t xml:space="preserve"> </w:t>
      </w:r>
      <w:r w:rsidRPr="00A86F5F">
        <w:rPr>
          <w:lang w:val="es-CO"/>
        </w:rPr>
        <w:t>Recuperado en 2026, de https://refactoring.guru/es/design-patterns/builder</w:t>
      </w:r>
    </w:p>
    <w:sectPr w:rsidR="005557E6" w:rsidRPr="00A86F5F">
      <w:head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EFE4C" w14:textId="77777777" w:rsidR="004158AD" w:rsidRDefault="004158AD">
      <w:r>
        <w:separator/>
      </w:r>
    </w:p>
  </w:endnote>
  <w:endnote w:type="continuationSeparator" w:id="0">
    <w:p w14:paraId="2B6CA991" w14:textId="77777777" w:rsidR="004158AD" w:rsidRDefault="00415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5177" w14:textId="77777777" w:rsidR="004158AD" w:rsidRDefault="004158AD">
      <w:r>
        <w:separator/>
      </w:r>
    </w:p>
  </w:footnote>
  <w:footnote w:type="continuationSeparator" w:id="0">
    <w:p w14:paraId="01CF964B" w14:textId="77777777" w:rsidR="004158AD" w:rsidRDefault="00415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DC70" w14:textId="77777777" w:rsidR="009F6A6F" w:rsidRDefault="00F807B5">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1418D6"/>
    <w:rsid w:val="0016057C"/>
    <w:rsid w:val="001E38AF"/>
    <w:rsid w:val="002B7DC0"/>
    <w:rsid w:val="00363C1D"/>
    <w:rsid w:val="00365D39"/>
    <w:rsid w:val="00390941"/>
    <w:rsid w:val="0039702E"/>
    <w:rsid w:val="003B0FC1"/>
    <w:rsid w:val="004158AD"/>
    <w:rsid w:val="004266D4"/>
    <w:rsid w:val="0043522F"/>
    <w:rsid w:val="004A58DB"/>
    <w:rsid w:val="004C3FB0"/>
    <w:rsid w:val="005557E6"/>
    <w:rsid w:val="0062416F"/>
    <w:rsid w:val="00651523"/>
    <w:rsid w:val="00711083"/>
    <w:rsid w:val="00746A40"/>
    <w:rsid w:val="00776D2D"/>
    <w:rsid w:val="007959DD"/>
    <w:rsid w:val="007C3EFF"/>
    <w:rsid w:val="008D7A9E"/>
    <w:rsid w:val="00957EB8"/>
    <w:rsid w:val="009B7DB9"/>
    <w:rsid w:val="009F6A6F"/>
    <w:rsid w:val="00A3193B"/>
    <w:rsid w:val="00A86F5F"/>
    <w:rsid w:val="00BD2AC6"/>
    <w:rsid w:val="00DB324E"/>
    <w:rsid w:val="00DE3B2A"/>
    <w:rsid w:val="00E0728B"/>
    <w:rsid w:val="00F378D4"/>
    <w:rsid w:val="00F5367A"/>
    <w:rsid w:val="00F7587B"/>
    <w:rsid w:val="00F807B5"/>
    <w:rsid w:val="00F8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B104"/>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9DD"/>
    <w:pPr>
      <w:spacing w:line="480" w:lineRule="auto"/>
    </w:pPr>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F85E8E"/>
    <w:rPr>
      <w:color w:val="2E74B5"/>
      <w:sz w:val="26"/>
      <w:szCs w:val="26"/>
    </w:rPr>
  </w:style>
  <w:style w:type="character" w:styleId="Mencinsinresolver">
    <w:name w:val="Unresolved Mention"/>
    <w:basedOn w:val="Fuentedeprrafopredeter"/>
    <w:uiPriority w:val="99"/>
    <w:semiHidden/>
    <w:unhideWhenUsed/>
    <w:rsid w:val="00BD2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my.sharepoint.com/:f:/g/personal/jsferreira_uts_edu_co/IgCG4eGFTkwyQLdp9vVTYeTBARpYfr_fUcNV3tDZxlGNvM4?e=0Bk46E" TargetMode="External"/><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60</Pages>
  <Words>12092</Words>
  <Characters>65181</Characters>
  <Application>Microsoft Office Word</Application>
  <DocSecurity>0</DocSecurity>
  <Lines>2506</Lines>
  <Paragraphs>1797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 Styvens Ferreira</dc:creator>
  <cp:lastModifiedBy>JOHAN STYVENS FERREIRA SIERRA</cp:lastModifiedBy>
  <cp:revision>3</cp:revision>
  <dcterms:created xsi:type="dcterms:W3CDTF">2026-09-26T03:15:00Z</dcterms:created>
  <dcterms:modified xsi:type="dcterms:W3CDTF">2026-09-26T03:17:00Z</dcterms:modified>
</cp:coreProperties>
</file>