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CE3" w:rsidRDefault="00770D66">
      <w:r>
        <w:t>Korai munkák</w:t>
      </w:r>
    </w:p>
    <w:p w:rsidR="00F232EB" w:rsidRDefault="00770D66" w:rsidP="00F232EB">
      <w:pPr>
        <w:rPr>
          <w:rStyle w:val="A2"/>
        </w:rPr>
      </w:pPr>
      <w:r>
        <w:t xml:space="preserve">1 </w:t>
      </w:r>
      <w:r>
        <w:rPr>
          <w:rStyle w:val="A2"/>
          <w:b/>
          <w:bCs/>
        </w:rPr>
        <w:t>Éjszakai fények</w:t>
      </w:r>
      <w:r w:rsidR="00F232EB">
        <w:rPr>
          <w:rStyle w:val="A2"/>
          <w:b/>
          <w:bCs/>
        </w:rPr>
        <w:t xml:space="preserve"> </w:t>
      </w:r>
      <w:r w:rsidR="00F232EB">
        <w:rPr>
          <w:rStyle w:val="A2"/>
        </w:rPr>
        <w:t>2014</w:t>
      </w:r>
      <w:r w:rsidR="00F232EB">
        <w:rPr>
          <w:rStyle w:val="A2"/>
        </w:rPr>
        <w:t xml:space="preserve"> </w:t>
      </w:r>
      <w:r w:rsidR="00F232EB">
        <w:rPr>
          <w:rStyle w:val="A2"/>
        </w:rPr>
        <w:t>90x120 cm 2014</w:t>
      </w:r>
    </w:p>
    <w:p w:rsidR="00770D66" w:rsidRDefault="00770D66" w:rsidP="00770D66">
      <w:pPr>
        <w:pStyle w:val="Pa0"/>
        <w:rPr>
          <w:rFonts w:cs="Century Gothic"/>
          <w:color w:val="211D1E"/>
          <w:sz w:val="22"/>
          <w:szCs w:val="22"/>
        </w:rPr>
      </w:pPr>
    </w:p>
    <w:p w:rsidR="004560A8" w:rsidRDefault="00770D66" w:rsidP="004560A8">
      <w:pPr>
        <w:rPr>
          <w:rStyle w:val="A2"/>
        </w:rPr>
      </w:pPr>
      <w:r>
        <w:rPr>
          <w:rStyle w:val="A2"/>
        </w:rPr>
        <w:t>Night lights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oil, canvas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90x120 cm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2014</w:t>
      </w:r>
    </w:p>
    <w:p w:rsidR="004560A8" w:rsidRDefault="004560A8" w:rsidP="004560A8">
      <w:pPr>
        <w:pStyle w:val="Pa0"/>
        <w:rPr>
          <w:rFonts w:cs="Century Gothic"/>
          <w:color w:val="211D1E"/>
          <w:sz w:val="22"/>
          <w:szCs w:val="22"/>
        </w:rPr>
      </w:pPr>
    </w:p>
    <w:p w:rsidR="004560A8" w:rsidRDefault="004560A8" w:rsidP="004560A8">
      <w:pPr>
        <w:pStyle w:val="Pa0"/>
        <w:rPr>
          <w:rFonts w:cs="Century Gothic"/>
          <w:color w:val="211D1E"/>
          <w:sz w:val="22"/>
          <w:szCs w:val="22"/>
        </w:rPr>
      </w:pPr>
    </w:p>
    <w:p w:rsidR="00F232EB" w:rsidRDefault="00770D66" w:rsidP="00F232EB">
      <w:pPr>
        <w:rPr>
          <w:rStyle w:val="A2"/>
        </w:rPr>
      </w:pPr>
      <w:r>
        <w:rPr>
          <w:rStyle w:val="A2"/>
        </w:rPr>
        <w:t xml:space="preserve">2 </w:t>
      </w:r>
      <w:r>
        <w:rPr>
          <w:rStyle w:val="A2"/>
          <w:b/>
          <w:bCs/>
        </w:rPr>
        <w:t>Mintaszivacsora</w:t>
      </w:r>
      <w:r w:rsidR="00F232EB">
        <w:rPr>
          <w:rStyle w:val="A2"/>
          <w:b/>
          <w:bCs/>
        </w:rPr>
        <w:t xml:space="preserve"> </w:t>
      </w:r>
      <w:r w:rsidR="00F232EB">
        <w:rPr>
          <w:rStyle w:val="A2"/>
        </w:rPr>
        <w:t>akril, vászon</w:t>
      </w:r>
      <w:r w:rsidR="00F232EB">
        <w:rPr>
          <w:rStyle w:val="A2"/>
        </w:rPr>
        <w:t xml:space="preserve"> </w:t>
      </w:r>
      <w:r w:rsidR="00F232EB">
        <w:rPr>
          <w:rStyle w:val="A2"/>
        </w:rPr>
        <w:t>100x120 cm 2015</w:t>
      </w:r>
    </w:p>
    <w:p w:rsidR="00F232EB" w:rsidRDefault="00F232EB" w:rsidP="00F232EB">
      <w:pPr>
        <w:pStyle w:val="Pa0"/>
        <w:rPr>
          <w:rFonts w:cs="Century Gothic"/>
          <w:color w:val="211D1E"/>
          <w:sz w:val="22"/>
          <w:szCs w:val="22"/>
        </w:rPr>
      </w:pPr>
    </w:p>
    <w:p w:rsidR="00770D66" w:rsidRDefault="00770D66" w:rsidP="00770D66">
      <w:pPr>
        <w:pStyle w:val="Pa0"/>
        <w:pageBreakBefore/>
        <w:rPr>
          <w:rFonts w:cs="Century Gothic"/>
          <w:color w:val="211D1E"/>
          <w:sz w:val="22"/>
          <w:szCs w:val="22"/>
        </w:rPr>
      </w:pPr>
    </w:p>
    <w:p w:rsidR="004560A8" w:rsidRDefault="00770D66" w:rsidP="004560A8">
      <w:pPr>
        <w:rPr>
          <w:rStyle w:val="A2"/>
        </w:rPr>
      </w:pPr>
      <w:r>
        <w:rPr>
          <w:rStyle w:val="A2"/>
        </w:rPr>
        <w:t>Patternbunnydinner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acrylic, canvas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100x120 cm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2015</w:t>
      </w:r>
    </w:p>
    <w:p w:rsidR="004560A8" w:rsidRDefault="004560A8" w:rsidP="004560A8">
      <w:pPr>
        <w:pStyle w:val="Pa0"/>
        <w:rPr>
          <w:rFonts w:cs="Century Gothic"/>
          <w:color w:val="211D1E"/>
          <w:sz w:val="22"/>
          <w:szCs w:val="22"/>
        </w:rPr>
      </w:pPr>
    </w:p>
    <w:p w:rsidR="004560A8" w:rsidRDefault="004560A8" w:rsidP="004560A8">
      <w:pPr>
        <w:pStyle w:val="Pa0"/>
        <w:rPr>
          <w:rFonts w:cs="Century Gothic"/>
          <w:color w:val="211D1E"/>
          <w:sz w:val="22"/>
          <w:szCs w:val="22"/>
        </w:rPr>
      </w:pPr>
    </w:p>
    <w:p w:rsidR="00770D66" w:rsidRDefault="00770D66" w:rsidP="00770D66">
      <w:pPr>
        <w:pStyle w:val="Pa0"/>
        <w:rPr>
          <w:rFonts w:cs="Century Gothic"/>
          <w:color w:val="211D1E"/>
          <w:sz w:val="22"/>
          <w:szCs w:val="22"/>
        </w:rPr>
      </w:pPr>
    </w:p>
    <w:p w:rsidR="00F232EB" w:rsidRDefault="00770D66" w:rsidP="00F232EB">
      <w:pPr>
        <w:pStyle w:val="Pa0"/>
        <w:rPr>
          <w:rFonts w:cs="Century Gothic"/>
          <w:color w:val="211D1E"/>
          <w:sz w:val="22"/>
          <w:szCs w:val="22"/>
        </w:rPr>
      </w:pPr>
      <w:r>
        <w:rPr>
          <w:rStyle w:val="A2"/>
        </w:rPr>
        <w:t>3 Tükröződő rend</w:t>
      </w:r>
      <w:r w:rsidR="00F232EB">
        <w:rPr>
          <w:rStyle w:val="A2"/>
        </w:rPr>
        <w:t xml:space="preserve"> </w:t>
      </w:r>
      <w:r w:rsidR="00F232EB">
        <w:rPr>
          <w:rStyle w:val="A2"/>
        </w:rPr>
        <w:t>akril, vászon</w:t>
      </w:r>
      <w:r w:rsidR="00F232EB">
        <w:rPr>
          <w:rStyle w:val="A2"/>
        </w:rPr>
        <w:t xml:space="preserve"> </w:t>
      </w:r>
      <w:r w:rsidR="00F232EB">
        <w:rPr>
          <w:rStyle w:val="A2"/>
        </w:rPr>
        <w:t>90x120 cm 2014</w:t>
      </w:r>
      <w:bookmarkStart w:id="0" w:name="_GoBack"/>
      <w:bookmarkEnd w:id="0"/>
    </w:p>
    <w:p w:rsidR="00F232EB" w:rsidRDefault="00F232EB" w:rsidP="00F232EB">
      <w:pPr>
        <w:rPr>
          <w:rStyle w:val="A2"/>
        </w:rPr>
      </w:pPr>
    </w:p>
    <w:p w:rsidR="00770D66" w:rsidRDefault="00770D66" w:rsidP="00770D66">
      <w:pPr>
        <w:rPr>
          <w:rStyle w:val="A2"/>
        </w:rPr>
      </w:pPr>
    </w:p>
    <w:p w:rsidR="004560A8" w:rsidRDefault="00770D66" w:rsidP="004560A8">
      <w:pPr>
        <w:rPr>
          <w:rStyle w:val="A2"/>
        </w:rPr>
      </w:pPr>
      <w:r>
        <w:rPr>
          <w:rStyle w:val="A2"/>
        </w:rPr>
        <w:t>Reflective system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acrylic, canvas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90x120 cm</w:t>
      </w:r>
      <w:r w:rsidR="004560A8">
        <w:rPr>
          <w:rStyle w:val="A2"/>
        </w:rPr>
        <w:t xml:space="preserve"> </w:t>
      </w:r>
      <w:r w:rsidR="004560A8">
        <w:rPr>
          <w:rStyle w:val="A2"/>
        </w:rPr>
        <w:t>2014</w:t>
      </w:r>
    </w:p>
    <w:p w:rsidR="004560A8" w:rsidRDefault="004560A8" w:rsidP="004560A8">
      <w:pPr>
        <w:pStyle w:val="Pa0"/>
        <w:rPr>
          <w:rFonts w:cs="Century Gothic"/>
          <w:color w:val="211D1E"/>
          <w:sz w:val="22"/>
          <w:szCs w:val="22"/>
        </w:rPr>
      </w:pPr>
    </w:p>
    <w:p w:rsidR="004560A8" w:rsidRDefault="004560A8" w:rsidP="004560A8">
      <w:pPr>
        <w:pStyle w:val="Pa0"/>
        <w:rPr>
          <w:rFonts w:cs="Century Gothic"/>
          <w:color w:val="211D1E"/>
          <w:sz w:val="22"/>
          <w:szCs w:val="22"/>
        </w:rPr>
      </w:pPr>
    </w:p>
    <w:p w:rsidR="00770D66" w:rsidRDefault="00770D66" w:rsidP="00770D66">
      <w:pPr>
        <w:rPr>
          <w:rStyle w:val="A2"/>
        </w:rPr>
      </w:pPr>
    </w:p>
    <w:p w:rsidR="00770D66" w:rsidRDefault="00770D66" w:rsidP="00770D66"/>
    <w:sectPr w:rsidR="00770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D66"/>
    <w:rsid w:val="00390CE3"/>
    <w:rsid w:val="004560A8"/>
    <w:rsid w:val="0061091B"/>
    <w:rsid w:val="00770D66"/>
    <w:rsid w:val="00F2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5656"/>
  <w15:chartTrackingRefBased/>
  <w15:docId w15:val="{41C04C40-185F-4EC3-9E74-591DCD5A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770D66"/>
    <w:pPr>
      <w:autoSpaceDE w:val="0"/>
      <w:autoSpaceDN w:val="0"/>
      <w:adjustRightInd w:val="0"/>
      <w:spacing w:after="0" w:line="241" w:lineRule="atLeast"/>
    </w:pPr>
    <w:rPr>
      <w:rFonts w:ascii="Century Gothic" w:hAnsi="Century Gothic"/>
      <w:sz w:val="24"/>
      <w:szCs w:val="24"/>
    </w:rPr>
  </w:style>
  <w:style w:type="character" w:customStyle="1" w:styleId="A2">
    <w:name w:val="A2"/>
    <w:uiPriority w:val="99"/>
    <w:rsid w:val="00770D66"/>
    <w:rPr>
      <w:rFonts w:cs="Century Gothic"/>
      <w:color w:val="211D1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user</cp:lastModifiedBy>
  <cp:revision>4</cp:revision>
  <dcterms:created xsi:type="dcterms:W3CDTF">2019-02-28T20:21:00Z</dcterms:created>
  <dcterms:modified xsi:type="dcterms:W3CDTF">2019-04-14T16:52:00Z</dcterms:modified>
</cp:coreProperties>
</file>