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widowControl w:val="0"/>
        <w:spacing w:before="0" w:after="0" w:line="300" w:lineRule="exact"/>
      </w:pPr>
      <w:r>
        <w:rPr/>
        <w:t xml:space="preserve">MapleBefore</w:t>
      </w:r>
    </w:p>
    <w:tbl>
      <w:tblPr>
        <w:tblW w:w="54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00"/>
      </w:tblGrid>
      <w:tr>
        <w:trPr>
          <w:trHeight w:val="8000" w:hRule="exact"/>
          <w:tblHeader/>
        </w:trPr>
        <w:tc>
          <w:tcPr>
            <w:tcW w:w="5400" w:type="dxa"/>
          </w:tcPr>
          <w:p>
            <w:pPr>
              <w:widowControl w:val="0"/>
              <w:spacing w:before="0" w:after="0" w:line="300" w:lineRule="exact"/>
            </w:pPr>
            <w:r>
              <w:rPr/>
              <w:t xml:space="preserve">Maple01</w:t>
            </w:r>
          </w:p>
          <w:p>
            <w:pPr>
              <w:widowControl w:val="0"/>
              <w:spacing w:before="0" w:after="0" w:line="300" w:lineRule="exact"/>
            </w:pPr>
            <w:r>
              <w:rPr/>
              <w:t xml:space="preserve">Maple02</w:t>
            </w:r>
          </w:p>
          <w:p>
            <w:pPr>
              <w:widowControl w:val="0"/>
              <w:spacing w:before="0" w:after="0" w:line="300" w:lineRule="exact"/>
            </w:pPr>
            <w:r>
              <w:rPr/>
              <w:t xml:space="preserve">Maple03</w:t>
            </w:r>
          </w:p>
          <w:p>
            <w:pPr>
              <w:widowControl w:val="0"/>
              <w:spacing w:before="0" w:after="0" w:line="300" w:lineRule="exact"/>
            </w:pPr>
            <w:r>
              <w:rPr/>
              <w:t xml:space="preserve">Maple04</w:t>
            </w:r>
          </w:p>
          <w:p>
            <w:pPr>
              <w:widowControl w:val="0"/>
              <w:spacing w:before="0" w:after="0" w:line="300" w:lineRule="exact"/>
            </w:pPr>
            <w:r>
              <w:rPr/>
              <w:t xml:space="preserve">Maple05</w:t>
            </w:r>
          </w:p>
          <w:p>
            <w:pPr>
              <w:widowControl w:val="0"/>
              <w:spacing w:before="0" w:after="0" w:line="300" w:lineRule="exact"/>
            </w:pPr>
            <w:r>
              <w:rPr/>
              <w:t xml:space="preserve">Maple06</w:t>
            </w:r>
          </w:p>
          <w:p>
            <w:pPr>
              <w:widowControl w:val="0"/>
              <w:spacing w:before="0" w:after="0" w:line="300" w:lineRule="exact"/>
            </w:pPr>
            <w:r>
              <w:rPr/>
              <w:t xml:space="preserve">Maple07</w:t>
            </w:r>
          </w:p>
          <w:p>
            <w:pPr>
              <w:widowControl w:val="0"/>
              <w:spacing w:before="0" w:after="0" w:line="300" w:lineRule="exact"/>
            </w:pPr>
            <w:r>
              <w:rPr/>
              <w:t xml:space="preserve">Maple08</w:t>
            </w:r>
          </w:p>
        </w:tc>
      </w:tr>
      <w:tr>
        <w:tc>
          <w:tcPr>
            <w:tcW w:w="5400" w:type="dxa"/>
          </w:tcPr>
          <w:p>
            <w:pPr>
              <w:widowControl w:val="0"/>
              <w:spacing w:before="0" w:after="0" w:line="300" w:lineRule="exact"/>
            </w:pPr>
            <w:r>
              <w:rPr/>
              <w:t xml:space="preserve">Willow01</w:t>
            </w:r>
          </w:p>
        </w:tc>
      </w:tr>
      <w:tr>
        <w:tc>
          <w:tcPr>
            <w:tcW w:w="5400" w:type="dxa"/>
          </w:tcPr>
          <w:p>
            <w:pPr>
              <w:widowControl w:val="0"/>
              <w:spacing w:before="0" w:after="0" w:line="300" w:lineRule="exact"/>
            </w:pPr>
            <w:r>
              <w:rPr/>
              <w:t xml:space="preserve">Willow02</w:t>
            </w:r>
          </w:p>
        </w:tc>
      </w:tr>
    </w:tbl>
    <w:p>
      <w:pPr>
        <w:widowControl w:val="0"/>
        <w:spacing w:before="0" w:after="0" w:line="300" w:lineRule="exact"/>
      </w:pPr>
      <w:r>
        <w:rPr/>
        <w:t xml:space="preserve">MapleAfter</w:t>
      </w:r>
    </w:p>
    <w:sectPr>
      <w:pgSz w:w="6000" w:h="3200"/>
      <w:pgMar w:top="200" w:right="200" w:bottom="200" w:left="200" w:header="0" w:footer="0" w:gutter="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</w:rPr>
    </w:rPrDefault>
    <w:pPrDefault>
      <w:pPr>
        <w:widowControl w:val="0"/>
        <w:spacing w:before="0" w:after="0" w:line="320" w:lineRule="exact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